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2A399A" w:rsidRPr="0048683E" w:rsidRDefault="002A399A" w:rsidP="00576473">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576473">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/201</w:t>
      </w:r>
      <w:r>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8"/>
          <w:szCs w:val="28"/>
        </w:rPr>
      </w:pP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8"/>
          <w:szCs w:val="28"/>
        </w:rPr>
      </w:pPr>
    </w:p>
    <w:p w:rsidR="002A399A" w:rsidRPr="00BC24AD" w:rsidRDefault="002A399A" w:rsidP="009D3E98">
      <w:pPr>
        <w:pStyle w:val="Corpsdetexte"/>
        <w:jc w:val="center"/>
        <w:rPr>
          <w:rFonts w:asciiTheme="minorBidi" w:hAnsiTheme="minorBidi"/>
          <w:b/>
          <w:bCs/>
          <w:sz w:val="32"/>
          <w:szCs w:val="32"/>
        </w:rPr>
      </w:pPr>
      <w:r w:rsidRPr="00BC24AD">
        <w:rPr>
          <w:rFonts w:asciiTheme="minorBidi" w:hAnsiTheme="minorBidi"/>
          <w:b/>
          <w:bCs/>
          <w:sz w:val="32"/>
          <w:szCs w:val="32"/>
        </w:rPr>
        <w:t xml:space="preserve">Acquisition du matériel </w:t>
      </w:r>
      <w:r w:rsidR="00BC24AD" w:rsidRPr="00BC24AD">
        <w:rPr>
          <w:rFonts w:asciiTheme="minorBidi" w:hAnsiTheme="minorBidi"/>
          <w:b/>
          <w:bCs/>
          <w:sz w:val="32"/>
          <w:szCs w:val="32"/>
        </w:rPr>
        <w:t xml:space="preserve">et  fournitures au profit des formations </w:t>
      </w:r>
      <w:r w:rsidR="009D3E98">
        <w:rPr>
          <w:rFonts w:asciiTheme="minorBidi" w:hAnsiTheme="minorBidi"/>
          <w:b/>
          <w:bCs/>
          <w:sz w:val="32"/>
          <w:szCs w:val="32"/>
        </w:rPr>
        <w:t>des post-graduations</w:t>
      </w:r>
    </w:p>
    <w:p w:rsidR="002A399A" w:rsidRPr="00CC39A6" w:rsidRDefault="002A399A" w:rsidP="002A399A">
      <w:pPr>
        <w:pStyle w:val="Corpsdetexte"/>
        <w:jc w:val="center"/>
        <w:rPr>
          <w:rFonts w:asciiTheme="majorHAnsi" w:hAnsiTheme="majorHAnsi"/>
          <w:b/>
          <w:i/>
          <w:sz w:val="36"/>
          <w:szCs w:val="36"/>
        </w:rPr>
      </w:pP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6"/>
          <w:szCs w:val="26"/>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576473">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576473">
        <w:rPr>
          <w:b/>
          <w:bCs/>
          <w:sz w:val="28"/>
          <w:szCs w:val="28"/>
        </w:rPr>
        <w:t>Juin</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462AB6" w:rsidRDefault="00462AB6" w:rsidP="00486EE2">
      <w:pPr>
        <w:rPr>
          <w:rFonts w:ascii="Trebuchet MS" w:hAnsi="Trebuchet MS"/>
          <w:b/>
          <w:bCs/>
          <w:sz w:val="16"/>
          <w:szCs w:val="16"/>
        </w:rPr>
      </w:pPr>
    </w:p>
    <w:p w:rsidR="00486EE2" w:rsidRDefault="00486EE2" w:rsidP="00486EE2">
      <w:pPr>
        <w:rPr>
          <w:rFonts w:ascii="Trebuchet MS" w:hAnsi="Trebuchet MS"/>
          <w:b/>
          <w:bCs/>
          <w:sz w:val="16"/>
          <w:szCs w:val="16"/>
        </w:rPr>
      </w:pPr>
    </w:p>
    <w:p w:rsidR="0050362C" w:rsidRPr="00D17E82" w:rsidRDefault="009B79E3" w:rsidP="0050362C">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 xml:space="preserve">الجمهورية الجزائرية </w:t>
      </w:r>
      <w:r w:rsidR="002A399A">
        <w:rPr>
          <w:rFonts w:ascii="Calibri" w:eastAsia="Calibri" w:hAnsi="Calibri"/>
          <w:b/>
          <w:sz w:val="32"/>
          <w:szCs w:val="32"/>
          <w:rtl/>
          <w:lang w:eastAsia="en-US" w:bidi="ar-DZ"/>
        </w:rPr>
        <w:t>الديمقراطية الشعبي</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2A399A" w:rsidRDefault="009B79E3" w:rsidP="002A399A">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651F2B"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651F2B"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651F2B"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2A399A" w:rsidRPr="00F6641E" w:rsidRDefault="009B79E3" w:rsidP="009D3E98">
      <w:pPr>
        <w:pStyle w:val="Corpsdetexte"/>
        <w:spacing w:after="0"/>
        <w:rPr>
          <w:rFonts w:asciiTheme="majorBidi" w:hAnsiTheme="majorBidi" w:cstheme="majorBidi"/>
          <w:b/>
          <w:bCs/>
          <w:sz w:val="4"/>
          <w:szCs w:val="4"/>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2A399A" w:rsidRPr="002A399A">
        <w:rPr>
          <w:rFonts w:asciiTheme="minorBidi" w:hAnsiTheme="minorBidi"/>
          <w:b/>
          <w:bCs/>
          <w:sz w:val="22"/>
          <w:szCs w:val="22"/>
        </w:rPr>
        <w:t xml:space="preserve">Acquisition du matériel </w:t>
      </w:r>
      <w:r w:rsidR="00BC24AD">
        <w:rPr>
          <w:rFonts w:asciiTheme="minorBidi" w:hAnsiTheme="minorBidi"/>
          <w:b/>
          <w:bCs/>
          <w:sz w:val="22"/>
          <w:szCs w:val="22"/>
        </w:rPr>
        <w:t xml:space="preserve">et fournitures au profit des formations </w:t>
      </w:r>
      <w:r w:rsidR="00576473">
        <w:rPr>
          <w:rFonts w:asciiTheme="minorBidi" w:hAnsiTheme="minorBidi"/>
          <w:b/>
          <w:bCs/>
          <w:sz w:val="22"/>
          <w:szCs w:val="22"/>
        </w:rPr>
        <w:t>des post-graduations</w:t>
      </w: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651F2B"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651F2B" w:rsidP="009B79E3">
      <w:pPr>
        <w:tabs>
          <w:tab w:val="left" w:pos="2268"/>
        </w:tabs>
        <w:spacing w:after="200"/>
        <w:jc w:val="both"/>
        <w:rPr>
          <w:rFonts w:eastAsia="Calibri"/>
          <w:b/>
          <w:lang w:eastAsia="en-US"/>
        </w:rPr>
      </w:pPr>
      <w:r w:rsidRPr="00651F2B">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651F2B" w:rsidP="009B79E3">
      <w:pPr>
        <w:tabs>
          <w:tab w:val="left" w:pos="2268"/>
        </w:tabs>
        <w:spacing w:after="200"/>
        <w:jc w:val="both"/>
        <w:rPr>
          <w:rFonts w:eastAsia="Calibri"/>
          <w:b/>
          <w:lang w:eastAsia="en-US"/>
        </w:rPr>
      </w:pPr>
      <w:r w:rsidRPr="00651F2B">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50362C" w:rsidRDefault="009B79E3" w:rsidP="00486EE2">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spacing w:line="276" w:lineRule="auto"/>
        <w:jc w:val="both"/>
        <w:rPr>
          <w:rFonts w:eastAsia="Calibri"/>
          <w:lang w:eastAsia="en-US"/>
        </w:rPr>
      </w:pPr>
      <w:r w:rsidRPr="009B79E3">
        <w:rPr>
          <w:rFonts w:eastAsia="Calibri"/>
          <w:lang w:eastAsia="en-US"/>
        </w:rPr>
        <w:lastRenderedPageBreak/>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651F2B"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651F2B"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2A399A" w:rsidRDefault="009B79E3" w:rsidP="0050362C">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50362C" w:rsidRDefault="00BC24AD" w:rsidP="0050362C">
      <w:pPr>
        <w:autoSpaceDE w:val="0"/>
        <w:autoSpaceDN w:val="0"/>
        <w:adjustRightInd w:val="0"/>
        <w:jc w:val="both"/>
        <w:rPr>
          <w:rFonts w:eastAsia="Calibri"/>
          <w:lang w:eastAsia="en-US"/>
        </w:rPr>
      </w:pPr>
      <w:r w:rsidRPr="00BC24AD">
        <w:rPr>
          <w:rFonts w:ascii="Arial" w:eastAsia="Calibri" w:hAnsi="Arial" w:cs="Arial"/>
          <w:b/>
          <w:bCs/>
          <w:u w:val="single"/>
          <w:lang w:eastAsia="en-US"/>
        </w:rPr>
        <w:t>Lot 01</w:t>
      </w:r>
      <w:r>
        <w:rPr>
          <w:rFonts w:eastAsia="Calibri"/>
          <w:lang w:eastAsia="en-US"/>
        </w:rPr>
        <w:t> : produits chimiques</w:t>
      </w:r>
    </w:p>
    <w:p w:rsidR="00C8126F" w:rsidRDefault="00C8126F" w:rsidP="0050362C">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50362C">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50362C">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50362C" w:rsidRDefault="00BC24AD" w:rsidP="00C8126F">
      <w:pPr>
        <w:autoSpaceDE w:val="0"/>
        <w:autoSpaceDN w:val="0"/>
        <w:adjustRightInd w:val="0"/>
        <w:spacing w:line="276" w:lineRule="auto"/>
        <w:jc w:val="both"/>
        <w:rPr>
          <w:rFonts w:eastAsia="Calibri"/>
          <w:lang w:eastAsia="en-US"/>
        </w:rPr>
      </w:pPr>
      <w:r w:rsidRPr="00BC24AD">
        <w:rPr>
          <w:rFonts w:asciiTheme="minorBidi" w:eastAsia="Calibri" w:hAnsiTheme="minorBidi" w:cstheme="minorBidi"/>
          <w:b/>
          <w:bCs/>
          <w:u w:val="single"/>
          <w:lang w:eastAsia="en-US"/>
        </w:rPr>
        <w:t>Lot 02</w:t>
      </w:r>
      <w:r>
        <w:rPr>
          <w:rFonts w:eastAsia="Calibri"/>
          <w:lang w:eastAsia="en-US"/>
        </w:rPr>
        <w:t> : Milieux de culture</w:t>
      </w:r>
    </w:p>
    <w:p w:rsidR="00BC24AD" w:rsidRDefault="00BC24AD" w:rsidP="00BC24AD">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BC24AD" w:rsidRDefault="00BC24AD" w:rsidP="00BC24AD">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273D50" w:rsidRDefault="00273D50" w:rsidP="00BC24AD">
      <w:pPr>
        <w:autoSpaceDE w:val="0"/>
        <w:autoSpaceDN w:val="0"/>
        <w:adjustRightInd w:val="0"/>
        <w:jc w:val="both"/>
        <w:rPr>
          <w:rFonts w:asciiTheme="minorBidi" w:eastAsia="Calibri" w:hAnsiTheme="minorBidi" w:cstheme="minorBidi"/>
          <w:b/>
          <w:bCs/>
          <w:u w:val="single"/>
          <w:lang w:eastAsia="en-US"/>
        </w:rPr>
      </w:pPr>
    </w:p>
    <w:p w:rsidR="00BC24AD" w:rsidRPr="00C8126F" w:rsidRDefault="00BC24AD" w:rsidP="00BC24AD">
      <w:pPr>
        <w:autoSpaceDE w:val="0"/>
        <w:autoSpaceDN w:val="0"/>
        <w:adjustRightInd w:val="0"/>
        <w:jc w:val="both"/>
        <w:rPr>
          <w:rFonts w:eastAsia="Calibri"/>
          <w:lang w:eastAsia="en-US"/>
        </w:rPr>
      </w:pPr>
      <w:r w:rsidRPr="00BC24AD">
        <w:rPr>
          <w:rFonts w:asciiTheme="minorBidi" w:eastAsia="Calibri" w:hAnsiTheme="minorBidi" w:cstheme="minorBidi"/>
          <w:b/>
          <w:bCs/>
          <w:u w:val="single"/>
          <w:lang w:eastAsia="en-US"/>
        </w:rPr>
        <w:t>Lot 03</w:t>
      </w:r>
      <w:r>
        <w:rPr>
          <w:rFonts w:eastAsia="Calibri"/>
          <w:lang w:eastAsia="en-US"/>
        </w:rPr>
        <w:t> : fournitures de laboratoires</w:t>
      </w:r>
    </w:p>
    <w:p w:rsidR="00BC24AD" w:rsidRDefault="00BC24AD" w:rsidP="00BC24AD">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BC24AD" w:rsidRDefault="00BC24AD" w:rsidP="00BC24AD">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576473" w:rsidRDefault="00576473" w:rsidP="00BC24AD">
      <w:pPr>
        <w:autoSpaceDE w:val="0"/>
        <w:autoSpaceDN w:val="0"/>
        <w:adjustRightInd w:val="0"/>
        <w:jc w:val="both"/>
        <w:rPr>
          <w:rFonts w:eastAsia="Calibri"/>
          <w:lang w:eastAsia="en-US"/>
        </w:rPr>
      </w:pPr>
    </w:p>
    <w:p w:rsidR="00576473" w:rsidRPr="00C8126F" w:rsidRDefault="00576473" w:rsidP="00576473">
      <w:pPr>
        <w:autoSpaceDE w:val="0"/>
        <w:autoSpaceDN w:val="0"/>
        <w:adjustRightInd w:val="0"/>
        <w:jc w:val="both"/>
        <w:rPr>
          <w:rFonts w:eastAsia="Calibri"/>
          <w:lang w:eastAsia="en-US"/>
        </w:rPr>
      </w:pPr>
      <w:r w:rsidRPr="00BC24AD">
        <w:rPr>
          <w:rFonts w:asciiTheme="minorBidi" w:eastAsia="Calibri" w:hAnsiTheme="minorBidi" w:cstheme="minorBidi"/>
          <w:b/>
          <w:bCs/>
          <w:u w:val="single"/>
          <w:lang w:eastAsia="en-US"/>
        </w:rPr>
        <w:t>Lot 0</w:t>
      </w:r>
      <w:r>
        <w:rPr>
          <w:rFonts w:asciiTheme="minorBidi" w:eastAsia="Calibri" w:hAnsiTheme="minorBidi" w:cstheme="minorBidi"/>
          <w:b/>
          <w:bCs/>
          <w:u w:val="single"/>
          <w:lang w:eastAsia="en-US"/>
        </w:rPr>
        <w:t>4</w:t>
      </w:r>
      <w:r>
        <w:rPr>
          <w:rFonts w:eastAsia="Calibri"/>
          <w:lang w:eastAsia="en-US"/>
        </w:rPr>
        <w:t>: Matériels</w:t>
      </w:r>
    </w:p>
    <w:p w:rsidR="00576473" w:rsidRDefault="00576473" w:rsidP="00576473">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576473" w:rsidRDefault="00576473" w:rsidP="00576473">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576473" w:rsidRPr="00C8126F" w:rsidRDefault="00576473" w:rsidP="00576473">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p>
    <w:p w:rsidR="00BC24AD" w:rsidRDefault="00BC24AD" w:rsidP="00BC24AD">
      <w:pPr>
        <w:autoSpaceDE w:val="0"/>
        <w:autoSpaceDN w:val="0"/>
        <w:adjustRightInd w:val="0"/>
        <w:jc w:val="both"/>
        <w:rPr>
          <w:rFonts w:eastAsia="Calibri"/>
          <w:b/>
          <w:bCs/>
          <w:lang w:eastAsia="en-US"/>
        </w:rPr>
      </w:pPr>
      <w:r>
        <w:rPr>
          <w:rFonts w:eastAsia="Calibri"/>
          <w:b/>
          <w:bCs/>
          <w:lang w:eastAsia="en-US"/>
        </w:rPr>
        <w:t>Montant Total  HT :</w:t>
      </w:r>
      <w:r w:rsidRPr="00C8126F">
        <w:rPr>
          <w:rFonts w:eastAsia="Calibri"/>
          <w:lang w:eastAsia="en-US"/>
        </w:rPr>
        <w:t>………………………</w:t>
      </w:r>
      <w:r>
        <w:rPr>
          <w:rFonts w:eastAsia="Calibri"/>
          <w:lang w:eastAsia="en-US"/>
        </w:rPr>
        <w:t>…</w:t>
      </w:r>
    </w:p>
    <w:p w:rsidR="00BC24AD" w:rsidRDefault="00BC24AD" w:rsidP="00BC24AD">
      <w:pPr>
        <w:autoSpaceDE w:val="0"/>
        <w:autoSpaceDN w:val="0"/>
        <w:adjustRightInd w:val="0"/>
        <w:jc w:val="both"/>
        <w:rPr>
          <w:rFonts w:eastAsia="Calibri"/>
          <w:b/>
          <w:bCs/>
          <w:lang w:eastAsia="en-US"/>
        </w:rPr>
      </w:pPr>
      <w:r>
        <w:rPr>
          <w:rFonts w:eastAsia="Calibri"/>
          <w:b/>
          <w:bCs/>
          <w:lang w:eastAsia="en-US"/>
        </w:rPr>
        <w:t xml:space="preserve">Montant Total TTC :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Pr>
          <w:rFonts w:eastAsia="Calibri"/>
          <w:b/>
          <w:bCs/>
          <w:lang w:eastAsia="en-US"/>
        </w:rPr>
        <w:t>Montant  Total en lettre </w:t>
      </w:r>
      <w:r w:rsidRPr="00C8126F">
        <w:rPr>
          <w:rFonts w:eastAsia="Calibri"/>
          <w:lang w:eastAsia="en-US"/>
        </w:rPr>
        <w:t>:…………………………………………………………………………………</w:t>
      </w:r>
    </w:p>
    <w:p w:rsidR="00273D50" w:rsidRDefault="00273D50" w:rsidP="00C8126F">
      <w:pPr>
        <w:autoSpaceDE w:val="0"/>
        <w:autoSpaceDN w:val="0"/>
        <w:adjustRightInd w:val="0"/>
        <w:spacing w:line="276" w:lineRule="auto"/>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A399A">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273D50">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BC24AD">
        <w:rPr>
          <w:rFonts w:eastAsia="Calibri"/>
          <w:lang w:eastAsia="en-US"/>
        </w:rPr>
        <w:t xml:space="preserve"> </w:t>
      </w:r>
      <w:r w:rsidR="00BC24AD" w:rsidRPr="00BC24AD">
        <w:rPr>
          <w:rFonts w:asciiTheme="minorBidi" w:eastAsia="Calibri" w:hAnsiTheme="minorBidi" w:cstheme="minorBidi"/>
          <w:b/>
          <w:bCs/>
          <w:lang w:eastAsia="en-US"/>
        </w:rPr>
        <w:t>22/23-04</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486EE2" w:rsidRDefault="009B79E3" w:rsidP="00486EE2">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1"/>
        <w:gridCol w:w="3387"/>
        <w:gridCol w:w="2822"/>
      </w:tblGrid>
      <w:tr w:rsidR="009B79E3" w:rsidRPr="009B79E3" w:rsidTr="00273D50">
        <w:trPr>
          <w:trHeight w:val="232"/>
        </w:trPr>
        <w:tc>
          <w:tcPr>
            <w:tcW w:w="3811"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387"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2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486EE2">
        <w:trPr>
          <w:trHeight w:val="422"/>
        </w:trPr>
        <w:tc>
          <w:tcPr>
            <w:tcW w:w="3811"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73D5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387"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2822"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73D5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273D50">
      <w:pPr>
        <w:autoSpaceDE w:val="0"/>
        <w:autoSpaceDN w:val="0"/>
        <w:adjustRightInd w:val="0"/>
        <w:jc w:val="both"/>
        <w:rPr>
          <w:rFonts w:eastAsia="Calibri"/>
          <w:lang w:eastAsia="en-US"/>
        </w:rPr>
      </w:pPr>
      <w:r w:rsidRPr="009B79E3">
        <w:rPr>
          <w:rFonts w:eastAsia="Calibri"/>
          <w:lang w:eastAsia="en-US"/>
        </w:rPr>
        <w:t>A…………….,, le ……………………</w:t>
      </w:r>
    </w:p>
    <w:p w:rsidR="009B79E3" w:rsidRPr="00F6641E" w:rsidRDefault="009B79E3" w:rsidP="009B79E3">
      <w:pPr>
        <w:autoSpaceDE w:val="0"/>
        <w:autoSpaceDN w:val="0"/>
        <w:adjustRightInd w:val="0"/>
        <w:jc w:val="both"/>
        <w:rPr>
          <w:rFonts w:eastAsia="Calibri"/>
          <w:sz w:val="2"/>
          <w:szCs w:val="2"/>
          <w:lang w:eastAsia="en-US"/>
        </w:rPr>
      </w:pPr>
    </w:p>
    <w:p w:rsidR="00273D50" w:rsidRPr="00486EE2" w:rsidRDefault="00F6641E" w:rsidP="00486EE2">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w:t>
      </w:r>
      <w:r w:rsidR="00273D50">
        <w:rPr>
          <w:rFonts w:eastAsia="Calibri"/>
          <w:lang w:eastAsia="en-US"/>
        </w:rPr>
        <w:t xml:space="preserve">sentant du service contractant </w:t>
      </w:r>
    </w:p>
    <w:p w:rsidR="00273D50" w:rsidRDefault="00273D50"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A399A" w:rsidRDefault="002A399A" w:rsidP="00BC24AD">
      <w:pPr>
        <w:rPr>
          <w:rFonts w:ascii="Arial" w:hAnsi="Arial" w:cs="Arial"/>
          <w:b/>
          <w:bCs/>
        </w:rPr>
      </w:pPr>
    </w:p>
    <w:p w:rsidR="002B6DD4" w:rsidRDefault="002B6DD4" w:rsidP="006741BF">
      <w:pPr>
        <w:jc w:val="center"/>
        <w:rPr>
          <w:rFonts w:ascii="Arial" w:hAnsi="Arial" w:cs="Arial"/>
          <w:b/>
          <w:bCs/>
        </w:rPr>
      </w:pPr>
    </w:p>
    <w:p w:rsidR="006741BF" w:rsidRPr="00DA2BB9" w:rsidRDefault="006741BF" w:rsidP="006741BF">
      <w:pPr>
        <w:jc w:val="center"/>
        <w:rPr>
          <w:rFonts w:ascii="Arial" w:hAnsi="Arial" w:cs="Arial"/>
          <w:b/>
          <w:bCs/>
        </w:rPr>
      </w:pPr>
      <w:r w:rsidRPr="00DA2BB9">
        <w:rPr>
          <w:rFonts w:ascii="Arial" w:hAnsi="Arial" w:cs="Arial"/>
          <w:b/>
          <w:bCs/>
        </w:rPr>
        <w:lastRenderedPageBreak/>
        <w:t>Chapitre I</w:t>
      </w:r>
    </w:p>
    <w:p w:rsidR="006741BF" w:rsidRPr="0094568C" w:rsidRDefault="006741BF" w:rsidP="006741BF">
      <w:pPr>
        <w:jc w:val="center"/>
        <w:rPr>
          <w:rFonts w:ascii="Arial" w:hAnsi="Arial" w:cs="Arial"/>
          <w:b/>
          <w:bCs/>
        </w:rPr>
      </w:pPr>
    </w:p>
    <w:p w:rsidR="006741BF" w:rsidRPr="0094568C" w:rsidRDefault="00651F2B"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486EE2" w:rsidRPr="00AB4ADA" w:rsidRDefault="00486EE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486EE2" w:rsidRDefault="00486EE2" w:rsidP="006741BF">
                  <w:pPr>
                    <w:jc w:val="center"/>
                    <w:rPr>
                      <w:sz w:val="56"/>
                      <w:szCs w:val="56"/>
                    </w:rPr>
                  </w:pPr>
                </w:p>
                <w:p w:rsidR="00486EE2" w:rsidRDefault="00486EE2" w:rsidP="006741BF">
                  <w:pPr>
                    <w:jc w:val="center"/>
                    <w:rPr>
                      <w:sz w:val="56"/>
                      <w:szCs w:val="56"/>
                    </w:rPr>
                  </w:pPr>
                </w:p>
                <w:p w:rsidR="00486EE2" w:rsidRDefault="00486EE2" w:rsidP="006741BF">
                  <w:pPr>
                    <w:jc w:val="center"/>
                    <w:rPr>
                      <w:sz w:val="56"/>
                      <w:szCs w:val="56"/>
                    </w:rPr>
                  </w:pPr>
                  <w:r>
                    <w:rPr>
                      <w:sz w:val="56"/>
                      <w:szCs w:val="56"/>
                    </w:rPr>
                    <w:t>PRISE EN CHARGE DU MOIS De novembre 2010»</w:t>
                  </w:r>
                </w:p>
                <w:p w:rsidR="00486EE2" w:rsidRDefault="00486EE2" w:rsidP="006741BF">
                  <w:pPr>
                    <w:jc w:val="center"/>
                    <w:rPr>
                      <w:sz w:val="56"/>
                      <w:szCs w:val="56"/>
                    </w:rPr>
                  </w:pPr>
                </w:p>
                <w:p w:rsidR="00486EE2" w:rsidRDefault="00486EE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2A399A" w:rsidRDefault="006741BF" w:rsidP="00486EE2">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486EE2" w:rsidRPr="00F56D19" w:rsidRDefault="00486EE2" w:rsidP="00486EE2">
      <w:pPr>
        <w:jc w:val="center"/>
        <w:rPr>
          <w:rFonts w:asciiTheme="minorBidi" w:hAnsiTheme="minorBidi" w:cstheme="minorBidi"/>
          <w:b/>
          <w:u w:val="single"/>
        </w:rPr>
      </w:pP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2A399A" w:rsidRDefault="00934FD0" w:rsidP="009D3E98">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Le présent cahier des charges a pour objet</w:t>
      </w:r>
      <w:r w:rsidR="00BC24AD">
        <w:rPr>
          <w:rFonts w:asciiTheme="minorBidi" w:hAnsiTheme="minorBidi" w:cstheme="minorBidi"/>
        </w:rPr>
        <w:t xml:space="preserve"> : </w:t>
      </w:r>
      <w:r w:rsidR="00BC24AD" w:rsidRPr="00BC24AD">
        <w:rPr>
          <w:rFonts w:asciiTheme="minorBidi" w:hAnsiTheme="minorBidi" w:cstheme="minorBidi"/>
          <w:b/>
          <w:bCs/>
        </w:rPr>
        <w:t xml:space="preserve">« Acquisition du matériel et fournitures au profit des formation </w:t>
      </w:r>
      <w:r w:rsidR="009D3E98">
        <w:rPr>
          <w:rFonts w:asciiTheme="minorBidi" w:hAnsiTheme="minorBidi" w:cstheme="minorBidi"/>
          <w:b/>
          <w:bCs/>
        </w:rPr>
        <w:t>des post-graduation</w:t>
      </w:r>
      <w:r w:rsidR="00BC24AD" w:rsidRPr="00BC24AD">
        <w:rPr>
          <w:rFonts w:asciiTheme="minorBidi" w:hAnsiTheme="minorBidi" w:cstheme="minorBidi"/>
          <w:b/>
          <w:bCs/>
        </w:rPr>
        <w:t>»</w:t>
      </w:r>
    </w:p>
    <w:p w:rsidR="00BC24AD" w:rsidRDefault="00BC24AD" w:rsidP="00BC24AD">
      <w:pPr>
        <w:widowControl w:val="0"/>
        <w:autoSpaceDE w:val="0"/>
        <w:autoSpaceDN w:val="0"/>
        <w:adjustRightInd w:val="0"/>
        <w:rPr>
          <w:rFonts w:asciiTheme="minorBidi" w:hAnsiTheme="minorBidi" w:cstheme="minorBidi"/>
          <w:b/>
          <w:bCs/>
        </w:rPr>
      </w:pPr>
      <w:r>
        <w:rPr>
          <w:rFonts w:asciiTheme="minorBidi" w:hAnsiTheme="minorBidi" w:cstheme="minorBidi"/>
          <w:b/>
          <w:bCs/>
        </w:rPr>
        <w:t xml:space="preserve">                                 Lot 01 : produits chimiques</w:t>
      </w:r>
    </w:p>
    <w:p w:rsidR="00BC24AD" w:rsidRDefault="00BC24AD" w:rsidP="00BC24AD">
      <w:pPr>
        <w:widowControl w:val="0"/>
        <w:autoSpaceDE w:val="0"/>
        <w:autoSpaceDN w:val="0"/>
        <w:adjustRightInd w:val="0"/>
        <w:rPr>
          <w:rFonts w:asciiTheme="minorBidi" w:hAnsiTheme="minorBidi" w:cstheme="minorBidi"/>
          <w:b/>
          <w:bCs/>
        </w:rPr>
      </w:pPr>
      <w:r>
        <w:rPr>
          <w:rFonts w:asciiTheme="minorBidi" w:hAnsiTheme="minorBidi" w:cstheme="minorBidi"/>
          <w:b/>
          <w:bCs/>
        </w:rPr>
        <w:t xml:space="preserve">                                 Lot 02 : Milieux de culture</w:t>
      </w:r>
    </w:p>
    <w:p w:rsidR="00BC24AD" w:rsidRDefault="00BC24AD" w:rsidP="00BC24AD">
      <w:pPr>
        <w:widowControl w:val="0"/>
        <w:autoSpaceDE w:val="0"/>
        <w:autoSpaceDN w:val="0"/>
        <w:adjustRightInd w:val="0"/>
        <w:rPr>
          <w:rFonts w:asciiTheme="minorBidi" w:hAnsiTheme="minorBidi" w:cstheme="minorBidi"/>
          <w:b/>
          <w:bCs/>
        </w:rPr>
      </w:pPr>
      <w:r>
        <w:rPr>
          <w:rFonts w:asciiTheme="minorBidi" w:hAnsiTheme="minorBidi" w:cstheme="minorBidi"/>
          <w:b/>
          <w:bCs/>
        </w:rPr>
        <w:t xml:space="preserve">                                 Lot 03 : fournitures de laboratoires</w:t>
      </w:r>
    </w:p>
    <w:p w:rsidR="00F56D19" w:rsidRPr="00486EE2" w:rsidRDefault="00486EE2" w:rsidP="00486EE2">
      <w:pPr>
        <w:widowControl w:val="0"/>
        <w:autoSpaceDE w:val="0"/>
        <w:autoSpaceDN w:val="0"/>
        <w:adjustRightInd w:val="0"/>
        <w:rPr>
          <w:rFonts w:asciiTheme="minorBidi" w:hAnsiTheme="minorBidi" w:cstheme="minorBidi"/>
          <w:b/>
          <w:bCs/>
        </w:rPr>
      </w:pPr>
      <w:r>
        <w:rPr>
          <w:rFonts w:asciiTheme="minorBidi" w:hAnsiTheme="minorBidi" w:cstheme="minorBidi"/>
          <w:b/>
          <w:bCs/>
        </w:rPr>
        <w:t xml:space="preserve">           </w:t>
      </w:r>
      <w:r w:rsidR="00273D50">
        <w:rPr>
          <w:rFonts w:asciiTheme="minorBidi" w:hAnsiTheme="minorBidi" w:cstheme="minorBidi"/>
          <w:b/>
          <w:bCs/>
        </w:rPr>
        <w:t xml:space="preserve">                      Lot 04 : Matériels</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906B4D">
        <w:rPr>
          <w:rFonts w:asciiTheme="minorBidi" w:hAnsiTheme="minorBidi" w:cstheme="minorBidi"/>
        </w:rPr>
        <w:t xml:space="preserve">fournitures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47490B" w:rsidRPr="00486EE2" w:rsidRDefault="0007693A" w:rsidP="00486EE2">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4F6EDB" w:rsidRPr="00EB25EF" w:rsidRDefault="004F6EDB" w:rsidP="00EB25EF">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Lot 01</w:t>
      </w:r>
      <w:r>
        <w:rPr>
          <w:rFonts w:asciiTheme="minorBidi" w:hAnsiTheme="minorBidi" w:cstheme="minorBidi"/>
        </w:rPr>
        <w:t> : Produits chimiques</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Pr="00EB25EF" w:rsidRDefault="004F6EDB" w:rsidP="00EB25EF">
      <w:pPr>
        <w:widowControl w:val="0"/>
        <w:autoSpaceDE w:val="0"/>
        <w:autoSpaceDN w:val="0"/>
        <w:adjustRightInd w:val="0"/>
        <w:jc w:val="both"/>
        <w:rPr>
          <w:rFonts w:asciiTheme="minorBidi" w:hAnsiTheme="minorBidi" w:cstheme="minorBidi"/>
        </w:rPr>
      </w:pPr>
    </w:p>
    <w:p w:rsidR="004F6EDB" w:rsidRPr="00EB25EF" w:rsidRDefault="004F6EDB" w:rsidP="004F6EDB">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Lot 0</w:t>
      </w:r>
      <w:r>
        <w:rPr>
          <w:rFonts w:asciiTheme="minorBidi" w:hAnsiTheme="minorBidi" w:cstheme="minorBidi"/>
          <w:b/>
          <w:bCs/>
          <w:u w:val="single"/>
        </w:rPr>
        <w:t>2</w:t>
      </w:r>
      <w:r>
        <w:rPr>
          <w:rFonts w:asciiTheme="minorBidi" w:hAnsiTheme="minorBidi" w:cstheme="minorBidi"/>
        </w:rPr>
        <w:t> : Milieux de culture</w:t>
      </w:r>
    </w:p>
    <w:p w:rsidR="004F6EDB" w:rsidRPr="00EB25EF"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ED3227"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Default="004F6EDB" w:rsidP="004F6EDB">
      <w:pPr>
        <w:widowControl w:val="0"/>
        <w:autoSpaceDE w:val="0"/>
        <w:autoSpaceDN w:val="0"/>
        <w:adjustRightInd w:val="0"/>
        <w:jc w:val="both"/>
        <w:rPr>
          <w:rFonts w:asciiTheme="minorBidi" w:hAnsiTheme="minorBidi" w:cstheme="minorBidi"/>
        </w:rPr>
      </w:pPr>
    </w:p>
    <w:p w:rsidR="004F6EDB" w:rsidRPr="00EB25EF" w:rsidRDefault="004F6EDB" w:rsidP="004F6EDB">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Lot 0</w:t>
      </w:r>
      <w:r>
        <w:rPr>
          <w:rFonts w:asciiTheme="minorBidi" w:hAnsiTheme="minorBidi" w:cstheme="minorBidi"/>
          <w:b/>
          <w:bCs/>
          <w:u w:val="single"/>
        </w:rPr>
        <w:t>3</w:t>
      </w:r>
      <w:r>
        <w:rPr>
          <w:rFonts w:asciiTheme="minorBidi" w:hAnsiTheme="minorBidi" w:cstheme="minorBidi"/>
        </w:rPr>
        <w:t> : Fournitures de laboratoires</w:t>
      </w:r>
    </w:p>
    <w:p w:rsidR="004F6EDB" w:rsidRPr="00EB25EF"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4F6EDB"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67617" w:rsidRDefault="00467617" w:rsidP="004F6EDB">
      <w:pPr>
        <w:widowControl w:val="0"/>
        <w:autoSpaceDE w:val="0"/>
        <w:autoSpaceDN w:val="0"/>
        <w:adjustRightInd w:val="0"/>
        <w:jc w:val="both"/>
        <w:rPr>
          <w:rFonts w:asciiTheme="minorBidi" w:hAnsiTheme="minorBidi" w:cstheme="minorBidi"/>
        </w:rPr>
      </w:pPr>
    </w:p>
    <w:p w:rsidR="00467617" w:rsidRPr="00EB25EF" w:rsidRDefault="00467617" w:rsidP="00467617">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Lot 0</w:t>
      </w:r>
      <w:r>
        <w:rPr>
          <w:rFonts w:asciiTheme="minorBidi" w:hAnsiTheme="minorBidi" w:cstheme="minorBidi"/>
          <w:b/>
          <w:bCs/>
          <w:u w:val="single"/>
        </w:rPr>
        <w:t>4</w:t>
      </w:r>
      <w:r>
        <w:rPr>
          <w:rFonts w:asciiTheme="minorBidi" w:hAnsiTheme="minorBidi" w:cstheme="minorBidi"/>
        </w:rPr>
        <w:t> : Matériels</w:t>
      </w:r>
    </w:p>
    <w:p w:rsidR="00467617" w:rsidRPr="00EB25EF" w:rsidRDefault="00467617" w:rsidP="0046761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467617" w:rsidRDefault="00467617" w:rsidP="0046761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Default="004F6EDB" w:rsidP="004F6EDB">
      <w:pPr>
        <w:widowControl w:val="0"/>
        <w:autoSpaceDE w:val="0"/>
        <w:autoSpaceDN w:val="0"/>
        <w:adjustRightInd w:val="0"/>
        <w:jc w:val="both"/>
        <w:rPr>
          <w:rFonts w:asciiTheme="minorBidi" w:hAnsiTheme="minorBidi" w:cstheme="minorBidi"/>
        </w:rPr>
      </w:pPr>
    </w:p>
    <w:p w:rsidR="004F6EDB" w:rsidRDefault="004F6EDB" w:rsidP="004F6EDB">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Total </w:t>
      </w:r>
      <w:r>
        <w:rPr>
          <w:rFonts w:asciiTheme="minorBidi" w:hAnsiTheme="minorBidi" w:cstheme="minorBidi"/>
        </w:rPr>
        <w:t>:</w:t>
      </w:r>
    </w:p>
    <w:p w:rsidR="004F6EDB" w:rsidRPr="00EB25EF"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4F6EDB"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Pr="00EB25EF" w:rsidRDefault="004F6EDB" w:rsidP="004F6EDB">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906B4D">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906B4D">
        <w:rPr>
          <w:rFonts w:asciiTheme="minorBidi" w:hAnsiTheme="minorBidi" w:cstheme="minorBidi"/>
        </w:rPr>
        <w:t>fournitures</w:t>
      </w:r>
      <w:r w:rsidR="00BC30F8">
        <w:rPr>
          <w:rFonts w:asciiTheme="minorBidi" w:hAnsiTheme="minorBidi" w:cstheme="minorBidi"/>
        </w:rPr>
        <w:t xml:space="preserve"> et le matériels</w:t>
      </w:r>
      <w:r w:rsidRPr="00EB25EF">
        <w:rPr>
          <w:rFonts w:asciiTheme="minorBidi" w:hAnsiTheme="minorBidi" w:cstheme="minorBidi"/>
        </w:rPr>
        <w:t xml:space="preserve"> désignés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w:t>
      </w:r>
      <w:r w:rsidR="00BC30F8">
        <w:rPr>
          <w:rFonts w:asciiTheme="minorBidi" w:hAnsiTheme="minorBidi" w:cstheme="minorBidi"/>
        </w:rPr>
        <w:t xml:space="preserve">et matériels </w:t>
      </w:r>
      <w:r w:rsidRPr="00EB25EF">
        <w:rPr>
          <w:rFonts w:asciiTheme="minorBidi" w:hAnsiTheme="minorBidi" w:cstheme="minorBidi"/>
        </w:rPr>
        <w:t>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B6DD4" w:rsidRDefault="002B6DD4" w:rsidP="00BC30F8">
      <w:pPr>
        <w:pStyle w:val="Titre"/>
        <w:spacing w:line="276" w:lineRule="auto"/>
        <w:jc w:val="left"/>
        <w:rPr>
          <w:rFonts w:asciiTheme="minorBidi" w:eastAsia="SimSun" w:hAnsiTheme="minorBidi" w:cstheme="minorBidi"/>
          <w:iCs/>
          <w:sz w:val="22"/>
          <w:szCs w:val="22"/>
        </w:rPr>
      </w:pPr>
    </w:p>
    <w:p w:rsidR="00486EE2" w:rsidRDefault="00486EE2" w:rsidP="00BC30F8">
      <w:pPr>
        <w:pStyle w:val="Titre"/>
        <w:spacing w:line="276" w:lineRule="auto"/>
        <w:jc w:val="left"/>
        <w:rPr>
          <w:rFonts w:asciiTheme="minorBidi" w:hAnsiTheme="minorBidi" w:cstheme="minorBidi"/>
          <w:iCs/>
          <w:szCs w:val="3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9D3E98">
      <w:pPr>
        <w:widowControl w:val="0"/>
        <w:tabs>
          <w:tab w:val="left" w:pos="9356"/>
        </w:tabs>
        <w:autoSpaceDE w:val="0"/>
        <w:autoSpaceDN w:val="0"/>
        <w:adjustRightInd w:val="0"/>
        <w:jc w:val="both"/>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651F2B"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4F6EDB" w:rsidRDefault="004F6EDB" w:rsidP="009F5742">
      <w:pPr>
        <w:widowControl w:val="0"/>
        <w:autoSpaceDE w:val="0"/>
        <w:autoSpaceDN w:val="0"/>
        <w:adjustRightInd w:val="0"/>
        <w:spacing w:line="403" w:lineRule="atLeast"/>
        <w:jc w:val="both"/>
        <w:rPr>
          <w:rFonts w:asciiTheme="minorBidi" w:hAnsiTheme="minorBidi" w:cstheme="minorBidi"/>
          <w:b/>
          <w:bCs/>
        </w:rPr>
      </w:pPr>
    </w:p>
    <w:p w:rsidR="004F6EDB" w:rsidRPr="00EB25EF" w:rsidRDefault="004F6EDB"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C8126F">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856DF6"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4F6EDB" w:rsidRPr="00F6641E" w:rsidRDefault="004F6EDB"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4F6EDB">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fournisseur garantit que le</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fournitures</w:t>
      </w:r>
      <w:r w:rsidRPr="00EB25EF">
        <w:rPr>
          <w:rFonts w:asciiTheme="minorBidi" w:hAnsiTheme="minorBidi" w:cstheme="minorBidi"/>
        </w:rPr>
        <w:t xml:space="preserve"> livré</w:t>
      </w:r>
      <w:r w:rsidR="00521D36">
        <w:rPr>
          <w:rFonts w:asciiTheme="minorBidi" w:hAnsiTheme="minorBidi" w:cstheme="minorBidi"/>
        </w:rPr>
        <w:t>es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4F6EDB" w:rsidRPr="003C4DCA" w:rsidRDefault="004F6EDB" w:rsidP="00886134">
      <w:pPr>
        <w:widowControl w:val="0"/>
        <w:autoSpaceDE w:val="0"/>
        <w:autoSpaceDN w:val="0"/>
        <w:adjustRightInd w:val="0"/>
        <w:jc w:val="both"/>
        <w:rPr>
          <w:rFonts w:asciiTheme="minorBidi" w:hAnsiTheme="minorBidi" w:cstheme="minorBidi"/>
        </w:rPr>
      </w:pPr>
    </w:p>
    <w:p w:rsidR="00B65729" w:rsidRPr="004F6EDB" w:rsidRDefault="00B65729" w:rsidP="004F6EDB">
      <w:pPr>
        <w:ind w:right="-681"/>
        <w:rPr>
          <w:rFonts w:asciiTheme="minorBidi" w:eastAsia="Times New Roman" w:hAnsiTheme="minorBidi" w:cstheme="minorBidi"/>
          <w:b/>
          <w:bCs/>
          <w:sz w:val="26"/>
          <w:szCs w:val="26"/>
          <w:highlight w:val="lightGray"/>
          <w:lang w:eastAsia="fr-FR"/>
        </w:rPr>
      </w:pPr>
      <w:r w:rsidRPr="00AC3182">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2</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3C4DCA">
      <w:pPr>
        <w:pStyle w:val="Corpsdetexte"/>
        <w:tabs>
          <w:tab w:val="left" w:pos="1134"/>
        </w:tabs>
        <w:spacing w:after="0"/>
        <w:jc w:val="left"/>
        <w:rPr>
          <w:rFonts w:asciiTheme="minorBidi" w:hAnsiTheme="minorBidi" w:cstheme="minorBidi"/>
        </w:rPr>
      </w:pPr>
      <w:r w:rsidRPr="00AC3182">
        <w:rPr>
          <w:rFonts w:asciiTheme="minorBidi" w:hAnsiTheme="minorBidi" w:cstheme="minorBidi"/>
        </w:rPr>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3C4DCA">
      <w:pPr>
        <w:pStyle w:val="Corpsdetexte"/>
        <w:tabs>
          <w:tab w:val="left" w:pos="0"/>
          <w:tab w:val="left" w:pos="426"/>
        </w:tabs>
        <w:spacing w:after="0"/>
        <w:jc w:val="left"/>
        <w:rPr>
          <w:rFonts w:asciiTheme="minorBidi" w:hAnsiTheme="minorBidi" w:cstheme="minorBidi"/>
        </w:rPr>
      </w:pPr>
      <w:r w:rsidRPr="00AC3182">
        <w:rPr>
          <w:rFonts w:asciiTheme="minorBidi" w:hAnsiTheme="minorBidi" w:cstheme="minorBidi"/>
        </w:rPr>
        <w:lastRenderedPageBreak/>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3C4DCA">
      <w:pPr>
        <w:rPr>
          <w:rFonts w:asciiTheme="minorBidi" w:hAnsiTheme="minorBidi" w:cstheme="minorBidi"/>
        </w:rPr>
      </w:pPr>
      <w:r w:rsidRPr="00AC3182">
        <w:rPr>
          <w:rFonts w:asciiTheme="minorBidi" w:hAnsiTheme="minorBidi" w:cstheme="minorBidi"/>
        </w:rPr>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886134">
      <w:pPr>
        <w:rPr>
          <w:rFonts w:asciiTheme="minorBidi" w:hAnsiTheme="minorBidi" w:cstheme="minorBidi"/>
        </w:rPr>
      </w:pPr>
      <w:r w:rsidRPr="00AC3182">
        <w:rPr>
          <w:rFonts w:asciiTheme="minorBidi" w:hAnsiTheme="minorBidi" w:cstheme="minorBidi"/>
        </w:rPr>
        <w:t xml:space="preserve">nécessaires.    </w:t>
      </w: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4F6EDB">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4F6EDB">
        <w:rPr>
          <w:rFonts w:asciiTheme="minorBidi" w:eastAsia="Times New Roman" w:hAnsiTheme="minorBidi" w:cstheme="minorBidi"/>
          <w:b/>
          <w:bCs/>
          <w:highlight w:val="lightGray"/>
          <w:lang w:eastAsia="fr-FR"/>
        </w:rPr>
        <w:t>4</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4F6EDB" w:rsidRDefault="004F6EDB" w:rsidP="00C8126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4F6EDB">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4F6EDB">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4F6EDB">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4F6EDB">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42AE7" w:rsidRDefault="00542AE7" w:rsidP="00742161">
      <w:pPr>
        <w:rPr>
          <w:rFonts w:asciiTheme="minorBidi" w:eastAsia="Times New Roman" w:hAnsiTheme="minorBidi" w:cstheme="minorBidi"/>
          <w:bCs/>
          <w:sz w:val="32"/>
          <w:szCs w:val="32"/>
          <w:u w:val="single"/>
          <w:lang w:eastAsia="fr-FR"/>
        </w:rPr>
      </w:pPr>
    </w:p>
    <w:p w:rsidR="00F45BB2" w:rsidRPr="00EB25EF" w:rsidRDefault="00F45BB2" w:rsidP="00F45BB2">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lastRenderedPageBreak/>
        <w:t>BORDEREAU DES PRIX UNITAIRES</w:t>
      </w:r>
    </w:p>
    <w:p w:rsidR="00B16EA5" w:rsidRDefault="00F45BB2" w:rsidP="001A277D">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 xml:space="preserve">des </w:t>
      </w:r>
      <w:r w:rsidR="00B16EA5">
        <w:rPr>
          <w:rFonts w:asciiTheme="minorBidi" w:hAnsiTheme="minorBidi"/>
          <w:b/>
          <w:bCs/>
          <w:sz w:val="28"/>
          <w:szCs w:val="28"/>
        </w:rPr>
        <w:t>produits chimiques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p w:rsidR="00693D0C" w:rsidRPr="001A277D" w:rsidRDefault="00693D0C" w:rsidP="001A277D">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9654" w:type="dxa"/>
        <w:tblInd w:w="55" w:type="dxa"/>
        <w:tblLayout w:type="fixed"/>
        <w:tblCellMar>
          <w:left w:w="70" w:type="dxa"/>
          <w:right w:w="70" w:type="dxa"/>
        </w:tblCellMar>
        <w:tblLook w:val="04A0"/>
      </w:tblPr>
      <w:tblGrid>
        <w:gridCol w:w="582"/>
        <w:gridCol w:w="5954"/>
        <w:gridCol w:w="1559"/>
        <w:gridCol w:w="1559"/>
      </w:tblGrid>
      <w:tr w:rsidR="00693D0C" w:rsidRPr="00B16EA5" w:rsidTr="00693D0C">
        <w:trPr>
          <w:trHeight w:val="330"/>
        </w:trPr>
        <w:tc>
          <w:tcPr>
            <w:tcW w:w="5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93D0C" w:rsidRPr="004F6EDB" w:rsidRDefault="00693D0C" w:rsidP="00B16EA5">
            <w:pPr>
              <w:jc w:val="right"/>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N°</w:t>
            </w:r>
          </w:p>
        </w:tc>
        <w:tc>
          <w:tcPr>
            <w:tcW w:w="5954" w:type="dxa"/>
            <w:tcBorders>
              <w:top w:val="single" w:sz="8" w:space="0" w:color="auto"/>
              <w:left w:val="nil"/>
              <w:bottom w:val="single" w:sz="8" w:space="0" w:color="auto"/>
              <w:right w:val="single" w:sz="8" w:space="0" w:color="auto"/>
            </w:tcBorders>
            <w:shd w:val="clear" w:color="auto" w:fill="auto"/>
            <w:hideMark/>
          </w:tcPr>
          <w:p w:rsidR="00693D0C" w:rsidRPr="004F6EDB" w:rsidRDefault="00693D0C" w:rsidP="00B16EA5">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Désignation</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693D0C" w:rsidRPr="004F6EDB" w:rsidRDefault="00693D0C" w:rsidP="00B16EA5">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Cond</w:t>
            </w:r>
          </w:p>
        </w:tc>
        <w:tc>
          <w:tcPr>
            <w:tcW w:w="1559" w:type="dxa"/>
            <w:tcBorders>
              <w:top w:val="single" w:sz="8" w:space="0" w:color="auto"/>
              <w:left w:val="nil"/>
              <w:bottom w:val="single" w:sz="8" w:space="0" w:color="auto"/>
              <w:right w:val="single" w:sz="8" w:space="0" w:color="auto"/>
            </w:tcBorders>
          </w:tcPr>
          <w:p w:rsidR="00693D0C" w:rsidRPr="004F6EDB" w:rsidRDefault="00693D0C" w:rsidP="00B16EA5">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Prix U HT</w:t>
            </w: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2,2 diphényl, 1, picrylhydrazyle (DDPH)</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4- Methylcatechol</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ABTS (2-azinobis-ethylbenzoline-sulphonic)</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Acetone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acétique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acétique glacial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borique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chlorhydrique (HCL)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cinnamique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citrique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Dinitrosalycilique (DNS)</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linoléique (poudre)/100mg</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linoléique (solution)</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ml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nitrique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perchloridrique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phosphorique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sulfurique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Alloxane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Alpha glucosidase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100U</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Alpha-Tocophérol (Vitamine 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Alun de fer et d'ammonium</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Ammoniaque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Amoxicilline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Amphotericine B (en poudre) (antifongique)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Amyloglucosidase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Anis aldehyde solution SRA1-1KT</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Unité</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Asparagine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Bacitracine (antibiotique en disques)</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Bacitracine (antibiotique en poudre)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Benzène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Beta carotène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Bisacrylamide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Bleu de coomassie G25</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Bleu de métylene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Bovine Serum Albumin (BSA)</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1vL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Carbonate de calcium</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Carboxyméthyl cellulose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38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Carmin</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Cefoxitine 30µg, en disques de 6,5 mm,  </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40</w:t>
            </w:r>
          </w:p>
        </w:tc>
        <w:tc>
          <w:tcPr>
            <w:tcW w:w="5954"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Ceftaroline 5µg, en disques de 6,5 mm, </w:t>
            </w:r>
          </w:p>
        </w:tc>
        <w:tc>
          <w:tcPr>
            <w:tcW w:w="1559" w:type="dxa"/>
            <w:tcBorders>
              <w:top w:val="nil"/>
              <w:left w:val="nil"/>
              <w:bottom w:val="single" w:sz="4"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4"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41</w:t>
            </w:r>
          </w:p>
        </w:tc>
        <w:tc>
          <w:tcPr>
            <w:tcW w:w="59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Chloroforme</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1559" w:type="dxa"/>
            <w:tcBorders>
              <w:top w:val="single" w:sz="4" w:space="0" w:color="auto"/>
              <w:left w:val="nil"/>
              <w:bottom w:val="single" w:sz="4" w:space="0" w:color="auto"/>
              <w:right w:val="single" w:sz="4"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42</w:t>
            </w:r>
          </w:p>
        </w:tc>
        <w:tc>
          <w:tcPr>
            <w:tcW w:w="5954"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d'aluminium</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single" w:sz="4" w:space="0" w:color="auto"/>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d'ammonium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de calcium</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40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de magnésium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41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de potassium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Cholesterol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Chymotrypsine bovine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Citrate de sodium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Colistine 50µg, en disques de 6,5 mm,  </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Cyclodextrine en poudre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20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Desoxyribose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18"/>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Dichlorofluoresceine diacétate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Dichlorométhane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Diclofenac de sodium (sel)</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Diméthyl sulfoxyde (DMSO)</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Di-Sodium Hydrogenophosphate </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Disque oxydase (cartouche de 50 Unités)</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U</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Eau oxygénée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Eosine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ETDA (ethylene diamine tétra acetique)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Ethanol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Ethanol absolu</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Ether de pétrole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Ethoxylethanol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FeCl</w:t>
            </w:r>
            <w:r w:rsidRPr="00704F1C">
              <w:rPr>
                <w:rFonts w:ascii="Arial" w:eastAsia="Times New Roman" w:hAnsi="Arial" w:cs="Arial"/>
                <w:color w:val="000000"/>
                <w:vertAlign w:val="subscript"/>
                <w:lang w:eastAsia="fr-FR"/>
              </w:rPr>
              <w:t>3</w:t>
            </w:r>
            <w:r w:rsidRPr="00704F1C">
              <w:rPr>
                <w:rFonts w:ascii="Arial" w:eastAsia="Times New Roman" w:hAnsi="Arial" w:cs="Arial"/>
                <w:color w:val="000000"/>
                <w:lang w:eastAsia="fr-FR"/>
              </w:rPr>
              <w:t>, 6H20</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Streptococusthermophilus+ Lactobacillus bulgaric</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Sachet</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Ferrozine (poudre)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FeSO4 7H2O</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Fluconazole en Disques de 25 µg (antifongique)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266"/>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Folin-Ciocalteu</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 ml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8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Formol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40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73</w:t>
            </w:r>
          </w:p>
        </w:tc>
        <w:tc>
          <w:tcPr>
            <w:tcW w:w="5954"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Fructose</w:t>
            </w:r>
          </w:p>
        </w:tc>
        <w:tc>
          <w:tcPr>
            <w:tcW w:w="1559"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1559" w:type="dxa"/>
            <w:tcBorders>
              <w:top w:val="nil"/>
              <w:left w:val="nil"/>
              <w:bottom w:val="single" w:sz="4"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42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74</w:t>
            </w:r>
          </w:p>
        </w:tc>
        <w:tc>
          <w:tcPr>
            <w:tcW w:w="59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Gaïacol</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g</w:t>
            </w:r>
          </w:p>
        </w:tc>
        <w:tc>
          <w:tcPr>
            <w:tcW w:w="1559" w:type="dxa"/>
            <w:tcBorders>
              <w:top w:val="single" w:sz="4" w:space="0" w:color="auto"/>
              <w:left w:val="nil"/>
              <w:bottom w:val="single" w:sz="4" w:space="0" w:color="auto"/>
              <w:right w:val="single" w:sz="4"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99"/>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75</w:t>
            </w:r>
          </w:p>
        </w:tc>
        <w:tc>
          <w:tcPr>
            <w:tcW w:w="5954"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Gel syphadex G25</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single" w:sz="4" w:space="0" w:color="auto"/>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Glucose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Glucoside p-nitrophenyl-β-D-glucopyranoside </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78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Glycérol pur</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79</w:t>
            </w:r>
          </w:p>
        </w:tc>
        <w:tc>
          <w:tcPr>
            <w:tcW w:w="59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Hématoxyléne de HARRIS</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Horseradish peroxidase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Huile de croton</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Hydrophosphite de calcium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Kératine azure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84</w:t>
            </w:r>
          </w:p>
        </w:tc>
        <w:tc>
          <w:tcPr>
            <w:tcW w:w="59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d’essai HMG Co-A réductase DA</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704F1C">
              <w:rPr>
                <w:rFonts w:ascii="Calibri" w:eastAsia="Times New Roman" w:hAnsi="Calibri" w:cs="Calibri"/>
                <w:color w:val="000000"/>
                <w:lang w:eastAsia="fr-FR"/>
              </w:rPr>
              <w:t>30Essais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de dosage des TG</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Kit</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86</w:t>
            </w:r>
          </w:p>
        </w:tc>
        <w:tc>
          <w:tcPr>
            <w:tcW w:w="59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de dosage du cholesterol</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Kit</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pour coloration de GRAM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Kit</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L-Dopa</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Mannitol</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Marqueurs de PM 20 -120 Kd pour éléctrophore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500µl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97"/>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Meropeneme 10µg, en disques de 6,5 mm,  </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Methanol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Methyltrimethoxysilane (MTMS)</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284"/>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Molybdate de manganese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89"/>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Molybdate de sodium</w:t>
            </w:r>
            <w:r w:rsidRPr="00704F1C">
              <w:rPr>
                <w:rFonts w:ascii="Arial" w:eastAsia="Times New Roman" w:hAnsi="Arial" w:cs="Arial"/>
                <w:color w:val="000000"/>
                <w:vertAlign w:val="subscript"/>
                <w:lang w:eastAsia="fr-FR"/>
              </w:rPr>
              <w:t xml:space="preserve">, </w:t>
            </w:r>
            <w:r w:rsidRPr="00704F1C">
              <w:rPr>
                <w:rFonts w:ascii="Arial" w:eastAsia="Times New Roman" w:hAnsi="Arial" w:cs="Arial"/>
                <w:color w:val="000000"/>
                <w:lang w:eastAsia="fr-FR"/>
              </w:rPr>
              <w:t>2H</w:t>
            </w:r>
            <w:r w:rsidRPr="00704F1C">
              <w:rPr>
                <w:rFonts w:ascii="Arial" w:eastAsia="Times New Roman" w:hAnsi="Arial" w:cs="Arial"/>
                <w:color w:val="000000"/>
                <w:vertAlign w:val="subscript"/>
                <w:lang w:eastAsia="fr-FR"/>
              </w:rPr>
              <w:t>2</w:t>
            </w:r>
            <w:r w:rsidRPr="00704F1C">
              <w:rPr>
                <w:rFonts w:ascii="Arial" w:eastAsia="Times New Roman" w:hAnsi="Arial" w:cs="Arial"/>
                <w:color w:val="000000"/>
                <w:lang w:eastAsia="fr-FR"/>
              </w:rPr>
              <w:t>O</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 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Myricetine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N-acetyl-cysteine A7250-</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Ninhydrine ref :72491-50g</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Novobiocine (antibiotique en disques)</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val="en-US" w:eastAsia="fr-FR"/>
              </w:rPr>
            </w:pPr>
            <w:r w:rsidRPr="00704F1C">
              <w:rPr>
                <w:rFonts w:ascii="Arial" w:eastAsia="Times New Roman" w:hAnsi="Arial" w:cs="Arial"/>
                <w:color w:val="000000"/>
                <w:lang w:val="en-US" w:eastAsia="fr-FR"/>
              </w:rPr>
              <w:t>N</w:t>
            </w:r>
            <w:r w:rsidRPr="00704F1C">
              <w:rPr>
                <w:rFonts w:ascii="Arial" w:eastAsia="Times New Roman" w:hAnsi="Arial" w:cs="Arial"/>
                <w:color w:val="000000"/>
                <w:lang w:eastAsia="fr-FR"/>
              </w:rPr>
              <w:t>α</w:t>
            </w:r>
            <w:r w:rsidRPr="00704F1C">
              <w:rPr>
                <w:rFonts w:ascii="Arial" w:eastAsia="Times New Roman" w:hAnsi="Arial" w:cs="Arial"/>
                <w:color w:val="000000"/>
                <w:lang w:val="en-US" w:eastAsia="fr-FR"/>
              </w:rPr>
              <w:t>-Benzoyle-Dl Arginine-P-Nitroaniline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val="en-US" w:eastAsia="fr-FR"/>
              </w:rPr>
            </w:pPr>
            <w:r w:rsidRPr="00704F1C">
              <w:rPr>
                <w:rFonts w:ascii="Arial" w:eastAsia="Times New Roman" w:hAnsi="Arial" w:cs="Arial"/>
                <w:color w:val="000000"/>
                <w:lang w:val="en-US" w:eastAsia="fr-FR"/>
              </w:rPr>
              <w:t>N</w:t>
            </w:r>
            <w:r w:rsidRPr="00704F1C">
              <w:rPr>
                <w:rFonts w:ascii="Arial" w:eastAsia="Times New Roman" w:hAnsi="Arial" w:cs="Arial"/>
                <w:color w:val="000000"/>
                <w:vertAlign w:val="subscript"/>
                <w:lang w:eastAsia="fr-FR"/>
              </w:rPr>
              <w:t>ω</w:t>
            </w:r>
            <w:r w:rsidRPr="00704F1C">
              <w:rPr>
                <w:rFonts w:ascii="Arial" w:eastAsia="Times New Roman" w:hAnsi="Arial" w:cs="Arial"/>
                <w:color w:val="000000"/>
                <w:lang w:val="en-US" w:eastAsia="fr-FR"/>
              </w:rPr>
              <w:t>-Nitro-L-arginine methyl ester hydrochloride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Oleanolic acid</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Calibri" w:eastAsia="Times New Roman" w:hAnsi="Calibri" w:cs="Calibri"/>
                <w:color w:val="000000"/>
                <w:lang w:eastAsia="fr-FR"/>
              </w:rPr>
            </w:pPr>
            <w:r w:rsidRPr="00704F1C">
              <w:rPr>
                <w:rFonts w:ascii="Calibri" w:eastAsia="Times New Roman" w:hAnsi="Calibri" w:cs="Calibri"/>
                <w:color w:val="000000"/>
                <w:lang w:eastAsia="fr-FR"/>
              </w:rPr>
              <w:t>500mg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Optochine  (antibiotique en disques)</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Orcéine (Gurr) Fluka</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 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Oxalate de sodium</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Pancreatine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Paraffine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108</w:t>
            </w:r>
          </w:p>
        </w:tc>
        <w:tc>
          <w:tcPr>
            <w:tcW w:w="5954"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Pepsine</w:t>
            </w:r>
          </w:p>
        </w:tc>
        <w:tc>
          <w:tcPr>
            <w:tcW w:w="1559" w:type="dxa"/>
            <w:tcBorders>
              <w:top w:val="nil"/>
              <w:left w:val="nil"/>
              <w:bottom w:val="single" w:sz="4"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1559" w:type="dxa"/>
            <w:tcBorders>
              <w:top w:val="nil"/>
              <w:left w:val="nil"/>
              <w:bottom w:val="single" w:sz="4"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109</w:t>
            </w:r>
          </w:p>
        </w:tc>
        <w:tc>
          <w:tcPr>
            <w:tcW w:w="59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Permanganates de magnésium §Potassium</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single" w:sz="4" w:space="0" w:color="auto"/>
              <w:left w:val="nil"/>
              <w:bottom w:val="single" w:sz="4" w:space="0" w:color="auto"/>
              <w:right w:val="single" w:sz="4"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110</w:t>
            </w:r>
          </w:p>
        </w:tc>
        <w:tc>
          <w:tcPr>
            <w:tcW w:w="5954"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Peroxyde d’hydrogène</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1559" w:type="dxa"/>
            <w:tcBorders>
              <w:top w:val="single" w:sz="4" w:space="0" w:color="auto"/>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PolyvinylPolypyrrolidone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219"/>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Pyrocatechol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2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Pyrogallol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Pyrophosphate de Na</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Rutine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Sels biliaires</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Sérum de cheval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Silicagel</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119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Sodium taurocholate hydrate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9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d’ammonium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de cuivre II pentahydraté</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de manganese 7H</w:t>
            </w:r>
            <w:r w:rsidRPr="00704F1C">
              <w:rPr>
                <w:rFonts w:ascii="Arial" w:eastAsia="Times New Roman" w:hAnsi="Arial" w:cs="Arial"/>
                <w:color w:val="000000"/>
                <w:vertAlign w:val="subscript"/>
                <w:lang w:eastAsia="fr-FR"/>
              </w:rPr>
              <w:t>2</w:t>
            </w:r>
            <w:r w:rsidRPr="00704F1C">
              <w:rPr>
                <w:rFonts w:ascii="Arial" w:eastAsia="Times New Roman" w:hAnsi="Arial" w:cs="Arial"/>
                <w:color w:val="000000"/>
                <w:lang w:eastAsia="fr-FR"/>
              </w:rPr>
              <w:t>O</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 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de zinc</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 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Tartrate de sodium et potassium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TBA(acide thiobarbiturique)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TCA</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Tetracycline 30 µg,  en disques de 6,5 mm,  </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Thiocyanate d'ammonium</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Thrombine de plasma bovin T4648</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KU</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Toluène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TPA : 12-O-tetradecanoylphorbol-13-acetate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mg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132</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Tris</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133</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Tris hydroxymethyl</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134</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Trypsine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135</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Uréase (réf: 94281)  1500-20KU</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20KU</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136</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Urée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137</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Vitamine C en poudre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138</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Vitamine E en poudre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5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139</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Voriconazole en Disques de  1 µg (antifongique)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140</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Xylène</w:t>
            </w:r>
          </w:p>
        </w:tc>
        <w:tc>
          <w:tcPr>
            <w:tcW w:w="1559"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r w:rsidR="00693D0C" w:rsidRPr="00B16EA5" w:rsidTr="00693D0C">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141</w:t>
            </w:r>
          </w:p>
        </w:tc>
        <w:tc>
          <w:tcPr>
            <w:tcW w:w="59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α-amylase</w:t>
            </w:r>
          </w:p>
        </w:tc>
        <w:tc>
          <w:tcPr>
            <w:tcW w:w="1559"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1559" w:type="dxa"/>
            <w:tcBorders>
              <w:top w:val="nil"/>
              <w:left w:val="nil"/>
              <w:bottom w:val="single" w:sz="8" w:space="0" w:color="auto"/>
              <w:right w:val="single" w:sz="8" w:space="0" w:color="auto"/>
            </w:tcBorders>
          </w:tcPr>
          <w:p w:rsidR="00693D0C" w:rsidRPr="00B16EA5" w:rsidRDefault="00693D0C" w:rsidP="00B16EA5">
            <w:pPr>
              <w:jc w:val="center"/>
              <w:rPr>
                <w:rFonts w:ascii="Calibri" w:eastAsia="Times New Roman" w:hAnsi="Calibri" w:cs="Calibri"/>
                <w:b/>
                <w:bCs/>
                <w:color w:val="000000"/>
                <w:lang w:eastAsia="fr-FR"/>
              </w:rPr>
            </w:pPr>
          </w:p>
        </w:tc>
      </w:tr>
    </w:tbl>
    <w:p w:rsidR="00B16EA5" w:rsidRDefault="00B16EA5" w:rsidP="00F45BB2"/>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C70B8E" w:rsidRDefault="00F45BB2" w:rsidP="001A277D">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693D0C" w:rsidRDefault="00693D0C" w:rsidP="001A277D">
      <w:pPr>
        <w:autoSpaceDE w:val="0"/>
        <w:autoSpaceDN w:val="0"/>
        <w:adjustRightInd w:val="0"/>
        <w:ind w:left="1418" w:firstLine="709"/>
        <w:jc w:val="right"/>
        <w:rPr>
          <w:rFonts w:asciiTheme="minorBidi" w:eastAsia="Times New Roman" w:hAnsiTheme="minorBidi"/>
          <w:sz w:val="18"/>
          <w:szCs w:val="18"/>
          <w:lang w:eastAsia="fr-FR"/>
        </w:rPr>
      </w:pPr>
    </w:p>
    <w:p w:rsidR="00486EE2" w:rsidRDefault="00486EE2" w:rsidP="001A277D">
      <w:pPr>
        <w:autoSpaceDE w:val="0"/>
        <w:autoSpaceDN w:val="0"/>
        <w:adjustRightInd w:val="0"/>
        <w:ind w:left="1418" w:firstLine="709"/>
        <w:jc w:val="right"/>
        <w:rPr>
          <w:rFonts w:asciiTheme="minorBidi" w:eastAsia="Times New Roman" w:hAnsiTheme="minorBidi"/>
          <w:sz w:val="18"/>
          <w:szCs w:val="18"/>
          <w:lang w:eastAsia="fr-FR"/>
        </w:rPr>
      </w:pPr>
    </w:p>
    <w:p w:rsidR="00486EE2" w:rsidRDefault="00486EE2" w:rsidP="001A277D">
      <w:pPr>
        <w:autoSpaceDE w:val="0"/>
        <w:autoSpaceDN w:val="0"/>
        <w:adjustRightInd w:val="0"/>
        <w:ind w:left="1418" w:firstLine="709"/>
        <w:jc w:val="right"/>
        <w:rPr>
          <w:rFonts w:asciiTheme="minorBidi" w:eastAsia="Times New Roman" w:hAnsiTheme="minorBidi"/>
          <w:sz w:val="18"/>
          <w:szCs w:val="18"/>
          <w:lang w:eastAsia="fr-FR"/>
        </w:rPr>
      </w:pPr>
    </w:p>
    <w:p w:rsidR="00486EE2" w:rsidRDefault="00486EE2"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Pr="001A277D" w:rsidRDefault="004F6EDB" w:rsidP="001A277D">
      <w:pPr>
        <w:autoSpaceDE w:val="0"/>
        <w:autoSpaceDN w:val="0"/>
        <w:adjustRightInd w:val="0"/>
        <w:ind w:left="1418" w:firstLine="709"/>
        <w:jc w:val="right"/>
        <w:rPr>
          <w:rFonts w:asciiTheme="minorBidi" w:eastAsia="Times New Roman" w:hAnsiTheme="minorBidi"/>
          <w:b/>
          <w:bCs/>
          <w:lang w:eastAsia="fr-FR"/>
        </w:rPr>
      </w:pPr>
    </w:p>
    <w:p w:rsidR="00F45BB2" w:rsidRDefault="00F45BB2" w:rsidP="00F45BB2">
      <w:pPr>
        <w:tabs>
          <w:tab w:val="left" w:pos="7860"/>
        </w:tabs>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DEVIS QUANTITATIF ET ESTIMATIF</w:t>
      </w:r>
    </w:p>
    <w:p w:rsidR="00F45BB2" w:rsidRDefault="00F45BB2" w:rsidP="0003204C">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 xml:space="preserve">des </w:t>
      </w:r>
      <w:r w:rsidR="0003204C">
        <w:rPr>
          <w:rFonts w:asciiTheme="minorBidi" w:hAnsiTheme="minorBidi"/>
          <w:b/>
          <w:bCs/>
          <w:sz w:val="28"/>
          <w:szCs w:val="28"/>
        </w:rPr>
        <w:t>produits chimiques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p w:rsidR="00693D0C" w:rsidRDefault="00693D0C" w:rsidP="0003204C">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788" w:type="dxa"/>
        <w:tblInd w:w="-291" w:type="dxa"/>
        <w:tblLayout w:type="fixed"/>
        <w:tblCellMar>
          <w:left w:w="70" w:type="dxa"/>
          <w:right w:w="70" w:type="dxa"/>
        </w:tblCellMar>
        <w:tblLook w:val="04A0"/>
      </w:tblPr>
      <w:tblGrid>
        <w:gridCol w:w="541"/>
        <w:gridCol w:w="5570"/>
        <w:gridCol w:w="1054"/>
        <w:gridCol w:w="647"/>
        <w:gridCol w:w="1275"/>
        <w:gridCol w:w="1701"/>
      </w:tblGrid>
      <w:tr w:rsidR="00724099" w:rsidRPr="0003204C" w:rsidTr="00693D0C">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4099" w:rsidRPr="004F6EDB" w:rsidRDefault="00724099" w:rsidP="0003204C">
            <w:pPr>
              <w:jc w:val="right"/>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N°</w:t>
            </w:r>
          </w:p>
        </w:tc>
        <w:tc>
          <w:tcPr>
            <w:tcW w:w="5570" w:type="dxa"/>
            <w:tcBorders>
              <w:top w:val="single" w:sz="8" w:space="0" w:color="auto"/>
              <w:left w:val="nil"/>
              <w:bottom w:val="single" w:sz="8" w:space="0" w:color="auto"/>
              <w:right w:val="single" w:sz="8" w:space="0" w:color="auto"/>
            </w:tcBorders>
            <w:shd w:val="clear" w:color="auto" w:fill="auto"/>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Désignation</w:t>
            </w:r>
          </w:p>
        </w:tc>
        <w:tc>
          <w:tcPr>
            <w:tcW w:w="1054" w:type="dxa"/>
            <w:tcBorders>
              <w:top w:val="single" w:sz="8" w:space="0" w:color="auto"/>
              <w:left w:val="nil"/>
              <w:bottom w:val="single" w:sz="8" w:space="0" w:color="auto"/>
              <w:right w:val="single" w:sz="8" w:space="0" w:color="auto"/>
            </w:tcBorders>
            <w:shd w:val="clear" w:color="auto" w:fill="auto"/>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Cond</w:t>
            </w:r>
          </w:p>
        </w:tc>
        <w:tc>
          <w:tcPr>
            <w:tcW w:w="647" w:type="dxa"/>
            <w:tcBorders>
              <w:top w:val="single" w:sz="8" w:space="0" w:color="auto"/>
              <w:left w:val="nil"/>
              <w:bottom w:val="single" w:sz="8" w:space="0" w:color="auto"/>
              <w:right w:val="single" w:sz="8" w:space="0" w:color="auto"/>
            </w:tcBorders>
            <w:shd w:val="clear" w:color="auto" w:fill="auto"/>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Qté</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Prix U HT</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Montant HT</w:t>
            </w: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2,2 diphényl, 1, picrylhydrazyle (DDPH)</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4- Methylcatechol</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ABTS (2-azinobis-ethylbenzoline-sulphonic)</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Acetone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acétique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acétique glacial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borique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chlorhydrique (HCL)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cinnamique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citrique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Dinitrosalycilique (DNS)</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linoléique (poudre)/100mg</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linoléique (solution)</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ml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nitrique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perchloridrique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phosphorique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Acide sulfurique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Alloxane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Alpha glucosidase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100U</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Alpha-Tocophérol (Vitamine 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Alun de fer et d'ammonium</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Ammoniaque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Amoxicilline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Amphotericine B (en poudre) (antifongique)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Amyloglucosidase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Anis aldehyde solution SRA1-1KT</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Unité</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Asparagine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Bacitracine (antibiotique en disques)</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Bacitracine (antibiotique en poudre)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Benzène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Beta carotène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Bisacrylamide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Bleu de coomassie G25</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Bleu de métylene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Bovine Serum Albumin (BSA)</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1vL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Carbonate de calcium</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Carboxyméthyl cellulose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38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Carmin</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39</w:t>
            </w:r>
          </w:p>
        </w:tc>
        <w:tc>
          <w:tcPr>
            <w:tcW w:w="5570"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Cefoxitine 30µg, en disques de 6,5 mm,  </w:t>
            </w:r>
          </w:p>
        </w:tc>
        <w:tc>
          <w:tcPr>
            <w:tcW w:w="1054" w:type="dxa"/>
            <w:tcBorders>
              <w:top w:val="nil"/>
              <w:left w:val="nil"/>
              <w:bottom w:val="single" w:sz="4"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nil"/>
              <w:left w:val="nil"/>
              <w:bottom w:val="single" w:sz="4"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w:t>
            </w:r>
          </w:p>
        </w:tc>
        <w:tc>
          <w:tcPr>
            <w:tcW w:w="1275" w:type="dxa"/>
            <w:tcBorders>
              <w:top w:val="nil"/>
              <w:left w:val="nil"/>
              <w:bottom w:val="single" w:sz="4"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40</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Ceftaroline 5µg, en disques de 6,5 mm, </w:t>
            </w:r>
          </w:p>
        </w:tc>
        <w:tc>
          <w:tcPr>
            <w:tcW w:w="1054" w:type="dxa"/>
            <w:tcBorders>
              <w:top w:val="single" w:sz="4" w:space="0" w:color="auto"/>
              <w:left w:val="nil"/>
              <w:bottom w:val="single" w:sz="4"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single" w:sz="4" w:space="0" w:color="auto"/>
              <w:left w:val="nil"/>
              <w:bottom w:val="single" w:sz="4"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41</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Chloroforme</w:t>
            </w:r>
          </w:p>
        </w:tc>
        <w:tc>
          <w:tcPr>
            <w:tcW w:w="1054"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647"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d'aluminium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d'ammonium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de calcium</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542AE7">
        <w:trPr>
          <w:trHeight w:val="33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de magnésium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542AE7">
        <w:trPr>
          <w:trHeight w:val="372"/>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Chlorure de potassium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Cholesterol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Chymotrypsine bovine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Citrate de sodium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Colistine 50µg, en disques de 6,5 mm,  </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Cyclodextrine en poudre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16"/>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Desoxyribose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500mg</w:t>
            </w:r>
          </w:p>
        </w:tc>
        <w:tc>
          <w:tcPr>
            <w:tcW w:w="647" w:type="dxa"/>
            <w:tcBorders>
              <w:top w:val="nil"/>
              <w:left w:val="nil"/>
              <w:bottom w:val="single" w:sz="8" w:space="0" w:color="auto"/>
              <w:right w:val="single" w:sz="8" w:space="0" w:color="auto"/>
            </w:tcBorders>
            <w:shd w:val="clear" w:color="auto" w:fill="auto"/>
            <w:vAlign w:val="center"/>
            <w:hideMark/>
          </w:tcPr>
          <w:p w:rsidR="00693D0C" w:rsidRPr="00693D0C" w:rsidRDefault="00693D0C" w:rsidP="002C0750">
            <w:pPr>
              <w:jc w:val="center"/>
              <w:rPr>
                <w:rFonts w:ascii="Calibri" w:eastAsia="Times New Roman" w:hAnsi="Calibri" w:cs="Calibri"/>
                <w:lang w:eastAsia="fr-FR"/>
              </w:rPr>
            </w:pPr>
            <w:r w:rsidRPr="00693D0C">
              <w:rPr>
                <w:rFonts w:ascii="Calibri" w:eastAsia="Times New Roman" w:hAnsi="Calibri" w:cs="Calibri"/>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179"/>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Dichlorofluoresceine diacétate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Dichlorométhane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Diclofenac de sodium (sel)</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Diméthyl sulfoxyde (DMSO)</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Di-Sodium Hydrogenophosphate </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Disque oxydase (cartouche de 50 Unités)</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U</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Eau oxygénée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Eosine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ETDA (ethylene diamine tétra acetique)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Ethanol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6</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Ethanol absolu</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8</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Ether de pétrole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Ethoxylethanol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FeCl</w:t>
            </w:r>
            <w:r w:rsidRPr="00704F1C">
              <w:rPr>
                <w:rFonts w:ascii="Arial" w:eastAsia="Times New Roman" w:hAnsi="Arial" w:cs="Arial"/>
                <w:color w:val="000000"/>
                <w:vertAlign w:val="subscript"/>
                <w:lang w:eastAsia="fr-FR"/>
              </w:rPr>
              <w:t>3</w:t>
            </w:r>
            <w:r w:rsidRPr="00704F1C">
              <w:rPr>
                <w:rFonts w:ascii="Arial" w:eastAsia="Times New Roman" w:hAnsi="Arial" w:cs="Arial"/>
                <w:color w:val="000000"/>
                <w:lang w:eastAsia="fr-FR"/>
              </w:rPr>
              <w:t>, 6H20</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Streptococusthermophilus+ Lactobacillus bulgaric</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Sachet</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Ferrozine (poudre)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FeSO4 7H2O</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Fluconazole en Disques de 25 µg (antifongique)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6</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11"/>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71</w:t>
            </w:r>
          </w:p>
        </w:tc>
        <w:tc>
          <w:tcPr>
            <w:tcW w:w="5570"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Folin-Ciocalteu</w:t>
            </w:r>
          </w:p>
        </w:tc>
        <w:tc>
          <w:tcPr>
            <w:tcW w:w="1054"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 ml</w:t>
            </w:r>
          </w:p>
        </w:tc>
        <w:tc>
          <w:tcPr>
            <w:tcW w:w="647"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w:t>
            </w:r>
          </w:p>
        </w:tc>
        <w:tc>
          <w:tcPr>
            <w:tcW w:w="1275" w:type="dxa"/>
            <w:tcBorders>
              <w:top w:val="nil"/>
              <w:left w:val="nil"/>
              <w:bottom w:val="single" w:sz="4"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127"/>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72</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Formol</w:t>
            </w:r>
          </w:p>
        </w:tc>
        <w:tc>
          <w:tcPr>
            <w:tcW w:w="10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87"/>
        </w:trPr>
        <w:tc>
          <w:tcPr>
            <w:tcW w:w="54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73</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Fructose</w:t>
            </w:r>
          </w:p>
        </w:tc>
        <w:tc>
          <w:tcPr>
            <w:tcW w:w="10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647"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407"/>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74</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Gaïacol</w:t>
            </w:r>
          </w:p>
        </w:tc>
        <w:tc>
          <w:tcPr>
            <w:tcW w:w="10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g</w:t>
            </w:r>
          </w:p>
        </w:tc>
        <w:tc>
          <w:tcPr>
            <w:tcW w:w="647"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94"/>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75</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Gel syphadex G25</w:t>
            </w:r>
          </w:p>
        </w:tc>
        <w:tc>
          <w:tcPr>
            <w:tcW w:w="1054"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Glucose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77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Glucoside p-nitrophenyl-β-D-glucopyranoside </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Glycérol pur</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79</w:t>
            </w:r>
          </w:p>
        </w:tc>
        <w:tc>
          <w:tcPr>
            <w:tcW w:w="5570"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Hématoxyléne de HARRIS</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Horseradish peroxidase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Huile de croton</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25g</w:t>
            </w:r>
          </w:p>
        </w:tc>
        <w:tc>
          <w:tcPr>
            <w:tcW w:w="647" w:type="dxa"/>
            <w:tcBorders>
              <w:top w:val="nil"/>
              <w:left w:val="nil"/>
              <w:bottom w:val="single" w:sz="8" w:space="0" w:color="auto"/>
              <w:right w:val="single" w:sz="8" w:space="0" w:color="auto"/>
            </w:tcBorders>
            <w:shd w:val="clear" w:color="auto" w:fill="auto"/>
            <w:vAlign w:val="center"/>
            <w:hideMark/>
          </w:tcPr>
          <w:p w:rsidR="00693D0C" w:rsidRPr="00693D0C" w:rsidRDefault="00693D0C" w:rsidP="002C0750">
            <w:pPr>
              <w:jc w:val="center"/>
              <w:rPr>
                <w:rFonts w:ascii="Calibri" w:eastAsia="Times New Roman" w:hAnsi="Calibri" w:cs="Calibri"/>
                <w:lang w:eastAsia="fr-FR"/>
              </w:rPr>
            </w:pPr>
            <w:r w:rsidRPr="00693D0C">
              <w:rPr>
                <w:rFonts w:ascii="Calibri" w:eastAsia="Times New Roman" w:hAnsi="Calibri" w:cs="Calibri"/>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Hydrophosphite de calcium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693D0C" w:rsidRDefault="00693D0C" w:rsidP="002C0750">
            <w:pPr>
              <w:jc w:val="center"/>
              <w:rPr>
                <w:rFonts w:ascii="Calibri" w:eastAsia="Times New Roman" w:hAnsi="Calibri" w:cs="Calibri"/>
                <w:lang w:eastAsia="fr-FR"/>
              </w:rPr>
            </w:pPr>
            <w:r w:rsidRPr="00693D0C">
              <w:rPr>
                <w:rFonts w:ascii="Calibri" w:eastAsia="Times New Roman" w:hAnsi="Calibri" w:cs="Calibri"/>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Kératine azure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01"/>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84</w:t>
            </w:r>
          </w:p>
        </w:tc>
        <w:tc>
          <w:tcPr>
            <w:tcW w:w="5570"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d’essai HMG Co-A réductase DA</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704F1C">
              <w:rPr>
                <w:rFonts w:ascii="Calibri" w:eastAsia="Times New Roman" w:hAnsi="Calibri" w:cs="Calibri"/>
                <w:color w:val="000000"/>
                <w:lang w:eastAsia="fr-FR"/>
              </w:rPr>
              <w:t>30Essais</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de dosage des TG</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Kit</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86</w:t>
            </w:r>
          </w:p>
        </w:tc>
        <w:tc>
          <w:tcPr>
            <w:tcW w:w="5570"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de dosage du cholesterol</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Kit</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Kit pour coloration de GRAM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Kit</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L-Dopa</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Mannitol</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7</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Marqueurs de PM 20 -120 Kd pour éléctrophore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500µl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79"/>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Meropeneme 10µg, en disques de 6,5 mm,  </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lang w:eastAsia="fr-FR"/>
              </w:rPr>
            </w:pPr>
            <w:r w:rsidRPr="00704F1C">
              <w:rPr>
                <w:rFonts w:ascii="Arial" w:eastAsia="Times New Roman" w:hAnsi="Arial" w:cs="Arial"/>
                <w:lang w:eastAsia="fr-FR"/>
              </w:rPr>
              <w:t>Methanol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lang w:eastAsia="fr-FR"/>
              </w:rPr>
            </w:pPr>
            <w:r w:rsidRPr="00704F1C">
              <w:rPr>
                <w:rFonts w:ascii="Calibri" w:eastAsia="Times New Roman" w:hAnsi="Calibri" w:cs="Calibri"/>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Methyltrimethoxysilane (MTMS)</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55"/>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94</w:t>
            </w:r>
          </w:p>
        </w:tc>
        <w:tc>
          <w:tcPr>
            <w:tcW w:w="5570"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Molybdate de manganese</w:t>
            </w:r>
          </w:p>
        </w:tc>
        <w:tc>
          <w:tcPr>
            <w:tcW w:w="1054"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g</w:t>
            </w:r>
          </w:p>
        </w:tc>
        <w:tc>
          <w:tcPr>
            <w:tcW w:w="647"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4"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27"/>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95</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Molybdate de sodium</w:t>
            </w:r>
            <w:r w:rsidRPr="00704F1C">
              <w:rPr>
                <w:rFonts w:ascii="Arial" w:eastAsia="Times New Roman" w:hAnsi="Arial" w:cs="Arial"/>
                <w:color w:val="000000"/>
                <w:vertAlign w:val="subscript"/>
                <w:lang w:eastAsia="fr-FR"/>
              </w:rPr>
              <w:t xml:space="preserve">, </w:t>
            </w:r>
            <w:r w:rsidRPr="00704F1C">
              <w:rPr>
                <w:rFonts w:ascii="Arial" w:eastAsia="Times New Roman" w:hAnsi="Arial" w:cs="Arial"/>
                <w:color w:val="000000"/>
                <w:lang w:eastAsia="fr-FR"/>
              </w:rPr>
              <w:t>2H</w:t>
            </w:r>
            <w:r w:rsidRPr="00704F1C">
              <w:rPr>
                <w:rFonts w:ascii="Arial" w:eastAsia="Times New Roman" w:hAnsi="Arial" w:cs="Arial"/>
                <w:color w:val="000000"/>
                <w:vertAlign w:val="subscript"/>
                <w:lang w:eastAsia="fr-FR"/>
              </w:rPr>
              <w:t>2</w:t>
            </w:r>
            <w:r w:rsidRPr="00704F1C">
              <w:rPr>
                <w:rFonts w:ascii="Arial" w:eastAsia="Times New Roman" w:hAnsi="Arial" w:cs="Arial"/>
                <w:color w:val="000000"/>
                <w:lang w:eastAsia="fr-FR"/>
              </w:rPr>
              <w:t>O</w:t>
            </w:r>
          </w:p>
        </w:tc>
        <w:tc>
          <w:tcPr>
            <w:tcW w:w="10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 g</w:t>
            </w:r>
          </w:p>
        </w:tc>
        <w:tc>
          <w:tcPr>
            <w:tcW w:w="647"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96</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Myricetine</w:t>
            </w:r>
          </w:p>
        </w:tc>
        <w:tc>
          <w:tcPr>
            <w:tcW w:w="1054" w:type="dxa"/>
            <w:tcBorders>
              <w:top w:val="single" w:sz="4" w:space="0" w:color="auto"/>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10mg</w:t>
            </w:r>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N-acetyl-cysteine A7250-</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Ninhydrine ref :72491-50g</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06"/>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Novobiocine (antibiotique en disques)</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val="en-US" w:eastAsia="fr-FR"/>
              </w:rPr>
            </w:pPr>
            <w:r w:rsidRPr="00704F1C">
              <w:rPr>
                <w:rFonts w:ascii="Arial" w:eastAsia="Times New Roman" w:hAnsi="Arial" w:cs="Arial"/>
                <w:color w:val="000000"/>
                <w:lang w:val="en-US" w:eastAsia="fr-FR"/>
              </w:rPr>
              <w:t>N</w:t>
            </w:r>
            <w:r w:rsidRPr="00704F1C">
              <w:rPr>
                <w:rFonts w:ascii="Arial" w:eastAsia="Times New Roman" w:hAnsi="Arial" w:cs="Arial"/>
                <w:color w:val="000000"/>
                <w:lang w:eastAsia="fr-FR"/>
              </w:rPr>
              <w:t>α</w:t>
            </w:r>
            <w:r w:rsidRPr="00704F1C">
              <w:rPr>
                <w:rFonts w:ascii="Arial" w:eastAsia="Times New Roman" w:hAnsi="Arial" w:cs="Arial"/>
                <w:color w:val="000000"/>
                <w:lang w:val="en-US" w:eastAsia="fr-FR"/>
              </w:rPr>
              <w:t>-Benzoyle-Dl Arginine-P-Nitroaniline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val="en-US" w:eastAsia="fr-FR"/>
              </w:rPr>
            </w:pPr>
            <w:r w:rsidRPr="00704F1C">
              <w:rPr>
                <w:rFonts w:ascii="Arial" w:eastAsia="Times New Roman" w:hAnsi="Arial" w:cs="Arial"/>
                <w:color w:val="000000"/>
                <w:lang w:val="en-US" w:eastAsia="fr-FR"/>
              </w:rPr>
              <w:t>N</w:t>
            </w:r>
            <w:r w:rsidRPr="00704F1C">
              <w:rPr>
                <w:rFonts w:ascii="Arial" w:eastAsia="Times New Roman" w:hAnsi="Arial" w:cs="Arial"/>
                <w:color w:val="000000"/>
                <w:vertAlign w:val="subscript"/>
                <w:lang w:eastAsia="fr-FR"/>
              </w:rPr>
              <w:t>ω</w:t>
            </w:r>
            <w:r w:rsidRPr="00704F1C">
              <w:rPr>
                <w:rFonts w:ascii="Arial" w:eastAsia="Times New Roman" w:hAnsi="Arial" w:cs="Arial"/>
                <w:color w:val="000000"/>
                <w:lang w:val="en-US" w:eastAsia="fr-FR"/>
              </w:rPr>
              <w:t>-Nitro-L-arginine methyl ester hydrochloride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Oleanolic acid</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Calibri" w:eastAsia="Times New Roman" w:hAnsi="Calibri" w:cs="Calibri"/>
                <w:color w:val="000000"/>
                <w:lang w:eastAsia="fr-FR"/>
              </w:rPr>
            </w:pPr>
            <w:r w:rsidRPr="00704F1C">
              <w:rPr>
                <w:rFonts w:ascii="Calibri" w:eastAsia="Times New Roman" w:hAnsi="Calibri" w:cs="Calibri"/>
                <w:color w:val="000000"/>
                <w:lang w:eastAsia="fr-FR"/>
              </w:rPr>
              <w:t>500mg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Optochine  (antibiotique en disques)</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Orcéine (Gurr) Fluka</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 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Oxalate de sodium</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Pancreatine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Paraffine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Pepsine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Permanganates de magnésium §Potassium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Peroxyde d’hydrogène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111</w:t>
            </w:r>
          </w:p>
        </w:tc>
        <w:tc>
          <w:tcPr>
            <w:tcW w:w="5570"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PolyvinylPolypyrrolidone</w:t>
            </w:r>
          </w:p>
        </w:tc>
        <w:tc>
          <w:tcPr>
            <w:tcW w:w="1054"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4"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75"/>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112</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Pyrocatechol</w:t>
            </w:r>
          </w:p>
        </w:tc>
        <w:tc>
          <w:tcPr>
            <w:tcW w:w="10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417"/>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113</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Pyrogallol</w:t>
            </w:r>
          </w:p>
        </w:tc>
        <w:tc>
          <w:tcPr>
            <w:tcW w:w="1054"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Pyrophosphate de Na</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Rutine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116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Sels biliaires</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Sérum de cheval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100ml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Silicagel</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Sodium taurocholate hydrate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9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d’ammonium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de cuivre II pentahydraté</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de manganese 7H</w:t>
            </w:r>
            <w:r w:rsidRPr="00704F1C">
              <w:rPr>
                <w:rFonts w:ascii="Arial" w:eastAsia="Times New Roman" w:hAnsi="Arial" w:cs="Arial"/>
                <w:color w:val="000000"/>
                <w:vertAlign w:val="subscript"/>
                <w:lang w:eastAsia="fr-FR"/>
              </w:rPr>
              <w:t>2</w:t>
            </w:r>
            <w:r w:rsidRPr="00704F1C">
              <w:rPr>
                <w:rFonts w:ascii="Arial" w:eastAsia="Times New Roman" w:hAnsi="Arial" w:cs="Arial"/>
                <w:color w:val="000000"/>
                <w:lang w:eastAsia="fr-FR"/>
              </w:rPr>
              <w:t>O</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 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Sulfate de zinc</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500 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Tartrate de sodium et potassium</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TBA(acide thiobarbiturique)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TCA</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09"/>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127</w:t>
            </w:r>
          </w:p>
        </w:tc>
        <w:tc>
          <w:tcPr>
            <w:tcW w:w="5570"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 xml:space="preserve">Tetracycline 30 µg,  en disques de 6,5 mm,  </w:t>
            </w:r>
          </w:p>
        </w:tc>
        <w:tc>
          <w:tcPr>
            <w:tcW w:w="1054" w:type="dxa"/>
            <w:tcBorders>
              <w:top w:val="nil"/>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nil"/>
              <w:left w:val="nil"/>
              <w:bottom w:val="single" w:sz="4"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4"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128</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Thiocyanate d'ammonium</w:t>
            </w:r>
          </w:p>
        </w:tc>
        <w:tc>
          <w:tcPr>
            <w:tcW w:w="1054"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single" w:sz="4" w:space="0" w:color="auto"/>
              <w:left w:val="nil"/>
              <w:bottom w:val="single" w:sz="4"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129</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Thrombine de plasma bovin T4648</w:t>
            </w:r>
          </w:p>
        </w:tc>
        <w:tc>
          <w:tcPr>
            <w:tcW w:w="1054"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KU</w:t>
            </w:r>
          </w:p>
        </w:tc>
        <w:tc>
          <w:tcPr>
            <w:tcW w:w="647" w:type="dxa"/>
            <w:tcBorders>
              <w:top w:val="single" w:sz="4" w:space="0" w:color="auto"/>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Toluène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TPA : 12-O-tetradecanoylphorbol-13-acetate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mg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132</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Tris</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271"/>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133</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Tris hydroxymethyl</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30g</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134</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Trypsine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135</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Uréase (réf: 94281)  1500-20KU</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20KU</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136</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Urée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250 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137</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Vitamine C en poudre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138</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Vitamine E en poudre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10g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139</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Voriconazole en Disques de  1 µg (antifongique)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4x50 di</w:t>
            </w:r>
            <w:r>
              <w:rPr>
                <w:rFonts w:ascii="Calibri" w:eastAsia="Times New Roman" w:hAnsi="Calibri" w:cs="Calibri"/>
                <w:color w:val="000000"/>
                <w:lang w:eastAsia="fr-FR"/>
              </w:rPr>
              <w:t>sques</w:t>
            </w:r>
          </w:p>
        </w:tc>
        <w:tc>
          <w:tcPr>
            <w:tcW w:w="647"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140</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Xylène</w:t>
            </w:r>
          </w:p>
        </w:tc>
        <w:tc>
          <w:tcPr>
            <w:tcW w:w="1054"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2,5 L</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r w:rsidR="00693D0C" w:rsidRPr="0003204C" w:rsidTr="00693D0C">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693D0C" w:rsidRPr="0003204C" w:rsidRDefault="00693D0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141</w:t>
            </w:r>
          </w:p>
        </w:tc>
        <w:tc>
          <w:tcPr>
            <w:tcW w:w="5570" w:type="dxa"/>
            <w:tcBorders>
              <w:top w:val="nil"/>
              <w:left w:val="nil"/>
              <w:bottom w:val="single" w:sz="8" w:space="0" w:color="auto"/>
              <w:right w:val="single" w:sz="8" w:space="0" w:color="auto"/>
            </w:tcBorders>
            <w:shd w:val="clear" w:color="auto" w:fill="auto"/>
            <w:vAlign w:val="center"/>
            <w:hideMark/>
          </w:tcPr>
          <w:p w:rsidR="00693D0C" w:rsidRPr="00704F1C" w:rsidRDefault="00693D0C" w:rsidP="002C0750">
            <w:pPr>
              <w:rPr>
                <w:rFonts w:ascii="Arial" w:eastAsia="Times New Roman" w:hAnsi="Arial" w:cs="Arial"/>
                <w:color w:val="000000"/>
                <w:lang w:eastAsia="fr-FR"/>
              </w:rPr>
            </w:pPr>
            <w:r w:rsidRPr="00704F1C">
              <w:rPr>
                <w:rFonts w:ascii="Arial" w:eastAsia="Times New Roman" w:hAnsi="Arial" w:cs="Arial"/>
                <w:color w:val="000000"/>
                <w:lang w:eastAsia="fr-FR"/>
              </w:rPr>
              <w:t>α-amylase</w:t>
            </w:r>
          </w:p>
        </w:tc>
        <w:tc>
          <w:tcPr>
            <w:tcW w:w="1054"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5g</w:t>
            </w:r>
          </w:p>
        </w:tc>
        <w:tc>
          <w:tcPr>
            <w:tcW w:w="647" w:type="dxa"/>
            <w:tcBorders>
              <w:top w:val="nil"/>
              <w:left w:val="nil"/>
              <w:bottom w:val="single" w:sz="8" w:space="0" w:color="auto"/>
              <w:right w:val="single" w:sz="8" w:space="0" w:color="auto"/>
            </w:tcBorders>
            <w:shd w:val="clear" w:color="auto" w:fill="auto"/>
            <w:noWrap/>
            <w:vAlign w:val="center"/>
            <w:hideMark/>
          </w:tcPr>
          <w:p w:rsidR="00693D0C" w:rsidRPr="00704F1C" w:rsidRDefault="00693D0C" w:rsidP="002C0750">
            <w:pPr>
              <w:jc w:val="center"/>
              <w:rPr>
                <w:rFonts w:ascii="Calibri" w:eastAsia="Times New Roman" w:hAnsi="Calibri" w:cs="Calibri"/>
                <w:color w:val="000000"/>
                <w:lang w:eastAsia="fr-FR"/>
              </w:rPr>
            </w:pPr>
            <w:r w:rsidRPr="00704F1C">
              <w:rPr>
                <w:rFonts w:ascii="Calibri" w:eastAsia="Times New Roman" w:hAnsi="Calibri" w:cs="Calibri"/>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693D0C" w:rsidRPr="0003204C" w:rsidRDefault="00693D0C" w:rsidP="0003204C">
            <w:pPr>
              <w:jc w:val="center"/>
              <w:rPr>
                <w:rFonts w:ascii="Calibri" w:eastAsia="Times New Roman" w:hAnsi="Calibri" w:cs="Calibri"/>
                <w:b/>
                <w:bCs/>
                <w:color w:val="000000"/>
                <w:lang w:eastAsia="fr-FR"/>
              </w:rPr>
            </w:pPr>
          </w:p>
        </w:tc>
      </w:tr>
    </w:tbl>
    <w:tbl>
      <w:tblPr>
        <w:tblpPr w:leftFromText="141" w:rightFromText="141" w:vertAnchor="text" w:horzAnchor="page" w:tblpX="6684" w:tblpY="4"/>
        <w:tblW w:w="2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64"/>
        <w:gridCol w:w="1701"/>
      </w:tblGrid>
      <w:tr w:rsidR="00F45BB2" w:rsidRPr="00FD376D" w:rsidTr="00693D0C">
        <w:trPr>
          <w:trHeight w:val="451"/>
        </w:trPr>
        <w:tc>
          <w:tcPr>
            <w:tcW w:w="3137"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693D0C">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18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693D0C">
            <w:pPr>
              <w:tabs>
                <w:tab w:val="left" w:pos="720"/>
              </w:tabs>
              <w:jc w:val="center"/>
              <w:rPr>
                <w:rFonts w:ascii="Arial" w:eastAsia="Times New Roman" w:hAnsi="Arial" w:cs="Arial"/>
                <w:b/>
                <w:bCs/>
                <w:sz w:val="28"/>
                <w:szCs w:val="28"/>
                <w:lang w:eastAsia="fr-FR"/>
              </w:rPr>
            </w:pPr>
          </w:p>
        </w:tc>
      </w:tr>
      <w:tr w:rsidR="00F45BB2" w:rsidRPr="00FD376D" w:rsidTr="00693D0C">
        <w:trPr>
          <w:trHeight w:val="401"/>
        </w:trPr>
        <w:tc>
          <w:tcPr>
            <w:tcW w:w="3137"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693D0C">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1863"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693D0C">
            <w:pPr>
              <w:tabs>
                <w:tab w:val="left" w:pos="720"/>
              </w:tabs>
              <w:jc w:val="center"/>
              <w:rPr>
                <w:rFonts w:ascii="Arial" w:eastAsia="Times New Roman" w:hAnsi="Arial" w:cs="Arial"/>
                <w:b/>
                <w:bCs/>
                <w:sz w:val="28"/>
                <w:szCs w:val="28"/>
                <w:lang w:eastAsia="fr-FR"/>
              </w:rPr>
            </w:pPr>
          </w:p>
        </w:tc>
      </w:tr>
      <w:tr w:rsidR="00F45BB2" w:rsidRPr="00FD376D" w:rsidTr="00693D0C">
        <w:trPr>
          <w:trHeight w:val="431"/>
        </w:trPr>
        <w:tc>
          <w:tcPr>
            <w:tcW w:w="3137"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693D0C">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18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693D0C">
            <w:pPr>
              <w:tabs>
                <w:tab w:val="left" w:pos="720"/>
              </w:tabs>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Pr="00EB25EF" w:rsidRDefault="00F45BB2" w:rsidP="00BD5129">
      <w:pPr>
        <w:ind w:left="-284"/>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Pr="00EB25EF" w:rsidRDefault="00F45BB2" w:rsidP="00693D0C">
      <w:pPr>
        <w:ind w:left="-284"/>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p>
    <w:p w:rsidR="00F45BB2" w:rsidRPr="00EB25EF" w:rsidRDefault="00F45BB2" w:rsidP="00F45BB2">
      <w:pPr>
        <w:jc w:val="both"/>
        <w:rPr>
          <w:rFonts w:asciiTheme="minorBidi" w:eastAsia="Times New Roman" w:hAnsiTheme="minorBidi"/>
          <w:b/>
          <w:bCs/>
          <w:sz w:val="12"/>
          <w:szCs w:val="12"/>
          <w:lang w:eastAsia="fr-FR"/>
        </w:rPr>
      </w:pPr>
    </w:p>
    <w:p w:rsidR="00F45BB2" w:rsidRDefault="00F45BB2" w:rsidP="00693D0C">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r w:rsidR="00693D0C">
        <w:rPr>
          <w:rFonts w:asciiTheme="minorBidi" w:eastAsia="Times New Roman" w:hAnsiTheme="minorBidi"/>
          <w:b/>
          <w:bCs/>
          <w:szCs w:val="20"/>
          <w:lang w:eastAsia="fr-FR"/>
        </w:rPr>
        <w:t xml:space="preserve">                               </w:t>
      </w:r>
    </w:p>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Pr="00EB25EF" w:rsidRDefault="00F45BB2" w:rsidP="00F45BB2">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t>(Nom, qualité du signataire et cachet du soumissionnaire)</w:t>
      </w:r>
    </w:p>
    <w:p w:rsidR="00F45BB2" w:rsidRDefault="00F45BB2" w:rsidP="00F45BB2"/>
    <w:p w:rsidR="00542AE7" w:rsidRDefault="00542AE7" w:rsidP="00F45BB2"/>
    <w:p w:rsidR="00542AE7" w:rsidRDefault="00542AE7" w:rsidP="00F45BB2"/>
    <w:p w:rsidR="00542AE7" w:rsidRDefault="00542AE7" w:rsidP="00F45BB2"/>
    <w:p w:rsidR="00542AE7" w:rsidRDefault="00542AE7" w:rsidP="00F45BB2"/>
    <w:p w:rsidR="00F45BB2" w:rsidRPr="00EB25EF" w:rsidRDefault="00F45BB2" w:rsidP="00F45BB2">
      <w:pPr>
        <w:jc w:val="center"/>
        <w:rPr>
          <w:rFonts w:asciiTheme="minorBidi" w:eastAsia="Times New Roman" w:hAnsiTheme="minorBidi" w:cstheme="minorBidi"/>
          <w:bCs/>
          <w:sz w:val="32"/>
          <w:szCs w:val="32"/>
          <w:u w:val="single"/>
          <w:lang w:eastAsia="fr-FR"/>
        </w:rPr>
      </w:pPr>
      <w:r w:rsidRPr="00EB25EF">
        <w:rPr>
          <w:rFonts w:asciiTheme="minorBidi" w:eastAsia="Times New Roman" w:hAnsiTheme="minorBidi" w:cstheme="minorBidi"/>
          <w:bCs/>
          <w:sz w:val="32"/>
          <w:szCs w:val="32"/>
          <w:u w:val="single"/>
          <w:lang w:eastAsia="fr-FR"/>
        </w:rPr>
        <w:lastRenderedPageBreak/>
        <w:t>BORDEREAU DES PRIX UNITAIRES</w:t>
      </w:r>
    </w:p>
    <w:p w:rsidR="00F45BB2" w:rsidRDefault="00F45BB2" w:rsidP="00F45BB2">
      <w:pPr>
        <w:tabs>
          <w:tab w:val="left" w:pos="709"/>
        </w:tabs>
        <w:suppressAutoHyphens/>
        <w:autoSpaceDN w:val="0"/>
        <w:spacing w:line="200" w:lineRule="atLeast"/>
        <w:jc w:val="center"/>
        <w:textAlignment w:val="baseline"/>
        <w:rPr>
          <w:rFonts w:asciiTheme="minorBidi" w:eastAsia="Times New Roman" w:hAnsiTheme="minorBidi" w:cstheme="minorBidi"/>
          <w:b/>
          <w:bCs/>
          <w:color w:val="00000A"/>
          <w:kern w:val="3"/>
          <w:sz w:val="26"/>
          <w:szCs w:val="26"/>
          <w:lang w:eastAsia="fr-FR"/>
        </w:rPr>
      </w:pPr>
      <w:r>
        <w:rPr>
          <w:rFonts w:asciiTheme="minorBidi" w:eastAsia="Times New Roman" w:hAnsiTheme="minorBidi" w:cstheme="minorBidi"/>
          <w:b/>
          <w:bCs/>
          <w:color w:val="00000A"/>
          <w:kern w:val="3"/>
          <w:sz w:val="28"/>
          <w:szCs w:val="28"/>
          <w:lang w:eastAsia="fr-FR"/>
        </w:rPr>
        <w:t>Lot 02</w:t>
      </w:r>
      <w:r w:rsidRPr="00EB25EF">
        <w:rPr>
          <w:rFonts w:asciiTheme="minorBidi" w:eastAsia="Times New Roman" w:hAnsiTheme="minorBidi" w:cstheme="minorBidi"/>
          <w:b/>
          <w:bCs/>
          <w:color w:val="00000A"/>
          <w:kern w:val="3"/>
          <w:sz w:val="28"/>
          <w:szCs w:val="28"/>
          <w:lang w:eastAsia="fr-FR"/>
        </w:rPr>
        <w:t> : </w:t>
      </w:r>
      <w:r w:rsidRPr="00EB25EF">
        <w:rPr>
          <w:rFonts w:asciiTheme="minorBidi" w:eastAsia="Times New Roman" w:hAnsiTheme="minorBidi" w:cstheme="minorBidi"/>
          <w:b/>
          <w:bCs/>
          <w:color w:val="00000A"/>
          <w:kern w:val="3"/>
          <w:sz w:val="26"/>
          <w:szCs w:val="26"/>
          <w:lang w:eastAsia="fr-FR"/>
        </w:rPr>
        <w:t>« </w:t>
      </w:r>
      <w:r w:rsidRPr="00EB25EF">
        <w:rPr>
          <w:rFonts w:asciiTheme="minorBidi" w:hAnsiTheme="minorBidi" w:cstheme="minorBidi"/>
          <w:b/>
          <w:bCs/>
          <w:sz w:val="28"/>
          <w:szCs w:val="28"/>
        </w:rPr>
        <w:t xml:space="preserve">Acquisition </w:t>
      </w:r>
      <w:r>
        <w:rPr>
          <w:rFonts w:asciiTheme="minorBidi" w:hAnsiTheme="minorBidi" w:cstheme="minorBidi"/>
          <w:b/>
          <w:bCs/>
          <w:sz w:val="28"/>
          <w:szCs w:val="28"/>
        </w:rPr>
        <w:t>des milieux de culture</w:t>
      </w:r>
      <w:r w:rsidRPr="00EB25EF">
        <w:rPr>
          <w:rFonts w:asciiTheme="minorBidi" w:hAnsiTheme="minorBidi" w:cstheme="minorBidi"/>
        </w:rPr>
        <w:t> </w:t>
      </w:r>
      <w:r w:rsidRPr="00EB25EF">
        <w:rPr>
          <w:rFonts w:asciiTheme="minorBidi" w:eastAsia="Times New Roman" w:hAnsiTheme="minorBidi" w:cstheme="minorBidi"/>
          <w:b/>
          <w:bCs/>
          <w:color w:val="00000A"/>
          <w:kern w:val="3"/>
          <w:sz w:val="26"/>
          <w:szCs w:val="26"/>
          <w:lang w:eastAsia="fr-FR"/>
        </w:rPr>
        <w:t>»</w:t>
      </w:r>
    </w:p>
    <w:p w:rsidR="000D0C17" w:rsidRPr="00EB25EF" w:rsidRDefault="00F45BB2" w:rsidP="00F45BB2">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p>
    <w:tbl>
      <w:tblPr>
        <w:tblW w:w="10505" w:type="dxa"/>
        <w:tblInd w:w="55" w:type="dxa"/>
        <w:tblCellMar>
          <w:left w:w="70" w:type="dxa"/>
          <w:right w:w="70" w:type="dxa"/>
        </w:tblCellMar>
        <w:tblLook w:val="04A0"/>
      </w:tblPr>
      <w:tblGrid>
        <w:gridCol w:w="520"/>
        <w:gridCol w:w="6725"/>
        <w:gridCol w:w="1275"/>
        <w:gridCol w:w="1985"/>
      </w:tblGrid>
      <w:tr w:rsidR="000D0C17" w:rsidRPr="000D0C17" w:rsidTr="000D0C17">
        <w:trPr>
          <w:trHeight w:val="390"/>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0D0C17" w:rsidRPr="000D0C17" w:rsidRDefault="000D0C17" w:rsidP="000D0C17">
            <w:pPr>
              <w:jc w:val="center"/>
              <w:rPr>
                <w:rFonts w:ascii="Calibri" w:eastAsia="Times New Roman" w:hAnsi="Calibri" w:cs="Calibri"/>
                <w:b/>
                <w:bCs/>
                <w:i/>
                <w:iCs/>
                <w:color w:val="000000"/>
                <w:sz w:val="28"/>
                <w:szCs w:val="28"/>
                <w:lang w:eastAsia="fr-FR"/>
              </w:rPr>
            </w:pPr>
            <w:r w:rsidRPr="000D0C17">
              <w:rPr>
                <w:rFonts w:ascii="Calibri" w:eastAsia="Times New Roman" w:hAnsi="Calibri" w:cs="Calibri"/>
                <w:b/>
                <w:bCs/>
                <w:i/>
                <w:iCs/>
                <w:color w:val="000000"/>
                <w:sz w:val="28"/>
                <w:szCs w:val="28"/>
                <w:lang w:eastAsia="fr-FR"/>
              </w:rPr>
              <w:t>N°</w:t>
            </w:r>
          </w:p>
        </w:tc>
        <w:tc>
          <w:tcPr>
            <w:tcW w:w="6725" w:type="dxa"/>
            <w:tcBorders>
              <w:top w:val="single" w:sz="8" w:space="0" w:color="auto"/>
              <w:left w:val="nil"/>
              <w:bottom w:val="single" w:sz="8" w:space="0" w:color="auto"/>
              <w:right w:val="single" w:sz="8" w:space="0" w:color="auto"/>
            </w:tcBorders>
            <w:shd w:val="clear" w:color="auto" w:fill="auto"/>
            <w:hideMark/>
          </w:tcPr>
          <w:p w:rsidR="000D0C17" w:rsidRPr="000D0C17" w:rsidRDefault="000D0C17" w:rsidP="000D0C17">
            <w:pPr>
              <w:jc w:val="center"/>
              <w:rPr>
                <w:rFonts w:ascii="Calibri" w:eastAsia="Times New Roman" w:hAnsi="Calibri" w:cs="Calibri"/>
                <w:b/>
                <w:bCs/>
                <w:i/>
                <w:iCs/>
                <w:color w:val="000000"/>
                <w:sz w:val="28"/>
                <w:szCs w:val="28"/>
                <w:lang w:eastAsia="fr-FR"/>
              </w:rPr>
            </w:pPr>
            <w:r w:rsidRPr="000D0C17">
              <w:rPr>
                <w:rFonts w:ascii="Calibri" w:eastAsia="Times New Roman" w:hAnsi="Calibri" w:cs="Calibri"/>
                <w:b/>
                <w:bCs/>
                <w:i/>
                <w:iCs/>
                <w:color w:val="000000"/>
                <w:sz w:val="28"/>
                <w:szCs w:val="28"/>
                <w:lang w:eastAsia="fr-FR"/>
              </w:rPr>
              <w:t>Désignation</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D0C17" w:rsidRPr="00F50DD5" w:rsidRDefault="000D0C17" w:rsidP="000D0C17">
            <w:pPr>
              <w:jc w:val="center"/>
              <w:rPr>
                <w:rFonts w:ascii="Arial" w:eastAsia="Times New Roman" w:hAnsi="Arial" w:cs="Arial"/>
                <w:b/>
                <w:bCs/>
                <w:lang w:eastAsia="fr-FR"/>
              </w:rPr>
            </w:pPr>
            <w:r w:rsidRPr="0034166E">
              <w:rPr>
                <w:rFonts w:ascii="Arial" w:eastAsia="Times New Roman" w:hAnsi="Arial" w:cs="Arial"/>
                <w:b/>
                <w:bCs/>
                <w:lang w:eastAsia="fr-FR"/>
              </w:rPr>
              <w:t>cond</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0D0C17" w:rsidRPr="00F50DD5" w:rsidRDefault="000D0C17" w:rsidP="000D0C17">
            <w:pPr>
              <w:jc w:val="center"/>
              <w:rPr>
                <w:rFonts w:ascii="Arial" w:eastAsia="Times New Roman" w:hAnsi="Arial" w:cs="Arial"/>
                <w:b/>
                <w:lang w:eastAsia="fr-FR"/>
              </w:rPr>
            </w:pPr>
            <w:r w:rsidRPr="00F50DD5">
              <w:rPr>
                <w:rFonts w:ascii="Arial" w:eastAsia="Times New Roman" w:hAnsi="Arial" w:cs="Arial"/>
                <w:b/>
                <w:lang w:eastAsia="fr-FR"/>
              </w:rPr>
              <w:t>Prix Unitaire HT</w:t>
            </w: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Agar bactériologique</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Kg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BCPL</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BHI</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Mueller Hinton </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nitraté</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nutritif</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Trypticase-Soja (TSB)</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YPD (Yeast Potatoes Dextrose)</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9</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Eau peptonée exempt d’indole</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10</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 xml:space="preserve">Extrait de levure </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11</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20E</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12</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20Staph</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13</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50CH</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14</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Strep</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15</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à l’extrait de malt</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16</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Lewenstein-Jensen</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Tube</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17</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Mac Conkey</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18</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Mueller Hinton</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19</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Nutritive</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20</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OGA à l'oxytetracycline</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21</w:t>
            </w:r>
          </w:p>
        </w:tc>
        <w:tc>
          <w:tcPr>
            <w:tcW w:w="67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PDA</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22</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val="en-US" w:eastAsia="fr-FR"/>
              </w:rPr>
            </w:pPr>
            <w:r w:rsidRPr="00222716">
              <w:rPr>
                <w:rFonts w:asciiTheme="minorBidi" w:eastAsia="Times New Roman" w:hAnsiTheme="minorBidi" w:cstheme="minorBidi"/>
                <w:lang w:val="en-US" w:eastAsia="fr-FR"/>
              </w:rPr>
              <w:t>Gélose Plate Count Agar (PCA)</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23</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Sabouraud au chloramphénicol</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24</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Trypticase-Soja (TSA)</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25</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val="en-US" w:eastAsia="fr-FR"/>
              </w:rPr>
            </w:pPr>
            <w:r w:rsidRPr="00222716">
              <w:rPr>
                <w:rFonts w:asciiTheme="minorBidi" w:eastAsia="Times New Roman" w:hAnsiTheme="minorBidi" w:cstheme="minorBidi"/>
                <w:lang w:val="en-US" w:eastAsia="fr-FR"/>
              </w:rPr>
              <w:t>Gélose Yeast Potatoes Dextrose (YPD)</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r w:rsidR="009325CB" w:rsidRPr="000D0C17" w:rsidTr="002C0750">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26</w:t>
            </w:r>
          </w:p>
        </w:tc>
        <w:tc>
          <w:tcPr>
            <w:tcW w:w="67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Réactif de  Kovacs</w:t>
            </w:r>
          </w:p>
        </w:tc>
        <w:tc>
          <w:tcPr>
            <w:tcW w:w="127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mL</w:t>
            </w:r>
          </w:p>
        </w:tc>
        <w:tc>
          <w:tcPr>
            <w:tcW w:w="1985" w:type="dxa"/>
            <w:tcBorders>
              <w:top w:val="nil"/>
              <w:left w:val="nil"/>
              <w:bottom w:val="single" w:sz="8" w:space="0" w:color="auto"/>
              <w:right w:val="single" w:sz="8" w:space="0" w:color="auto"/>
            </w:tcBorders>
            <w:shd w:val="clear" w:color="auto" w:fill="auto"/>
            <w:noWrap/>
            <w:vAlign w:val="bottom"/>
            <w:hideMark/>
          </w:tcPr>
          <w:p w:rsidR="009325CB" w:rsidRPr="000D0C17" w:rsidRDefault="009325CB" w:rsidP="000D0C17">
            <w:pPr>
              <w:jc w:val="center"/>
              <w:rPr>
                <w:rFonts w:ascii="Calibri" w:eastAsia="Times New Roman" w:hAnsi="Calibri" w:cs="Calibri"/>
                <w:color w:val="000000"/>
                <w:sz w:val="28"/>
                <w:szCs w:val="28"/>
                <w:lang w:eastAsia="fr-FR"/>
              </w:rPr>
            </w:pPr>
          </w:p>
        </w:tc>
      </w:tr>
    </w:tbl>
    <w:p w:rsidR="000D0C17" w:rsidRDefault="00F45BB2" w:rsidP="009325CB">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r>
        <w:rPr>
          <w:rFonts w:asciiTheme="minorBidi" w:eastAsia="Times New Roman" w:hAnsiTheme="minorBidi"/>
          <w:b/>
          <w:bCs/>
          <w:szCs w:val="20"/>
          <w:lang w:eastAsia="fr-FR"/>
        </w:rPr>
        <w:t xml:space="preserve">           </w:t>
      </w:r>
      <w:r w:rsidR="009325CB">
        <w:rPr>
          <w:rFonts w:asciiTheme="minorBidi" w:eastAsia="Times New Roman" w:hAnsiTheme="minorBidi"/>
          <w:b/>
          <w:bCs/>
          <w:szCs w:val="20"/>
          <w:lang w:eastAsia="fr-FR"/>
        </w:rPr>
        <w:t xml:space="preserve">                              </w:t>
      </w:r>
    </w:p>
    <w:p w:rsidR="00BD5129" w:rsidRDefault="00BD5129" w:rsidP="00F45BB2">
      <w:pPr>
        <w:jc w:val="both"/>
        <w:rPr>
          <w:rFonts w:asciiTheme="minorBidi" w:eastAsia="Times New Roman" w:hAnsiTheme="minorBidi"/>
          <w:b/>
          <w:bCs/>
          <w:szCs w:val="20"/>
          <w:lang w:eastAsia="fr-FR"/>
        </w:rPr>
      </w:pPr>
    </w:p>
    <w:p w:rsidR="00F45BB2" w:rsidRPr="00EB25EF" w:rsidRDefault="00BD5129" w:rsidP="00F45BB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00F45BB2">
        <w:rPr>
          <w:rFonts w:asciiTheme="minorBidi" w:eastAsia="Times New Roman" w:hAnsiTheme="minorBidi"/>
          <w:b/>
          <w:bCs/>
          <w:szCs w:val="20"/>
          <w:lang w:eastAsia="fr-FR"/>
        </w:rPr>
        <w:t xml:space="preserve">  </w:t>
      </w:r>
      <w:r w:rsidR="00F45BB2"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5D1A0D" w:rsidRDefault="00F45BB2" w:rsidP="009325CB">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9325CB" w:rsidRPr="009325CB" w:rsidRDefault="009325CB" w:rsidP="009325CB">
      <w:pPr>
        <w:autoSpaceDE w:val="0"/>
        <w:autoSpaceDN w:val="0"/>
        <w:adjustRightInd w:val="0"/>
        <w:ind w:left="1418" w:firstLine="709"/>
        <w:jc w:val="right"/>
        <w:rPr>
          <w:rFonts w:asciiTheme="minorBidi" w:eastAsia="Times New Roman" w:hAnsiTheme="minorBidi"/>
          <w:sz w:val="18"/>
          <w:szCs w:val="18"/>
          <w:lang w:eastAsia="fr-FR"/>
        </w:rPr>
      </w:pPr>
    </w:p>
    <w:p w:rsidR="00BD5129" w:rsidRDefault="00BD5129" w:rsidP="00BD5129">
      <w:pPr>
        <w:autoSpaceDE w:val="0"/>
        <w:autoSpaceDN w:val="0"/>
        <w:adjustRightInd w:val="0"/>
        <w:rPr>
          <w:rFonts w:asciiTheme="minorBidi" w:eastAsia="Times New Roman" w:hAnsiTheme="minorBidi"/>
          <w:b/>
          <w:bCs/>
          <w:lang w:eastAsia="fr-FR"/>
        </w:rPr>
      </w:pPr>
    </w:p>
    <w:p w:rsidR="009325CB" w:rsidRDefault="009325CB" w:rsidP="00BD5129">
      <w:pPr>
        <w:autoSpaceDE w:val="0"/>
        <w:autoSpaceDN w:val="0"/>
        <w:adjustRightInd w:val="0"/>
        <w:rPr>
          <w:rFonts w:asciiTheme="minorBidi" w:eastAsia="Times New Roman" w:hAnsiTheme="minorBidi"/>
          <w:b/>
          <w:bCs/>
          <w:lang w:eastAsia="fr-FR"/>
        </w:rPr>
      </w:pPr>
    </w:p>
    <w:p w:rsidR="009325CB" w:rsidRPr="002E68CD" w:rsidRDefault="009325CB" w:rsidP="00BD5129">
      <w:pPr>
        <w:autoSpaceDE w:val="0"/>
        <w:autoSpaceDN w:val="0"/>
        <w:adjustRightInd w:val="0"/>
        <w:rPr>
          <w:rFonts w:asciiTheme="minorBidi" w:eastAsia="Times New Roman" w:hAnsiTheme="minorBidi"/>
          <w:b/>
          <w:bCs/>
          <w:lang w:eastAsia="fr-FR"/>
        </w:rPr>
      </w:pPr>
    </w:p>
    <w:p w:rsidR="00F45BB2" w:rsidRPr="009A4A5B" w:rsidRDefault="00F45BB2" w:rsidP="00F45BB2">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lastRenderedPageBreak/>
        <w:t>DEVIS QUANTITATIF ET ESTIMATIF</w:t>
      </w:r>
    </w:p>
    <w:p w:rsidR="00F45BB2" w:rsidRPr="00462A6E"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02</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milieux de culture</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0788" w:type="dxa"/>
        <w:tblInd w:w="55" w:type="dxa"/>
        <w:tblCellMar>
          <w:left w:w="70" w:type="dxa"/>
          <w:right w:w="70" w:type="dxa"/>
        </w:tblCellMar>
        <w:tblLook w:val="04A0"/>
      </w:tblPr>
      <w:tblGrid>
        <w:gridCol w:w="460"/>
        <w:gridCol w:w="5225"/>
        <w:gridCol w:w="1364"/>
        <w:gridCol w:w="763"/>
        <w:gridCol w:w="1275"/>
        <w:gridCol w:w="1701"/>
      </w:tblGrid>
      <w:tr w:rsidR="00F45BB2" w:rsidRPr="00462A6E" w:rsidTr="000D0C17">
        <w:trPr>
          <w:trHeight w:val="294"/>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N°</w:t>
            </w:r>
          </w:p>
        </w:tc>
        <w:tc>
          <w:tcPr>
            <w:tcW w:w="5225"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Désignation</w:t>
            </w:r>
          </w:p>
        </w:tc>
        <w:tc>
          <w:tcPr>
            <w:tcW w:w="1364"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Pr>
                <w:rFonts w:ascii="Arial" w:eastAsia="Times New Roman" w:hAnsi="Arial" w:cs="Arial"/>
                <w:b/>
                <w:bCs/>
                <w:lang w:eastAsia="fr-FR"/>
              </w:rPr>
              <w:t>Cond</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Pr>
                <w:rFonts w:ascii="Arial" w:eastAsia="Times New Roman" w:hAnsi="Arial" w:cs="Arial"/>
                <w:b/>
                <w:lang w:eastAsia="fr-FR"/>
              </w:rPr>
              <w:t>Qté</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Prix U HT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Montant HT</w:t>
            </w:r>
          </w:p>
        </w:tc>
      </w:tr>
      <w:tr w:rsidR="009325CB" w:rsidRPr="00462A6E" w:rsidTr="009325CB">
        <w:trPr>
          <w:trHeight w:val="25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Agar bactériologique</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Kg</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11</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5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BCPL</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3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BHI</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2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Mueller Hinton </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1500</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r>
      <w:tr w:rsidR="009325CB" w:rsidRPr="00462A6E" w:rsidTr="009325CB">
        <w:trPr>
          <w:trHeight w:val="19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nitraté</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250</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r>
      <w:tr w:rsidR="009325CB" w:rsidRPr="00462A6E" w:rsidTr="009325CB">
        <w:trPr>
          <w:trHeight w:val="20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nutritif</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19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Trypticase-Soja (TSB)</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16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Bouillon YPD (Yeast Potatoes Dextrose)</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17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Eau peptonée exempt d’indole</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4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10</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 xml:space="preserve">Extrait de levure </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6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11</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20E</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86"/>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12</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20Staph</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9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13</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50CH</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17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14</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Galerie API Strep</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U</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4</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191"/>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15</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à l’extrait de malt</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196"/>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16</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Lewenstein-Jensen</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Tube</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200</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r>
      <w:tr w:rsidR="009325CB" w:rsidRPr="00462A6E" w:rsidTr="009325CB">
        <w:trPr>
          <w:trHeight w:val="21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17</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Mac Conkey</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3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18</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Mueller Hinton</w:t>
            </w:r>
          </w:p>
        </w:tc>
        <w:tc>
          <w:tcPr>
            <w:tcW w:w="1364"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6500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4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19</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Nutritive</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6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20</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OGA à l'oxytetracycline</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28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21</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PDA</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r>
      <w:tr w:rsidR="009325CB" w:rsidRPr="00462A6E" w:rsidTr="002C0750">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22</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val="en-US" w:eastAsia="fr-FR"/>
              </w:rPr>
            </w:pPr>
            <w:r w:rsidRPr="00222716">
              <w:rPr>
                <w:rFonts w:asciiTheme="minorBidi" w:eastAsia="Times New Roman" w:hAnsiTheme="minorBidi" w:cstheme="minorBidi"/>
                <w:lang w:val="en-US" w:eastAsia="fr-FR"/>
              </w:rPr>
              <w:t>Gélose Plate Count Agar (PCA)</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r>
      <w:tr w:rsidR="009325CB" w:rsidRPr="00462A6E" w:rsidTr="009325CB">
        <w:trPr>
          <w:trHeight w:val="166"/>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23</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Sabouraud au chloramphénicol</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r>
      <w:tr w:rsidR="009325CB" w:rsidRPr="00462A6E" w:rsidTr="009325CB">
        <w:trPr>
          <w:trHeight w:val="15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24</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Gélose Trypticase-Soja (TSA)</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9325CB" w:rsidRPr="00462A6E" w:rsidRDefault="009325CB" w:rsidP="00F45BB2">
            <w:pPr>
              <w:rPr>
                <w:rFonts w:ascii="Calibri" w:eastAsia="Times New Roman" w:hAnsi="Calibri" w:cs="Calibri"/>
                <w:color w:val="000000"/>
                <w:sz w:val="28"/>
                <w:szCs w:val="28"/>
                <w:lang w:eastAsia="fr-FR"/>
              </w:rPr>
            </w:pPr>
          </w:p>
        </w:tc>
      </w:tr>
      <w:tr w:rsidR="009325CB" w:rsidRPr="00462A6E" w:rsidTr="009325CB">
        <w:trPr>
          <w:trHeight w:val="146"/>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25</w:t>
            </w:r>
          </w:p>
        </w:tc>
        <w:tc>
          <w:tcPr>
            <w:tcW w:w="5225" w:type="dxa"/>
            <w:tcBorders>
              <w:top w:val="nil"/>
              <w:left w:val="nil"/>
              <w:bottom w:val="single" w:sz="8" w:space="0" w:color="auto"/>
              <w:right w:val="single" w:sz="8" w:space="0" w:color="auto"/>
            </w:tcBorders>
            <w:shd w:val="clear" w:color="auto" w:fill="auto"/>
            <w:vAlign w:val="bottom"/>
            <w:hideMark/>
          </w:tcPr>
          <w:p w:rsidR="009325CB" w:rsidRPr="00222716" w:rsidRDefault="009325CB" w:rsidP="002C0750">
            <w:pPr>
              <w:rPr>
                <w:rFonts w:asciiTheme="minorBidi" w:eastAsia="Times New Roman" w:hAnsiTheme="minorBidi" w:cstheme="minorBidi"/>
                <w:lang w:val="en-US" w:eastAsia="fr-FR"/>
              </w:rPr>
            </w:pPr>
            <w:r w:rsidRPr="00222716">
              <w:rPr>
                <w:rFonts w:asciiTheme="minorBidi" w:eastAsia="Times New Roman" w:hAnsiTheme="minorBidi" w:cstheme="minorBidi"/>
                <w:lang w:val="en-US" w:eastAsia="fr-FR"/>
              </w:rPr>
              <w:t>Gélose Yeast Potatoes Dextrose (YPD)</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g</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r w:rsidR="009325CB" w:rsidRPr="00462A6E" w:rsidTr="009325CB">
        <w:trPr>
          <w:trHeight w:val="13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325CB" w:rsidRPr="00BD5129" w:rsidRDefault="009325CB"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26</w:t>
            </w:r>
          </w:p>
        </w:tc>
        <w:tc>
          <w:tcPr>
            <w:tcW w:w="5225"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2C0750">
            <w:pPr>
              <w:rPr>
                <w:rFonts w:asciiTheme="minorBidi" w:eastAsia="Times New Roman" w:hAnsiTheme="minorBidi" w:cstheme="minorBidi"/>
                <w:lang w:eastAsia="fr-FR"/>
              </w:rPr>
            </w:pPr>
            <w:r w:rsidRPr="00222716">
              <w:rPr>
                <w:rFonts w:asciiTheme="minorBidi" w:eastAsia="Times New Roman" w:hAnsiTheme="minorBidi" w:cstheme="minorBidi"/>
                <w:lang w:eastAsia="fr-FR"/>
              </w:rPr>
              <w:t>Réactif de  Kovacs</w:t>
            </w:r>
          </w:p>
        </w:tc>
        <w:tc>
          <w:tcPr>
            <w:tcW w:w="1364"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mL</w:t>
            </w:r>
          </w:p>
        </w:tc>
        <w:tc>
          <w:tcPr>
            <w:tcW w:w="763" w:type="dxa"/>
            <w:tcBorders>
              <w:top w:val="nil"/>
              <w:left w:val="nil"/>
              <w:bottom w:val="single" w:sz="8" w:space="0" w:color="auto"/>
              <w:right w:val="single" w:sz="8" w:space="0" w:color="auto"/>
            </w:tcBorders>
            <w:shd w:val="clear" w:color="auto" w:fill="auto"/>
            <w:noWrap/>
            <w:vAlign w:val="bottom"/>
            <w:hideMark/>
          </w:tcPr>
          <w:p w:rsidR="009325CB" w:rsidRPr="00222716" w:rsidRDefault="009325CB" w:rsidP="009325CB">
            <w:pPr>
              <w:jc w:val="center"/>
              <w:rPr>
                <w:rFonts w:asciiTheme="minorBidi" w:eastAsia="Times New Roman" w:hAnsiTheme="minorBidi" w:cstheme="minorBidi"/>
                <w:b/>
                <w:bCs/>
                <w:lang w:eastAsia="fr-FR"/>
              </w:rPr>
            </w:pPr>
            <w:r w:rsidRPr="00222716">
              <w:rPr>
                <w:rFonts w:asciiTheme="minorBidi" w:eastAsia="Times New Roman" w:hAnsiTheme="minorBidi" w:cstheme="minorBidi"/>
                <w:b/>
                <w:bCs/>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9325CB" w:rsidRPr="00462A6E" w:rsidRDefault="009325CB" w:rsidP="00F45BB2">
            <w:pPr>
              <w:jc w:val="center"/>
              <w:rPr>
                <w:rFonts w:ascii="Calibri" w:eastAsia="Times New Roman" w:hAnsi="Calibri" w:cs="Calibri"/>
                <w:color w:val="000000"/>
                <w:sz w:val="28"/>
                <w:szCs w:val="28"/>
                <w:lang w:eastAsia="fr-FR"/>
              </w:rPr>
            </w:pPr>
          </w:p>
        </w:tc>
      </w:tr>
    </w:tbl>
    <w:tbl>
      <w:tblPr>
        <w:tblpPr w:leftFromText="141" w:rightFromText="141" w:vertAnchor="text" w:horzAnchor="page" w:tblpX="6515" w:tblpY="4"/>
        <w:tblW w:w="2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30"/>
        <w:gridCol w:w="1701"/>
      </w:tblGrid>
      <w:tr w:rsidR="00F45BB2" w:rsidRPr="00FD376D" w:rsidTr="000D0C17">
        <w:trPr>
          <w:trHeight w:val="451"/>
        </w:trPr>
        <w:tc>
          <w:tcPr>
            <w:tcW w:w="3342"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0D0C1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H.T</w:t>
            </w:r>
          </w:p>
        </w:tc>
        <w:tc>
          <w:tcPr>
            <w:tcW w:w="165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0D0C17">
            <w:pPr>
              <w:tabs>
                <w:tab w:val="left" w:pos="720"/>
              </w:tabs>
              <w:spacing w:line="280" w:lineRule="exact"/>
              <w:jc w:val="center"/>
              <w:rPr>
                <w:rFonts w:ascii="Arial" w:eastAsia="Times New Roman" w:hAnsi="Arial" w:cs="Arial"/>
                <w:b/>
                <w:bCs/>
                <w:sz w:val="28"/>
                <w:szCs w:val="28"/>
                <w:lang w:eastAsia="fr-FR"/>
              </w:rPr>
            </w:pPr>
          </w:p>
        </w:tc>
      </w:tr>
      <w:tr w:rsidR="00F45BB2" w:rsidRPr="00FD376D" w:rsidTr="000D0C17">
        <w:trPr>
          <w:trHeight w:val="401"/>
        </w:trPr>
        <w:tc>
          <w:tcPr>
            <w:tcW w:w="3342"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0D0C1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TVA 1</w:t>
            </w:r>
            <w:r>
              <w:rPr>
                <w:rFonts w:ascii="Arial" w:eastAsia="Times New Roman" w:hAnsi="Arial" w:cs="Arial"/>
                <w:b/>
                <w:sz w:val="22"/>
                <w:szCs w:val="22"/>
                <w:lang w:eastAsia="fr-FR"/>
              </w:rPr>
              <w:t>9</w:t>
            </w:r>
            <w:r w:rsidRPr="00FD376D">
              <w:rPr>
                <w:rFonts w:ascii="Arial" w:eastAsia="Times New Roman" w:hAnsi="Arial" w:cs="Arial"/>
                <w:b/>
                <w:sz w:val="22"/>
                <w:szCs w:val="22"/>
                <w:lang w:eastAsia="fr-FR"/>
              </w:rPr>
              <w:t>%</w:t>
            </w:r>
          </w:p>
        </w:tc>
        <w:tc>
          <w:tcPr>
            <w:tcW w:w="1658"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0D0C17">
            <w:pPr>
              <w:tabs>
                <w:tab w:val="left" w:pos="720"/>
              </w:tabs>
              <w:spacing w:line="280" w:lineRule="exact"/>
              <w:jc w:val="center"/>
              <w:rPr>
                <w:rFonts w:ascii="Arial" w:eastAsia="Times New Roman" w:hAnsi="Arial" w:cs="Arial"/>
                <w:b/>
                <w:bCs/>
                <w:sz w:val="28"/>
                <w:szCs w:val="28"/>
                <w:lang w:eastAsia="fr-FR"/>
              </w:rPr>
            </w:pPr>
          </w:p>
        </w:tc>
      </w:tr>
      <w:tr w:rsidR="00F45BB2" w:rsidRPr="00FD376D" w:rsidTr="000D0C17">
        <w:trPr>
          <w:trHeight w:val="431"/>
        </w:trPr>
        <w:tc>
          <w:tcPr>
            <w:tcW w:w="3342"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0D0C1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TTC</w:t>
            </w:r>
          </w:p>
        </w:tc>
        <w:tc>
          <w:tcPr>
            <w:tcW w:w="165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0D0C17">
            <w:pPr>
              <w:tabs>
                <w:tab w:val="left" w:pos="720"/>
              </w:tabs>
              <w:spacing w:line="280" w:lineRule="exact"/>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BD5129">
      <w:pPr>
        <w:tabs>
          <w:tab w:val="left" w:pos="6946"/>
          <w:tab w:val="left" w:pos="7088"/>
        </w:tabs>
      </w:pPr>
    </w:p>
    <w:p w:rsidR="005D1A0D" w:rsidRDefault="005D1A0D" w:rsidP="00F45BB2"/>
    <w:p w:rsidR="00F45BB2" w:rsidRPr="00EB25EF" w:rsidRDefault="00F45BB2" w:rsidP="009325CB">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Default="00F45BB2" w:rsidP="009325CB">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p>
    <w:p w:rsidR="00F45BB2" w:rsidRPr="00EB25EF" w:rsidRDefault="00F45BB2" w:rsidP="00513FDF">
      <w:pPr>
        <w:rPr>
          <w:rFonts w:asciiTheme="minorBidi" w:eastAsia="Times New Roman" w:hAnsiTheme="minorBidi"/>
          <w:sz w:val="28"/>
          <w:szCs w:val="28"/>
          <w:lang w:eastAsia="fr-FR"/>
        </w:rPr>
      </w:pPr>
    </w:p>
    <w:p w:rsidR="00F45BB2" w:rsidRPr="00EB25EF" w:rsidRDefault="00F45BB2" w:rsidP="00F45BB2">
      <w:pPr>
        <w:spacing w:line="276" w:lineRule="auto"/>
        <w:jc w:val="right"/>
        <w:rPr>
          <w:rFonts w:asciiTheme="minorBidi" w:eastAsia="Times New Roman" w:hAnsiTheme="minorBidi" w:cstheme="minorBidi"/>
          <w:b/>
          <w:bCs/>
          <w:szCs w:val="20"/>
          <w:lang w:eastAsia="fr-FR"/>
        </w:rPr>
      </w:pPr>
      <w:r>
        <w:rPr>
          <w:rFonts w:asciiTheme="minorBidi" w:eastAsia="Times New Roman" w:hAnsiTheme="minorBidi" w:cstheme="minorBidi"/>
          <w:b/>
          <w:bCs/>
          <w:szCs w:val="20"/>
          <w:lang w:eastAsia="fr-FR"/>
        </w:rPr>
        <w:t xml:space="preserve">                                                         </w:t>
      </w:r>
      <w:r w:rsidRPr="00EB25EF">
        <w:rPr>
          <w:rFonts w:asciiTheme="minorBidi" w:eastAsia="Times New Roman" w:hAnsiTheme="minorBidi" w:cs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cstheme="minorBidi"/>
          <w:b/>
          <w:bCs/>
          <w:lang w:eastAsia="fr-FR"/>
        </w:rPr>
      </w:pPr>
      <w:r>
        <w:rPr>
          <w:rFonts w:asciiTheme="minorBidi" w:eastAsia="Times New Roman" w:hAnsiTheme="minorBidi" w:cstheme="minorBidi"/>
          <w:b/>
          <w:bCs/>
          <w:lang w:eastAsia="fr-FR"/>
        </w:rPr>
        <w:t xml:space="preserve">                                                                         </w:t>
      </w:r>
      <w:r w:rsidRPr="00EB25EF">
        <w:rPr>
          <w:rFonts w:asciiTheme="minorBidi" w:eastAsia="Times New Roman" w:hAnsiTheme="minorBidi" w:cstheme="minorBidi"/>
          <w:b/>
          <w:bCs/>
          <w:lang w:eastAsia="fr-FR"/>
        </w:rPr>
        <w:t>Le soumissionnaire</w:t>
      </w:r>
    </w:p>
    <w:p w:rsidR="00E81454" w:rsidRDefault="00F45BB2" w:rsidP="005D1A0D">
      <w:pPr>
        <w:autoSpaceDE w:val="0"/>
        <w:autoSpaceDN w:val="0"/>
        <w:adjustRightInd w:val="0"/>
        <w:ind w:left="1418" w:firstLine="709"/>
        <w:jc w:val="right"/>
        <w:rPr>
          <w:rFonts w:asciiTheme="minorBidi" w:eastAsia="Times New Roman" w:hAnsiTheme="minorBidi" w:cstheme="minorBidi"/>
          <w:sz w:val="18"/>
          <w:szCs w:val="18"/>
          <w:lang w:eastAsia="fr-FR"/>
        </w:rPr>
      </w:pPr>
      <w:r w:rsidRPr="00EB25EF">
        <w:rPr>
          <w:rFonts w:asciiTheme="minorBidi" w:eastAsia="Times New Roman" w:hAnsiTheme="minorBidi" w:cstheme="minorBidi"/>
          <w:sz w:val="18"/>
          <w:szCs w:val="18"/>
          <w:lang w:eastAsia="fr-FR"/>
        </w:rPr>
        <w:t>(Nom, qualité du signataire et cachet du soumissionnaire)</w:t>
      </w: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9325CB">
      <w:pPr>
        <w:autoSpaceDE w:val="0"/>
        <w:autoSpaceDN w:val="0"/>
        <w:adjustRightInd w:val="0"/>
        <w:rPr>
          <w:rFonts w:asciiTheme="minorBidi" w:eastAsia="Times New Roman" w:hAnsiTheme="minorBidi" w:cstheme="minorBidi"/>
          <w:sz w:val="18"/>
          <w:szCs w:val="18"/>
          <w:lang w:eastAsia="fr-FR"/>
        </w:rPr>
      </w:pPr>
    </w:p>
    <w:p w:rsidR="00C70B8E" w:rsidRPr="00EB25EF" w:rsidRDefault="00C70B8E" w:rsidP="00C70B8E">
      <w:pPr>
        <w:jc w:val="center"/>
        <w:rPr>
          <w:rFonts w:asciiTheme="minorBidi" w:eastAsia="Times New Roman" w:hAnsiTheme="minorBidi" w:cstheme="minorBidi"/>
          <w:bCs/>
          <w:sz w:val="32"/>
          <w:szCs w:val="32"/>
          <w:u w:val="single"/>
          <w:lang w:eastAsia="fr-FR"/>
        </w:rPr>
      </w:pPr>
      <w:r w:rsidRPr="00EB25EF">
        <w:rPr>
          <w:rFonts w:asciiTheme="minorBidi" w:eastAsia="Times New Roman" w:hAnsiTheme="minorBidi" w:cstheme="minorBidi"/>
          <w:bCs/>
          <w:sz w:val="32"/>
          <w:szCs w:val="32"/>
          <w:u w:val="single"/>
          <w:lang w:eastAsia="fr-FR"/>
        </w:rPr>
        <w:lastRenderedPageBreak/>
        <w:t>BORDEREAU DES PRIX UNITAIRES</w:t>
      </w:r>
    </w:p>
    <w:p w:rsidR="00C70B8E" w:rsidRDefault="00C70B8E" w:rsidP="00C70B8E">
      <w:pPr>
        <w:tabs>
          <w:tab w:val="left" w:pos="709"/>
        </w:tabs>
        <w:suppressAutoHyphens/>
        <w:autoSpaceDN w:val="0"/>
        <w:spacing w:line="200" w:lineRule="atLeast"/>
        <w:jc w:val="center"/>
        <w:textAlignment w:val="baseline"/>
        <w:rPr>
          <w:rFonts w:asciiTheme="minorBidi" w:eastAsia="Times New Roman" w:hAnsiTheme="minorBidi" w:cstheme="minorBidi"/>
          <w:b/>
          <w:bCs/>
          <w:color w:val="00000A"/>
          <w:kern w:val="3"/>
          <w:sz w:val="26"/>
          <w:szCs w:val="26"/>
          <w:lang w:eastAsia="fr-FR"/>
        </w:rPr>
      </w:pPr>
      <w:r>
        <w:rPr>
          <w:rFonts w:asciiTheme="minorBidi" w:eastAsia="Times New Roman" w:hAnsiTheme="minorBidi" w:cstheme="minorBidi"/>
          <w:b/>
          <w:bCs/>
          <w:color w:val="00000A"/>
          <w:kern w:val="3"/>
          <w:sz w:val="28"/>
          <w:szCs w:val="28"/>
          <w:lang w:eastAsia="fr-FR"/>
        </w:rPr>
        <w:t>Lot 03</w:t>
      </w:r>
      <w:r w:rsidRPr="00EB25EF">
        <w:rPr>
          <w:rFonts w:asciiTheme="minorBidi" w:eastAsia="Times New Roman" w:hAnsiTheme="minorBidi" w:cstheme="minorBidi"/>
          <w:b/>
          <w:bCs/>
          <w:color w:val="00000A"/>
          <w:kern w:val="3"/>
          <w:sz w:val="28"/>
          <w:szCs w:val="28"/>
          <w:lang w:eastAsia="fr-FR"/>
        </w:rPr>
        <w:t> : </w:t>
      </w:r>
      <w:r w:rsidRPr="00EB25EF">
        <w:rPr>
          <w:rFonts w:asciiTheme="minorBidi" w:eastAsia="Times New Roman" w:hAnsiTheme="minorBidi" w:cstheme="minorBidi"/>
          <w:b/>
          <w:bCs/>
          <w:color w:val="00000A"/>
          <w:kern w:val="3"/>
          <w:sz w:val="26"/>
          <w:szCs w:val="26"/>
          <w:lang w:eastAsia="fr-FR"/>
        </w:rPr>
        <w:t>« </w:t>
      </w:r>
      <w:r w:rsidRPr="00EB25EF">
        <w:rPr>
          <w:rFonts w:asciiTheme="minorBidi" w:hAnsiTheme="minorBidi" w:cstheme="minorBidi"/>
          <w:b/>
          <w:bCs/>
          <w:sz w:val="28"/>
          <w:szCs w:val="28"/>
        </w:rPr>
        <w:t xml:space="preserve">Acquisition </w:t>
      </w:r>
      <w:r>
        <w:rPr>
          <w:rFonts w:asciiTheme="minorBidi" w:hAnsiTheme="minorBidi" w:cstheme="minorBidi"/>
          <w:b/>
          <w:bCs/>
          <w:sz w:val="28"/>
          <w:szCs w:val="28"/>
        </w:rPr>
        <w:t>des fournitures de laboratoire</w:t>
      </w:r>
      <w:r w:rsidRPr="00EB25EF">
        <w:rPr>
          <w:rFonts w:asciiTheme="minorBidi" w:hAnsiTheme="minorBidi" w:cstheme="minorBidi"/>
        </w:rPr>
        <w:t> </w:t>
      </w:r>
      <w:r w:rsidRPr="00EB25EF">
        <w:rPr>
          <w:rFonts w:asciiTheme="minorBidi" w:eastAsia="Times New Roman" w:hAnsiTheme="minorBidi" w:cstheme="minorBidi"/>
          <w:b/>
          <w:bCs/>
          <w:color w:val="00000A"/>
          <w:kern w:val="3"/>
          <w:sz w:val="26"/>
          <w:szCs w:val="26"/>
          <w:lang w:eastAsia="fr-FR"/>
        </w:rPr>
        <w:t>»</w:t>
      </w:r>
    </w:p>
    <w:p w:rsidR="00C70B8E" w:rsidRDefault="00C70B8E" w:rsidP="00C70B8E">
      <w:pPr>
        <w:jc w:val="both"/>
        <w:rPr>
          <w:rFonts w:asciiTheme="minorBidi" w:eastAsia="Times New Roman" w:hAnsiTheme="minorBidi"/>
          <w:b/>
          <w:bCs/>
          <w:szCs w:val="20"/>
          <w:lang w:eastAsia="fr-FR"/>
        </w:rPr>
      </w:pPr>
    </w:p>
    <w:tbl>
      <w:tblPr>
        <w:tblW w:w="10211" w:type="dxa"/>
        <w:tblInd w:w="65" w:type="dxa"/>
        <w:tblCellMar>
          <w:left w:w="70" w:type="dxa"/>
          <w:right w:w="70" w:type="dxa"/>
        </w:tblCellMar>
        <w:tblLook w:val="04A0"/>
      </w:tblPr>
      <w:tblGrid>
        <w:gridCol w:w="559"/>
        <w:gridCol w:w="6959"/>
        <w:gridCol w:w="851"/>
        <w:gridCol w:w="1842"/>
      </w:tblGrid>
      <w:tr w:rsidR="00303E29"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N°</w:t>
            </w:r>
          </w:p>
        </w:tc>
        <w:tc>
          <w:tcPr>
            <w:tcW w:w="6959" w:type="dxa"/>
            <w:tcBorders>
              <w:top w:val="single" w:sz="4" w:space="0" w:color="auto"/>
              <w:left w:val="nil"/>
              <w:bottom w:val="single" w:sz="4" w:space="0" w:color="auto"/>
              <w:right w:val="single" w:sz="4" w:space="0" w:color="auto"/>
            </w:tcBorders>
            <w:shd w:val="clear" w:color="auto" w:fill="auto"/>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03E29" w:rsidRPr="0026107A" w:rsidRDefault="00B97BB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Unité</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03E29" w:rsidRPr="0026107A" w:rsidRDefault="00B97BB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Prix U HT</w:t>
            </w: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71C3" w:rsidRPr="0026107A" w:rsidRDefault="008471C3" w:rsidP="00303E29">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959" w:type="dxa"/>
            <w:tcBorders>
              <w:top w:val="single" w:sz="4" w:space="0" w:color="auto"/>
              <w:left w:val="nil"/>
              <w:bottom w:val="single" w:sz="4" w:space="0" w:color="auto"/>
              <w:right w:val="single" w:sz="4" w:space="0" w:color="auto"/>
            </w:tcBorders>
            <w:shd w:val="clear" w:color="auto" w:fill="auto"/>
            <w:vAlign w:val="bottom"/>
            <w:hideMark/>
          </w:tcPr>
          <w:p w:rsidR="008471C3" w:rsidRPr="00F102E7" w:rsidRDefault="008471C3" w:rsidP="008471C3">
            <w:pPr>
              <w:rPr>
                <w:rFonts w:asciiTheme="minorBidi" w:eastAsia="Times New Roman" w:hAnsiTheme="minorBidi" w:cstheme="minorBidi"/>
                <w:b/>
                <w:bCs/>
                <w:color w:val="000000"/>
                <w:sz w:val="22"/>
                <w:szCs w:val="22"/>
                <w:lang w:eastAsia="fr-FR"/>
              </w:rPr>
            </w:pPr>
            <w:r w:rsidRPr="00F102E7">
              <w:rPr>
                <w:rFonts w:asciiTheme="minorBidi" w:eastAsia="Times New Roman" w:hAnsiTheme="minorBidi" w:cstheme="minorBidi"/>
                <w:color w:val="000000"/>
                <w:sz w:val="22"/>
                <w:szCs w:val="22"/>
                <w:lang w:eastAsia="fr-FR"/>
              </w:rPr>
              <w:t>Ampoules à décanter (1 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71C3" w:rsidRPr="00B97BB7" w:rsidRDefault="008471C3" w:rsidP="00F102E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471C3" w:rsidRPr="0026107A"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71C3" w:rsidRPr="0026107A" w:rsidRDefault="008471C3" w:rsidP="00303E29">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w:t>
            </w:r>
          </w:p>
        </w:tc>
        <w:tc>
          <w:tcPr>
            <w:tcW w:w="6959" w:type="dxa"/>
            <w:tcBorders>
              <w:top w:val="single" w:sz="4" w:space="0" w:color="auto"/>
              <w:left w:val="nil"/>
              <w:bottom w:val="single" w:sz="4" w:space="0" w:color="auto"/>
              <w:right w:val="single" w:sz="4" w:space="0" w:color="auto"/>
            </w:tcBorders>
            <w:shd w:val="clear" w:color="auto" w:fill="auto"/>
            <w:vAlign w:val="bottom"/>
            <w:hideMark/>
          </w:tcPr>
          <w:p w:rsidR="008471C3" w:rsidRPr="00F102E7" w:rsidRDefault="008471C3" w:rsidP="008471C3">
            <w:pPr>
              <w:rPr>
                <w:rFonts w:asciiTheme="minorBidi" w:eastAsia="Times New Roman" w:hAnsiTheme="minorBidi" w:cstheme="minorBidi"/>
                <w:b/>
                <w:bCs/>
                <w:color w:val="000000"/>
                <w:sz w:val="22"/>
                <w:szCs w:val="22"/>
                <w:lang w:eastAsia="fr-FR"/>
              </w:rPr>
            </w:pPr>
            <w:r w:rsidRPr="00F102E7">
              <w:rPr>
                <w:rFonts w:asciiTheme="minorBidi" w:eastAsia="Times New Roman" w:hAnsiTheme="minorBidi" w:cstheme="minorBidi"/>
                <w:color w:val="000000"/>
                <w:sz w:val="22"/>
                <w:szCs w:val="22"/>
                <w:lang w:eastAsia="fr-FR"/>
              </w:rPr>
              <w:t>Anses platine métallique complète avec fil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71C3" w:rsidRPr="00B97BB7" w:rsidRDefault="008471C3" w:rsidP="00F102E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471C3" w:rsidRPr="0026107A"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71C3" w:rsidRPr="0026107A" w:rsidRDefault="008471C3" w:rsidP="00303E29">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3</w:t>
            </w:r>
          </w:p>
        </w:tc>
        <w:tc>
          <w:tcPr>
            <w:tcW w:w="6959" w:type="dxa"/>
            <w:tcBorders>
              <w:top w:val="single" w:sz="4" w:space="0" w:color="auto"/>
              <w:left w:val="nil"/>
              <w:bottom w:val="single" w:sz="4" w:space="0" w:color="auto"/>
              <w:right w:val="single" w:sz="4" w:space="0" w:color="auto"/>
            </w:tcBorders>
            <w:shd w:val="clear" w:color="auto" w:fill="auto"/>
            <w:vAlign w:val="bottom"/>
            <w:hideMark/>
          </w:tcPr>
          <w:p w:rsidR="008471C3" w:rsidRPr="00F102E7" w:rsidRDefault="008471C3" w:rsidP="008471C3">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Barreau magnétique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71C3" w:rsidRPr="00B97BB7" w:rsidRDefault="008471C3" w:rsidP="00F102E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471C3" w:rsidRPr="0026107A"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Bécher de 50 mL</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Bistouri</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Boîte de Pétri  en plastique (Ø 60 mm)</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Boite de Pétri en plastique (Ø 90 mm)</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Boite de Pétri en verre, Ø 25 mm</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Boite de Pétri en verre, Ø 90 mm</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Burette graduée en verre à robinet PTFE, classe A, 25 mL</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11</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1-10 µl (sac de 1000)</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12</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200 µl (sac de 1000)</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13</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2-20 µl (sac de 1000)</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100-1000 µl (sac de 1000)</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15</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Micropipettes  100 µL (sac de 1000)</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16</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Coton cardé en rouleau</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17</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Cristallisoir</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18</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Cuve spectro en quartz</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19</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Cuve spectro en verre</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Disques pour antibiogramme (boite de 50 disques)</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21</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Ecouvillons stériles</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22</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Entonnoir en verre</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23</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Eprouvette graduée en verre, 100 mL</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24</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 de platine en étui de 10 pointes bouclées</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25</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 Wattman Porosité 3 µm, boite de 100</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26</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Filtres seringues stériles en acétate de cellulose, Ø 0,22 µm</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27</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Filtres seringues stériles en acétate de cellulose, Ø 0,45 µm</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28</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Filtres whatman. Type  GF/ C ;  1.2 µm  de porosité et  47mm de diamètre (boite)</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29</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Fiole à vide de 1000 mL</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30</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Fiole jaugée de 25 mL</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31</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Gant en latex, taille M, boite de 100</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32</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Lame de MALASSEZ</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33</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Lame pour microscope (Boite)</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34</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Lamelle pour microscopes (Boite)</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35</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Microplaque 96 puits, stériles à fond plat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F102E7"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36</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F102E7" w:rsidRPr="00F102E7" w:rsidRDefault="00F102E7"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Ose en plastique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102E7" w:rsidRPr="00B97BB7" w:rsidRDefault="00F102E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37</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Parafilm 10cmx38m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38</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graduée en verre, 10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39</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graduée en verre, 20 mL</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40</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graduée en verre, 25 mL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lastRenderedPageBreak/>
              <w:t>41</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Pasteur longues, stériles et cotonnées, boite de 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42</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Pissette en plastique, 250 mL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43</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Pissette en plastique, 500 mL</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44</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Portoir tubes à essai en PP 24 T Ø 25 mm</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45</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Rack pour cônes blanc, autoclavable</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46</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Rack pour cônes bleu, autoclavable</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289"/>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47</w:t>
            </w:r>
          </w:p>
        </w:tc>
        <w:tc>
          <w:tcPr>
            <w:tcW w:w="6959" w:type="dxa"/>
            <w:tcBorders>
              <w:top w:val="nil"/>
              <w:left w:val="nil"/>
              <w:bottom w:val="single" w:sz="4" w:space="0" w:color="auto"/>
              <w:right w:val="single" w:sz="4" w:space="0" w:color="auto"/>
            </w:tcBorders>
            <w:shd w:val="clear" w:color="auto" w:fill="auto"/>
            <w:noWrap/>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Rack pour cônes jaune, autoclavable</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48</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Seringue (sac)</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49</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centrifuger Falcon stérile en plastique avec bouchon, 15 mL</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50</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centrifuger Falcon stérile en plastique avec bouchon, 50 mL</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51</w:t>
            </w:r>
          </w:p>
        </w:tc>
        <w:tc>
          <w:tcPr>
            <w:tcW w:w="6959" w:type="dxa"/>
            <w:tcBorders>
              <w:top w:val="nil"/>
              <w:left w:val="nil"/>
              <w:bottom w:val="single" w:sz="4" w:space="0" w:color="auto"/>
              <w:right w:val="single" w:sz="4" w:space="0" w:color="auto"/>
            </w:tcBorders>
            <w:shd w:val="clear" w:color="auto" w:fill="auto"/>
            <w:noWrap/>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essai avec bouchons 10 mL</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52</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hémolyse en verre 10 mL avec bouchon adapté</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53</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de conservation de 2,5 mL</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54</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Eppendorph 1,5 mL (sachet de 1000)</w:t>
            </w:r>
          </w:p>
        </w:tc>
        <w:tc>
          <w:tcPr>
            <w:tcW w:w="851" w:type="dxa"/>
            <w:tcBorders>
              <w:top w:val="nil"/>
              <w:left w:val="nil"/>
              <w:bottom w:val="single" w:sz="4" w:space="0" w:color="auto"/>
              <w:right w:val="single" w:sz="4" w:space="0" w:color="auto"/>
            </w:tcBorders>
            <w:shd w:val="clear" w:color="auto" w:fill="auto"/>
            <w:noWrap/>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r w:rsidR="008471C3" w:rsidRPr="00303E29" w:rsidTr="00F102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55</w:t>
            </w:r>
          </w:p>
        </w:tc>
        <w:tc>
          <w:tcPr>
            <w:tcW w:w="6959" w:type="dxa"/>
            <w:tcBorders>
              <w:top w:val="nil"/>
              <w:left w:val="nil"/>
              <w:bottom w:val="single" w:sz="4" w:space="0" w:color="auto"/>
              <w:right w:val="single" w:sz="4" w:space="0" w:color="auto"/>
            </w:tcBorders>
            <w:shd w:val="clear" w:color="auto" w:fill="auto"/>
            <w:vAlign w:val="center"/>
            <w:hideMark/>
          </w:tcPr>
          <w:p w:rsidR="008471C3" w:rsidRPr="00F102E7" w:rsidRDefault="008471C3" w:rsidP="002C0750">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Eppendorph 2,2 mL (sachet de 1000)</w:t>
            </w:r>
          </w:p>
        </w:tc>
        <w:tc>
          <w:tcPr>
            <w:tcW w:w="851" w:type="dxa"/>
            <w:tcBorders>
              <w:top w:val="nil"/>
              <w:left w:val="nil"/>
              <w:bottom w:val="single" w:sz="4" w:space="0" w:color="auto"/>
              <w:right w:val="single" w:sz="4" w:space="0" w:color="auto"/>
            </w:tcBorders>
            <w:shd w:val="clear" w:color="auto" w:fill="auto"/>
            <w:vAlign w:val="center"/>
            <w:hideMark/>
          </w:tcPr>
          <w:p w:rsidR="008471C3" w:rsidRPr="00B97BB7" w:rsidRDefault="008471C3"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842" w:type="dxa"/>
            <w:tcBorders>
              <w:top w:val="nil"/>
              <w:left w:val="nil"/>
              <w:bottom w:val="single" w:sz="4" w:space="0" w:color="auto"/>
              <w:right w:val="single" w:sz="4" w:space="0" w:color="auto"/>
            </w:tcBorders>
            <w:shd w:val="clear" w:color="auto" w:fill="auto"/>
            <w:noWrap/>
            <w:vAlign w:val="center"/>
            <w:hideMark/>
          </w:tcPr>
          <w:p w:rsidR="008471C3" w:rsidRPr="00303E29" w:rsidRDefault="008471C3" w:rsidP="00303E29">
            <w:pPr>
              <w:jc w:val="center"/>
              <w:rPr>
                <w:rFonts w:asciiTheme="minorBidi" w:eastAsia="Times New Roman" w:hAnsiTheme="minorBidi" w:cstheme="minorBidi"/>
                <w:b/>
                <w:bCs/>
                <w:color w:val="000000"/>
                <w:lang w:eastAsia="fr-FR"/>
              </w:rPr>
            </w:pPr>
          </w:p>
        </w:tc>
      </w:tr>
    </w:tbl>
    <w:p w:rsidR="00C70B8E" w:rsidRDefault="00C70B8E"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303E29" w:rsidRDefault="00303E29" w:rsidP="00C70B8E">
      <w:pPr>
        <w:jc w:val="both"/>
        <w:rPr>
          <w:rFonts w:asciiTheme="minorBidi" w:eastAsia="Times New Roman" w:hAnsiTheme="minorBidi"/>
          <w:b/>
          <w:bCs/>
          <w:szCs w:val="20"/>
          <w:lang w:eastAsia="fr-FR"/>
        </w:rPr>
      </w:pPr>
    </w:p>
    <w:p w:rsidR="00C70B8E" w:rsidRPr="00EB25EF" w:rsidRDefault="00C70B8E" w:rsidP="00C70B8E">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C70B8E" w:rsidRPr="00EB25EF" w:rsidRDefault="00C70B8E" w:rsidP="00C70B8E">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C70B8E" w:rsidRDefault="00C70B8E" w:rsidP="00C70B8E">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rPr>
          <w:rFonts w:asciiTheme="minorBidi" w:eastAsia="Times New Roman" w:hAnsiTheme="minorBidi"/>
          <w:b/>
          <w:bCs/>
          <w:lang w:eastAsia="fr-FR"/>
        </w:rPr>
      </w:pPr>
    </w:p>
    <w:p w:rsidR="00C70B8E" w:rsidRDefault="00C70B8E"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C70B8E" w:rsidRDefault="00C70B8E" w:rsidP="00F102E7">
      <w:pPr>
        <w:tabs>
          <w:tab w:val="left" w:pos="7860"/>
        </w:tabs>
        <w:rPr>
          <w:rFonts w:asciiTheme="minorBidi" w:eastAsia="Times New Roman" w:hAnsiTheme="minorBidi"/>
          <w:bCs/>
          <w:sz w:val="32"/>
          <w:szCs w:val="32"/>
          <w:u w:val="single"/>
          <w:lang w:eastAsia="fr-FR"/>
        </w:rPr>
      </w:pPr>
    </w:p>
    <w:p w:rsidR="00C70B8E" w:rsidRPr="009A4A5B" w:rsidRDefault="00C70B8E" w:rsidP="00C70B8E">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lastRenderedPageBreak/>
        <w:t>DEVIS QUANTITATIF ET ESTIMATIF</w:t>
      </w:r>
    </w:p>
    <w:p w:rsidR="00303E29" w:rsidRDefault="00C70B8E" w:rsidP="00B97BB7">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03</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fournitures de laboratoire</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p w:rsidR="00B97BB7" w:rsidRDefault="00B97BB7" w:rsidP="00B97BB7">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991" w:type="dxa"/>
        <w:tblInd w:w="-148" w:type="dxa"/>
        <w:tblCellMar>
          <w:left w:w="70" w:type="dxa"/>
          <w:right w:w="70" w:type="dxa"/>
        </w:tblCellMar>
        <w:tblLook w:val="04A0"/>
      </w:tblPr>
      <w:tblGrid>
        <w:gridCol w:w="410"/>
        <w:gridCol w:w="6612"/>
        <w:gridCol w:w="1037"/>
        <w:gridCol w:w="1373"/>
        <w:gridCol w:w="1559"/>
      </w:tblGrid>
      <w:tr w:rsidR="00F102E7" w:rsidRPr="00303E29" w:rsidTr="00F102E7">
        <w:trPr>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2E7" w:rsidRPr="0026107A" w:rsidRDefault="00F102E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N°</w:t>
            </w:r>
          </w:p>
        </w:tc>
        <w:tc>
          <w:tcPr>
            <w:tcW w:w="6612" w:type="dxa"/>
            <w:tcBorders>
              <w:top w:val="single" w:sz="4" w:space="0" w:color="auto"/>
              <w:left w:val="nil"/>
              <w:bottom w:val="single" w:sz="4" w:space="0" w:color="auto"/>
              <w:right w:val="single" w:sz="4" w:space="0" w:color="auto"/>
            </w:tcBorders>
            <w:shd w:val="clear" w:color="auto" w:fill="auto"/>
            <w:vAlign w:val="bottom"/>
            <w:hideMark/>
          </w:tcPr>
          <w:p w:rsidR="00F102E7" w:rsidRPr="0026107A" w:rsidRDefault="00F102E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Désignation</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F102E7" w:rsidRPr="0026107A" w:rsidRDefault="00F102E7" w:rsidP="00F102E7">
            <w:pPr>
              <w:ind w:firstLine="72"/>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Qté</w:t>
            </w:r>
          </w:p>
        </w:tc>
        <w:tc>
          <w:tcPr>
            <w:tcW w:w="1373" w:type="dxa"/>
            <w:tcBorders>
              <w:top w:val="single" w:sz="4" w:space="0" w:color="auto"/>
              <w:left w:val="nil"/>
              <w:bottom w:val="single" w:sz="4" w:space="0" w:color="auto"/>
              <w:right w:val="single" w:sz="4" w:space="0" w:color="auto"/>
            </w:tcBorders>
          </w:tcPr>
          <w:p w:rsidR="00F102E7" w:rsidRPr="0026107A" w:rsidRDefault="00F102E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Prix U HT</w:t>
            </w:r>
          </w:p>
        </w:tc>
        <w:tc>
          <w:tcPr>
            <w:tcW w:w="1559" w:type="dxa"/>
            <w:tcBorders>
              <w:top w:val="single" w:sz="4" w:space="0" w:color="auto"/>
              <w:left w:val="nil"/>
              <w:bottom w:val="single" w:sz="4" w:space="0" w:color="auto"/>
              <w:right w:val="single" w:sz="4" w:space="0" w:color="auto"/>
            </w:tcBorders>
          </w:tcPr>
          <w:p w:rsidR="00F102E7" w:rsidRPr="0026107A" w:rsidRDefault="00F102E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Montant HT</w:t>
            </w: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6612" w:type="dxa"/>
            <w:tcBorders>
              <w:top w:val="nil"/>
              <w:left w:val="nil"/>
              <w:bottom w:val="single" w:sz="4" w:space="0" w:color="auto"/>
              <w:right w:val="single" w:sz="4" w:space="0" w:color="auto"/>
            </w:tcBorders>
            <w:shd w:val="clear" w:color="auto" w:fill="auto"/>
            <w:vAlign w:val="bottom"/>
            <w:hideMark/>
          </w:tcPr>
          <w:p w:rsidR="00F102E7" w:rsidRPr="00F102E7" w:rsidRDefault="00F102E7" w:rsidP="00F102E7">
            <w:pPr>
              <w:rPr>
                <w:rFonts w:asciiTheme="minorBidi" w:eastAsia="Times New Roman" w:hAnsiTheme="minorBidi" w:cstheme="minorBidi"/>
                <w:b/>
                <w:bCs/>
                <w:color w:val="000000"/>
                <w:sz w:val="22"/>
                <w:szCs w:val="22"/>
                <w:lang w:eastAsia="fr-FR"/>
              </w:rPr>
            </w:pPr>
            <w:r w:rsidRPr="00F102E7">
              <w:rPr>
                <w:rFonts w:asciiTheme="minorBidi" w:eastAsia="Times New Roman" w:hAnsiTheme="minorBidi" w:cstheme="minorBidi"/>
                <w:color w:val="000000"/>
                <w:sz w:val="22"/>
                <w:szCs w:val="22"/>
                <w:lang w:eastAsia="fr-FR"/>
              </w:rPr>
              <w:t>Ampoules à décanter (1 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3</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6612" w:type="dxa"/>
            <w:tcBorders>
              <w:top w:val="nil"/>
              <w:left w:val="nil"/>
              <w:bottom w:val="single" w:sz="4" w:space="0" w:color="auto"/>
              <w:right w:val="single" w:sz="4" w:space="0" w:color="auto"/>
            </w:tcBorders>
            <w:shd w:val="clear" w:color="auto" w:fill="auto"/>
            <w:vAlign w:val="bottom"/>
            <w:hideMark/>
          </w:tcPr>
          <w:p w:rsidR="00F102E7" w:rsidRPr="00F102E7" w:rsidRDefault="00F102E7" w:rsidP="00F102E7">
            <w:pPr>
              <w:rPr>
                <w:rFonts w:asciiTheme="minorBidi" w:eastAsia="Times New Roman" w:hAnsiTheme="minorBidi" w:cstheme="minorBidi"/>
                <w:b/>
                <w:bCs/>
                <w:color w:val="000000"/>
                <w:sz w:val="22"/>
                <w:szCs w:val="22"/>
                <w:lang w:eastAsia="fr-FR"/>
              </w:rPr>
            </w:pPr>
            <w:r w:rsidRPr="00F102E7">
              <w:rPr>
                <w:rFonts w:asciiTheme="minorBidi" w:eastAsia="Times New Roman" w:hAnsiTheme="minorBidi" w:cstheme="minorBidi"/>
                <w:color w:val="000000"/>
                <w:sz w:val="22"/>
                <w:szCs w:val="22"/>
                <w:lang w:eastAsia="fr-FR"/>
              </w:rPr>
              <w:t>Anses platine métallique complète avec fil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w:t>
            </w:r>
          </w:p>
        </w:tc>
        <w:tc>
          <w:tcPr>
            <w:tcW w:w="6612" w:type="dxa"/>
            <w:tcBorders>
              <w:top w:val="nil"/>
              <w:left w:val="nil"/>
              <w:bottom w:val="single" w:sz="4" w:space="0" w:color="auto"/>
              <w:right w:val="single" w:sz="4" w:space="0" w:color="auto"/>
            </w:tcBorders>
            <w:shd w:val="clear" w:color="auto" w:fill="auto"/>
            <w:vAlign w:val="bottom"/>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Barreau magnétique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Bécher de 50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Bistouri</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14</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Boîte de Pétri  en plastique (Ø 60 mm)</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5000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Boite de Pétri en plastique (Ø 90 mm)</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15000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Boite de Pétri en verre, Ø 25 mm</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Boite de Pétri en verre, Ø 90 mm</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234</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Burette graduée en verre à robinet PTFE, classe A, 25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11</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1-10 µl (sac de 1000)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12</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200 µl (sac de 1000)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13</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2-20 µl (sac de 1000)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 100-1000 µl (sac de 1000)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15</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Cône pour Micropipettes  100 µL (sac de 1000)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6</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16</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Coton cardé en rouleau</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17</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Cristallisoir</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18</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Cuve spectro en quartz</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4</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19</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Cuve spectro en verre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3</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Disques pour antibiogramme (boite de 50 disques)</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21</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Ecouvillons stériles</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2400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22</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Entonnoir en verre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3</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23</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Eprouvette graduée en verre, 100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24</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 de platine en étui de 10 pointes bouclées</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4</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25</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 Wattman Porosité 3 µm, boite de 100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26</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Filtres seringues stériles en acétate de cellulose, Ø 0,22 µm</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27</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Filtres seringues stériles en acétate de cellulose, Ø 0,45 µm</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28</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Filtres whatman. Type  GF/ C ;  1.2 µm  de porosité et  47mm de diamètre (boite)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29</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Fiole à vide de 1000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30</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Fiole jaugée de 25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3</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31</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Gant en latex, taille M, boite de 100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32</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Lame de MALASSEZ</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4</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33</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Lame pour microscope (Boite)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150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34</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Lamelle pour microscopes (Boite)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350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35</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Microplaque 96 puits, stériles à fond plat</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36</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Ose en plastique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37</w:t>
            </w:r>
          </w:p>
        </w:tc>
        <w:tc>
          <w:tcPr>
            <w:tcW w:w="6612" w:type="dxa"/>
            <w:tcBorders>
              <w:top w:val="single" w:sz="4" w:space="0" w:color="auto"/>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Parafilm 10cmx38m</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3</w:t>
            </w:r>
          </w:p>
        </w:tc>
        <w:tc>
          <w:tcPr>
            <w:tcW w:w="1373" w:type="dxa"/>
            <w:tcBorders>
              <w:top w:val="single" w:sz="4" w:space="0" w:color="auto"/>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single" w:sz="4" w:space="0" w:color="auto"/>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38</w:t>
            </w:r>
          </w:p>
        </w:tc>
        <w:tc>
          <w:tcPr>
            <w:tcW w:w="6612" w:type="dxa"/>
            <w:tcBorders>
              <w:top w:val="single" w:sz="4" w:space="0" w:color="auto"/>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graduée en verre, 10 mL</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w:t>
            </w:r>
          </w:p>
        </w:tc>
        <w:tc>
          <w:tcPr>
            <w:tcW w:w="1373" w:type="dxa"/>
            <w:tcBorders>
              <w:top w:val="single" w:sz="4" w:space="0" w:color="auto"/>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single" w:sz="4" w:space="0" w:color="auto"/>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39</w:t>
            </w:r>
          </w:p>
        </w:tc>
        <w:tc>
          <w:tcPr>
            <w:tcW w:w="6612" w:type="dxa"/>
            <w:tcBorders>
              <w:top w:val="single" w:sz="4" w:space="0" w:color="auto"/>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graduée en verre, 20 mL</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w:t>
            </w:r>
          </w:p>
        </w:tc>
        <w:tc>
          <w:tcPr>
            <w:tcW w:w="1373" w:type="dxa"/>
            <w:tcBorders>
              <w:top w:val="single" w:sz="4" w:space="0" w:color="auto"/>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single" w:sz="4" w:space="0" w:color="auto"/>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40</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graduée en verre, 25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lastRenderedPageBreak/>
              <w:t>41</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Pipette Pasteur longues, stériles et cotonnées, boite de 250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26</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42</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Pissette en plastique, 250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43</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Pissette en plastique, 500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44</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Portoir tubes à essai en PP 24 T Ø 25 mm</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17</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45</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Rack pour cônes blanc, autoclavable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3</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46</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Rack pour cônes bleu, autoclavable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28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47</w:t>
            </w:r>
          </w:p>
        </w:tc>
        <w:tc>
          <w:tcPr>
            <w:tcW w:w="6612" w:type="dxa"/>
            <w:tcBorders>
              <w:top w:val="nil"/>
              <w:left w:val="nil"/>
              <w:bottom w:val="single" w:sz="4" w:space="0" w:color="auto"/>
              <w:right w:val="single" w:sz="4" w:space="0" w:color="auto"/>
            </w:tcBorders>
            <w:shd w:val="clear" w:color="auto" w:fill="auto"/>
            <w:noWrap/>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Rack pour cônes jaune, autoclavable</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4</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48</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Seringue (sac)</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49</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centrifuger Falcon stérile en plastique avec bouchon, 15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50</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centrifuger Falcon stérile en plastique avec bouchon, 50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51</w:t>
            </w:r>
          </w:p>
        </w:tc>
        <w:tc>
          <w:tcPr>
            <w:tcW w:w="6612" w:type="dxa"/>
            <w:tcBorders>
              <w:top w:val="nil"/>
              <w:left w:val="nil"/>
              <w:bottom w:val="single" w:sz="4" w:space="0" w:color="auto"/>
              <w:right w:val="single" w:sz="4" w:space="0" w:color="auto"/>
            </w:tcBorders>
            <w:shd w:val="clear" w:color="auto" w:fill="auto"/>
            <w:noWrap/>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essai avec bouchons 10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2000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52</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à hémolyse en verre 10 mL avec bouchon adapté</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1000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53</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de conservation de 2,5 mL</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500</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54</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Eppendorph 1,5 mL (sachet de 1000)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7</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r w:rsidR="00F102E7" w:rsidRPr="00303E29" w:rsidTr="00F102E7">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F102E7" w:rsidRPr="00303E29" w:rsidRDefault="00F102E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55</w:t>
            </w:r>
          </w:p>
        </w:tc>
        <w:tc>
          <w:tcPr>
            <w:tcW w:w="6612" w:type="dxa"/>
            <w:tcBorders>
              <w:top w:val="nil"/>
              <w:left w:val="nil"/>
              <w:bottom w:val="single" w:sz="4" w:space="0" w:color="auto"/>
              <w:right w:val="single" w:sz="4" w:space="0" w:color="auto"/>
            </w:tcBorders>
            <w:shd w:val="clear" w:color="auto" w:fill="auto"/>
            <w:vAlign w:val="center"/>
            <w:hideMark/>
          </w:tcPr>
          <w:p w:rsidR="00F102E7" w:rsidRPr="00F102E7" w:rsidRDefault="00F102E7" w:rsidP="00F102E7">
            <w:pPr>
              <w:rPr>
                <w:rFonts w:asciiTheme="minorBidi" w:eastAsia="Times New Roman" w:hAnsiTheme="minorBidi" w:cstheme="minorBidi"/>
                <w:color w:val="000000"/>
                <w:sz w:val="22"/>
                <w:szCs w:val="22"/>
                <w:lang w:eastAsia="fr-FR"/>
              </w:rPr>
            </w:pPr>
            <w:r w:rsidRPr="00F102E7">
              <w:rPr>
                <w:rFonts w:asciiTheme="minorBidi" w:eastAsia="Times New Roman" w:hAnsiTheme="minorBidi" w:cstheme="minorBidi"/>
                <w:color w:val="000000"/>
                <w:sz w:val="22"/>
                <w:szCs w:val="22"/>
                <w:lang w:eastAsia="fr-FR"/>
              </w:rPr>
              <w:t>Tube Eppendorph 2,2 mL (sachet de 1000)</w:t>
            </w:r>
          </w:p>
        </w:tc>
        <w:tc>
          <w:tcPr>
            <w:tcW w:w="1037" w:type="dxa"/>
            <w:tcBorders>
              <w:top w:val="nil"/>
              <w:left w:val="nil"/>
              <w:bottom w:val="single" w:sz="4" w:space="0" w:color="auto"/>
              <w:right w:val="single" w:sz="4" w:space="0" w:color="auto"/>
            </w:tcBorders>
            <w:shd w:val="clear" w:color="auto" w:fill="auto"/>
            <w:noWrap/>
            <w:vAlign w:val="center"/>
            <w:hideMark/>
          </w:tcPr>
          <w:p w:rsidR="00F102E7" w:rsidRPr="00103BFB" w:rsidRDefault="00F102E7" w:rsidP="00F102E7">
            <w:pPr>
              <w:jc w:val="center"/>
              <w:rPr>
                <w:rFonts w:eastAsia="Times New Roman"/>
                <w:color w:val="000000"/>
                <w:szCs w:val="22"/>
                <w:lang w:eastAsia="fr-FR"/>
              </w:rPr>
            </w:pPr>
            <w:r w:rsidRPr="00103BFB">
              <w:rPr>
                <w:rFonts w:eastAsia="Times New Roman"/>
                <w:color w:val="000000"/>
                <w:szCs w:val="22"/>
                <w:lang w:eastAsia="fr-FR"/>
              </w:rPr>
              <w:t>11</w:t>
            </w:r>
          </w:p>
        </w:tc>
        <w:tc>
          <w:tcPr>
            <w:tcW w:w="1373"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F102E7" w:rsidRPr="00303E29" w:rsidRDefault="00F102E7" w:rsidP="00303E29">
            <w:pPr>
              <w:jc w:val="center"/>
              <w:rPr>
                <w:rFonts w:asciiTheme="minorBidi" w:eastAsia="Times New Roman" w:hAnsiTheme="minorBidi" w:cstheme="minorBidi"/>
                <w:color w:val="000000"/>
                <w:lang w:eastAsia="fr-FR"/>
              </w:rPr>
            </w:pPr>
          </w:p>
        </w:tc>
      </w:tr>
    </w:tbl>
    <w:tbl>
      <w:tblPr>
        <w:tblpPr w:leftFromText="141" w:rightFromText="141" w:vertAnchor="text" w:horzAnchor="page" w:tblpX="7705" w:tblpY="4"/>
        <w:tblW w:w="1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09"/>
        <w:gridCol w:w="1560"/>
      </w:tblGrid>
      <w:tr w:rsidR="00B97BB7" w:rsidRPr="00FD376D" w:rsidTr="00F102E7">
        <w:trPr>
          <w:trHeight w:val="451"/>
        </w:trPr>
        <w:tc>
          <w:tcPr>
            <w:tcW w:w="3035" w:type="pct"/>
            <w:tcBorders>
              <w:top w:val="single" w:sz="4" w:space="0" w:color="auto"/>
              <w:left w:val="single" w:sz="4" w:space="0" w:color="auto"/>
              <w:bottom w:val="single" w:sz="4" w:space="0" w:color="auto"/>
              <w:right w:val="single" w:sz="4" w:space="0" w:color="auto"/>
            </w:tcBorders>
            <w:vAlign w:val="center"/>
          </w:tcPr>
          <w:p w:rsidR="00B97BB7" w:rsidRPr="00FD376D" w:rsidRDefault="00B97BB7" w:rsidP="00F102E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H.T</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7BB7" w:rsidRPr="00FD376D" w:rsidRDefault="00B97BB7" w:rsidP="00F102E7">
            <w:pPr>
              <w:tabs>
                <w:tab w:val="left" w:pos="720"/>
              </w:tabs>
              <w:spacing w:line="280" w:lineRule="exact"/>
              <w:jc w:val="center"/>
              <w:rPr>
                <w:rFonts w:ascii="Arial" w:eastAsia="Times New Roman" w:hAnsi="Arial" w:cs="Arial"/>
                <w:b/>
                <w:bCs/>
                <w:sz w:val="28"/>
                <w:szCs w:val="28"/>
                <w:lang w:eastAsia="fr-FR"/>
              </w:rPr>
            </w:pPr>
          </w:p>
        </w:tc>
      </w:tr>
      <w:tr w:rsidR="00B97BB7" w:rsidRPr="00FD376D" w:rsidTr="00F102E7">
        <w:trPr>
          <w:trHeight w:val="401"/>
        </w:trPr>
        <w:tc>
          <w:tcPr>
            <w:tcW w:w="3035" w:type="pct"/>
            <w:tcBorders>
              <w:top w:val="single" w:sz="4" w:space="0" w:color="auto"/>
              <w:left w:val="single" w:sz="4" w:space="0" w:color="auto"/>
              <w:bottom w:val="single" w:sz="4" w:space="0" w:color="auto"/>
              <w:right w:val="single" w:sz="4" w:space="0" w:color="auto"/>
            </w:tcBorders>
            <w:vAlign w:val="center"/>
          </w:tcPr>
          <w:p w:rsidR="00B97BB7" w:rsidRPr="00FD376D" w:rsidRDefault="00B97BB7" w:rsidP="00F102E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TVA 1</w:t>
            </w:r>
            <w:r>
              <w:rPr>
                <w:rFonts w:ascii="Arial" w:eastAsia="Times New Roman" w:hAnsi="Arial" w:cs="Arial"/>
                <w:b/>
                <w:sz w:val="22"/>
                <w:szCs w:val="22"/>
                <w:lang w:eastAsia="fr-FR"/>
              </w:rPr>
              <w:t>9</w:t>
            </w:r>
            <w:r w:rsidRPr="00FD376D">
              <w:rPr>
                <w:rFonts w:ascii="Arial" w:eastAsia="Times New Roman" w:hAnsi="Arial" w:cs="Arial"/>
                <w:b/>
                <w:sz w:val="22"/>
                <w:szCs w:val="22"/>
                <w:lang w:eastAsia="fr-FR"/>
              </w:rPr>
              <w:t>%</w:t>
            </w:r>
          </w:p>
        </w:tc>
        <w:tc>
          <w:tcPr>
            <w:tcW w:w="196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B97BB7" w:rsidRPr="00FD376D" w:rsidRDefault="00B97BB7" w:rsidP="00F102E7">
            <w:pPr>
              <w:tabs>
                <w:tab w:val="left" w:pos="720"/>
              </w:tabs>
              <w:spacing w:line="280" w:lineRule="exact"/>
              <w:jc w:val="center"/>
              <w:rPr>
                <w:rFonts w:ascii="Arial" w:eastAsia="Times New Roman" w:hAnsi="Arial" w:cs="Arial"/>
                <w:b/>
                <w:bCs/>
                <w:sz w:val="28"/>
                <w:szCs w:val="28"/>
                <w:lang w:eastAsia="fr-FR"/>
              </w:rPr>
            </w:pPr>
          </w:p>
        </w:tc>
      </w:tr>
      <w:tr w:rsidR="00B97BB7" w:rsidRPr="00FD376D" w:rsidTr="00F102E7">
        <w:trPr>
          <w:trHeight w:val="431"/>
        </w:trPr>
        <w:tc>
          <w:tcPr>
            <w:tcW w:w="3035" w:type="pct"/>
            <w:tcBorders>
              <w:top w:val="single" w:sz="4" w:space="0" w:color="auto"/>
              <w:left w:val="single" w:sz="4" w:space="0" w:color="auto"/>
              <w:bottom w:val="single" w:sz="4" w:space="0" w:color="auto"/>
              <w:right w:val="single" w:sz="4" w:space="0" w:color="auto"/>
            </w:tcBorders>
            <w:vAlign w:val="center"/>
          </w:tcPr>
          <w:p w:rsidR="00B97BB7" w:rsidRPr="00FD376D" w:rsidRDefault="00B97BB7" w:rsidP="00F102E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TTC</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7BB7" w:rsidRPr="00FD376D" w:rsidRDefault="00B97BB7" w:rsidP="00F102E7">
            <w:pPr>
              <w:tabs>
                <w:tab w:val="left" w:pos="720"/>
              </w:tabs>
              <w:spacing w:line="280" w:lineRule="exact"/>
              <w:jc w:val="center"/>
              <w:rPr>
                <w:rFonts w:ascii="Arial" w:eastAsia="Times New Roman" w:hAnsi="Arial" w:cs="Arial"/>
                <w:b/>
                <w:sz w:val="28"/>
                <w:szCs w:val="28"/>
                <w:lang w:eastAsia="fr-FR"/>
              </w:rPr>
            </w:pPr>
          </w:p>
        </w:tc>
      </w:tr>
    </w:tbl>
    <w:p w:rsidR="00B97BB7" w:rsidRDefault="00B97BB7" w:rsidP="00B97BB7"/>
    <w:p w:rsidR="00B97BB7" w:rsidRDefault="00B97BB7" w:rsidP="00B97BB7"/>
    <w:p w:rsidR="00B97BB7" w:rsidRDefault="00B97BB7" w:rsidP="00B97BB7"/>
    <w:p w:rsidR="00B97BB7" w:rsidRDefault="00B97BB7" w:rsidP="00B97BB7">
      <w:pPr>
        <w:tabs>
          <w:tab w:val="left" w:pos="6946"/>
          <w:tab w:val="left" w:pos="7088"/>
        </w:tabs>
      </w:pPr>
    </w:p>
    <w:p w:rsidR="00B97BB7" w:rsidRDefault="00B97BB7" w:rsidP="00B97BB7"/>
    <w:p w:rsidR="00303E29" w:rsidRPr="00303E29" w:rsidRDefault="00303E29" w:rsidP="00B97BB7">
      <w:pPr>
        <w:tabs>
          <w:tab w:val="left" w:pos="709"/>
        </w:tabs>
        <w:suppressAutoHyphens/>
        <w:autoSpaceDN w:val="0"/>
        <w:spacing w:line="200" w:lineRule="atLeast"/>
        <w:textAlignment w:val="baseline"/>
        <w:rPr>
          <w:rFonts w:asciiTheme="minorBidi" w:eastAsia="Times New Roman" w:hAnsiTheme="minorBidi" w:cstheme="minorBidi"/>
          <w:b/>
          <w:bCs/>
          <w:color w:val="00000A"/>
          <w:kern w:val="3"/>
          <w:lang w:eastAsia="fr-FR"/>
        </w:rPr>
      </w:pPr>
    </w:p>
    <w:p w:rsidR="00B97BB7" w:rsidRDefault="00B97BB7" w:rsidP="00C70B8E"/>
    <w:p w:rsidR="00C70B8E" w:rsidRPr="00EB25EF" w:rsidRDefault="00C70B8E" w:rsidP="00C70B8E">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C70B8E" w:rsidRDefault="00C70B8E" w:rsidP="00C70B8E">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p>
    <w:p w:rsidR="00C70B8E" w:rsidRPr="00EB25EF" w:rsidRDefault="00C70B8E" w:rsidP="00C70B8E">
      <w:pPr>
        <w:rPr>
          <w:rFonts w:asciiTheme="minorBidi" w:eastAsia="Times New Roman" w:hAnsiTheme="minorBidi"/>
          <w:sz w:val="28"/>
          <w:szCs w:val="28"/>
          <w:lang w:eastAsia="fr-FR"/>
        </w:rPr>
      </w:pPr>
    </w:p>
    <w:p w:rsidR="00B97BB7" w:rsidRDefault="00B97BB7" w:rsidP="00B97BB7">
      <w:pPr>
        <w:jc w:val="both"/>
        <w:rPr>
          <w:rFonts w:asciiTheme="minorBidi" w:eastAsia="Times New Roman" w:hAnsiTheme="minorBidi"/>
          <w:b/>
          <w:bCs/>
          <w:szCs w:val="20"/>
          <w:lang w:eastAsia="fr-FR"/>
        </w:rPr>
      </w:pPr>
    </w:p>
    <w:p w:rsidR="00B97BB7" w:rsidRPr="00EB25EF" w:rsidRDefault="00B97BB7" w:rsidP="00B97BB7">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B97BB7" w:rsidRPr="00EB25EF" w:rsidRDefault="00B97BB7" w:rsidP="00B97BB7">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B97BB7" w:rsidRDefault="00B97BB7" w:rsidP="00B97BB7">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B97BB7" w:rsidRDefault="00B97BB7" w:rsidP="00B97BB7">
      <w:pPr>
        <w:autoSpaceDE w:val="0"/>
        <w:autoSpaceDN w:val="0"/>
        <w:adjustRightInd w:val="0"/>
        <w:ind w:left="1418" w:firstLine="709"/>
        <w:jc w:val="right"/>
        <w:rPr>
          <w:rFonts w:asciiTheme="minorBidi" w:eastAsia="Times New Roman" w:hAnsiTheme="minorBidi"/>
          <w:b/>
          <w:bCs/>
          <w:lang w:eastAsia="fr-FR"/>
        </w:rPr>
      </w:pPr>
    </w:p>
    <w:p w:rsidR="00B97BB7" w:rsidRDefault="00B97BB7" w:rsidP="00B97BB7">
      <w:pPr>
        <w:autoSpaceDE w:val="0"/>
        <w:autoSpaceDN w:val="0"/>
        <w:adjustRightInd w:val="0"/>
        <w:ind w:left="1418" w:firstLine="709"/>
        <w:jc w:val="right"/>
        <w:rPr>
          <w:rFonts w:asciiTheme="minorBidi" w:eastAsia="Times New Roman" w:hAnsiTheme="minorBidi"/>
          <w:b/>
          <w:bCs/>
          <w:lang w:eastAsia="fr-FR"/>
        </w:rPr>
      </w:pPr>
    </w:p>
    <w:p w:rsidR="00C70B8E" w:rsidRDefault="00C70B8E"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Default="00F102E7" w:rsidP="00B97BB7">
      <w:pPr>
        <w:spacing w:line="276" w:lineRule="auto"/>
        <w:jc w:val="right"/>
        <w:rPr>
          <w:rFonts w:asciiTheme="minorBidi" w:eastAsia="Times New Roman" w:hAnsiTheme="minorBidi" w:cstheme="minorBidi"/>
          <w:b/>
          <w:bCs/>
          <w:lang w:eastAsia="fr-FR"/>
        </w:rPr>
      </w:pPr>
    </w:p>
    <w:p w:rsidR="00F102E7" w:rsidRPr="00EB25EF" w:rsidRDefault="00F102E7" w:rsidP="00F102E7">
      <w:pPr>
        <w:jc w:val="center"/>
        <w:rPr>
          <w:rFonts w:asciiTheme="minorBidi" w:eastAsia="Times New Roman" w:hAnsiTheme="minorBidi" w:cstheme="minorBidi"/>
          <w:bCs/>
          <w:sz w:val="32"/>
          <w:szCs w:val="32"/>
          <w:u w:val="single"/>
          <w:lang w:eastAsia="fr-FR"/>
        </w:rPr>
      </w:pPr>
      <w:r w:rsidRPr="00EB25EF">
        <w:rPr>
          <w:rFonts w:asciiTheme="minorBidi" w:eastAsia="Times New Roman" w:hAnsiTheme="minorBidi" w:cstheme="minorBidi"/>
          <w:bCs/>
          <w:sz w:val="32"/>
          <w:szCs w:val="32"/>
          <w:u w:val="single"/>
          <w:lang w:eastAsia="fr-FR"/>
        </w:rPr>
        <w:lastRenderedPageBreak/>
        <w:t>BORDEREAU DES PRIX UNITAIRES</w:t>
      </w:r>
    </w:p>
    <w:p w:rsidR="00F102E7" w:rsidRDefault="00F102E7" w:rsidP="00D93FA3">
      <w:pPr>
        <w:tabs>
          <w:tab w:val="left" w:pos="709"/>
        </w:tabs>
        <w:suppressAutoHyphens/>
        <w:autoSpaceDN w:val="0"/>
        <w:spacing w:line="200" w:lineRule="atLeast"/>
        <w:jc w:val="center"/>
        <w:textAlignment w:val="baseline"/>
        <w:rPr>
          <w:rFonts w:asciiTheme="minorBidi" w:eastAsia="Times New Roman" w:hAnsiTheme="minorBidi" w:cstheme="minorBidi"/>
          <w:b/>
          <w:bCs/>
          <w:color w:val="00000A"/>
          <w:kern w:val="3"/>
          <w:sz w:val="26"/>
          <w:szCs w:val="26"/>
          <w:lang w:eastAsia="fr-FR"/>
        </w:rPr>
      </w:pPr>
      <w:r>
        <w:rPr>
          <w:rFonts w:asciiTheme="minorBidi" w:eastAsia="Times New Roman" w:hAnsiTheme="minorBidi" w:cstheme="minorBidi"/>
          <w:b/>
          <w:bCs/>
          <w:color w:val="00000A"/>
          <w:kern w:val="3"/>
          <w:sz w:val="28"/>
          <w:szCs w:val="28"/>
          <w:lang w:eastAsia="fr-FR"/>
        </w:rPr>
        <w:t>Lot 0</w:t>
      </w:r>
      <w:r w:rsidR="00D93FA3">
        <w:rPr>
          <w:rFonts w:asciiTheme="minorBidi" w:eastAsia="Times New Roman" w:hAnsiTheme="minorBidi" w:cstheme="minorBidi"/>
          <w:b/>
          <w:bCs/>
          <w:color w:val="00000A"/>
          <w:kern w:val="3"/>
          <w:sz w:val="28"/>
          <w:szCs w:val="28"/>
          <w:lang w:eastAsia="fr-FR"/>
        </w:rPr>
        <w:t>4</w:t>
      </w:r>
      <w:r w:rsidRPr="00EB25EF">
        <w:rPr>
          <w:rFonts w:asciiTheme="minorBidi" w:eastAsia="Times New Roman" w:hAnsiTheme="minorBidi" w:cstheme="minorBidi"/>
          <w:b/>
          <w:bCs/>
          <w:color w:val="00000A"/>
          <w:kern w:val="3"/>
          <w:sz w:val="28"/>
          <w:szCs w:val="28"/>
          <w:lang w:eastAsia="fr-FR"/>
        </w:rPr>
        <w:t> : </w:t>
      </w:r>
      <w:r w:rsidRPr="00EB25EF">
        <w:rPr>
          <w:rFonts w:asciiTheme="minorBidi" w:eastAsia="Times New Roman" w:hAnsiTheme="minorBidi" w:cstheme="minorBidi"/>
          <w:b/>
          <w:bCs/>
          <w:color w:val="00000A"/>
          <w:kern w:val="3"/>
          <w:sz w:val="26"/>
          <w:szCs w:val="26"/>
          <w:lang w:eastAsia="fr-FR"/>
        </w:rPr>
        <w:t>« </w:t>
      </w:r>
      <w:r w:rsidRPr="00EB25EF">
        <w:rPr>
          <w:rFonts w:asciiTheme="minorBidi" w:hAnsiTheme="minorBidi" w:cstheme="minorBidi"/>
          <w:b/>
          <w:bCs/>
          <w:sz w:val="28"/>
          <w:szCs w:val="28"/>
        </w:rPr>
        <w:t xml:space="preserve">Acquisition </w:t>
      </w:r>
      <w:r w:rsidR="00D93FA3">
        <w:rPr>
          <w:rFonts w:asciiTheme="minorBidi" w:hAnsiTheme="minorBidi" w:cstheme="minorBidi"/>
          <w:b/>
          <w:bCs/>
          <w:sz w:val="28"/>
          <w:szCs w:val="28"/>
        </w:rPr>
        <w:t>du matériels</w:t>
      </w:r>
      <w:r w:rsidRPr="00EB25EF">
        <w:rPr>
          <w:rFonts w:asciiTheme="minorBidi" w:hAnsiTheme="minorBidi" w:cstheme="minorBidi"/>
        </w:rPr>
        <w:t> </w:t>
      </w:r>
      <w:r w:rsidRPr="00EB25EF">
        <w:rPr>
          <w:rFonts w:asciiTheme="minorBidi" w:eastAsia="Times New Roman" w:hAnsiTheme="minorBidi" w:cstheme="minorBidi"/>
          <w:b/>
          <w:bCs/>
          <w:color w:val="00000A"/>
          <w:kern w:val="3"/>
          <w:sz w:val="26"/>
          <w:szCs w:val="26"/>
          <w:lang w:eastAsia="fr-FR"/>
        </w:rPr>
        <w:t>»</w:t>
      </w:r>
    </w:p>
    <w:p w:rsidR="00F102E7" w:rsidRDefault="00F102E7" w:rsidP="00F102E7">
      <w:pPr>
        <w:jc w:val="both"/>
        <w:rPr>
          <w:rFonts w:asciiTheme="minorBidi" w:eastAsia="Times New Roman" w:hAnsiTheme="minorBidi"/>
          <w:b/>
          <w:bCs/>
          <w:szCs w:val="20"/>
          <w:lang w:eastAsia="fr-FR"/>
        </w:rPr>
      </w:pPr>
    </w:p>
    <w:tbl>
      <w:tblPr>
        <w:tblW w:w="10211" w:type="dxa"/>
        <w:tblInd w:w="65" w:type="dxa"/>
        <w:tblCellMar>
          <w:left w:w="70" w:type="dxa"/>
          <w:right w:w="70" w:type="dxa"/>
        </w:tblCellMar>
        <w:tblLook w:val="04A0"/>
      </w:tblPr>
      <w:tblGrid>
        <w:gridCol w:w="559"/>
        <w:gridCol w:w="6959"/>
        <w:gridCol w:w="851"/>
        <w:gridCol w:w="1842"/>
      </w:tblGrid>
      <w:tr w:rsidR="00F102E7" w:rsidRPr="00303E29" w:rsidTr="00F102E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N°</w:t>
            </w:r>
          </w:p>
        </w:tc>
        <w:tc>
          <w:tcPr>
            <w:tcW w:w="6959" w:type="dxa"/>
            <w:tcBorders>
              <w:top w:val="single" w:sz="4" w:space="0" w:color="auto"/>
              <w:left w:val="nil"/>
              <w:bottom w:val="single" w:sz="4" w:space="0" w:color="auto"/>
              <w:right w:val="single" w:sz="4" w:space="0" w:color="auto"/>
            </w:tcBorders>
            <w:shd w:val="clear" w:color="auto" w:fill="auto"/>
            <w:vAlign w:val="bottom"/>
            <w:hideMark/>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Unité</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Prix U HT</w:t>
            </w:r>
          </w:p>
        </w:tc>
      </w:tr>
      <w:tr w:rsidR="00D93FA3" w:rsidRPr="00303E29" w:rsidTr="00486EE2">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FA3" w:rsidRPr="0026107A" w:rsidRDefault="00D93FA3"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959" w:type="dxa"/>
            <w:tcBorders>
              <w:top w:val="single" w:sz="4" w:space="0" w:color="auto"/>
              <w:left w:val="nil"/>
              <w:bottom w:val="single" w:sz="4" w:space="0" w:color="auto"/>
              <w:right w:val="single" w:sz="4" w:space="0" w:color="auto"/>
            </w:tcBorders>
            <w:shd w:val="clear" w:color="auto" w:fill="auto"/>
            <w:hideMark/>
          </w:tcPr>
          <w:p w:rsidR="00D93FA3" w:rsidRPr="00D93FA3" w:rsidRDefault="00D93FA3" w:rsidP="00D93FA3">
            <w:pPr>
              <w:pStyle w:val="Sansinterligne"/>
              <w:jc w:val="right"/>
              <w:rPr>
                <w:rFonts w:asciiTheme="minorBidi" w:hAnsiTheme="minorBidi" w:cstheme="minorBidi"/>
                <w:sz w:val="24"/>
                <w:szCs w:val="24"/>
              </w:rPr>
            </w:pPr>
            <w:r w:rsidRPr="00D93FA3">
              <w:rPr>
                <w:rFonts w:asciiTheme="minorBidi" w:hAnsiTheme="minorBidi" w:cstheme="minorBidi"/>
                <w:sz w:val="24"/>
                <w:szCs w:val="24"/>
              </w:rPr>
              <w:t>Trousse à  dissection</w:t>
            </w:r>
          </w:p>
        </w:tc>
        <w:tc>
          <w:tcPr>
            <w:tcW w:w="851" w:type="dxa"/>
            <w:tcBorders>
              <w:top w:val="single" w:sz="4" w:space="0" w:color="auto"/>
              <w:left w:val="nil"/>
              <w:bottom w:val="single" w:sz="4" w:space="0" w:color="auto"/>
              <w:right w:val="single" w:sz="4" w:space="0" w:color="auto"/>
            </w:tcBorders>
            <w:shd w:val="clear" w:color="auto" w:fill="auto"/>
            <w:hideMark/>
          </w:tcPr>
          <w:p w:rsidR="00D93FA3" w:rsidRPr="00D93FA3" w:rsidRDefault="00D93FA3" w:rsidP="00486EE2">
            <w:pPr>
              <w:pStyle w:val="Sansinterligne"/>
              <w:jc w:val="center"/>
              <w:rPr>
                <w:rFonts w:asciiTheme="minorBidi" w:hAnsiTheme="minorBidi" w:cstheme="minorBidi"/>
                <w:b/>
                <w:bCs/>
                <w:sz w:val="24"/>
                <w:szCs w:val="24"/>
              </w:rPr>
            </w:pPr>
            <w:r w:rsidRPr="00D93FA3">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3FA3" w:rsidRPr="0026107A"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FA3" w:rsidRPr="0026107A" w:rsidRDefault="00D93FA3"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w:t>
            </w:r>
          </w:p>
        </w:tc>
        <w:tc>
          <w:tcPr>
            <w:tcW w:w="6959" w:type="dxa"/>
            <w:tcBorders>
              <w:top w:val="single" w:sz="4" w:space="0" w:color="auto"/>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rPr>
            </w:pPr>
            <w:r w:rsidRPr="00D93FA3">
              <w:rPr>
                <w:rFonts w:asciiTheme="minorBidi" w:hAnsiTheme="minorBidi" w:cstheme="minorBidi"/>
              </w:rPr>
              <w:t>Loupes binoculaires</w:t>
            </w:r>
          </w:p>
        </w:tc>
        <w:tc>
          <w:tcPr>
            <w:tcW w:w="851" w:type="dxa"/>
            <w:tcBorders>
              <w:top w:val="single" w:sz="4" w:space="0" w:color="auto"/>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3FA3" w:rsidRPr="0026107A"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FA3" w:rsidRPr="0026107A" w:rsidRDefault="00D93FA3"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3</w:t>
            </w:r>
          </w:p>
        </w:tc>
        <w:tc>
          <w:tcPr>
            <w:tcW w:w="6959" w:type="dxa"/>
            <w:tcBorders>
              <w:top w:val="single" w:sz="4" w:space="0" w:color="auto"/>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rPr>
            </w:pPr>
            <w:r w:rsidRPr="00D93FA3">
              <w:rPr>
                <w:rFonts w:asciiTheme="minorBidi" w:hAnsiTheme="minorBidi" w:cstheme="minorBidi"/>
              </w:rPr>
              <w:t>Bain-marie</w:t>
            </w:r>
          </w:p>
        </w:tc>
        <w:tc>
          <w:tcPr>
            <w:tcW w:w="851" w:type="dxa"/>
            <w:tcBorders>
              <w:top w:val="single" w:sz="4" w:space="0" w:color="auto"/>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3FA3" w:rsidRPr="0026107A"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6959"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rPr>
            </w:pPr>
            <w:r w:rsidRPr="00D93FA3">
              <w:rPr>
                <w:rFonts w:asciiTheme="minorBidi" w:hAnsiTheme="minorBidi" w:cstheme="minorBidi"/>
              </w:rPr>
              <w:t>Distillateur</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6959" w:type="dxa"/>
            <w:tcBorders>
              <w:top w:val="nil"/>
              <w:left w:val="nil"/>
              <w:bottom w:val="single" w:sz="4" w:space="0" w:color="auto"/>
              <w:right w:val="single" w:sz="4" w:space="0" w:color="auto"/>
            </w:tcBorders>
            <w:shd w:val="clear" w:color="auto" w:fill="auto"/>
            <w:vAlign w:val="center"/>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pH mètre</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w:t>
            </w:r>
          </w:p>
        </w:tc>
        <w:tc>
          <w:tcPr>
            <w:tcW w:w="6959" w:type="dxa"/>
            <w:tcBorders>
              <w:top w:val="nil"/>
              <w:left w:val="nil"/>
              <w:bottom w:val="single" w:sz="4" w:space="0" w:color="auto"/>
              <w:right w:val="single" w:sz="4" w:space="0" w:color="auto"/>
            </w:tcBorders>
            <w:shd w:val="clear" w:color="auto" w:fill="auto"/>
            <w:vAlign w:val="center"/>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Balance analytique (Unibloc) Capacité : 220g/82g. </w:t>
            </w:r>
            <w:r w:rsidRPr="00D93FA3">
              <w:rPr>
                <w:rFonts w:asciiTheme="minorBidi" w:hAnsiTheme="minorBidi" w:cstheme="minorBidi"/>
                <w:color w:val="000000"/>
              </w:rPr>
              <w:br/>
              <w:t>Précision : 0.1mg/0.01mg</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pStyle w:val="Sansinterligne"/>
              <w:jc w:val="center"/>
              <w:rPr>
                <w:rFonts w:asciiTheme="minorBidi" w:hAnsiTheme="minorBidi" w:cstheme="minorBidi"/>
                <w:b/>
                <w:bCs/>
                <w:sz w:val="24"/>
                <w:szCs w:val="24"/>
              </w:rPr>
            </w:pPr>
            <w:r w:rsidRPr="00D93FA3">
              <w:rPr>
                <w:rFonts w:asciiTheme="minorBidi" w:hAnsiTheme="minorBidi" w:cstheme="minorBidi"/>
                <w:b/>
                <w:bCs/>
                <w:sz w:val="24"/>
                <w:szCs w:val="24"/>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6959"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b/>
                <w:bCs/>
                <w:color w:val="000000"/>
              </w:rPr>
              <w:t>Etuve ventilée</w:t>
            </w:r>
            <w:r w:rsidRPr="00D93FA3">
              <w:rPr>
                <w:rFonts w:asciiTheme="minorBidi" w:hAnsiTheme="minorBidi" w:cstheme="minorBidi"/>
                <w:color w:val="000000"/>
              </w:rPr>
              <w:t xml:space="preserve"> • Plage de température : 60 à 230 °C</w:t>
            </w:r>
            <w:r w:rsidRPr="00D93FA3">
              <w:rPr>
                <w:rFonts w:asciiTheme="minorBidi" w:hAnsiTheme="minorBidi" w:cstheme="minorBidi"/>
                <w:color w:val="000000"/>
              </w:rPr>
              <w:br/>
              <w:t>• Clapet d’air réglable</w:t>
            </w:r>
            <w:r w:rsidRPr="00D93FA3">
              <w:rPr>
                <w:rFonts w:asciiTheme="minorBidi" w:hAnsiTheme="minorBidi" w:cstheme="minorBidi"/>
                <w:color w:val="000000"/>
              </w:rPr>
              <w:br/>
              <w:t>• Thermostat mécanique hydraulique</w:t>
            </w:r>
            <w:r w:rsidRPr="00D93FA3">
              <w:rPr>
                <w:rFonts w:asciiTheme="minorBidi" w:hAnsiTheme="minorBidi" w:cstheme="minorBidi"/>
                <w:color w:val="000000"/>
              </w:rPr>
              <w:br/>
              <w:t>• Thermostat de sécurité classe 1 (modèle E028-230V-T)</w:t>
            </w:r>
            <w:r w:rsidRPr="00D93FA3">
              <w:rPr>
                <w:rFonts w:asciiTheme="minorBidi" w:hAnsiTheme="minorBidi" w:cstheme="minorBidi"/>
                <w:color w:val="000000"/>
              </w:rPr>
              <w:br/>
              <w:t>• Minuterie 0-120 min</w:t>
            </w:r>
            <w:r w:rsidRPr="00D93FA3">
              <w:rPr>
                <w:rFonts w:asciiTheme="minorBidi" w:hAnsiTheme="minorBidi" w:cstheme="minorBidi"/>
                <w:color w:val="000000"/>
              </w:rPr>
              <w:br/>
              <w:t>• 2 clayettes-grilles chromées</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w:t>
            </w:r>
          </w:p>
        </w:tc>
        <w:tc>
          <w:tcPr>
            <w:tcW w:w="6959"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200 µl</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w:t>
            </w:r>
          </w:p>
        </w:tc>
        <w:tc>
          <w:tcPr>
            <w:tcW w:w="6959"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reglable 200 à 1000 µL</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6959"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1000 µl</w:t>
            </w:r>
          </w:p>
        </w:tc>
        <w:tc>
          <w:tcPr>
            <w:tcW w:w="851"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11</w:t>
            </w:r>
          </w:p>
        </w:tc>
        <w:tc>
          <w:tcPr>
            <w:tcW w:w="6959"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100 µl</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r w:rsidR="00D93FA3" w:rsidRPr="00303E29" w:rsidTr="00486EE2">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12</w:t>
            </w:r>
          </w:p>
        </w:tc>
        <w:tc>
          <w:tcPr>
            <w:tcW w:w="6959"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Plaque agitatrice Agitateur magnétique chauffant RH digital KT/C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Capacité d'agitation : 15 litres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Plage de vitesse : 50 à 2000 tr/mn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Puissance de chauffe : 600 W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Précision température : 1°C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Dimensions (lxpxh) : 160x250x100 mm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Ø plaque : 135 mm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Poids : 2 kg</w:t>
            </w:r>
          </w:p>
        </w:tc>
        <w:tc>
          <w:tcPr>
            <w:tcW w:w="851" w:type="dxa"/>
            <w:tcBorders>
              <w:top w:val="nil"/>
              <w:left w:val="nil"/>
              <w:bottom w:val="single" w:sz="4" w:space="0" w:color="auto"/>
              <w:right w:val="single" w:sz="4" w:space="0" w:color="auto"/>
            </w:tcBorders>
            <w:shd w:val="clear" w:color="auto" w:fill="auto"/>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U</w:t>
            </w:r>
          </w:p>
        </w:tc>
        <w:tc>
          <w:tcPr>
            <w:tcW w:w="1842" w:type="dxa"/>
            <w:tcBorders>
              <w:top w:val="nil"/>
              <w:left w:val="nil"/>
              <w:bottom w:val="single" w:sz="4" w:space="0" w:color="auto"/>
              <w:right w:val="single" w:sz="4" w:space="0" w:color="auto"/>
            </w:tcBorders>
            <w:shd w:val="clear" w:color="auto" w:fill="auto"/>
            <w:noWrap/>
            <w:vAlign w:val="center"/>
            <w:hideMark/>
          </w:tcPr>
          <w:p w:rsidR="00D93FA3" w:rsidRPr="00303E29" w:rsidRDefault="00D93FA3" w:rsidP="00F102E7">
            <w:pPr>
              <w:jc w:val="center"/>
              <w:rPr>
                <w:rFonts w:asciiTheme="minorBidi" w:eastAsia="Times New Roman" w:hAnsiTheme="minorBidi" w:cstheme="minorBidi"/>
                <w:b/>
                <w:bCs/>
                <w:color w:val="000000"/>
                <w:lang w:eastAsia="fr-FR"/>
              </w:rPr>
            </w:pPr>
          </w:p>
        </w:tc>
      </w:tr>
    </w:tbl>
    <w:p w:rsidR="00F102E7" w:rsidRDefault="00F102E7" w:rsidP="00F102E7">
      <w:pPr>
        <w:jc w:val="both"/>
        <w:rPr>
          <w:rFonts w:asciiTheme="minorBidi" w:eastAsia="Times New Roman" w:hAnsiTheme="minorBidi"/>
          <w:b/>
          <w:bCs/>
          <w:szCs w:val="20"/>
          <w:lang w:eastAsia="fr-FR"/>
        </w:rPr>
      </w:pPr>
    </w:p>
    <w:p w:rsidR="00F102E7" w:rsidRDefault="00F102E7" w:rsidP="00F102E7">
      <w:pPr>
        <w:jc w:val="both"/>
        <w:rPr>
          <w:rFonts w:asciiTheme="minorBidi" w:eastAsia="Times New Roman" w:hAnsiTheme="minorBidi"/>
          <w:b/>
          <w:bCs/>
          <w:szCs w:val="20"/>
          <w:lang w:eastAsia="fr-FR"/>
        </w:rPr>
      </w:pPr>
    </w:p>
    <w:p w:rsidR="00F102E7" w:rsidRDefault="00F102E7" w:rsidP="00F102E7">
      <w:pPr>
        <w:jc w:val="both"/>
        <w:rPr>
          <w:rFonts w:asciiTheme="minorBidi" w:eastAsia="Times New Roman" w:hAnsiTheme="minorBidi"/>
          <w:b/>
          <w:bCs/>
          <w:szCs w:val="20"/>
          <w:lang w:eastAsia="fr-FR"/>
        </w:rPr>
      </w:pPr>
    </w:p>
    <w:p w:rsidR="00F102E7" w:rsidRDefault="00F102E7" w:rsidP="00F102E7">
      <w:pPr>
        <w:jc w:val="both"/>
        <w:rPr>
          <w:rFonts w:asciiTheme="minorBidi" w:eastAsia="Times New Roman" w:hAnsiTheme="minorBidi"/>
          <w:b/>
          <w:bCs/>
          <w:szCs w:val="20"/>
          <w:lang w:eastAsia="fr-FR"/>
        </w:rPr>
      </w:pPr>
    </w:p>
    <w:p w:rsidR="00F102E7" w:rsidRDefault="00F102E7" w:rsidP="00F102E7">
      <w:pPr>
        <w:jc w:val="both"/>
        <w:rPr>
          <w:rFonts w:asciiTheme="minorBidi" w:eastAsia="Times New Roman" w:hAnsiTheme="minorBidi"/>
          <w:b/>
          <w:bCs/>
          <w:szCs w:val="20"/>
          <w:lang w:eastAsia="fr-FR"/>
        </w:rPr>
      </w:pPr>
    </w:p>
    <w:p w:rsidR="00F102E7" w:rsidRDefault="00F102E7" w:rsidP="00F102E7">
      <w:pPr>
        <w:jc w:val="both"/>
        <w:rPr>
          <w:rFonts w:asciiTheme="minorBidi" w:eastAsia="Times New Roman" w:hAnsiTheme="minorBidi"/>
          <w:b/>
          <w:bCs/>
          <w:szCs w:val="20"/>
          <w:lang w:eastAsia="fr-FR"/>
        </w:rPr>
      </w:pPr>
    </w:p>
    <w:p w:rsidR="00F102E7" w:rsidRPr="00EB25EF" w:rsidRDefault="00F102E7" w:rsidP="00F102E7">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102E7" w:rsidRPr="00EB25EF" w:rsidRDefault="00F102E7" w:rsidP="00F102E7">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102E7" w:rsidRDefault="00F102E7" w:rsidP="00F102E7">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rPr>
          <w:rFonts w:asciiTheme="minorBidi" w:eastAsia="Times New Roman" w:hAnsiTheme="minorBidi"/>
          <w:b/>
          <w:bCs/>
          <w:lang w:eastAsia="fr-FR"/>
        </w:rPr>
      </w:pPr>
    </w:p>
    <w:p w:rsidR="00F102E7" w:rsidRDefault="00F102E7" w:rsidP="00F102E7">
      <w:pPr>
        <w:autoSpaceDE w:val="0"/>
        <w:autoSpaceDN w:val="0"/>
        <w:adjustRightInd w:val="0"/>
        <w:rPr>
          <w:rFonts w:asciiTheme="minorBidi" w:eastAsia="Times New Roman" w:hAnsiTheme="minorBidi"/>
          <w:b/>
          <w:bCs/>
          <w:lang w:eastAsia="fr-FR"/>
        </w:rPr>
      </w:pPr>
    </w:p>
    <w:p w:rsidR="00F102E7" w:rsidRDefault="00F102E7" w:rsidP="00F102E7">
      <w:pPr>
        <w:autoSpaceDE w:val="0"/>
        <w:autoSpaceDN w:val="0"/>
        <w:adjustRightInd w:val="0"/>
        <w:rPr>
          <w:rFonts w:asciiTheme="minorBidi" w:eastAsia="Times New Roman" w:hAnsiTheme="minorBidi"/>
          <w:b/>
          <w:bCs/>
          <w:lang w:eastAsia="fr-FR"/>
        </w:rPr>
      </w:pPr>
    </w:p>
    <w:p w:rsidR="00F102E7" w:rsidRDefault="00F102E7" w:rsidP="00F102E7">
      <w:pPr>
        <w:tabs>
          <w:tab w:val="left" w:pos="7860"/>
        </w:tabs>
        <w:rPr>
          <w:rFonts w:asciiTheme="minorBidi" w:eastAsia="Times New Roman" w:hAnsiTheme="minorBidi"/>
          <w:b/>
          <w:bCs/>
          <w:lang w:eastAsia="fr-FR"/>
        </w:rPr>
      </w:pPr>
    </w:p>
    <w:p w:rsidR="00D93FA3" w:rsidRDefault="00D93FA3" w:rsidP="00F102E7">
      <w:pPr>
        <w:tabs>
          <w:tab w:val="left" w:pos="7860"/>
        </w:tabs>
        <w:rPr>
          <w:rFonts w:asciiTheme="minorBidi" w:eastAsia="Times New Roman" w:hAnsiTheme="minorBidi"/>
          <w:bCs/>
          <w:sz w:val="32"/>
          <w:szCs w:val="32"/>
          <w:u w:val="single"/>
          <w:lang w:eastAsia="fr-FR"/>
        </w:rPr>
      </w:pPr>
    </w:p>
    <w:p w:rsidR="00F102E7" w:rsidRPr="009A4A5B" w:rsidRDefault="00F102E7" w:rsidP="00F102E7">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t>DEVIS QUANTITATIF ET ESTIMATIF</w:t>
      </w:r>
    </w:p>
    <w:p w:rsidR="00F102E7" w:rsidRDefault="00F102E7" w:rsidP="00D93FA3">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w:t>
      </w:r>
      <w:r w:rsidR="00D93FA3">
        <w:rPr>
          <w:rFonts w:asciiTheme="minorBidi" w:eastAsia="Times New Roman" w:hAnsiTheme="minorBidi"/>
          <w:b/>
          <w:bCs/>
          <w:color w:val="00000A"/>
          <w:kern w:val="3"/>
          <w:sz w:val="28"/>
          <w:szCs w:val="28"/>
          <w:lang w:eastAsia="fr-FR"/>
        </w:rPr>
        <w:t>4</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sidR="00D93FA3">
        <w:rPr>
          <w:rFonts w:asciiTheme="minorBidi" w:hAnsiTheme="minorBidi"/>
          <w:b/>
          <w:bCs/>
          <w:sz w:val="28"/>
          <w:szCs w:val="28"/>
        </w:rPr>
        <w:t>du matériels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p w:rsidR="00F102E7" w:rsidRDefault="00F102E7" w:rsidP="00F102E7">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991" w:type="dxa"/>
        <w:tblInd w:w="-148" w:type="dxa"/>
        <w:tblCellMar>
          <w:left w:w="70" w:type="dxa"/>
          <w:right w:w="70" w:type="dxa"/>
        </w:tblCellMar>
        <w:tblLook w:val="04A0"/>
      </w:tblPr>
      <w:tblGrid>
        <w:gridCol w:w="410"/>
        <w:gridCol w:w="6612"/>
        <w:gridCol w:w="1037"/>
        <w:gridCol w:w="1373"/>
        <w:gridCol w:w="1559"/>
      </w:tblGrid>
      <w:tr w:rsidR="00F102E7" w:rsidRPr="00303E29" w:rsidTr="00F102E7">
        <w:trPr>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N°</w:t>
            </w:r>
          </w:p>
        </w:tc>
        <w:tc>
          <w:tcPr>
            <w:tcW w:w="6612" w:type="dxa"/>
            <w:tcBorders>
              <w:top w:val="single" w:sz="4" w:space="0" w:color="auto"/>
              <w:left w:val="nil"/>
              <w:bottom w:val="single" w:sz="4" w:space="0" w:color="auto"/>
              <w:right w:val="single" w:sz="4" w:space="0" w:color="auto"/>
            </w:tcBorders>
            <w:shd w:val="clear" w:color="auto" w:fill="auto"/>
            <w:vAlign w:val="bottom"/>
            <w:hideMark/>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Désignation</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F102E7" w:rsidRPr="0026107A" w:rsidRDefault="00F102E7" w:rsidP="00F102E7">
            <w:pPr>
              <w:ind w:firstLine="72"/>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Qté</w:t>
            </w:r>
          </w:p>
        </w:tc>
        <w:tc>
          <w:tcPr>
            <w:tcW w:w="1373" w:type="dxa"/>
            <w:tcBorders>
              <w:top w:val="single" w:sz="4" w:space="0" w:color="auto"/>
              <w:left w:val="nil"/>
              <w:bottom w:val="single" w:sz="4" w:space="0" w:color="auto"/>
              <w:right w:val="single" w:sz="4" w:space="0" w:color="auto"/>
            </w:tcBorders>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Prix U HT</w:t>
            </w:r>
          </w:p>
        </w:tc>
        <w:tc>
          <w:tcPr>
            <w:tcW w:w="1559" w:type="dxa"/>
            <w:tcBorders>
              <w:top w:val="single" w:sz="4" w:space="0" w:color="auto"/>
              <w:left w:val="nil"/>
              <w:bottom w:val="single" w:sz="4" w:space="0" w:color="auto"/>
              <w:right w:val="single" w:sz="4" w:space="0" w:color="auto"/>
            </w:tcBorders>
          </w:tcPr>
          <w:p w:rsidR="00F102E7" w:rsidRPr="0026107A" w:rsidRDefault="00F102E7" w:rsidP="00F102E7">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Montant HT</w:t>
            </w: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D93FA3">
            <w:pPr>
              <w:pStyle w:val="Sansinterligne"/>
              <w:jc w:val="right"/>
              <w:rPr>
                <w:rFonts w:asciiTheme="minorBidi" w:hAnsiTheme="minorBidi" w:cstheme="minorBidi"/>
                <w:sz w:val="24"/>
                <w:szCs w:val="24"/>
              </w:rPr>
            </w:pPr>
            <w:r w:rsidRPr="00D93FA3">
              <w:rPr>
                <w:rFonts w:asciiTheme="minorBidi" w:hAnsiTheme="minorBidi" w:cstheme="minorBidi"/>
                <w:sz w:val="24"/>
                <w:szCs w:val="24"/>
              </w:rPr>
              <w:t>Trousse à  dissection</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pStyle w:val="Sansinterligne"/>
              <w:jc w:val="center"/>
              <w:rPr>
                <w:rFonts w:asciiTheme="minorBidi" w:hAnsiTheme="minorBidi" w:cstheme="minorBidi"/>
                <w:b/>
                <w:bCs/>
                <w:sz w:val="24"/>
                <w:szCs w:val="24"/>
              </w:rPr>
            </w:pPr>
            <w:r w:rsidRPr="00D93FA3">
              <w:rPr>
                <w:rFonts w:asciiTheme="minorBidi" w:hAnsiTheme="minorBidi" w:cstheme="minorBidi"/>
                <w:b/>
                <w:bCs/>
                <w:sz w:val="24"/>
                <w:szCs w:val="24"/>
              </w:rPr>
              <w:t>2</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rPr>
            </w:pPr>
            <w:r w:rsidRPr="00D93FA3">
              <w:rPr>
                <w:rFonts w:asciiTheme="minorBidi" w:hAnsiTheme="minorBidi" w:cstheme="minorBidi"/>
              </w:rPr>
              <w:t>Loupes binoculaires</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01</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3</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rPr>
            </w:pPr>
            <w:r w:rsidRPr="00D93FA3">
              <w:rPr>
                <w:rFonts w:asciiTheme="minorBidi" w:hAnsiTheme="minorBidi" w:cstheme="minorBidi"/>
              </w:rPr>
              <w:t>Bain-marie</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01</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4</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rPr>
            </w:pPr>
            <w:r w:rsidRPr="00D93FA3">
              <w:rPr>
                <w:rFonts w:asciiTheme="minorBidi" w:hAnsiTheme="minorBidi" w:cstheme="minorBidi"/>
              </w:rPr>
              <w:t>Distillateur</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01</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5</w:t>
            </w:r>
          </w:p>
        </w:tc>
        <w:tc>
          <w:tcPr>
            <w:tcW w:w="6612" w:type="dxa"/>
            <w:tcBorders>
              <w:top w:val="nil"/>
              <w:left w:val="nil"/>
              <w:bottom w:val="single" w:sz="4" w:space="0" w:color="auto"/>
              <w:right w:val="single" w:sz="4" w:space="0" w:color="auto"/>
            </w:tcBorders>
            <w:shd w:val="clear" w:color="auto" w:fill="auto"/>
            <w:vAlign w:val="center"/>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pH mètre</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02</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6</w:t>
            </w:r>
          </w:p>
        </w:tc>
        <w:tc>
          <w:tcPr>
            <w:tcW w:w="6612" w:type="dxa"/>
            <w:tcBorders>
              <w:top w:val="nil"/>
              <w:left w:val="nil"/>
              <w:bottom w:val="single" w:sz="4" w:space="0" w:color="auto"/>
              <w:right w:val="single" w:sz="4" w:space="0" w:color="auto"/>
            </w:tcBorders>
            <w:shd w:val="clear" w:color="auto" w:fill="auto"/>
            <w:vAlign w:val="center"/>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Balance analytique (Unibloc) Capacité : 220g/82g. </w:t>
            </w:r>
            <w:r w:rsidRPr="00D93FA3">
              <w:rPr>
                <w:rFonts w:asciiTheme="minorBidi" w:hAnsiTheme="minorBidi" w:cstheme="minorBidi"/>
                <w:color w:val="000000"/>
              </w:rPr>
              <w:br/>
              <w:t>Précision : 0.1mg/0.01mg</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01</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7</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b/>
                <w:bCs/>
                <w:color w:val="000000"/>
              </w:rPr>
              <w:t>Etuve ventilée</w:t>
            </w:r>
            <w:r w:rsidRPr="00D93FA3">
              <w:rPr>
                <w:rFonts w:asciiTheme="minorBidi" w:hAnsiTheme="minorBidi" w:cstheme="minorBidi"/>
                <w:color w:val="000000"/>
              </w:rPr>
              <w:t xml:space="preserve"> • Plage de température : 60 à 230 °C</w:t>
            </w:r>
            <w:r w:rsidRPr="00D93FA3">
              <w:rPr>
                <w:rFonts w:asciiTheme="minorBidi" w:hAnsiTheme="minorBidi" w:cstheme="minorBidi"/>
                <w:color w:val="000000"/>
              </w:rPr>
              <w:br/>
              <w:t>• Clapet d’air réglable</w:t>
            </w:r>
            <w:r w:rsidRPr="00D93FA3">
              <w:rPr>
                <w:rFonts w:asciiTheme="minorBidi" w:hAnsiTheme="minorBidi" w:cstheme="minorBidi"/>
                <w:color w:val="000000"/>
              </w:rPr>
              <w:br/>
              <w:t>• Thermostat mécanique hydraulique</w:t>
            </w:r>
            <w:r w:rsidRPr="00D93FA3">
              <w:rPr>
                <w:rFonts w:asciiTheme="minorBidi" w:hAnsiTheme="minorBidi" w:cstheme="minorBidi"/>
                <w:color w:val="000000"/>
              </w:rPr>
              <w:br/>
              <w:t>• Thermostat de sécurité classe 1 (modèle E028-230V-T)</w:t>
            </w:r>
            <w:r w:rsidRPr="00D93FA3">
              <w:rPr>
                <w:rFonts w:asciiTheme="minorBidi" w:hAnsiTheme="minorBidi" w:cstheme="minorBidi"/>
                <w:color w:val="000000"/>
              </w:rPr>
              <w:br/>
              <w:t>• Minuterie 0-120 min</w:t>
            </w:r>
            <w:r w:rsidRPr="00D93FA3">
              <w:rPr>
                <w:rFonts w:asciiTheme="minorBidi" w:hAnsiTheme="minorBidi" w:cstheme="minorBidi"/>
                <w:color w:val="000000"/>
              </w:rPr>
              <w:br/>
              <w:t>• 2 clayettes-grilles chromées</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02</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8</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200 µl</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02</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9</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réglable 200 à 1000 µL</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03</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10</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1000 µl</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02</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11</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Micro-pipette de 100 µl</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02</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r w:rsidR="00D93FA3" w:rsidRPr="00303E29" w:rsidTr="00486EE2">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D93FA3" w:rsidRPr="00303E29" w:rsidRDefault="00542AE7" w:rsidP="00F102E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12</w:t>
            </w:r>
          </w:p>
        </w:tc>
        <w:tc>
          <w:tcPr>
            <w:tcW w:w="6612" w:type="dxa"/>
            <w:tcBorders>
              <w:top w:val="nil"/>
              <w:left w:val="nil"/>
              <w:bottom w:val="single" w:sz="4" w:space="0" w:color="auto"/>
              <w:right w:val="single" w:sz="4" w:space="0" w:color="auto"/>
            </w:tcBorders>
            <w:shd w:val="clear" w:color="auto" w:fill="auto"/>
            <w:hideMark/>
          </w:tcPr>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Plaque agitatrice Agitateur magnétique chauffant RH digital KT/C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Capacité d'agitation : 15 litres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Plage de vitesse : 50 à 2000 tr/mn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Puissance de chauffe : 600 W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Précision température : 1°C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Dimensions (lxpxh) : 160x250x100 mm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 xml:space="preserve">Ø plaque : 135 mm </w:t>
            </w:r>
          </w:p>
          <w:p w:rsidR="00D93FA3" w:rsidRPr="00D93FA3" w:rsidRDefault="00D93FA3" w:rsidP="00486EE2">
            <w:pPr>
              <w:rPr>
                <w:rFonts w:asciiTheme="minorBidi" w:hAnsiTheme="minorBidi" w:cstheme="minorBidi"/>
                <w:color w:val="000000"/>
              </w:rPr>
            </w:pPr>
            <w:r w:rsidRPr="00D93FA3">
              <w:rPr>
                <w:rFonts w:asciiTheme="minorBidi" w:hAnsiTheme="minorBidi" w:cstheme="minorBidi"/>
                <w:color w:val="000000"/>
              </w:rPr>
              <w:t>Poids : 2 kg</w:t>
            </w:r>
          </w:p>
        </w:tc>
        <w:tc>
          <w:tcPr>
            <w:tcW w:w="1037" w:type="dxa"/>
            <w:tcBorders>
              <w:top w:val="nil"/>
              <w:left w:val="nil"/>
              <w:bottom w:val="single" w:sz="4" w:space="0" w:color="auto"/>
              <w:right w:val="single" w:sz="4" w:space="0" w:color="auto"/>
            </w:tcBorders>
            <w:shd w:val="clear" w:color="auto" w:fill="auto"/>
            <w:noWrap/>
            <w:hideMark/>
          </w:tcPr>
          <w:p w:rsidR="00D93FA3" w:rsidRPr="00D93FA3" w:rsidRDefault="00D93FA3" w:rsidP="00486EE2">
            <w:pPr>
              <w:jc w:val="center"/>
              <w:rPr>
                <w:rFonts w:asciiTheme="minorBidi" w:hAnsiTheme="minorBidi" w:cstheme="minorBidi"/>
                <w:b/>
                <w:bCs/>
              </w:rPr>
            </w:pPr>
            <w:r w:rsidRPr="00D93FA3">
              <w:rPr>
                <w:rFonts w:asciiTheme="minorBidi" w:hAnsiTheme="minorBidi" w:cstheme="minorBidi"/>
                <w:b/>
                <w:bCs/>
              </w:rPr>
              <w:t>01</w:t>
            </w:r>
          </w:p>
        </w:tc>
        <w:tc>
          <w:tcPr>
            <w:tcW w:w="1373"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D93FA3" w:rsidRPr="00303E29" w:rsidRDefault="00D93FA3" w:rsidP="00F102E7">
            <w:pPr>
              <w:jc w:val="center"/>
              <w:rPr>
                <w:rFonts w:asciiTheme="minorBidi" w:eastAsia="Times New Roman" w:hAnsiTheme="minorBidi" w:cstheme="minorBidi"/>
                <w:color w:val="000000"/>
                <w:lang w:eastAsia="fr-FR"/>
              </w:rPr>
            </w:pPr>
          </w:p>
        </w:tc>
      </w:tr>
    </w:tbl>
    <w:tbl>
      <w:tblPr>
        <w:tblpPr w:leftFromText="141" w:rightFromText="141" w:vertAnchor="text" w:horzAnchor="page" w:tblpX="7705" w:tblpY="4"/>
        <w:tblW w:w="1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09"/>
        <w:gridCol w:w="1560"/>
      </w:tblGrid>
      <w:tr w:rsidR="00F102E7" w:rsidRPr="00FD376D" w:rsidTr="00F102E7">
        <w:trPr>
          <w:trHeight w:val="451"/>
        </w:trPr>
        <w:tc>
          <w:tcPr>
            <w:tcW w:w="3035" w:type="pct"/>
            <w:tcBorders>
              <w:top w:val="single" w:sz="4" w:space="0" w:color="auto"/>
              <w:left w:val="single" w:sz="4" w:space="0" w:color="auto"/>
              <w:bottom w:val="single" w:sz="4" w:space="0" w:color="auto"/>
              <w:right w:val="single" w:sz="4" w:space="0" w:color="auto"/>
            </w:tcBorders>
            <w:vAlign w:val="center"/>
          </w:tcPr>
          <w:p w:rsidR="00F102E7" w:rsidRPr="00FD376D" w:rsidRDefault="00F102E7" w:rsidP="00F102E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H.T</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102E7" w:rsidRPr="00FD376D" w:rsidRDefault="00F102E7" w:rsidP="00F102E7">
            <w:pPr>
              <w:tabs>
                <w:tab w:val="left" w:pos="720"/>
              </w:tabs>
              <w:spacing w:line="280" w:lineRule="exact"/>
              <w:jc w:val="center"/>
              <w:rPr>
                <w:rFonts w:ascii="Arial" w:eastAsia="Times New Roman" w:hAnsi="Arial" w:cs="Arial"/>
                <w:b/>
                <w:bCs/>
                <w:sz w:val="28"/>
                <w:szCs w:val="28"/>
                <w:lang w:eastAsia="fr-FR"/>
              </w:rPr>
            </w:pPr>
          </w:p>
        </w:tc>
      </w:tr>
      <w:tr w:rsidR="00F102E7" w:rsidRPr="00FD376D" w:rsidTr="00F102E7">
        <w:trPr>
          <w:trHeight w:val="401"/>
        </w:trPr>
        <w:tc>
          <w:tcPr>
            <w:tcW w:w="3035" w:type="pct"/>
            <w:tcBorders>
              <w:top w:val="single" w:sz="4" w:space="0" w:color="auto"/>
              <w:left w:val="single" w:sz="4" w:space="0" w:color="auto"/>
              <w:bottom w:val="single" w:sz="4" w:space="0" w:color="auto"/>
              <w:right w:val="single" w:sz="4" w:space="0" w:color="auto"/>
            </w:tcBorders>
            <w:vAlign w:val="center"/>
          </w:tcPr>
          <w:p w:rsidR="00F102E7" w:rsidRPr="00FD376D" w:rsidRDefault="00F102E7" w:rsidP="00F102E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TVA 1</w:t>
            </w:r>
            <w:r>
              <w:rPr>
                <w:rFonts w:ascii="Arial" w:eastAsia="Times New Roman" w:hAnsi="Arial" w:cs="Arial"/>
                <w:b/>
                <w:sz w:val="22"/>
                <w:szCs w:val="22"/>
                <w:lang w:eastAsia="fr-FR"/>
              </w:rPr>
              <w:t>9</w:t>
            </w:r>
            <w:r w:rsidRPr="00FD376D">
              <w:rPr>
                <w:rFonts w:ascii="Arial" w:eastAsia="Times New Roman" w:hAnsi="Arial" w:cs="Arial"/>
                <w:b/>
                <w:sz w:val="22"/>
                <w:szCs w:val="22"/>
                <w:lang w:eastAsia="fr-FR"/>
              </w:rPr>
              <w:t>%</w:t>
            </w:r>
          </w:p>
        </w:tc>
        <w:tc>
          <w:tcPr>
            <w:tcW w:w="196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102E7" w:rsidRPr="00FD376D" w:rsidRDefault="00F102E7" w:rsidP="00F102E7">
            <w:pPr>
              <w:tabs>
                <w:tab w:val="left" w:pos="720"/>
              </w:tabs>
              <w:spacing w:line="280" w:lineRule="exact"/>
              <w:jc w:val="center"/>
              <w:rPr>
                <w:rFonts w:ascii="Arial" w:eastAsia="Times New Roman" w:hAnsi="Arial" w:cs="Arial"/>
                <w:b/>
                <w:bCs/>
                <w:sz w:val="28"/>
                <w:szCs w:val="28"/>
                <w:lang w:eastAsia="fr-FR"/>
              </w:rPr>
            </w:pPr>
          </w:p>
        </w:tc>
      </w:tr>
      <w:tr w:rsidR="00F102E7" w:rsidRPr="00FD376D" w:rsidTr="00F102E7">
        <w:trPr>
          <w:trHeight w:val="431"/>
        </w:trPr>
        <w:tc>
          <w:tcPr>
            <w:tcW w:w="3035" w:type="pct"/>
            <w:tcBorders>
              <w:top w:val="single" w:sz="4" w:space="0" w:color="auto"/>
              <w:left w:val="single" w:sz="4" w:space="0" w:color="auto"/>
              <w:bottom w:val="single" w:sz="4" w:space="0" w:color="auto"/>
              <w:right w:val="single" w:sz="4" w:space="0" w:color="auto"/>
            </w:tcBorders>
            <w:vAlign w:val="center"/>
          </w:tcPr>
          <w:p w:rsidR="00F102E7" w:rsidRPr="00FD376D" w:rsidRDefault="00F102E7" w:rsidP="00F102E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TTC</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102E7" w:rsidRPr="00FD376D" w:rsidRDefault="00F102E7" w:rsidP="00F102E7">
            <w:pPr>
              <w:tabs>
                <w:tab w:val="left" w:pos="720"/>
              </w:tabs>
              <w:spacing w:line="280" w:lineRule="exact"/>
              <w:jc w:val="center"/>
              <w:rPr>
                <w:rFonts w:ascii="Arial" w:eastAsia="Times New Roman" w:hAnsi="Arial" w:cs="Arial"/>
                <w:b/>
                <w:sz w:val="28"/>
                <w:szCs w:val="28"/>
                <w:lang w:eastAsia="fr-FR"/>
              </w:rPr>
            </w:pPr>
          </w:p>
        </w:tc>
      </w:tr>
    </w:tbl>
    <w:p w:rsidR="00F102E7" w:rsidRDefault="00F102E7" w:rsidP="00F102E7"/>
    <w:p w:rsidR="00F102E7" w:rsidRDefault="00F102E7" w:rsidP="00F102E7"/>
    <w:p w:rsidR="00F102E7" w:rsidRDefault="00F102E7" w:rsidP="00F102E7"/>
    <w:p w:rsidR="00F102E7" w:rsidRDefault="00F102E7" w:rsidP="00F102E7">
      <w:pPr>
        <w:tabs>
          <w:tab w:val="left" w:pos="6946"/>
          <w:tab w:val="left" w:pos="7088"/>
        </w:tabs>
      </w:pPr>
    </w:p>
    <w:p w:rsidR="00F102E7" w:rsidRDefault="00F102E7" w:rsidP="00F102E7"/>
    <w:p w:rsidR="00F102E7" w:rsidRPr="00303E29" w:rsidRDefault="00F102E7" w:rsidP="00F102E7">
      <w:pPr>
        <w:tabs>
          <w:tab w:val="left" w:pos="709"/>
        </w:tabs>
        <w:suppressAutoHyphens/>
        <w:autoSpaceDN w:val="0"/>
        <w:spacing w:line="200" w:lineRule="atLeast"/>
        <w:textAlignment w:val="baseline"/>
        <w:rPr>
          <w:rFonts w:asciiTheme="minorBidi" w:eastAsia="Times New Roman" w:hAnsiTheme="minorBidi" w:cstheme="minorBidi"/>
          <w:b/>
          <w:bCs/>
          <w:color w:val="00000A"/>
          <w:kern w:val="3"/>
          <w:lang w:eastAsia="fr-FR"/>
        </w:rPr>
      </w:pPr>
    </w:p>
    <w:p w:rsidR="00F102E7" w:rsidRDefault="00F102E7" w:rsidP="00F102E7"/>
    <w:p w:rsidR="00F102E7" w:rsidRPr="00EB25EF" w:rsidRDefault="00F102E7" w:rsidP="00F102E7">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102E7" w:rsidRDefault="00F102E7" w:rsidP="00F102E7">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p>
    <w:p w:rsidR="00F102E7" w:rsidRPr="00EB25EF" w:rsidRDefault="00F102E7" w:rsidP="00F102E7">
      <w:pPr>
        <w:rPr>
          <w:rFonts w:asciiTheme="minorBidi" w:eastAsia="Times New Roman" w:hAnsiTheme="minorBidi"/>
          <w:sz w:val="28"/>
          <w:szCs w:val="28"/>
          <w:lang w:eastAsia="fr-FR"/>
        </w:rPr>
      </w:pPr>
    </w:p>
    <w:p w:rsidR="00F102E7" w:rsidRDefault="00F102E7" w:rsidP="00F102E7">
      <w:pPr>
        <w:jc w:val="both"/>
        <w:rPr>
          <w:rFonts w:asciiTheme="minorBidi" w:eastAsia="Times New Roman" w:hAnsiTheme="minorBidi"/>
          <w:b/>
          <w:bCs/>
          <w:szCs w:val="20"/>
          <w:lang w:eastAsia="fr-FR"/>
        </w:rPr>
      </w:pPr>
    </w:p>
    <w:p w:rsidR="00F102E7" w:rsidRPr="00EB25EF" w:rsidRDefault="00F102E7" w:rsidP="00F102E7">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102E7" w:rsidRPr="00EB25EF" w:rsidRDefault="00F102E7" w:rsidP="00F102E7">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102E7" w:rsidRDefault="00F102E7" w:rsidP="00F102E7">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Default="00F102E7" w:rsidP="00F102E7">
      <w:pPr>
        <w:autoSpaceDE w:val="0"/>
        <w:autoSpaceDN w:val="0"/>
        <w:adjustRightInd w:val="0"/>
        <w:ind w:left="1418" w:firstLine="709"/>
        <w:jc w:val="right"/>
        <w:rPr>
          <w:rFonts w:asciiTheme="minorBidi" w:eastAsia="Times New Roman" w:hAnsiTheme="minorBidi"/>
          <w:b/>
          <w:bCs/>
          <w:lang w:eastAsia="fr-FR"/>
        </w:rPr>
      </w:pPr>
    </w:p>
    <w:p w:rsidR="00F102E7" w:rsidRPr="005D1A0D" w:rsidRDefault="00F102E7" w:rsidP="00B97BB7">
      <w:pPr>
        <w:spacing w:line="276" w:lineRule="auto"/>
        <w:jc w:val="right"/>
        <w:rPr>
          <w:rFonts w:asciiTheme="minorBidi" w:eastAsia="Times New Roman" w:hAnsiTheme="minorBidi" w:cstheme="minorBidi"/>
          <w:b/>
          <w:bCs/>
          <w:lang w:eastAsia="fr-FR"/>
        </w:rPr>
      </w:pPr>
    </w:p>
    <w:sectPr w:rsidR="00F102E7" w:rsidRPr="005D1A0D" w:rsidSect="004F6ED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426"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FFB" w:rsidRDefault="00A46FFB">
      <w:r>
        <w:separator/>
      </w:r>
    </w:p>
  </w:endnote>
  <w:endnote w:type="continuationSeparator" w:id="1">
    <w:p w:rsidR="00A46FFB" w:rsidRDefault="00A46F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486EE2"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86EE2" w:rsidRDefault="00486E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486EE2">
    <w:pPr>
      <w:pStyle w:val="Pieddepage"/>
      <w:jc w:val="center"/>
    </w:pPr>
    <w:fldSimple w:instr=" PAGE   \* MERGEFORMAT ">
      <w:r w:rsidR="006429FD">
        <w:rPr>
          <w:noProof/>
        </w:rPr>
        <w:t>- 28 -</w:t>
      </w:r>
    </w:fldSimple>
  </w:p>
  <w:p w:rsidR="00486EE2" w:rsidRDefault="00486EE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486EE2"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FFB" w:rsidRDefault="00A46FFB">
      <w:r>
        <w:separator/>
      </w:r>
    </w:p>
  </w:footnote>
  <w:footnote w:type="continuationSeparator" w:id="1">
    <w:p w:rsidR="00A46FFB" w:rsidRDefault="00A46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486E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486EE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2" w:rsidRDefault="00486EE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9933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07B3"/>
    <w:rsid w:val="00013A52"/>
    <w:rsid w:val="00013F6C"/>
    <w:rsid w:val="000164CA"/>
    <w:rsid w:val="00016FC4"/>
    <w:rsid w:val="00020752"/>
    <w:rsid w:val="00022E29"/>
    <w:rsid w:val="000250A6"/>
    <w:rsid w:val="000254C9"/>
    <w:rsid w:val="0002785F"/>
    <w:rsid w:val="00031235"/>
    <w:rsid w:val="00031A8B"/>
    <w:rsid w:val="0003204C"/>
    <w:rsid w:val="00032529"/>
    <w:rsid w:val="00034368"/>
    <w:rsid w:val="0003464C"/>
    <w:rsid w:val="00035F6B"/>
    <w:rsid w:val="000414C0"/>
    <w:rsid w:val="000420FB"/>
    <w:rsid w:val="00044F83"/>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37AE"/>
    <w:rsid w:val="000B4CDC"/>
    <w:rsid w:val="000B4F4C"/>
    <w:rsid w:val="000B5056"/>
    <w:rsid w:val="000B5189"/>
    <w:rsid w:val="000B5393"/>
    <w:rsid w:val="000B57B4"/>
    <w:rsid w:val="000B5B76"/>
    <w:rsid w:val="000C13C1"/>
    <w:rsid w:val="000C19E4"/>
    <w:rsid w:val="000C2243"/>
    <w:rsid w:val="000C283D"/>
    <w:rsid w:val="000C29E3"/>
    <w:rsid w:val="000C3553"/>
    <w:rsid w:val="000C423E"/>
    <w:rsid w:val="000C6682"/>
    <w:rsid w:val="000C7029"/>
    <w:rsid w:val="000C757F"/>
    <w:rsid w:val="000C79BD"/>
    <w:rsid w:val="000C7CE0"/>
    <w:rsid w:val="000D0B86"/>
    <w:rsid w:val="000D0C17"/>
    <w:rsid w:val="000D11C5"/>
    <w:rsid w:val="000D1338"/>
    <w:rsid w:val="000D23BB"/>
    <w:rsid w:val="000D53B5"/>
    <w:rsid w:val="000D798E"/>
    <w:rsid w:val="000D7F85"/>
    <w:rsid w:val="000E06EE"/>
    <w:rsid w:val="000E0971"/>
    <w:rsid w:val="000E0A74"/>
    <w:rsid w:val="000E11A6"/>
    <w:rsid w:val="000E1A0B"/>
    <w:rsid w:val="000E35C7"/>
    <w:rsid w:val="000E428F"/>
    <w:rsid w:val="000E4A4A"/>
    <w:rsid w:val="000E7DDD"/>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18A9"/>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277D"/>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ECE"/>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07A"/>
    <w:rsid w:val="0026178C"/>
    <w:rsid w:val="00261B9C"/>
    <w:rsid w:val="00261FD2"/>
    <w:rsid w:val="00262CA5"/>
    <w:rsid w:val="00263831"/>
    <w:rsid w:val="00263BD7"/>
    <w:rsid w:val="00264E31"/>
    <w:rsid w:val="00272942"/>
    <w:rsid w:val="00272BD3"/>
    <w:rsid w:val="0027309E"/>
    <w:rsid w:val="00273D50"/>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399A"/>
    <w:rsid w:val="002A4661"/>
    <w:rsid w:val="002A5333"/>
    <w:rsid w:val="002A6E15"/>
    <w:rsid w:val="002A7B8B"/>
    <w:rsid w:val="002A7FEB"/>
    <w:rsid w:val="002B0520"/>
    <w:rsid w:val="002B3242"/>
    <w:rsid w:val="002B3A73"/>
    <w:rsid w:val="002B43D7"/>
    <w:rsid w:val="002B6DD4"/>
    <w:rsid w:val="002B7996"/>
    <w:rsid w:val="002B7A08"/>
    <w:rsid w:val="002C00D2"/>
    <w:rsid w:val="002C0750"/>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3E2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48B5"/>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7C8"/>
    <w:rsid w:val="00456C6D"/>
    <w:rsid w:val="0046068B"/>
    <w:rsid w:val="00460F54"/>
    <w:rsid w:val="00462A8A"/>
    <w:rsid w:val="00462AB6"/>
    <w:rsid w:val="004630F9"/>
    <w:rsid w:val="004631AA"/>
    <w:rsid w:val="0046340F"/>
    <w:rsid w:val="0046383D"/>
    <w:rsid w:val="00465C9C"/>
    <w:rsid w:val="004671FF"/>
    <w:rsid w:val="00467617"/>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6EE2"/>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6EDB"/>
    <w:rsid w:val="004F705B"/>
    <w:rsid w:val="00501F07"/>
    <w:rsid w:val="0050209E"/>
    <w:rsid w:val="005033DD"/>
    <w:rsid w:val="0050362C"/>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2AE7"/>
    <w:rsid w:val="005453CD"/>
    <w:rsid w:val="00545776"/>
    <w:rsid w:val="0054690B"/>
    <w:rsid w:val="00547571"/>
    <w:rsid w:val="00550812"/>
    <w:rsid w:val="00552BF4"/>
    <w:rsid w:val="00552D12"/>
    <w:rsid w:val="00556479"/>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473"/>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29FD"/>
    <w:rsid w:val="00645FF4"/>
    <w:rsid w:val="00646503"/>
    <w:rsid w:val="0064778C"/>
    <w:rsid w:val="00650C9A"/>
    <w:rsid w:val="00650F35"/>
    <w:rsid w:val="00651F2B"/>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4C4E"/>
    <w:rsid w:val="00685386"/>
    <w:rsid w:val="00686C51"/>
    <w:rsid w:val="00687D53"/>
    <w:rsid w:val="00690BDD"/>
    <w:rsid w:val="00690C74"/>
    <w:rsid w:val="0069106A"/>
    <w:rsid w:val="006927C1"/>
    <w:rsid w:val="00692910"/>
    <w:rsid w:val="00693942"/>
    <w:rsid w:val="00693D0C"/>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099"/>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1D8"/>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471C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25CB"/>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3E98"/>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6FFB"/>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16EA5"/>
    <w:rsid w:val="00B21207"/>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0FDC"/>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97BB7"/>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24AD"/>
    <w:rsid w:val="00BC30F8"/>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0B8E"/>
    <w:rsid w:val="00C71B46"/>
    <w:rsid w:val="00C71D5C"/>
    <w:rsid w:val="00C734FB"/>
    <w:rsid w:val="00C737B1"/>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0C1A"/>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2DAB"/>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3FA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C72"/>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5D46"/>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02E7"/>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23F"/>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 w:val="00FF4D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 w:type="character" w:styleId="Lienhypertextesuivivisit">
    <w:name w:val="FollowedHyperlink"/>
    <w:basedOn w:val="Policepardfaut"/>
    <w:uiPriority w:val="99"/>
    <w:unhideWhenUsed/>
    <w:rsid w:val="00B16EA5"/>
    <w:rPr>
      <w:color w:val="800080"/>
      <w:u w:val="single"/>
    </w:rPr>
  </w:style>
  <w:style w:type="paragraph" w:customStyle="1" w:styleId="font5">
    <w:name w:val="font5"/>
    <w:basedOn w:val="Normal"/>
    <w:rsid w:val="00B16EA5"/>
    <w:pPr>
      <w:spacing w:before="100" w:beforeAutospacing="1" w:after="100" w:afterAutospacing="1"/>
    </w:pPr>
    <w:rPr>
      <w:rFonts w:ascii="Calibri" w:eastAsia="Times New Roman" w:hAnsi="Calibri" w:cs="Calibri"/>
      <w:color w:val="000000"/>
      <w:lang w:eastAsia="fr-FR"/>
    </w:rPr>
  </w:style>
  <w:style w:type="paragraph" w:customStyle="1" w:styleId="font6">
    <w:name w:val="font6"/>
    <w:basedOn w:val="Normal"/>
    <w:rsid w:val="00B16EA5"/>
    <w:pPr>
      <w:spacing w:before="100" w:beforeAutospacing="1" w:after="100" w:afterAutospacing="1"/>
    </w:pPr>
    <w:rPr>
      <w:rFonts w:ascii="Calibri" w:eastAsia="Times New Roman" w:hAnsi="Calibri" w:cs="Calibri"/>
      <w:color w:val="000000"/>
      <w:lang w:eastAsia="fr-FR"/>
    </w:rPr>
  </w:style>
  <w:style w:type="paragraph" w:customStyle="1" w:styleId="xl63">
    <w:name w:val="xl63"/>
    <w:basedOn w:val="Normal"/>
    <w:rsid w:val="00B16EA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Times New Roman"/>
      <w:b/>
      <w:bCs/>
      <w:i/>
      <w:iCs/>
      <w:lang w:eastAsia="fr-FR"/>
    </w:rPr>
  </w:style>
  <w:style w:type="paragraph" w:customStyle="1" w:styleId="xl64">
    <w:name w:val="xl64"/>
    <w:basedOn w:val="Normal"/>
    <w:rsid w:val="00B16EA5"/>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i/>
      <w:iCs/>
      <w:lang w:eastAsia="fr-FR"/>
    </w:rPr>
  </w:style>
  <w:style w:type="paragraph" w:customStyle="1" w:styleId="xl65">
    <w:name w:val="xl65"/>
    <w:basedOn w:val="Normal"/>
    <w:rsid w:val="00B16EA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6">
    <w:name w:val="xl66"/>
    <w:basedOn w:val="Normal"/>
    <w:rsid w:val="00B16EA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7">
    <w:name w:val="xl67"/>
    <w:basedOn w:val="Normal"/>
    <w:rsid w:val="00B16EA5"/>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fr-FR"/>
    </w:rPr>
  </w:style>
  <w:style w:type="paragraph" w:customStyle="1" w:styleId="xl68">
    <w:name w:val="xl68"/>
    <w:basedOn w:val="Normal"/>
    <w:rsid w:val="00B16EA5"/>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69">
    <w:name w:val="xl69"/>
    <w:basedOn w:val="Normal"/>
    <w:rsid w:val="00B16EA5"/>
    <w:pPr>
      <w:pBdr>
        <w:bottom w:val="single" w:sz="8" w:space="0" w:color="auto"/>
        <w:right w:val="single" w:sz="8" w:space="0" w:color="auto"/>
      </w:pBdr>
      <w:spacing w:before="100" w:beforeAutospacing="1" w:after="100" w:afterAutospacing="1"/>
      <w:jc w:val="center"/>
    </w:pPr>
    <w:rPr>
      <w:rFonts w:eastAsia="Times New Roman"/>
      <w:b/>
      <w:bCs/>
      <w:lang w:eastAsia="fr-FR"/>
    </w:rPr>
  </w:style>
  <w:style w:type="paragraph" w:customStyle="1" w:styleId="xl70">
    <w:name w:val="xl70"/>
    <w:basedOn w:val="Normal"/>
    <w:rsid w:val="00B16EA5"/>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71">
    <w:name w:val="xl71"/>
    <w:basedOn w:val="Normal"/>
    <w:rsid w:val="00B16EA5"/>
    <w:pPr>
      <w:pBdr>
        <w:bottom w:val="single" w:sz="8" w:space="0" w:color="auto"/>
        <w:right w:val="single" w:sz="8" w:space="0" w:color="auto"/>
      </w:pBdr>
      <w:spacing w:before="100" w:beforeAutospacing="1" w:after="100" w:afterAutospacing="1"/>
      <w:jc w:val="center"/>
    </w:pPr>
    <w:rPr>
      <w:rFonts w:eastAsia="Times New Roman"/>
      <w:b/>
      <w:bCs/>
      <w:lang w:eastAsia="fr-FR"/>
    </w:rPr>
  </w:style>
  <w:style w:type="paragraph" w:customStyle="1" w:styleId="xl72">
    <w:name w:val="xl72"/>
    <w:basedOn w:val="Normal"/>
    <w:rsid w:val="00B16EA5"/>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fr-FR"/>
    </w:rPr>
  </w:style>
  <w:style w:type="paragraph" w:customStyle="1" w:styleId="xl73">
    <w:name w:val="xl73"/>
    <w:basedOn w:val="Normal"/>
    <w:rsid w:val="00B16EA5"/>
    <w:pPr>
      <w:pBdr>
        <w:bottom w:val="single" w:sz="8" w:space="0" w:color="auto"/>
        <w:right w:val="single" w:sz="8" w:space="0" w:color="auto"/>
      </w:pBdr>
      <w:spacing w:before="100" w:beforeAutospacing="1" w:after="100" w:afterAutospacing="1"/>
      <w:textAlignment w:val="top"/>
    </w:pPr>
    <w:rPr>
      <w:rFonts w:eastAsia="Times New Roman"/>
      <w:lang w:eastAsia="fr-FR"/>
    </w:rPr>
  </w:style>
  <w:style w:type="paragraph" w:customStyle="1" w:styleId="xl74">
    <w:name w:val="xl74"/>
    <w:basedOn w:val="Normal"/>
    <w:rsid w:val="00B16EA5"/>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75">
    <w:name w:val="xl75"/>
    <w:basedOn w:val="Normal"/>
    <w:rsid w:val="00B16EA5"/>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6">
    <w:name w:val="xl76"/>
    <w:basedOn w:val="Normal"/>
    <w:rsid w:val="00B16EA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eastAsia="Times New Roman"/>
      <w:b/>
      <w:bCs/>
      <w:i/>
      <w:iCs/>
      <w:lang w:eastAsia="fr-FR"/>
    </w:rPr>
  </w:style>
  <w:style w:type="paragraph" w:customStyle="1" w:styleId="xl77">
    <w:name w:val="xl77"/>
    <w:basedOn w:val="Normal"/>
    <w:rsid w:val="00B16EA5"/>
    <w:pPr>
      <w:pBdr>
        <w:bottom w:val="single" w:sz="8" w:space="0" w:color="auto"/>
        <w:right w:val="single" w:sz="8" w:space="0" w:color="auto"/>
      </w:pBdr>
      <w:shd w:val="clear" w:color="000000" w:fill="FFFF00"/>
      <w:spacing w:before="100" w:beforeAutospacing="1" w:after="100" w:afterAutospacing="1"/>
    </w:pPr>
    <w:rPr>
      <w:rFonts w:eastAsia="Times New Roman"/>
      <w:sz w:val="20"/>
      <w:szCs w:val="20"/>
      <w:lang w:eastAsia="fr-FR"/>
    </w:rPr>
  </w:style>
  <w:style w:type="paragraph" w:customStyle="1" w:styleId="xl78">
    <w:name w:val="xl78"/>
    <w:basedOn w:val="Normal"/>
    <w:rsid w:val="00B16EA5"/>
    <w:pPr>
      <w:pBdr>
        <w:bottom w:val="single" w:sz="8" w:space="0" w:color="auto"/>
        <w:right w:val="single" w:sz="8" w:space="0" w:color="auto"/>
      </w:pBdr>
      <w:shd w:val="clear" w:color="000000" w:fill="FFFF00"/>
      <w:spacing w:before="100" w:beforeAutospacing="1" w:after="100" w:afterAutospacing="1"/>
    </w:pPr>
    <w:rPr>
      <w:rFonts w:eastAsia="Times New Roman"/>
      <w:sz w:val="20"/>
      <w:szCs w:val="20"/>
      <w:lang w:eastAsia="fr-FR"/>
    </w:rPr>
  </w:style>
  <w:style w:type="paragraph" w:customStyle="1" w:styleId="xl79">
    <w:name w:val="xl79"/>
    <w:basedOn w:val="Normal"/>
    <w:rsid w:val="00B16EA5"/>
    <w:pPr>
      <w:shd w:val="clear" w:color="000000" w:fill="FFFF00"/>
      <w:spacing w:before="100" w:beforeAutospacing="1" w:after="100" w:afterAutospacing="1"/>
    </w:pPr>
    <w:rPr>
      <w:rFonts w:eastAsia="Times New Roman"/>
      <w:lang w:eastAsia="fr-FR"/>
    </w:rPr>
  </w:style>
  <w:style w:type="paragraph" w:customStyle="1" w:styleId="xl80">
    <w:name w:val="xl80"/>
    <w:basedOn w:val="Normal"/>
    <w:rsid w:val="00B16EA5"/>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1">
    <w:name w:val="xl81"/>
    <w:basedOn w:val="Normal"/>
    <w:rsid w:val="00B16EA5"/>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2">
    <w:name w:val="xl82"/>
    <w:basedOn w:val="Normal"/>
    <w:rsid w:val="0003204C"/>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3">
    <w:name w:val="xl83"/>
    <w:basedOn w:val="Normal"/>
    <w:rsid w:val="0003204C"/>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s>
</file>

<file path=word/webSettings.xml><?xml version="1.0" encoding="utf-8"?>
<w:webSettings xmlns:r="http://schemas.openxmlformats.org/officeDocument/2006/relationships" xmlns:w="http://schemas.openxmlformats.org/wordprocessingml/2006/main">
  <w:divs>
    <w:div w:id="99767355">
      <w:bodyDiv w:val="1"/>
      <w:marLeft w:val="0"/>
      <w:marRight w:val="0"/>
      <w:marTop w:val="0"/>
      <w:marBottom w:val="0"/>
      <w:divBdr>
        <w:top w:val="none" w:sz="0" w:space="0" w:color="auto"/>
        <w:left w:val="none" w:sz="0" w:space="0" w:color="auto"/>
        <w:bottom w:val="none" w:sz="0" w:space="0" w:color="auto"/>
        <w:right w:val="none" w:sz="0" w:space="0" w:color="auto"/>
      </w:divBdr>
    </w:div>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357851390">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876897322">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054695593">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66713650">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443E0-DD70-4015-B49B-032021FF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7209</Words>
  <Characters>39650</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90</cp:revision>
  <cp:lastPrinted>2017-06-11T13:19:00Z</cp:lastPrinted>
  <dcterms:created xsi:type="dcterms:W3CDTF">2016-04-12T09:08:00Z</dcterms:created>
  <dcterms:modified xsi:type="dcterms:W3CDTF">2017-06-11T13:35:00Z</dcterms:modified>
</cp:coreProperties>
</file>