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923"/>
        <w:gridCol w:w="2127"/>
        <w:gridCol w:w="1842"/>
      </w:tblGrid>
      <w:tr w:rsidR="0074167C" w:rsidTr="002D2FFA">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74167C" w:rsidRDefault="0074167C" w:rsidP="003F5E08">
            <w:pPr>
              <w:jc w:val="center"/>
              <w:rPr>
                <w:sz w:val="20"/>
                <w:szCs w:val="20"/>
              </w:rPr>
            </w:pPr>
            <w:r w:rsidRPr="002F63D6">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pt;height:72.95pt" o:ole="">
                  <v:imagedata r:id="rId8" o:title=""/>
                </v:shape>
                <o:OLEObject Type="Embed" ProgID="PBrush" ShapeID="_x0000_i1025" DrawAspect="Content" ObjectID="_1686380555" r:id="rId9"/>
              </w:object>
            </w:r>
          </w:p>
        </w:tc>
        <w:tc>
          <w:tcPr>
            <w:tcW w:w="3923" w:type="dxa"/>
            <w:tcBorders>
              <w:top w:val="thinThickSmallGap" w:sz="24" w:space="0" w:color="F79646" w:themeColor="accent6"/>
              <w:left w:val="nil"/>
              <w:bottom w:val="thickThinSmallGap" w:sz="24" w:space="0" w:color="F79646" w:themeColor="accent6"/>
              <w:right w:val="nil"/>
            </w:tcBorders>
            <w:hideMark/>
          </w:tcPr>
          <w:p w:rsidR="0074167C" w:rsidRDefault="0074167C" w:rsidP="003F5E08">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74167C" w:rsidRDefault="0074167C" w:rsidP="003F5E08">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74167C" w:rsidRDefault="0074167C" w:rsidP="003F5E08">
            <w:pPr>
              <w:ind w:left="360" w:hanging="180"/>
              <w:jc w:val="center"/>
              <w:rPr>
                <w:rFonts w:ascii="Cambria" w:eastAsia="Times New Roman" w:hAnsi="Cambria" w:cs="Andalus"/>
              </w:rPr>
            </w:pPr>
            <w:proofErr w:type="gramStart"/>
            <w:r>
              <w:rPr>
                <w:rFonts w:ascii="Cambria" w:eastAsia="Times New Roman" w:hAnsi="Cambria" w:cs="Andalus"/>
                <w:rtl/>
              </w:rPr>
              <w:t>وزارة</w:t>
            </w:r>
            <w:proofErr w:type="gramEnd"/>
            <w:r>
              <w:rPr>
                <w:rFonts w:ascii="Cambria" w:eastAsia="Times New Roman" w:hAnsi="Cambria" w:cs="Andalus"/>
                <w:rtl/>
              </w:rPr>
              <w:t xml:space="preserve"> التعليم العالي والبحث العلمي</w:t>
            </w:r>
          </w:p>
          <w:p w:rsidR="0074167C" w:rsidRDefault="0074167C" w:rsidP="003F5E08">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74167C" w:rsidRDefault="0074167C" w:rsidP="003F5E08">
            <w:pPr>
              <w:jc w:val="center"/>
              <w:rPr>
                <w:sz w:val="20"/>
                <w:szCs w:val="20"/>
              </w:rPr>
            </w:pPr>
            <w:r>
              <w:rPr>
                <w:rFonts w:ascii="Cambria" w:eastAsia="Times New Roman" w:hAnsi="Cambria"/>
                <w:sz w:val="20"/>
                <w:szCs w:val="20"/>
              </w:rPr>
              <w:t>et de la Recherche Scientifique</w:t>
            </w:r>
          </w:p>
        </w:tc>
        <w:tc>
          <w:tcPr>
            <w:tcW w:w="2127" w:type="dxa"/>
            <w:tcBorders>
              <w:top w:val="thinThickSmallGap" w:sz="24" w:space="0" w:color="F79646" w:themeColor="accent6"/>
              <w:left w:val="nil"/>
              <w:bottom w:val="thickThinSmallGap" w:sz="24" w:space="0" w:color="F79646" w:themeColor="accent6"/>
              <w:right w:val="nil"/>
            </w:tcBorders>
          </w:tcPr>
          <w:p w:rsidR="002D2FFA" w:rsidRDefault="002D2FFA" w:rsidP="002D2FFA">
            <w:pPr>
              <w:jc w:val="center"/>
              <w:rPr>
                <w:sz w:val="20"/>
                <w:szCs w:val="20"/>
              </w:rPr>
            </w:pPr>
          </w:p>
          <w:p w:rsidR="002D2FFA" w:rsidRDefault="002D2FFA" w:rsidP="003F5E08">
            <w:pPr>
              <w:jc w:val="center"/>
              <w:rPr>
                <w:sz w:val="20"/>
                <w:szCs w:val="20"/>
              </w:rPr>
            </w:pPr>
          </w:p>
          <w:p w:rsidR="002D2FFA" w:rsidRDefault="002D2FFA" w:rsidP="003F5E08">
            <w:pPr>
              <w:jc w:val="center"/>
              <w:rPr>
                <w:sz w:val="20"/>
                <w:szCs w:val="20"/>
              </w:rPr>
            </w:pPr>
          </w:p>
          <w:p w:rsidR="0074167C" w:rsidRDefault="002D2FFA" w:rsidP="003F5E08">
            <w:pPr>
              <w:jc w:val="center"/>
              <w:rPr>
                <w:sz w:val="20"/>
                <w:szCs w:val="20"/>
              </w:rPr>
            </w:pPr>
            <w:r>
              <w:rPr>
                <w:sz w:val="20"/>
                <w:szCs w:val="20"/>
              </w:rPr>
              <w:t>Université</w:t>
            </w:r>
          </w:p>
        </w:tc>
        <w:tc>
          <w:tcPr>
            <w:tcW w:w="184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74167C" w:rsidRDefault="002D2FFA" w:rsidP="003F5E08">
            <w:pPr>
              <w:ind w:left="-249"/>
              <w:jc w:val="center"/>
              <w:rPr>
                <w:sz w:val="20"/>
                <w:szCs w:val="20"/>
              </w:rPr>
            </w:pPr>
            <w:r>
              <w:rPr>
                <w:sz w:val="20"/>
                <w:szCs w:val="20"/>
              </w:rPr>
              <w:t>LOGO</w:t>
            </w:r>
          </w:p>
        </w:tc>
      </w:tr>
    </w:tbl>
    <w:p w:rsidR="000E31FC" w:rsidRPr="00FB7261" w:rsidRDefault="00B400E9" w:rsidP="009D24AF">
      <w:pPr>
        <w:rPr>
          <w:rFonts w:ascii="Cambria" w:hAnsi="Cambria"/>
        </w:rPr>
      </w:pPr>
      <w:bookmarkStart w:id="0" w:name="_Toc413532928"/>
      <w:r w:rsidRPr="00B400E9">
        <w:rPr>
          <w:rFonts w:ascii="Cambria" w:hAnsi="Cambria" w:cs="Calibri"/>
          <w:b/>
          <w:bCs/>
          <w:noProof/>
          <w:sz w:val="28"/>
          <w:lang w:eastAsia="fr-FR"/>
        </w:rPr>
        <w:pict>
          <v:rect id="Rectangle 17" o:spid="_x0000_s1026" style="position:absolute;margin-left:-6.75pt;margin-top:-.1pt;width:488.55pt;height:597.4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FA3B46" w:rsidRPr="00FB7261" w:rsidRDefault="00FA3B46" w:rsidP="00894582">
      <w:pPr>
        <w:pStyle w:val="Titre"/>
        <w:jc w:val="left"/>
        <w:rPr>
          <w:rFonts w:ascii="Cambria" w:hAnsi="Cambria" w:cs="Calibri"/>
          <w:color w:val="auto"/>
          <w:sz w:val="56"/>
          <w:szCs w:val="56"/>
        </w:rPr>
      </w:pPr>
      <w:bookmarkStart w:id="1" w:name="_GoBack"/>
      <w:bookmarkEnd w:id="1"/>
    </w:p>
    <w:p w:rsidR="000E31FC" w:rsidRPr="00FB7261" w:rsidRDefault="000E31FC" w:rsidP="000E31FC">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0E31FC" w:rsidRPr="00FB7261" w:rsidRDefault="000E31FC" w:rsidP="000E31FC">
      <w:pPr>
        <w:pStyle w:val="Sous-titre"/>
        <w:rPr>
          <w:rFonts w:ascii="Cambria" w:hAnsi="Cambria" w:cs="Calibri"/>
          <w:color w:val="auto"/>
          <w:sz w:val="52"/>
          <w:szCs w:val="52"/>
        </w:rPr>
      </w:pPr>
      <w:r w:rsidRPr="00FB7261">
        <w:rPr>
          <w:rFonts w:ascii="Cambria" w:hAnsi="Cambria" w:cs="Calibri"/>
          <w:color w:val="auto"/>
          <w:sz w:val="52"/>
          <w:szCs w:val="52"/>
        </w:rPr>
        <w:t>L.M.D.</w:t>
      </w:r>
    </w:p>
    <w:p w:rsidR="000E31FC" w:rsidRPr="00FB7261" w:rsidRDefault="000E31FC" w:rsidP="000E31FC">
      <w:pPr>
        <w:pStyle w:val="Sous-titre"/>
        <w:rPr>
          <w:rFonts w:ascii="Cambria" w:hAnsi="Cambria" w:cs="Calibri"/>
          <w:color w:val="auto"/>
          <w:sz w:val="28"/>
          <w:szCs w:val="28"/>
        </w:rPr>
      </w:pPr>
    </w:p>
    <w:p w:rsidR="000E31FC" w:rsidRPr="00C83B4C" w:rsidRDefault="000E31FC" w:rsidP="000E31FC">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0E31FC" w:rsidRDefault="000E31FC" w:rsidP="000E31FC">
      <w:pPr>
        <w:pStyle w:val="Titre"/>
        <w:rPr>
          <w:rFonts w:ascii="Cambria" w:hAnsi="Cambria" w:cs="Calibri"/>
          <w:color w:val="auto"/>
          <w:sz w:val="56"/>
          <w:szCs w:val="56"/>
        </w:rPr>
      </w:pPr>
    </w:p>
    <w:p w:rsidR="00DE0D40" w:rsidRDefault="00DE0D40" w:rsidP="002D2FFA">
      <w:pPr>
        <w:pStyle w:val="Titre"/>
        <w:rPr>
          <w:rFonts w:ascii="Cambria" w:hAnsi="Cambria" w:cs="Calibri"/>
          <w:color w:val="auto"/>
          <w:sz w:val="40"/>
          <w:szCs w:val="40"/>
        </w:rPr>
      </w:pPr>
    </w:p>
    <w:p w:rsidR="000E31FC" w:rsidRPr="002D2FFA" w:rsidRDefault="002D2FFA" w:rsidP="002D2FFA">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0E31FC" w:rsidRDefault="00894582" w:rsidP="00181B07">
      <w:pPr>
        <w:pStyle w:val="Titre"/>
        <w:rPr>
          <w:rFonts w:ascii="Cambria" w:hAnsi="Cambria" w:cs="Calibri"/>
          <w:color w:val="auto"/>
          <w:sz w:val="56"/>
          <w:szCs w:val="56"/>
        </w:rPr>
      </w:pPr>
      <w:r>
        <w:rPr>
          <w:rFonts w:ascii="Cambria" w:hAnsi="Cambria" w:cs="Calibri"/>
          <w:color w:val="auto"/>
          <w:sz w:val="56"/>
          <w:szCs w:val="56"/>
        </w:rPr>
        <w:t>2021</w:t>
      </w:r>
      <w:r w:rsidR="001327CA">
        <w:rPr>
          <w:rFonts w:ascii="Cambria" w:hAnsi="Cambria" w:cs="Calibri"/>
          <w:color w:val="auto"/>
          <w:sz w:val="56"/>
          <w:szCs w:val="56"/>
        </w:rPr>
        <w:t xml:space="preserve"> </w:t>
      </w:r>
      <w:r w:rsidR="000E31FC" w:rsidRPr="00FB7261">
        <w:rPr>
          <w:rFonts w:ascii="Cambria" w:hAnsi="Cambria" w:cs="Calibri"/>
          <w:color w:val="auto"/>
          <w:sz w:val="56"/>
          <w:szCs w:val="56"/>
        </w:rPr>
        <w:t xml:space="preserve"> - 20</w:t>
      </w:r>
      <w:r>
        <w:rPr>
          <w:rFonts w:ascii="Cambria" w:hAnsi="Cambria" w:cs="Calibri"/>
          <w:color w:val="auto"/>
          <w:sz w:val="56"/>
          <w:szCs w:val="56"/>
        </w:rPr>
        <w:t>22</w:t>
      </w:r>
    </w:p>
    <w:p w:rsidR="00894582" w:rsidRPr="00894582" w:rsidRDefault="00894582" w:rsidP="00181B07">
      <w:pPr>
        <w:pStyle w:val="Titre"/>
        <w:rPr>
          <w:rFonts w:ascii="Cambria" w:hAnsi="Cambria" w:cstheme="minorBidi"/>
          <w:color w:val="auto"/>
          <w:sz w:val="28"/>
          <w:szCs w:val="28"/>
          <w:rtl/>
          <w:lang w:bidi="ar-DZ"/>
        </w:rPr>
      </w:pPr>
      <w:r>
        <w:rPr>
          <w:rFonts w:ascii="Cambria" w:hAnsi="Cambria" w:cstheme="minorBidi"/>
          <w:color w:val="auto"/>
          <w:sz w:val="28"/>
          <w:szCs w:val="28"/>
          <w:lang w:bidi="ar-DZ"/>
        </w:rPr>
        <w:t>(2</w:t>
      </w:r>
      <w:r w:rsidRPr="00894582">
        <w:rPr>
          <w:rFonts w:ascii="Cambria" w:hAnsi="Cambria" w:cstheme="minorBidi"/>
          <w:color w:val="auto"/>
          <w:sz w:val="28"/>
          <w:szCs w:val="28"/>
          <w:vertAlign w:val="superscript"/>
          <w:lang w:bidi="ar-DZ"/>
        </w:rPr>
        <w:t>ème</w:t>
      </w:r>
      <w:r>
        <w:rPr>
          <w:rFonts w:ascii="Cambria" w:hAnsi="Cambria" w:cstheme="minorBidi"/>
          <w:color w:val="auto"/>
          <w:sz w:val="28"/>
          <w:szCs w:val="28"/>
          <w:lang w:bidi="ar-DZ"/>
        </w:rPr>
        <w:t xml:space="preserve"> mise à jour) </w:t>
      </w:r>
    </w:p>
    <w:p w:rsidR="000E31FC" w:rsidRDefault="000E31FC" w:rsidP="000E31FC">
      <w:pPr>
        <w:pStyle w:val="Sous-titre"/>
        <w:jc w:val="right"/>
        <w:rPr>
          <w:rFonts w:ascii="Cambria" w:hAnsi="Cambria" w:cs="Calibri"/>
          <w:color w:val="auto"/>
          <w:sz w:val="52"/>
          <w:szCs w:val="52"/>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1617E0">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1"/>
        <w:gridCol w:w="2378"/>
        <w:gridCol w:w="868"/>
        <w:gridCol w:w="1533"/>
        <w:gridCol w:w="1752"/>
      </w:tblGrid>
      <w:tr w:rsidR="000E31FC" w:rsidRPr="003F337C" w:rsidTr="0074167C">
        <w:tc>
          <w:tcPr>
            <w:tcW w:w="3250"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DE0D40">
        <w:trPr>
          <w:trHeight w:val="2066"/>
        </w:trPr>
        <w:tc>
          <w:tcPr>
            <w:tcW w:w="3250"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proofErr w:type="gramStart"/>
            <w:r w:rsidRPr="00C83B4C">
              <w:rPr>
                <w:rFonts w:ascii="Cambria" w:hAnsi="Cambria" w:cs="Calibri"/>
                <w:i/>
                <w:iCs/>
                <w:color w:val="auto"/>
                <w:sz w:val="28"/>
              </w:rPr>
              <w:t>et</w:t>
            </w:r>
            <w:proofErr w:type="gramEnd"/>
            <w:r w:rsidRPr="00C83B4C">
              <w:rPr>
                <w:rFonts w:ascii="Cambria" w:hAnsi="Cambria" w:cs="Calibri"/>
                <w:i/>
                <w:iCs/>
                <w:color w:val="auto"/>
                <w:sz w:val="28"/>
              </w:rPr>
              <w:t xml:space="preserve">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D15851" w:rsidP="00D15851">
            <w:pPr>
              <w:pStyle w:val="Titre"/>
              <w:rPr>
                <w:rFonts w:ascii="Cambria" w:hAnsi="Cambria" w:cs="Calibri"/>
                <w:i/>
                <w:iCs/>
                <w:color w:val="auto"/>
                <w:sz w:val="28"/>
              </w:rPr>
            </w:pPr>
            <w:r>
              <w:rPr>
                <w:rFonts w:ascii="Cambria" w:hAnsi="Cambria" w:cs="Calibri"/>
                <w:i/>
                <w:iCs/>
                <w:color w:val="auto"/>
                <w:sz w:val="28"/>
              </w:rPr>
              <w:t>Génie des procédés</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D15851" w:rsidP="000A0379">
            <w:pPr>
              <w:pStyle w:val="Titre"/>
              <w:rPr>
                <w:rFonts w:ascii="Cambria" w:hAnsi="Cambria" w:cs="Calibri"/>
                <w:i/>
                <w:iCs/>
                <w:color w:val="auto"/>
                <w:sz w:val="28"/>
              </w:rPr>
            </w:pPr>
            <w:r>
              <w:rPr>
                <w:rFonts w:ascii="Cambria" w:hAnsi="Cambria" w:cs="Calibri"/>
                <w:i/>
                <w:iCs/>
                <w:color w:val="auto"/>
                <w:sz w:val="28"/>
              </w:rPr>
              <w:t>Génie des procédés</w:t>
            </w:r>
          </w:p>
          <w:p w:rsidR="000A0379" w:rsidRPr="00B5340F" w:rsidRDefault="000A0379" w:rsidP="000A0379">
            <w:pPr>
              <w:pStyle w:val="Titre"/>
              <w:rPr>
                <w:rFonts w:ascii="Cambria" w:hAnsi="Cambria" w:cs="Calibri"/>
                <w:i/>
                <w:iCs/>
                <w:color w:val="auto"/>
                <w:sz w:val="28"/>
              </w:rPr>
            </w:pPr>
          </w:p>
        </w:tc>
      </w:tr>
      <w:tr w:rsidR="0074167C" w:rsidTr="0074167C">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74167C" w:rsidRDefault="0074167C" w:rsidP="003F5E08">
            <w:pPr>
              <w:jc w:val="center"/>
              <w:rPr>
                <w:sz w:val="20"/>
                <w:szCs w:val="20"/>
              </w:rPr>
            </w:pPr>
            <w:r w:rsidRPr="002F63D6">
              <w:rPr>
                <w:sz w:val="20"/>
                <w:szCs w:val="20"/>
              </w:rPr>
              <w:object w:dxaOrig="1455" w:dyaOrig="1740">
                <v:shape id="_x0000_i1026" type="#_x0000_t75" style="width:74.8pt;height:72.95pt" o:ole="">
                  <v:imagedata r:id="rId8" o:title=""/>
                </v:shape>
                <o:OLEObject Type="Embed" ProgID="PBrush" ShapeID="_x0000_i1026" DrawAspect="Content" ObjectID="_1686380556"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74167C" w:rsidRDefault="0074167C" w:rsidP="003F5E08">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74167C" w:rsidRDefault="0074167C" w:rsidP="003F5E08">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74167C" w:rsidRDefault="0074167C" w:rsidP="003F5E08">
            <w:pPr>
              <w:ind w:left="360" w:hanging="180"/>
              <w:jc w:val="center"/>
              <w:rPr>
                <w:rFonts w:ascii="Cambria" w:eastAsia="Times New Roman" w:hAnsi="Cambria" w:cs="Andalus"/>
              </w:rPr>
            </w:pPr>
            <w:proofErr w:type="gramStart"/>
            <w:r>
              <w:rPr>
                <w:rFonts w:ascii="Cambria" w:eastAsia="Times New Roman" w:hAnsi="Cambria" w:cs="Andalus"/>
                <w:rtl/>
              </w:rPr>
              <w:t>وزارة</w:t>
            </w:r>
            <w:proofErr w:type="gramEnd"/>
            <w:r>
              <w:rPr>
                <w:rFonts w:ascii="Cambria" w:eastAsia="Times New Roman" w:hAnsi="Cambria" w:cs="Andalus"/>
                <w:rtl/>
              </w:rPr>
              <w:t xml:space="preserve"> التعليم العالي والبحث العلمي</w:t>
            </w:r>
          </w:p>
          <w:p w:rsidR="0074167C" w:rsidRDefault="0074167C" w:rsidP="003F5E08">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74167C" w:rsidRDefault="0074167C" w:rsidP="003F5E08">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74167C" w:rsidRDefault="0074167C" w:rsidP="003F5E08">
            <w:pPr>
              <w:jc w:val="center"/>
              <w:rPr>
                <w:rFonts w:ascii="Andalus" w:hAnsi="Andalus" w:cs="Andalus"/>
              </w:rPr>
            </w:pPr>
            <w:r>
              <w:rPr>
                <w:rFonts w:ascii="Andalus" w:hAnsi="Andalus" w:cs="Andalus"/>
                <w:rtl/>
              </w:rPr>
              <w:t xml:space="preserve">اللجنة </w:t>
            </w:r>
            <w:proofErr w:type="spellStart"/>
            <w:r>
              <w:rPr>
                <w:rFonts w:ascii="Andalus" w:hAnsi="Andalus" w:cs="Andalus"/>
                <w:rtl/>
              </w:rPr>
              <w:t>البيداغوجية</w:t>
            </w:r>
            <w:proofErr w:type="spellEnd"/>
            <w:r>
              <w:rPr>
                <w:rFonts w:ascii="Andalus" w:hAnsi="Andalus" w:cs="Andalus"/>
                <w:rtl/>
              </w:rPr>
              <w:t xml:space="preserve"> الوطنية لميدان العلوم و التكنولوجيا</w:t>
            </w:r>
          </w:p>
          <w:p w:rsidR="0074167C" w:rsidRDefault="0074167C" w:rsidP="003F5E08">
            <w:pPr>
              <w:jc w:val="center"/>
              <w:rPr>
                <w:rFonts w:ascii="Andalus" w:hAnsi="Andalus" w:cs="Andalus"/>
                <w:sz w:val="16"/>
                <w:szCs w:val="16"/>
              </w:rPr>
            </w:pPr>
          </w:p>
          <w:p w:rsidR="0074167C" w:rsidRDefault="0074167C" w:rsidP="003F5E08">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74167C" w:rsidRDefault="0074167C" w:rsidP="003F5E08">
            <w:pPr>
              <w:ind w:left="-249"/>
              <w:jc w:val="center"/>
              <w:rPr>
                <w:sz w:val="20"/>
                <w:szCs w:val="20"/>
              </w:rPr>
            </w:pPr>
            <w:r w:rsidRPr="002F63D6">
              <w:rPr>
                <w:sz w:val="20"/>
                <w:szCs w:val="20"/>
              </w:rPr>
              <w:object w:dxaOrig="1455" w:dyaOrig="1740">
                <v:shape id="_x0000_i1027" type="#_x0000_t75" style="width:74.8pt;height:72.95pt" o:ole="">
                  <v:imagedata r:id="rId8" o:title=""/>
                </v:shape>
                <o:OLEObject Type="Embed" ProgID="PBrush" ShapeID="_x0000_i1027" DrawAspect="Content" ObjectID="_1686380557" r:id="rId11"/>
              </w:object>
            </w:r>
          </w:p>
        </w:tc>
      </w:tr>
    </w:tbl>
    <w:p w:rsidR="000E31FC" w:rsidRPr="00FB7261" w:rsidRDefault="00B400E9" w:rsidP="000E31FC">
      <w:pPr>
        <w:rPr>
          <w:rFonts w:ascii="Cambria" w:hAnsi="Cambria"/>
        </w:rPr>
      </w:pPr>
      <w:r w:rsidRPr="00B400E9">
        <w:rPr>
          <w:rFonts w:ascii="Cambria" w:hAnsi="Cambria"/>
          <w:b/>
          <w:bCs/>
          <w:noProof/>
          <w:sz w:val="56"/>
          <w:szCs w:val="56"/>
          <w:lang w:eastAsia="fr-FR"/>
        </w:rPr>
        <w:pict>
          <v:rect id="Rectangle 19" o:spid="_x0000_s1038" style="position:absolute;margin-left:-12.65pt;margin-top:10.05pt;width:494.75pt;height:606.1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Default="002E0972" w:rsidP="000E31FC">
      <w:pPr>
        <w:pStyle w:val="Sous-titre"/>
        <w:rPr>
          <w:rFonts w:ascii="Cambria" w:hAnsi="Cambria" w:cs="Calibri"/>
          <w:color w:val="auto"/>
          <w:sz w:val="28"/>
          <w:szCs w:val="28"/>
          <w:rtl/>
        </w:rPr>
      </w:pPr>
    </w:p>
    <w:p w:rsidR="00181B07" w:rsidRPr="00FB7261" w:rsidRDefault="00181B07"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Pr="00FB7261" w:rsidRDefault="000E31FC" w:rsidP="000E31FC">
      <w:pPr>
        <w:bidi/>
        <w:jc w:val="center"/>
        <w:rPr>
          <w:rFonts w:ascii="Cambria" w:hAnsi="Cambria"/>
          <w:b/>
          <w:bCs/>
          <w:sz w:val="32"/>
          <w:szCs w:val="32"/>
          <w:rtl/>
          <w:lang w:bidi="ar-DZ"/>
        </w:rPr>
      </w:pPr>
    </w:p>
    <w:p w:rsidR="002D2FFA" w:rsidRPr="002D2FFA" w:rsidRDefault="000E31FC" w:rsidP="002D2FFA">
      <w:pPr>
        <w:bidi/>
        <w:jc w:val="center"/>
        <w:rPr>
          <w:rFonts w:ascii="Cambria" w:hAnsi="Cambria"/>
          <w:b/>
          <w:bCs/>
          <w:sz w:val="56"/>
          <w:szCs w:val="56"/>
          <w:lang w:bidi="ar-DZ"/>
        </w:rPr>
      </w:pPr>
      <w:r w:rsidRPr="002D2FFA">
        <w:rPr>
          <w:rFonts w:ascii="Cambria" w:hAnsi="Cambria"/>
          <w:b/>
          <w:bCs/>
          <w:sz w:val="56"/>
          <w:szCs w:val="56"/>
          <w:rtl/>
          <w:lang w:bidi="ar-DZ"/>
        </w:rPr>
        <w:t>عرض تكوين</w:t>
      </w:r>
    </w:p>
    <w:p w:rsidR="000E31FC" w:rsidRPr="002D2FFA" w:rsidRDefault="000E31FC" w:rsidP="002D2FFA">
      <w:pPr>
        <w:bidi/>
        <w:jc w:val="center"/>
        <w:rPr>
          <w:rFonts w:ascii="Cambria" w:hAnsi="Cambria"/>
          <w:b/>
          <w:bCs/>
          <w:sz w:val="56"/>
          <w:szCs w:val="56"/>
          <w:lang w:bidi="ar-DZ"/>
        </w:rPr>
      </w:pPr>
      <w:r w:rsidRPr="002D2FFA">
        <w:rPr>
          <w:rFonts w:ascii="Cambria" w:hAnsi="Cambria"/>
          <w:b/>
          <w:bCs/>
          <w:sz w:val="56"/>
          <w:szCs w:val="56"/>
          <w:rtl/>
          <w:lang w:bidi="ar-DZ"/>
        </w:rPr>
        <w:t>ل. م . د</w:t>
      </w:r>
    </w:p>
    <w:p w:rsidR="000E31FC" w:rsidRDefault="000E31FC" w:rsidP="002D2FFA">
      <w:pPr>
        <w:bidi/>
        <w:jc w:val="center"/>
        <w:rPr>
          <w:rFonts w:ascii="Cambria" w:hAnsi="Cambria"/>
          <w:b/>
          <w:bCs/>
          <w:sz w:val="56"/>
          <w:szCs w:val="56"/>
          <w:u w:val="single" w:color="F79646"/>
          <w:lang w:bidi="ar-DZ"/>
        </w:rPr>
      </w:pPr>
      <w:proofErr w:type="gramStart"/>
      <w:r w:rsidRPr="002D2FFA">
        <w:rPr>
          <w:rFonts w:ascii="Cambria" w:hAnsi="Cambria"/>
          <w:b/>
          <w:bCs/>
          <w:sz w:val="56"/>
          <w:szCs w:val="56"/>
          <w:u w:val="single" w:color="F79646"/>
          <w:rtl/>
          <w:lang w:bidi="ar-DZ"/>
        </w:rPr>
        <w:t>ليسانس</w:t>
      </w:r>
      <w:proofErr w:type="gramEnd"/>
      <w:r w:rsidRPr="002D2FFA">
        <w:rPr>
          <w:rFonts w:ascii="Cambria" w:hAnsi="Cambria"/>
          <w:b/>
          <w:bCs/>
          <w:sz w:val="56"/>
          <w:szCs w:val="56"/>
          <w:u w:val="single" w:color="F79646"/>
          <w:rtl/>
          <w:lang w:bidi="ar-DZ"/>
        </w:rPr>
        <w:t xml:space="preserve"> أكاديمية</w:t>
      </w:r>
    </w:p>
    <w:p w:rsidR="002D2FFA" w:rsidRDefault="002D2FFA" w:rsidP="002D2FFA">
      <w:pPr>
        <w:bidi/>
        <w:jc w:val="center"/>
        <w:rPr>
          <w:rFonts w:ascii="Cambria" w:hAnsi="Cambria"/>
          <w:b/>
          <w:bCs/>
          <w:sz w:val="56"/>
          <w:szCs w:val="56"/>
          <w:u w:val="single" w:color="F79646"/>
          <w:lang w:bidi="ar-DZ"/>
        </w:rPr>
      </w:pPr>
    </w:p>
    <w:p w:rsidR="00FA3B46" w:rsidRPr="002D2FFA" w:rsidRDefault="00FA3B46" w:rsidP="00FA3B46">
      <w:pPr>
        <w:bidi/>
        <w:jc w:val="center"/>
        <w:rPr>
          <w:rFonts w:ascii="Cambria" w:hAnsi="Cambria"/>
          <w:b/>
          <w:bCs/>
          <w:sz w:val="56"/>
          <w:szCs w:val="56"/>
          <w:u w:val="single" w:color="F79646"/>
          <w:lang w:bidi="ar-DZ"/>
        </w:rPr>
      </w:pPr>
    </w:p>
    <w:p w:rsidR="00181B07" w:rsidRDefault="002D2FFA" w:rsidP="002D2FFA">
      <w:pPr>
        <w:bidi/>
        <w:jc w:val="center"/>
        <w:rPr>
          <w:rFonts w:ascii="Cambria" w:hAnsi="Cambria"/>
          <w:b/>
          <w:bCs/>
          <w:sz w:val="52"/>
          <w:szCs w:val="52"/>
          <w:rtl/>
          <w:lang w:bidi="ar-DZ"/>
        </w:rPr>
      </w:pPr>
      <w:r>
        <w:rPr>
          <w:rFonts w:ascii="Cambria" w:hAnsi="Cambria" w:hint="cs"/>
          <w:b/>
          <w:bCs/>
          <w:sz w:val="52"/>
          <w:szCs w:val="52"/>
          <w:rtl/>
          <w:lang w:bidi="ar-DZ"/>
        </w:rPr>
        <w:t>برنامج وطني</w:t>
      </w:r>
    </w:p>
    <w:p w:rsidR="00894582" w:rsidRPr="00181B07" w:rsidRDefault="00894582" w:rsidP="00894582">
      <w:pPr>
        <w:pStyle w:val="Titre"/>
        <w:rPr>
          <w:rFonts w:ascii="Cambria" w:hAnsi="Cambria" w:cstheme="minorBidi"/>
          <w:color w:val="auto"/>
          <w:sz w:val="56"/>
          <w:szCs w:val="56"/>
          <w:rtl/>
          <w:lang w:bidi="ar-DZ"/>
        </w:rPr>
      </w:pPr>
      <w:r>
        <w:rPr>
          <w:rFonts w:ascii="Cambria" w:hAnsi="Cambria" w:cs="Calibri"/>
          <w:color w:val="auto"/>
          <w:sz w:val="56"/>
          <w:szCs w:val="56"/>
        </w:rPr>
        <w:t xml:space="preserve">2021 </w:t>
      </w:r>
      <w:r w:rsidRPr="00FB7261">
        <w:rPr>
          <w:rFonts w:ascii="Cambria" w:hAnsi="Cambria" w:cs="Calibri"/>
          <w:color w:val="auto"/>
          <w:sz w:val="56"/>
          <w:szCs w:val="56"/>
        </w:rPr>
        <w:t xml:space="preserve"> - 20</w:t>
      </w:r>
      <w:r>
        <w:rPr>
          <w:rFonts w:ascii="Cambria" w:hAnsi="Cambria" w:cs="Calibri"/>
          <w:color w:val="auto"/>
          <w:sz w:val="56"/>
          <w:szCs w:val="56"/>
        </w:rPr>
        <w:t>22</w:t>
      </w:r>
    </w:p>
    <w:p w:rsidR="002D2FFA" w:rsidRDefault="002D2FFA" w:rsidP="002D2FFA">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tbl>
      <w:tblPr>
        <w:bidiVisual/>
        <w:tblW w:w="98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142"/>
        <w:gridCol w:w="3143"/>
        <w:gridCol w:w="3603"/>
      </w:tblGrid>
      <w:tr w:rsidR="000E31FC" w:rsidRPr="003F337C" w:rsidTr="003037E5">
        <w:tc>
          <w:tcPr>
            <w:tcW w:w="3142"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المؤسسة</w:t>
            </w:r>
            <w:proofErr w:type="gramEnd"/>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القسم</w:t>
            </w:r>
            <w:proofErr w:type="gramEnd"/>
          </w:p>
        </w:tc>
      </w:tr>
      <w:tr w:rsidR="000E31FC" w:rsidRPr="00222226" w:rsidTr="00A67550">
        <w:trPr>
          <w:cantSplit/>
          <w:trHeight w:val="1985"/>
        </w:trPr>
        <w:tc>
          <w:tcPr>
            <w:tcW w:w="3142" w:type="dxa"/>
            <w:tcBorders>
              <w:top w:val="single" w:sz="8" w:space="0" w:color="auto"/>
              <w:right w:val="single" w:sz="8" w:space="0" w:color="auto"/>
            </w:tcBorders>
            <w:shd w:val="clear" w:color="auto" w:fill="auto"/>
            <w:vAlign w:val="center"/>
          </w:tcPr>
          <w:p w:rsidR="000E31FC" w:rsidRPr="00222226" w:rsidRDefault="000E31FC" w:rsidP="001617E0">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8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142"/>
        <w:gridCol w:w="3143"/>
        <w:gridCol w:w="3603"/>
      </w:tblGrid>
      <w:tr w:rsidR="000E31FC" w:rsidRPr="00222226" w:rsidTr="002E0972">
        <w:tc>
          <w:tcPr>
            <w:tcW w:w="3142"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الميدان</w:t>
            </w:r>
            <w:proofErr w:type="gramEnd"/>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الفرع</w:t>
            </w:r>
            <w:proofErr w:type="gramEnd"/>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r>
            <w:proofErr w:type="gramStart"/>
            <w:r w:rsidRPr="00222226">
              <w:rPr>
                <w:rFonts w:ascii="Cambria" w:hAnsi="Cambria"/>
                <w:b/>
                <w:bCs/>
                <w:sz w:val="28"/>
                <w:szCs w:val="28"/>
                <w:rtl/>
                <w:lang w:bidi="ar-DZ"/>
              </w:rPr>
              <w:t>التخصص</w:t>
            </w:r>
            <w:proofErr w:type="gramEnd"/>
          </w:p>
        </w:tc>
      </w:tr>
      <w:tr w:rsidR="000E31FC" w:rsidRPr="00222226" w:rsidTr="00DE0D40">
        <w:trPr>
          <w:trHeight w:val="1954"/>
        </w:trPr>
        <w:tc>
          <w:tcPr>
            <w:tcW w:w="3142"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proofErr w:type="gramStart"/>
            <w:r w:rsidRPr="00222226">
              <w:rPr>
                <w:rFonts w:hint="cs"/>
                <w:b/>
                <w:bCs/>
                <w:sz w:val="28"/>
                <w:szCs w:val="28"/>
                <w:rtl/>
              </w:rPr>
              <w:t>علوم</w:t>
            </w:r>
            <w:proofErr w:type="gramEnd"/>
            <w:r w:rsidRPr="00222226">
              <w:rPr>
                <w:rFonts w:hint="cs"/>
                <w:b/>
                <w:bCs/>
                <w:sz w:val="28"/>
                <w:szCs w:val="28"/>
                <w:rtl/>
              </w:rPr>
              <w:t xml:space="preserve">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187292" w:rsidP="00AF21CE">
            <w:pPr>
              <w:bidi/>
              <w:jc w:val="center"/>
              <w:rPr>
                <w:rFonts w:ascii="Cambria" w:hAnsi="Cambria"/>
                <w:b/>
                <w:bCs/>
                <w:sz w:val="28"/>
                <w:szCs w:val="28"/>
                <w:rtl/>
                <w:lang w:bidi="ar-DZ"/>
              </w:rPr>
            </w:pPr>
            <w:r w:rsidRPr="00AF1F89">
              <w:rPr>
                <w:rFonts w:asciiTheme="majorBidi" w:hAnsiTheme="majorBidi" w:cstheme="majorBidi"/>
                <w:b/>
                <w:bCs/>
                <w:sz w:val="28"/>
                <w:szCs w:val="28"/>
                <w:rtl/>
              </w:rPr>
              <w:t>هندسة الطرائق</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222226" w:rsidRDefault="00187292" w:rsidP="00121F4D">
            <w:pPr>
              <w:bidi/>
              <w:jc w:val="center"/>
              <w:rPr>
                <w:rFonts w:ascii="Cambria" w:hAnsi="Cambria"/>
                <w:b/>
                <w:bCs/>
                <w:sz w:val="28"/>
                <w:szCs w:val="28"/>
                <w:rtl/>
                <w:lang w:bidi="ar-DZ"/>
              </w:rPr>
            </w:pPr>
            <w:r w:rsidRPr="00AF1F89">
              <w:rPr>
                <w:rFonts w:asciiTheme="majorBidi" w:hAnsiTheme="majorBidi" w:cstheme="majorBidi"/>
                <w:b/>
                <w:bCs/>
                <w:sz w:val="28"/>
                <w:szCs w:val="28"/>
                <w:rtl/>
              </w:rPr>
              <w:t>هندسة الطرائق</w:t>
            </w:r>
          </w:p>
        </w:tc>
      </w:tr>
    </w:tbl>
    <w:p w:rsidR="000E31FC" w:rsidRPr="00FB7261" w:rsidRDefault="000E31FC" w:rsidP="000E31FC">
      <w:pPr>
        <w:bidi/>
        <w:jc w:val="both"/>
        <w:rPr>
          <w:rFonts w:ascii="Cambria" w:hAnsi="Cambria"/>
          <w:sz w:val="28"/>
          <w:szCs w:val="28"/>
          <w:lang w:bidi="ar-DZ"/>
        </w:rPr>
      </w:pPr>
    </w:p>
    <w:tbl>
      <w:tblPr>
        <w:tblStyle w:val="Grillemoyenne2-Accent6"/>
        <w:tblW w:w="0" w:type="auto"/>
        <w:tblLook w:val="04A0"/>
      </w:tblPr>
      <w:tblGrid>
        <w:gridCol w:w="8897"/>
        <w:gridCol w:w="881"/>
      </w:tblGrid>
      <w:tr w:rsidR="00181B07" w:rsidTr="00981124">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bookmarkEnd w:id="0"/>
          <w:p w:rsidR="00181B07" w:rsidRPr="005E07F2" w:rsidRDefault="00181B07" w:rsidP="00981124">
            <w:pPr>
              <w:jc w:val="center"/>
              <w:rPr>
                <w:rFonts w:ascii="Cambria" w:eastAsia="Calibri" w:hAnsi="Cambria" w:cs="Calibri"/>
              </w:rPr>
            </w:pPr>
            <w:r w:rsidRPr="00AB360D">
              <w:rPr>
                <w:rFonts w:asciiTheme="majorHAnsi" w:hAnsiTheme="majorHAnsi" w:cs="Calibri"/>
                <w:sz w:val="40"/>
                <w:szCs w:val="40"/>
              </w:rPr>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181B07" w:rsidRPr="00376DD9" w:rsidRDefault="00181B07" w:rsidP="00981124">
            <w:pPr>
              <w:jc w:val="center"/>
              <w:cnfStyle w:val="100000000000"/>
            </w:pPr>
            <w:r w:rsidRPr="00376DD9">
              <w:rPr>
                <w:rFonts w:cs="Calibri"/>
              </w:rPr>
              <w:t>Page</w:t>
            </w:r>
          </w:p>
        </w:tc>
      </w:tr>
      <w:tr w:rsidR="00181B07" w:rsidTr="00981124">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181B07" w:rsidRPr="005E07F2" w:rsidRDefault="00181B07" w:rsidP="00981124">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181B07" w:rsidRPr="008834FF" w:rsidRDefault="00181B07" w:rsidP="00981124">
            <w:pPr>
              <w:cnfStyle w:val="000000100000"/>
            </w:pPr>
          </w:p>
        </w:tc>
      </w:tr>
      <w:tr w:rsidR="00181B07" w:rsidTr="00981124">
        <w:trPr>
          <w:trHeight w:val="397"/>
        </w:trPr>
        <w:tc>
          <w:tcPr>
            <w:cnfStyle w:val="001000000000"/>
            <w:tcW w:w="8897" w:type="dxa"/>
            <w:tcBorders>
              <w:top w:val="single" w:sz="12" w:space="0" w:color="F79646" w:themeColor="accent6"/>
              <w:bottom w:val="single" w:sz="12" w:space="0" w:color="F79646" w:themeColor="accent6"/>
            </w:tcBorders>
            <w:vAlign w:val="center"/>
          </w:tcPr>
          <w:p w:rsidR="00181B07" w:rsidRPr="005E07F2" w:rsidRDefault="00181B07" w:rsidP="00981124">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181B07" w:rsidRPr="008834FF" w:rsidRDefault="00181B07" w:rsidP="00981124">
            <w:pPr>
              <w:cnfStyle w:val="000000000000"/>
            </w:pPr>
          </w:p>
        </w:tc>
      </w:tr>
      <w:tr w:rsidR="00181B07" w:rsidTr="00981124">
        <w:trPr>
          <w:cnfStyle w:val="000000100000"/>
          <w:trHeight w:val="397"/>
        </w:trPr>
        <w:tc>
          <w:tcPr>
            <w:cnfStyle w:val="001000000000"/>
            <w:tcW w:w="8897" w:type="dxa"/>
            <w:tcBorders>
              <w:top w:val="single" w:sz="8" w:space="0" w:color="F79646" w:themeColor="accent6"/>
              <w:bottom w:val="single" w:sz="12" w:space="0" w:color="F79646" w:themeColor="accent6"/>
            </w:tcBorders>
            <w:vAlign w:val="center"/>
          </w:tcPr>
          <w:p w:rsidR="00181B07" w:rsidRPr="005E07F2" w:rsidRDefault="00181B07" w:rsidP="00981124">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181B07" w:rsidRPr="008834FF" w:rsidRDefault="00181B07" w:rsidP="00981124">
            <w:pPr>
              <w:cnfStyle w:val="000000100000"/>
            </w:pPr>
          </w:p>
        </w:tc>
      </w:tr>
      <w:tr w:rsidR="00181B07" w:rsidTr="00981124">
        <w:trPr>
          <w:trHeight w:val="397"/>
        </w:trPr>
        <w:tc>
          <w:tcPr>
            <w:cnfStyle w:val="001000000000"/>
            <w:tcW w:w="8897" w:type="dxa"/>
            <w:tcBorders>
              <w:top w:val="single" w:sz="12" w:space="0" w:color="F79646" w:themeColor="accent6"/>
              <w:bottom w:val="single" w:sz="8" w:space="0" w:color="F79646" w:themeColor="accent6"/>
            </w:tcBorders>
            <w:vAlign w:val="center"/>
          </w:tcPr>
          <w:p w:rsidR="00181B07" w:rsidRPr="005E07F2" w:rsidRDefault="00181B07" w:rsidP="00981124">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181B07" w:rsidRPr="008834FF" w:rsidRDefault="00181B07" w:rsidP="00981124">
            <w:pPr>
              <w:cnfStyle w:val="000000000000"/>
            </w:pPr>
          </w:p>
        </w:tc>
      </w:tr>
      <w:tr w:rsidR="00181B07" w:rsidTr="00981124">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181B07" w:rsidRPr="008834FF" w:rsidRDefault="00181B07" w:rsidP="00981124">
            <w:pPr>
              <w:cnfStyle w:val="000000100000"/>
            </w:pPr>
          </w:p>
        </w:tc>
      </w:tr>
      <w:tr w:rsidR="00181B07" w:rsidTr="00981124">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181B07" w:rsidRPr="008834FF" w:rsidRDefault="00181B07" w:rsidP="00981124">
            <w:pPr>
              <w:cnfStyle w:val="000000000000"/>
            </w:pPr>
          </w:p>
        </w:tc>
      </w:tr>
      <w:tr w:rsidR="00181B07" w:rsidTr="00981124">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181B07" w:rsidRPr="008834FF" w:rsidRDefault="00181B07" w:rsidP="00981124">
            <w:pPr>
              <w:cnfStyle w:val="000000100000"/>
            </w:pPr>
          </w:p>
        </w:tc>
      </w:tr>
      <w:tr w:rsidR="00181B07" w:rsidTr="00981124">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181B07" w:rsidRPr="008834FF" w:rsidRDefault="00181B07" w:rsidP="00981124">
            <w:pPr>
              <w:cnfStyle w:val="000000000000"/>
            </w:pPr>
          </w:p>
        </w:tc>
      </w:tr>
      <w:tr w:rsidR="00181B07" w:rsidTr="00981124">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181B07" w:rsidRPr="008834FF" w:rsidRDefault="00181B07" w:rsidP="00981124">
            <w:pPr>
              <w:cnfStyle w:val="000000100000"/>
            </w:pPr>
          </w:p>
        </w:tc>
      </w:tr>
      <w:tr w:rsidR="00181B07" w:rsidTr="00981124">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181B07" w:rsidRPr="008834FF" w:rsidRDefault="00181B07" w:rsidP="00981124">
            <w:pPr>
              <w:cnfStyle w:val="000000000000"/>
            </w:pPr>
          </w:p>
        </w:tc>
      </w:tr>
      <w:tr w:rsidR="00FA3B46" w:rsidRPr="00FA3B46" w:rsidTr="00981124">
        <w:trPr>
          <w:cnfStyle w:val="000000100000"/>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FA3B46" w:rsidRPr="00FA3B46" w:rsidRDefault="00FA3B46" w:rsidP="00FA3B46">
            <w:pPr>
              <w:rPr>
                <w:rFonts w:asciiTheme="majorHAnsi" w:hAnsiTheme="majorHAnsi"/>
                <w:b w:val="0"/>
                <w:bCs w:val="0"/>
              </w:rPr>
            </w:pPr>
            <w:r w:rsidRPr="00FA3B46">
              <w:rPr>
                <w:rFonts w:asciiTheme="majorHAnsi" w:hAnsiTheme="majorHAnsi"/>
              </w:rPr>
              <w:t>G</w:t>
            </w:r>
            <w:r w:rsidRPr="00FA3B46">
              <w:rPr>
                <w:rFonts w:asciiTheme="majorHAnsi" w:hAnsiTheme="majorHAnsi"/>
                <w:b w:val="0"/>
                <w:bCs w:val="0"/>
              </w:rPr>
              <w:t>- Evaluation de l’étudiant  par le biais du Contrôle continu et du Travail personnel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FA3B46" w:rsidRPr="00FA3B46" w:rsidRDefault="00FA3B46" w:rsidP="00981124">
            <w:pPr>
              <w:cnfStyle w:val="000000100000"/>
            </w:pPr>
          </w:p>
        </w:tc>
      </w:tr>
      <w:tr w:rsidR="00181B07" w:rsidTr="00981124">
        <w:trPr>
          <w:trHeight w:val="397"/>
        </w:trPr>
        <w:tc>
          <w:tcPr>
            <w:cnfStyle w:val="001000000000"/>
            <w:tcW w:w="8897" w:type="dxa"/>
            <w:tcBorders>
              <w:top w:val="single" w:sz="12" w:space="0" w:color="F79646" w:themeColor="accent6"/>
              <w:bottom w:val="single" w:sz="8" w:space="0" w:color="F79646" w:themeColor="accent6"/>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181B07" w:rsidRPr="008834FF" w:rsidRDefault="00181B07" w:rsidP="00981124">
            <w:pPr>
              <w:cnfStyle w:val="000000000000"/>
            </w:pPr>
          </w:p>
        </w:tc>
      </w:tr>
      <w:tr w:rsidR="00181B07" w:rsidTr="00981124">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181B07" w:rsidRPr="008834FF" w:rsidRDefault="00181B07" w:rsidP="00981124">
            <w:pPr>
              <w:cnfStyle w:val="000000100000"/>
            </w:pPr>
          </w:p>
        </w:tc>
      </w:tr>
      <w:tr w:rsidR="00181B07" w:rsidTr="00981124">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181B07" w:rsidRPr="008834FF" w:rsidRDefault="00181B07" w:rsidP="00981124">
            <w:pPr>
              <w:cnfStyle w:val="000000000000"/>
            </w:pPr>
          </w:p>
        </w:tc>
      </w:tr>
      <w:tr w:rsidR="00181B07" w:rsidTr="00981124">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181B07" w:rsidRPr="008834FF" w:rsidRDefault="00181B07" w:rsidP="00981124">
            <w:pPr>
              <w:cnfStyle w:val="000000100000"/>
            </w:pPr>
          </w:p>
        </w:tc>
      </w:tr>
      <w:tr w:rsidR="00181B07" w:rsidTr="00981124">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181B07" w:rsidRPr="008834FF" w:rsidRDefault="00181B07" w:rsidP="00981124">
            <w:pPr>
              <w:cnfStyle w:val="000000000000"/>
            </w:pPr>
          </w:p>
        </w:tc>
      </w:tr>
      <w:tr w:rsidR="00181B07" w:rsidTr="00981124">
        <w:trPr>
          <w:cnfStyle w:val="000000100000"/>
          <w:trHeight w:val="397"/>
        </w:trPr>
        <w:tc>
          <w:tcPr>
            <w:cnfStyle w:val="001000000000"/>
            <w:tcW w:w="8897" w:type="dxa"/>
            <w:tcBorders>
              <w:top w:val="single" w:sz="12" w:space="0" w:color="F79646" w:themeColor="accent6"/>
              <w:bottom w:val="single" w:sz="8" w:space="0" w:color="F79646" w:themeColor="accent6"/>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181B07" w:rsidRPr="008834FF" w:rsidRDefault="00181B07" w:rsidP="00981124">
            <w:pPr>
              <w:cnfStyle w:val="000000100000"/>
            </w:pPr>
          </w:p>
        </w:tc>
      </w:tr>
      <w:tr w:rsidR="00181B07" w:rsidTr="00981124">
        <w:trPr>
          <w:trHeight w:val="397"/>
        </w:trPr>
        <w:tc>
          <w:tcPr>
            <w:cnfStyle w:val="001000000000"/>
            <w:tcW w:w="8897" w:type="dxa"/>
            <w:tcBorders>
              <w:top w:val="single" w:sz="8" w:space="0" w:color="F79646" w:themeColor="accent6"/>
              <w:bottom w:val="single" w:sz="2" w:space="0" w:color="FDE9D9" w:themeColor="accent6" w:themeTint="33"/>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181B07" w:rsidRPr="008834FF" w:rsidRDefault="00181B07" w:rsidP="00981124">
            <w:pPr>
              <w:cnfStyle w:val="000000000000"/>
            </w:pPr>
          </w:p>
        </w:tc>
      </w:tr>
      <w:tr w:rsidR="00181B07" w:rsidTr="00981124">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181B07" w:rsidRPr="008834FF" w:rsidRDefault="00181B07" w:rsidP="00981124">
            <w:pPr>
              <w:cnfStyle w:val="000000100000"/>
            </w:pPr>
          </w:p>
        </w:tc>
      </w:tr>
      <w:tr w:rsidR="00181B07" w:rsidTr="00981124">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181B07" w:rsidRDefault="00181B07" w:rsidP="00981124">
            <w:pPr>
              <w:rPr>
                <w:rFonts w:ascii="Cambria" w:eastAsia="Calibri" w:hAnsi="Cambria" w:cs="Calibri"/>
                <w:b w:val="0"/>
                <w:bCs w:val="0"/>
              </w:rPr>
            </w:pP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p>
          <w:p w:rsidR="00181B07" w:rsidRPr="005E07F2" w:rsidRDefault="00181B07" w:rsidP="00981124">
            <w:pPr>
              <w:rPr>
                <w:rFonts w:asciiTheme="majorHAnsi" w:hAnsiTheme="majorHAnsi" w:cs="Calibri"/>
              </w:rPr>
            </w:pP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181B07" w:rsidRPr="008834FF" w:rsidRDefault="00181B07" w:rsidP="00981124">
            <w:pPr>
              <w:cnfStyle w:val="000000000000"/>
            </w:pPr>
          </w:p>
        </w:tc>
      </w:tr>
      <w:tr w:rsidR="00181B07" w:rsidTr="00981124">
        <w:trPr>
          <w:cnfStyle w:val="000000100000"/>
          <w:trHeight w:val="397"/>
        </w:trPr>
        <w:tc>
          <w:tcPr>
            <w:cnfStyle w:val="001000000000"/>
            <w:tcW w:w="8897" w:type="dxa"/>
            <w:tcBorders>
              <w:top w:val="single" w:sz="2" w:space="0" w:color="FDE9D9" w:themeColor="accent6" w:themeTint="33"/>
              <w:bottom w:val="single" w:sz="18" w:space="0" w:color="F79646" w:themeColor="accent6"/>
            </w:tcBorders>
            <w:vAlign w:val="center"/>
          </w:tcPr>
          <w:p w:rsidR="00181B07" w:rsidRPr="005E07F2" w:rsidRDefault="00181B07" w:rsidP="00981124">
            <w:pPr>
              <w:spacing w:line="276" w:lineRule="auto"/>
              <w:ind w:right="284"/>
              <w:rPr>
                <w:rFonts w:ascii="Cambria" w:eastAsia="Calibri" w:hAnsi="Cambria" w:cs="Calibri"/>
                <w:b w:val="0"/>
                <w:bCs w:val="0"/>
              </w:rPr>
            </w:pP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181B07" w:rsidRPr="005E07F2" w:rsidRDefault="00181B07" w:rsidP="00981124">
            <w:pPr>
              <w:rPr>
                <w:rFonts w:asciiTheme="majorHAnsi" w:hAnsiTheme="majorHAnsi" w:cs="Calibri"/>
              </w:rPr>
            </w:pP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181B07" w:rsidRPr="008834FF" w:rsidRDefault="00181B07" w:rsidP="00981124">
            <w:pPr>
              <w:cnfStyle w:val="000000100000"/>
            </w:pPr>
          </w:p>
        </w:tc>
      </w:tr>
      <w:tr w:rsidR="00181B07" w:rsidTr="00981124">
        <w:trPr>
          <w:trHeight w:val="397"/>
        </w:trPr>
        <w:tc>
          <w:tcPr>
            <w:cnfStyle w:val="001000000000"/>
            <w:tcW w:w="8897" w:type="dxa"/>
            <w:tcBorders>
              <w:top w:val="single" w:sz="18" w:space="0" w:color="F79646" w:themeColor="accent6"/>
              <w:bottom w:val="single" w:sz="12" w:space="0" w:color="F79646" w:themeColor="accent6"/>
            </w:tcBorders>
            <w:vAlign w:val="center"/>
          </w:tcPr>
          <w:p w:rsidR="00181B07" w:rsidRPr="009A27F4" w:rsidRDefault="00181B07" w:rsidP="009A27F4">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181B07" w:rsidRPr="008834FF" w:rsidRDefault="00181B07" w:rsidP="00981124">
            <w:pPr>
              <w:cnfStyle w:val="000000000000"/>
            </w:pPr>
          </w:p>
        </w:tc>
      </w:tr>
      <w:tr w:rsidR="00181B07" w:rsidTr="00981124">
        <w:trPr>
          <w:cnfStyle w:val="000000100000"/>
          <w:trHeight w:val="397"/>
        </w:trPr>
        <w:tc>
          <w:tcPr>
            <w:cnfStyle w:val="001000000000"/>
            <w:tcW w:w="8897" w:type="dxa"/>
            <w:tcBorders>
              <w:top w:val="single" w:sz="12" w:space="0" w:color="F79646" w:themeColor="accent6"/>
              <w:bottom w:val="single" w:sz="12" w:space="0" w:color="F79646" w:themeColor="accent6"/>
            </w:tcBorders>
            <w:vAlign w:val="center"/>
          </w:tcPr>
          <w:p w:rsidR="00181B07" w:rsidRPr="005E07F2" w:rsidRDefault="00181B07" w:rsidP="00981124">
            <w:pPr>
              <w:rPr>
                <w:rFonts w:asciiTheme="majorHAnsi" w:hAnsiTheme="majorHAnsi" w:cs="Calibri"/>
                <w:b w:val="0"/>
                <w:bCs w:val="0"/>
              </w:rPr>
            </w:pPr>
            <w:r w:rsidRPr="005E07F2">
              <w:rPr>
                <w:rFonts w:ascii="Cambria" w:eastAsia="Calibri" w:hAnsi="Cambria" w:cs="Calibri"/>
              </w:rPr>
              <w:t xml:space="preserve">- </w:t>
            </w:r>
            <w:r w:rsidRPr="005E07F2">
              <w:rPr>
                <w:rFonts w:ascii="Cambria" w:eastAsia="Calibri" w:hAnsi="Cambria" w:cs="Calibri"/>
                <w:b w:val="0"/>
                <w:bCs w:val="0"/>
              </w:rPr>
              <w:t>Semestre</w:t>
            </w:r>
            <w:r>
              <w:rPr>
                <w:rFonts w:ascii="Cambria" w:eastAsia="Calibri" w:hAnsi="Cambria" w:cs="Calibri"/>
                <w:b w:val="0"/>
                <w:bCs w:val="0"/>
              </w:rPr>
              <w:t>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181B07" w:rsidRPr="008834FF" w:rsidRDefault="00181B07" w:rsidP="00981124">
            <w:pPr>
              <w:cnfStyle w:val="000000100000"/>
            </w:pPr>
          </w:p>
        </w:tc>
      </w:tr>
      <w:tr w:rsidR="00181B07" w:rsidTr="00981124">
        <w:trPr>
          <w:trHeight w:val="397"/>
        </w:trPr>
        <w:tc>
          <w:tcPr>
            <w:cnfStyle w:val="001000000000"/>
            <w:tcW w:w="8897" w:type="dxa"/>
            <w:tcBorders>
              <w:top w:val="single" w:sz="12" w:space="0" w:color="F79646" w:themeColor="accent6"/>
              <w:bottom w:val="single" w:sz="18" w:space="0" w:color="F79646" w:themeColor="accent6"/>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181B07" w:rsidRPr="008834FF" w:rsidRDefault="00181B07" w:rsidP="00981124">
            <w:pPr>
              <w:cnfStyle w:val="000000000000"/>
            </w:pPr>
          </w:p>
        </w:tc>
      </w:tr>
      <w:tr w:rsidR="00181B07" w:rsidTr="00981124">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III - Programme détai</w:t>
            </w:r>
            <w:r w:rsidR="00E07913">
              <w:rPr>
                <w:rFonts w:ascii="Cambria" w:eastAsia="Calibri" w:hAnsi="Cambria" w:cs="Calibri"/>
              </w:rPr>
              <w:t xml:space="preserve">llé par matière des semestres S1 à </w:t>
            </w:r>
            <w:r w:rsidRPr="005E07F2">
              <w:rPr>
                <w:rFonts w:ascii="Cambria" w:eastAsia="Calibri" w:hAnsi="Cambria" w:cs="Calibri"/>
              </w:rPr>
              <w:t xml:space="preserve"> S6</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181B07" w:rsidRPr="008834FF" w:rsidRDefault="00181B07" w:rsidP="00981124">
            <w:pPr>
              <w:cnfStyle w:val="000000100000"/>
            </w:pPr>
          </w:p>
        </w:tc>
      </w:tr>
      <w:tr w:rsidR="00181B07" w:rsidTr="00981124">
        <w:trPr>
          <w:trHeight w:val="397"/>
        </w:trPr>
        <w:tc>
          <w:tcPr>
            <w:cnfStyle w:val="001000000000"/>
            <w:tcW w:w="8897" w:type="dxa"/>
            <w:tcBorders>
              <w:top w:val="single" w:sz="18" w:space="0" w:color="F79646" w:themeColor="accent6"/>
              <w:bottom w:val="single" w:sz="18" w:space="0" w:color="F79646" w:themeColor="accent6"/>
            </w:tcBorders>
            <w:vAlign w:val="center"/>
          </w:tcPr>
          <w:p w:rsidR="00181B07" w:rsidRPr="005E07F2" w:rsidRDefault="00181B07" w:rsidP="00981124">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181B07" w:rsidRPr="008834FF" w:rsidRDefault="00181B07" w:rsidP="00981124">
            <w:pPr>
              <w:cnfStyle w:val="000000000000"/>
            </w:pPr>
          </w:p>
        </w:tc>
      </w:tr>
      <w:tr w:rsidR="00181B07" w:rsidTr="00981124">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181B07" w:rsidRPr="005E07F2" w:rsidRDefault="009A27F4" w:rsidP="00981124">
            <w:pPr>
              <w:rPr>
                <w:rFonts w:asciiTheme="majorHAnsi" w:hAnsiTheme="majorHAnsi" w:cs="Calibri"/>
              </w:rPr>
            </w:pPr>
            <w:r>
              <w:rPr>
                <w:rFonts w:ascii="Cambria" w:eastAsia="Calibri" w:hAnsi="Cambria" w:cs="Calibri"/>
              </w:rPr>
              <w:lastRenderedPageBreak/>
              <w:t>V</w:t>
            </w:r>
            <w:r w:rsidR="00181B07">
              <w:rPr>
                <w:rFonts w:ascii="Cambria" w:eastAsia="Calibri" w:hAnsi="Cambria" w:cs="Calibri"/>
              </w:rPr>
              <w:t xml:space="preserve"> - </w:t>
            </w:r>
            <w:r w:rsidR="00181B07"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181B07" w:rsidRPr="008834FF" w:rsidRDefault="00181B07" w:rsidP="00981124">
            <w:pPr>
              <w:cnfStyle w:val="000000100000"/>
            </w:pPr>
          </w:p>
        </w:tc>
      </w:tr>
      <w:tr w:rsidR="00181B07" w:rsidTr="00981124">
        <w:trPr>
          <w:trHeight w:val="397"/>
        </w:trPr>
        <w:tc>
          <w:tcPr>
            <w:cnfStyle w:val="001000000000"/>
            <w:tcW w:w="8897" w:type="dxa"/>
            <w:tcBorders>
              <w:top w:val="single" w:sz="18" w:space="0" w:color="F79646" w:themeColor="accent6"/>
              <w:bottom w:val="single" w:sz="18" w:space="0" w:color="F79646" w:themeColor="accent6"/>
            </w:tcBorders>
            <w:vAlign w:val="center"/>
          </w:tcPr>
          <w:p w:rsidR="00181B07" w:rsidRPr="005E07F2" w:rsidRDefault="009A27F4" w:rsidP="00981124">
            <w:pPr>
              <w:rPr>
                <w:rFonts w:asciiTheme="majorHAnsi" w:hAnsiTheme="majorHAnsi" w:cs="Calibri"/>
              </w:rPr>
            </w:pPr>
            <w:r>
              <w:rPr>
                <w:rFonts w:ascii="Cambria" w:eastAsia="Calibri" w:hAnsi="Cambria" w:cs="Calibri"/>
              </w:rPr>
              <w:t>VI</w:t>
            </w:r>
            <w:r w:rsidR="00181B07">
              <w:rPr>
                <w:rFonts w:ascii="Cambria" w:eastAsia="Calibri" w:hAnsi="Cambria" w:cs="Calibri"/>
              </w:rPr>
              <w:t>-</w:t>
            </w:r>
            <w:r w:rsidR="00181B07"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181B07" w:rsidRPr="008834FF" w:rsidRDefault="00181B07" w:rsidP="00981124">
            <w:pPr>
              <w:cnfStyle w:val="000000000000"/>
            </w:pPr>
          </w:p>
        </w:tc>
      </w:tr>
      <w:tr w:rsidR="00181B07" w:rsidTr="00981124">
        <w:trPr>
          <w:cnfStyle w:val="000000100000"/>
          <w:trHeight w:val="525"/>
        </w:trPr>
        <w:tc>
          <w:tcPr>
            <w:cnfStyle w:val="001000000000"/>
            <w:tcW w:w="8897" w:type="dxa"/>
            <w:tcBorders>
              <w:top w:val="single" w:sz="18" w:space="0" w:color="F79646" w:themeColor="accent6"/>
              <w:bottom w:val="single" w:sz="18" w:space="0" w:color="F79646" w:themeColor="accent6"/>
            </w:tcBorders>
            <w:vAlign w:val="center"/>
          </w:tcPr>
          <w:p w:rsidR="00181B07" w:rsidRPr="005E07F2" w:rsidRDefault="009A27F4" w:rsidP="00981124">
            <w:pPr>
              <w:rPr>
                <w:rFonts w:asciiTheme="majorHAnsi" w:hAnsiTheme="majorHAnsi" w:cs="Calibri"/>
              </w:rPr>
            </w:pPr>
            <w:r>
              <w:rPr>
                <w:rFonts w:ascii="Cambria" w:eastAsia="Calibri" w:hAnsi="Cambria" w:cs="Calibri"/>
              </w:rPr>
              <w:t>VII</w:t>
            </w:r>
            <w:r w:rsidR="00181B07">
              <w:rPr>
                <w:rFonts w:ascii="Cambria" w:eastAsia="Calibri" w:hAnsi="Cambria" w:cs="Calibri"/>
              </w:rPr>
              <w:t>-</w:t>
            </w:r>
            <w:r w:rsidR="00181B07"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181B07" w:rsidRPr="008834FF" w:rsidRDefault="00181B07" w:rsidP="00981124">
            <w:pPr>
              <w:cnfStyle w:val="000000100000"/>
            </w:pPr>
          </w:p>
        </w:tc>
      </w:tr>
    </w:tbl>
    <w:p w:rsidR="00181B07" w:rsidRDefault="00181B07" w:rsidP="00181B07">
      <w:pPr>
        <w:pStyle w:val="Titre1"/>
        <w:jc w:val="center"/>
        <w:rPr>
          <w:rFonts w:ascii="Cambria" w:hAnsi="Cambria" w:cs="Calibri"/>
          <w:b w:val="0"/>
          <w:sz w:val="32"/>
          <w:szCs w:val="32"/>
          <w:u w:val="single" w:color="FFC000"/>
        </w:rPr>
      </w:pPr>
    </w:p>
    <w:p w:rsidR="00181B07" w:rsidRPr="00056BDD" w:rsidRDefault="00181B07" w:rsidP="00181B07">
      <w:pPr>
        <w:sectPr w:rsidR="00181B07" w:rsidRPr="00056BDD" w:rsidSect="00FA3B46">
          <w:footerReference w:type="even" r:id="rId12"/>
          <w:footerReference w:type="default" r:id="rId13"/>
          <w:headerReference w:type="first" r:id="rId14"/>
          <w:pgSz w:w="11906" w:h="16838"/>
          <w:pgMar w:top="1134" w:right="1134" w:bottom="1134" w:left="1134"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08"/>
          <w:docGrid w:linePitch="360"/>
        </w:sectPr>
      </w:pPr>
    </w:p>
    <w:p w:rsidR="00181B07" w:rsidRDefault="00181B07" w:rsidP="00181B07">
      <w:pPr>
        <w:pStyle w:val="En-ttedetabledesmatires"/>
      </w:pPr>
    </w:p>
    <w:p w:rsidR="00181B07" w:rsidRDefault="00181B07" w:rsidP="00181B07"/>
    <w:p w:rsidR="00181B07" w:rsidRPr="00474B44" w:rsidRDefault="00181B07" w:rsidP="00181B07"/>
    <w:p w:rsidR="00181B07" w:rsidRDefault="00181B07" w:rsidP="00181B07">
      <w:pPr>
        <w:pStyle w:val="Titre1"/>
        <w:jc w:val="center"/>
        <w:rPr>
          <w:rFonts w:ascii="Cambria" w:hAnsi="Cambria" w:cs="Calibri"/>
          <w:b w:val="0"/>
          <w:sz w:val="32"/>
          <w:szCs w:val="32"/>
          <w:u w:val="single" w:color="FFC000"/>
        </w:rPr>
      </w:pPr>
    </w:p>
    <w:p w:rsidR="00181B07" w:rsidRDefault="00181B07" w:rsidP="00181B07"/>
    <w:p w:rsidR="00181B07" w:rsidRDefault="00181B07" w:rsidP="00181B07"/>
    <w:p w:rsidR="00181B07" w:rsidRDefault="00181B07" w:rsidP="00181B07"/>
    <w:p w:rsidR="00181B07" w:rsidRDefault="00181B07" w:rsidP="00181B07"/>
    <w:p w:rsidR="00181B07" w:rsidRDefault="00181B07" w:rsidP="00181B07"/>
    <w:p w:rsidR="00181B07" w:rsidRPr="00474B44" w:rsidRDefault="00181B07" w:rsidP="00181B07"/>
    <w:p w:rsidR="00181B07" w:rsidRDefault="00181B07" w:rsidP="00181B07">
      <w:pPr>
        <w:pStyle w:val="Titre1"/>
        <w:jc w:val="center"/>
        <w:rPr>
          <w:rFonts w:ascii="Cambria" w:hAnsi="Cambria" w:cs="Calibri"/>
          <w:b w:val="0"/>
          <w:sz w:val="32"/>
          <w:szCs w:val="32"/>
          <w:u w:val="single" w:color="FFC000"/>
        </w:rPr>
      </w:pPr>
    </w:p>
    <w:p w:rsidR="00181B07" w:rsidRDefault="00181B07" w:rsidP="00181B07">
      <w:pPr>
        <w:pStyle w:val="Titre1"/>
        <w:jc w:val="center"/>
        <w:rPr>
          <w:rFonts w:ascii="Cambria" w:hAnsi="Cambria" w:cs="Calibri"/>
          <w:bCs w:val="0"/>
          <w:sz w:val="32"/>
          <w:szCs w:val="32"/>
          <w:u w:val="single" w:color="F79646" w:themeColor="accent6"/>
        </w:rPr>
      </w:pPr>
    </w:p>
    <w:p w:rsidR="00181B07" w:rsidRDefault="00181B07" w:rsidP="00181B07">
      <w:pPr>
        <w:pStyle w:val="Titre1"/>
        <w:jc w:val="center"/>
        <w:rPr>
          <w:rFonts w:ascii="Cambria" w:hAnsi="Cambria" w:cs="Calibri"/>
          <w:bCs w:val="0"/>
          <w:sz w:val="32"/>
          <w:szCs w:val="32"/>
          <w:u w:val="single" w:color="F79646" w:themeColor="accent6"/>
        </w:rPr>
      </w:pPr>
    </w:p>
    <w:p w:rsidR="00181B07" w:rsidRDefault="00181B07" w:rsidP="00181B07">
      <w:pPr>
        <w:pStyle w:val="Titre1"/>
        <w:jc w:val="center"/>
        <w:rPr>
          <w:rFonts w:ascii="Cambria" w:hAnsi="Cambria" w:cs="Calibri"/>
          <w:bCs w:val="0"/>
          <w:sz w:val="32"/>
          <w:szCs w:val="32"/>
          <w:u w:val="single" w:color="F79646" w:themeColor="accent6"/>
        </w:rPr>
      </w:pPr>
    </w:p>
    <w:p w:rsidR="00181B07" w:rsidRDefault="00181B07" w:rsidP="00181B07">
      <w:pPr>
        <w:pStyle w:val="Titre1"/>
        <w:jc w:val="center"/>
        <w:rPr>
          <w:rFonts w:ascii="Cambria" w:hAnsi="Cambria" w:cs="Calibri"/>
          <w:bCs w:val="0"/>
          <w:sz w:val="32"/>
          <w:szCs w:val="32"/>
          <w:u w:val="single" w:color="F79646" w:themeColor="accent6"/>
        </w:rPr>
      </w:pPr>
    </w:p>
    <w:p w:rsidR="00181B07" w:rsidRDefault="00181B07" w:rsidP="00181B07">
      <w:pPr>
        <w:pStyle w:val="Titre1"/>
        <w:jc w:val="center"/>
        <w:rPr>
          <w:rFonts w:ascii="Cambria" w:hAnsi="Cambria" w:cs="Calibri"/>
          <w:bCs w:val="0"/>
          <w:sz w:val="32"/>
          <w:szCs w:val="32"/>
          <w:u w:val="single" w:color="F79646" w:themeColor="accent6"/>
        </w:rPr>
      </w:pPr>
    </w:p>
    <w:p w:rsidR="00181B07" w:rsidRDefault="00181B07" w:rsidP="00181B07">
      <w:pPr>
        <w:pStyle w:val="Titre1"/>
        <w:jc w:val="center"/>
        <w:rPr>
          <w:rFonts w:ascii="Cambria" w:hAnsi="Cambria" w:cs="Calibri"/>
          <w:bCs w:val="0"/>
          <w:sz w:val="32"/>
          <w:szCs w:val="32"/>
          <w:u w:val="single" w:color="F79646" w:themeColor="accent6"/>
        </w:rPr>
      </w:pPr>
    </w:p>
    <w:p w:rsidR="00181B07" w:rsidRDefault="00181B07" w:rsidP="00181B07">
      <w:pPr>
        <w:pStyle w:val="Titre1"/>
        <w:jc w:val="center"/>
        <w:rPr>
          <w:rFonts w:ascii="Cambria" w:hAnsi="Cambria" w:cs="Calibri"/>
          <w:bCs w:val="0"/>
          <w:sz w:val="32"/>
          <w:szCs w:val="32"/>
          <w:u w:val="single" w:color="F79646" w:themeColor="accent6"/>
        </w:rPr>
      </w:pPr>
    </w:p>
    <w:p w:rsidR="00181B07" w:rsidRPr="00715458" w:rsidRDefault="00181B07" w:rsidP="00181B07">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p>
    <w:p w:rsidR="00181B07" w:rsidRDefault="00181B07" w:rsidP="00181B07">
      <w:pPr>
        <w:pStyle w:val="Titre"/>
        <w:rPr>
          <w:rFonts w:ascii="Cambria" w:hAnsi="Cambria" w:cs="Calibri"/>
          <w:color w:val="auto"/>
          <w:sz w:val="28"/>
          <w:szCs w:val="28"/>
          <w:u w:val="single" w:color="FFC000"/>
        </w:rPr>
        <w:sectPr w:rsidR="00181B07" w:rsidSect="00FA3B46">
          <w:headerReference w:type="default" r:id="rId15"/>
          <w:pgSz w:w="11906" w:h="16838"/>
          <w:pgMar w:top="1134" w:right="1134" w:bottom="1134" w:left="1134"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pgNumType w:start="1"/>
          <w:cols w:space="708"/>
          <w:docGrid w:linePitch="326"/>
        </w:sectPr>
      </w:pPr>
    </w:p>
    <w:p w:rsidR="00181B07" w:rsidRPr="00715458" w:rsidRDefault="00181B07" w:rsidP="00181B07">
      <w:pPr>
        <w:pStyle w:val="En-tte"/>
        <w:tabs>
          <w:tab w:val="clear" w:pos="4536"/>
          <w:tab w:val="clear" w:pos="9072"/>
        </w:tabs>
        <w:outlineLvl w:val="1"/>
        <w:rPr>
          <w:rFonts w:ascii="Cambria" w:hAnsi="Cambria" w:cs="Calibri"/>
          <w:b/>
          <w:sz w:val="28"/>
          <w:szCs w:val="28"/>
          <w:u w:val="thick" w:color="F79646" w:themeColor="accent6"/>
        </w:rPr>
      </w:pPr>
      <w:bookmarkStart w:id="2"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2"/>
    </w:p>
    <w:p w:rsidR="00181B07" w:rsidRPr="00FB7261" w:rsidRDefault="00181B07" w:rsidP="00181B07">
      <w:pPr>
        <w:pStyle w:val="En-tte"/>
        <w:tabs>
          <w:tab w:val="clear" w:pos="4536"/>
          <w:tab w:val="clear" w:pos="9072"/>
        </w:tabs>
        <w:rPr>
          <w:rFonts w:ascii="Cambria" w:hAnsi="Cambria" w:cs="Calibri"/>
          <w:b/>
          <w:sz w:val="32"/>
          <w:szCs w:val="32"/>
        </w:rPr>
      </w:pPr>
    </w:p>
    <w:p w:rsidR="00181B07" w:rsidRPr="00FB7261" w:rsidRDefault="00181B07" w:rsidP="00181B07">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181B07" w:rsidRPr="00FB7261" w:rsidRDefault="00181B07" w:rsidP="00181B07">
      <w:pPr>
        <w:pStyle w:val="En-tte"/>
        <w:tabs>
          <w:tab w:val="clear" w:pos="4536"/>
          <w:tab w:val="clear" w:pos="9072"/>
        </w:tabs>
        <w:rPr>
          <w:rFonts w:ascii="Cambria" w:hAnsi="Cambria" w:cs="Calibri"/>
          <w:b/>
          <w:sz w:val="24"/>
          <w:szCs w:val="24"/>
        </w:rPr>
      </w:pPr>
    </w:p>
    <w:p w:rsidR="00181B07" w:rsidRPr="00FB7261" w:rsidRDefault="00181B07" w:rsidP="00181B07">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181B07" w:rsidRPr="00FB7261" w:rsidRDefault="00181B07" w:rsidP="00181B07">
      <w:pPr>
        <w:pStyle w:val="En-tte"/>
        <w:tabs>
          <w:tab w:val="clear" w:pos="4536"/>
          <w:tab w:val="clear" w:pos="9072"/>
        </w:tabs>
        <w:rPr>
          <w:rFonts w:ascii="Cambria" w:hAnsi="Cambria" w:cs="Calibri"/>
          <w:b/>
          <w:sz w:val="24"/>
          <w:szCs w:val="24"/>
        </w:rPr>
      </w:pPr>
    </w:p>
    <w:p w:rsidR="00181B07" w:rsidRPr="00FB7261" w:rsidRDefault="00181B07" w:rsidP="00181B07">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181B07" w:rsidRPr="00FB7261" w:rsidRDefault="00181B07" w:rsidP="00181B07">
      <w:pPr>
        <w:pStyle w:val="En-tte"/>
        <w:tabs>
          <w:tab w:val="clear" w:pos="4536"/>
          <w:tab w:val="clear" w:pos="9072"/>
        </w:tabs>
        <w:rPr>
          <w:rFonts w:ascii="Cambria" w:hAnsi="Cambria" w:cs="Calibri"/>
          <w:b/>
          <w:strike/>
          <w:sz w:val="28"/>
          <w:szCs w:val="28"/>
        </w:rPr>
      </w:pPr>
    </w:p>
    <w:p w:rsidR="00181B07" w:rsidRPr="00FB7261" w:rsidRDefault="00181B07" w:rsidP="00181B07">
      <w:pPr>
        <w:pStyle w:val="En-tte"/>
        <w:tabs>
          <w:tab w:val="clear" w:pos="4536"/>
          <w:tab w:val="clear" w:pos="9072"/>
        </w:tabs>
        <w:rPr>
          <w:rFonts w:ascii="Cambria" w:hAnsi="Cambria" w:cs="Calibri"/>
          <w:b/>
          <w:strike/>
          <w:sz w:val="28"/>
          <w:szCs w:val="28"/>
        </w:rPr>
      </w:pPr>
    </w:p>
    <w:p w:rsidR="00181B07" w:rsidRPr="00715458" w:rsidRDefault="00181B07" w:rsidP="00181B07">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3"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3"/>
      <w:r w:rsidRPr="00715458">
        <w:rPr>
          <w:rFonts w:ascii="Cambria" w:hAnsi="Cambria" w:cs="Calibri"/>
          <w:b/>
          <w:bCs/>
          <w:sz w:val="28"/>
          <w:szCs w:val="28"/>
          <w:u w:val="thick" w:color="F79646" w:themeColor="accent6"/>
        </w:rPr>
        <w:t xml:space="preserve">: </w:t>
      </w:r>
    </w:p>
    <w:p w:rsidR="00181B07" w:rsidRPr="00FB7261" w:rsidRDefault="00181B07" w:rsidP="00181B07">
      <w:pPr>
        <w:pStyle w:val="Notedebasdepage"/>
        <w:tabs>
          <w:tab w:val="num" w:pos="360"/>
          <w:tab w:val="left" w:pos="2764"/>
          <w:tab w:val="left" w:pos="9993"/>
        </w:tabs>
        <w:spacing w:before="120" w:line="300" w:lineRule="exact"/>
        <w:ind w:left="360" w:hanging="360"/>
        <w:rPr>
          <w:rFonts w:ascii="Cambria" w:hAnsi="Cambria" w:cs="Calibri"/>
          <w:bCs/>
          <w:sz w:val="24"/>
        </w:rPr>
      </w:pPr>
    </w:p>
    <w:p w:rsidR="00181B07" w:rsidRPr="0027453F" w:rsidRDefault="00181B07" w:rsidP="00181B07">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Autres établissements partenaires :</w:t>
      </w:r>
    </w:p>
    <w:p w:rsidR="00181B07" w:rsidRDefault="00181B07" w:rsidP="00181B07">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181B07" w:rsidRDefault="00181B07" w:rsidP="00181B07">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181B07" w:rsidRDefault="00181B07" w:rsidP="00181B07">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181B07" w:rsidRDefault="00181B07" w:rsidP="00181B07">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181B07" w:rsidRDefault="00181B07" w:rsidP="00181B07">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181B07" w:rsidRPr="0027453F" w:rsidRDefault="00181B07" w:rsidP="00181B07">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Entreprises et autres partenaires socio-économiques :</w:t>
      </w:r>
    </w:p>
    <w:p w:rsidR="00181B07" w:rsidRDefault="00181B07" w:rsidP="00181B07">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181B07" w:rsidRDefault="00181B07" w:rsidP="00181B07">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181B07" w:rsidRPr="00861E42" w:rsidRDefault="00181B07" w:rsidP="00181B07">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181B07" w:rsidRPr="00861E42" w:rsidRDefault="00181B07" w:rsidP="00181B07">
      <w:pPr>
        <w:pStyle w:val="Notedebasdepage"/>
        <w:tabs>
          <w:tab w:val="left" w:pos="540"/>
        </w:tabs>
        <w:spacing w:before="120" w:line="300" w:lineRule="exact"/>
        <w:jc w:val="both"/>
        <w:rPr>
          <w:rFonts w:ascii="Cambria" w:hAnsi="Cambria" w:cs="Calibri"/>
          <w:bCs/>
          <w:color w:val="FF0000"/>
          <w:sz w:val="24"/>
        </w:rPr>
      </w:pPr>
    </w:p>
    <w:p w:rsidR="00181B07" w:rsidRPr="0027453F" w:rsidRDefault="00181B07" w:rsidP="00181B07">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181B07" w:rsidRDefault="00181B07" w:rsidP="00181B07">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181B07" w:rsidRPr="00FB7261" w:rsidRDefault="00181B07" w:rsidP="00181B07">
      <w:pPr>
        <w:pStyle w:val="Notedebasdepage"/>
        <w:tabs>
          <w:tab w:val="left" w:pos="540"/>
        </w:tabs>
        <w:spacing w:before="120" w:line="300" w:lineRule="exact"/>
        <w:jc w:val="both"/>
        <w:rPr>
          <w:rFonts w:ascii="Cambria" w:hAnsi="Cambria" w:cs="Calibri"/>
          <w:bCs/>
          <w:sz w:val="24"/>
        </w:rPr>
      </w:pPr>
    </w:p>
    <w:p w:rsidR="00181B07" w:rsidRPr="00FB7261" w:rsidRDefault="00181B07" w:rsidP="00181B07">
      <w:pPr>
        <w:pStyle w:val="En-tte"/>
        <w:tabs>
          <w:tab w:val="clear" w:pos="4536"/>
          <w:tab w:val="clear" w:pos="9072"/>
        </w:tabs>
        <w:jc w:val="both"/>
        <w:rPr>
          <w:rFonts w:ascii="Cambria" w:hAnsi="Cambria" w:cs="Calibri"/>
          <w:b/>
          <w:sz w:val="28"/>
          <w:szCs w:val="28"/>
          <w:rtl/>
        </w:rPr>
      </w:pPr>
    </w:p>
    <w:p w:rsidR="00181B07" w:rsidRDefault="00181B07" w:rsidP="00181B07">
      <w:pPr>
        <w:pStyle w:val="En-tte"/>
        <w:tabs>
          <w:tab w:val="clear" w:pos="4536"/>
          <w:tab w:val="clear" w:pos="9072"/>
        </w:tabs>
        <w:jc w:val="both"/>
        <w:rPr>
          <w:rFonts w:ascii="Cambria" w:hAnsi="Cambria" w:cs="Calibri"/>
          <w:b/>
          <w:sz w:val="28"/>
          <w:szCs w:val="28"/>
        </w:rPr>
        <w:sectPr w:rsidR="00181B07" w:rsidSect="00FA3B46">
          <w:pgSz w:w="11906" w:h="16838"/>
          <w:pgMar w:top="1134" w:right="1134" w:bottom="1134" w:left="1134"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08"/>
          <w:docGrid w:linePitch="326"/>
        </w:sectPr>
      </w:pPr>
    </w:p>
    <w:p w:rsidR="00181B07" w:rsidRPr="00FF09CD" w:rsidRDefault="00181B07" w:rsidP="00181B07">
      <w:pPr>
        <w:pStyle w:val="En-tte"/>
        <w:tabs>
          <w:tab w:val="clear" w:pos="4536"/>
          <w:tab w:val="clear" w:pos="9072"/>
        </w:tabs>
        <w:outlineLvl w:val="1"/>
        <w:rPr>
          <w:rFonts w:ascii="Cambria" w:hAnsi="Cambria" w:cs="Calibri"/>
          <w:b/>
          <w:sz w:val="28"/>
          <w:szCs w:val="28"/>
          <w:u w:val="thick" w:color="F79646" w:themeColor="accent6"/>
        </w:rPr>
      </w:pPr>
      <w:bookmarkStart w:id="4"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4"/>
    </w:p>
    <w:p w:rsidR="00181B07" w:rsidRPr="00FB7261" w:rsidRDefault="00181B07" w:rsidP="00181B07">
      <w:pPr>
        <w:rPr>
          <w:rFonts w:ascii="Cambria" w:hAnsi="Cambria" w:cs="Calibri"/>
        </w:rPr>
      </w:pPr>
    </w:p>
    <w:p w:rsidR="00181B07" w:rsidRPr="00FF09CD" w:rsidRDefault="00181B07" w:rsidP="00181B07">
      <w:pPr>
        <w:pStyle w:val="En-tte"/>
        <w:tabs>
          <w:tab w:val="clear" w:pos="4536"/>
          <w:tab w:val="clear" w:pos="9072"/>
        </w:tabs>
        <w:outlineLvl w:val="2"/>
        <w:rPr>
          <w:rFonts w:ascii="Cambria" w:hAnsi="Cambria" w:cs="Calibri"/>
          <w:b/>
          <w:sz w:val="28"/>
          <w:szCs w:val="28"/>
          <w:u w:val="thick" w:color="F79646" w:themeColor="accent6"/>
        </w:rPr>
      </w:pPr>
      <w:bookmarkStart w:id="5"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bookmarkEnd w:id="5"/>
    </w:p>
    <w:p w:rsidR="00181B07" w:rsidRPr="00FB7261" w:rsidRDefault="00181B07" w:rsidP="00181B07">
      <w:pPr>
        <w:rPr>
          <w:rFonts w:ascii="Cambria" w:hAnsi="Cambria" w:cs="Calibri"/>
        </w:rPr>
      </w:pPr>
    </w:p>
    <w:p w:rsidR="00812A19" w:rsidRDefault="00812A19" w:rsidP="00973FA0">
      <w:pPr>
        <w:jc w:val="both"/>
      </w:pPr>
      <w:r w:rsidRPr="00812A19">
        <w:rPr>
          <w:rFonts w:ascii="Cambria" w:hAnsi="Cambria" w:cs="Calibri"/>
          <w:bCs/>
          <w:i/>
          <w:iCs/>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181B07" w:rsidRDefault="00181B07" w:rsidP="00181B07">
      <w:pPr>
        <w:ind w:right="282"/>
        <w:jc w:val="both"/>
        <w:rPr>
          <w:rFonts w:ascii="Cambria" w:hAnsi="Cambria" w:cs="Calibri"/>
          <w:bCs/>
          <w:i/>
          <w:iCs/>
          <w:sz w:val="22"/>
          <w:szCs w:val="22"/>
        </w:rPr>
      </w:pPr>
    </w:p>
    <w:p w:rsidR="00181B07" w:rsidRDefault="00181B07" w:rsidP="00181B07">
      <w:pPr>
        <w:ind w:right="282"/>
        <w:jc w:val="both"/>
        <w:rPr>
          <w:rFonts w:ascii="Cambria" w:hAnsi="Cambria" w:cs="Calibri"/>
          <w:bCs/>
          <w:i/>
          <w:iCs/>
          <w:sz w:val="22"/>
          <w:szCs w:val="22"/>
        </w:rPr>
      </w:pPr>
    </w:p>
    <w:p w:rsidR="00181B07" w:rsidRDefault="00181B07" w:rsidP="00181B07">
      <w:pPr>
        <w:ind w:right="282"/>
        <w:jc w:val="both"/>
        <w:rPr>
          <w:rFonts w:ascii="Cambria" w:hAnsi="Cambria" w:cs="Calibri"/>
          <w:bCs/>
          <w:i/>
          <w:iCs/>
          <w:sz w:val="22"/>
          <w:szCs w:val="22"/>
        </w:rPr>
      </w:pPr>
    </w:p>
    <w:p w:rsidR="00181B07" w:rsidRPr="00FB7261" w:rsidRDefault="00181B07" w:rsidP="00181B07">
      <w:pPr>
        <w:ind w:right="282"/>
        <w:jc w:val="both"/>
        <w:rPr>
          <w:rFonts w:ascii="Cambria" w:hAnsi="Cambria" w:cs="Calibri"/>
          <w:bCs/>
          <w:i/>
          <w:iCs/>
          <w:sz w:val="22"/>
          <w:szCs w:val="22"/>
        </w:rPr>
      </w:pPr>
    </w:p>
    <w:p w:rsidR="00181B07" w:rsidRPr="00FB7261" w:rsidRDefault="00181B07" w:rsidP="00181B07">
      <w:pPr>
        <w:ind w:right="282"/>
        <w:jc w:val="both"/>
        <w:rPr>
          <w:rFonts w:ascii="Cambria" w:hAnsi="Cambria" w:cs="Calibri"/>
          <w:bCs/>
          <w:i/>
          <w:iCs/>
          <w:sz w:val="18"/>
          <w:szCs w:val="18"/>
        </w:rPr>
      </w:pPr>
    </w:p>
    <w:p w:rsidR="00181B07" w:rsidRPr="00FB7261" w:rsidRDefault="00181B07" w:rsidP="00181B07">
      <w:pPr>
        <w:ind w:right="282"/>
        <w:jc w:val="both"/>
        <w:rPr>
          <w:rFonts w:ascii="Cambria" w:hAnsi="Cambria" w:cs="Calibri"/>
          <w:bCs/>
          <w:i/>
          <w:iCs/>
          <w:sz w:val="18"/>
          <w:szCs w:val="18"/>
        </w:rPr>
      </w:pPr>
    </w:p>
    <w:p w:rsidR="00181B07" w:rsidRPr="00FB7261" w:rsidRDefault="00B400E9" w:rsidP="00181B07">
      <w:pPr>
        <w:ind w:right="282"/>
        <w:jc w:val="both"/>
        <w:rPr>
          <w:rFonts w:ascii="Cambria" w:hAnsi="Cambria" w:cs="Calibri"/>
          <w:bCs/>
          <w:i/>
          <w:iCs/>
          <w:sz w:val="18"/>
          <w:szCs w:val="18"/>
        </w:rPr>
      </w:pPr>
      <w:r w:rsidRPr="00B400E9">
        <w:rPr>
          <w:rFonts w:ascii="Cambria" w:hAnsi="Cambria" w:cs="Calibri"/>
          <w:bCs/>
          <w:noProof/>
          <w:lang w:eastAsia="fr-FR"/>
        </w:rPr>
        <w:pict>
          <v:roundrect id="AutoShape 6" o:spid="_x0000_s1037" style="position:absolute;left:0;text-align:left;margin-left:130.5pt;margin-top:1.45pt;width:246.3pt;height:126.45pt;z-index:251674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" fillcolor="#4bacc6 [3208]">
            <v:shadow color="#205867 [1608]" opacity=".5" offset="1pt"/>
            <o:extrusion v:ext="view" color="#4bacc6 [3208]" on="t"/>
          </v:roundrect>
        </w:pict>
      </w:r>
    </w:p>
    <w:p w:rsidR="00181B07" w:rsidRPr="00FB7261" w:rsidRDefault="00B400E9" w:rsidP="00181B07">
      <w:pPr>
        <w:ind w:right="282"/>
        <w:jc w:val="both"/>
        <w:rPr>
          <w:rFonts w:ascii="Cambria" w:hAnsi="Cambria" w:cs="Calibri"/>
          <w:bCs/>
          <w:i/>
          <w:iCs/>
          <w:sz w:val="18"/>
          <w:szCs w:val="18"/>
        </w:rPr>
      </w:pPr>
      <w:r w:rsidRPr="00B400E9">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36" type="#_x0000_t202" style="position:absolute;left:0;text-align:left;margin-left:143.95pt;margin-top:7.35pt;width:220.35pt;height:92.6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9359AC" w:rsidRPr="0011569D" w:rsidRDefault="009359AC" w:rsidP="00181B07">
                  <w:pPr>
                    <w:rPr>
                      <w:rFonts w:asciiTheme="majorHAnsi" w:hAnsiTheme="majorHAnsi" w:cs="Calibri"/>
                      <w:b/>
                      <w:bCs/>
                      <w:strike/>
                    </w:rPr>
                  </w:pPr>
                  <w:r w:rsidRPr="0011569D">
                    <w:rPr>
                      <w:rFonts w:asciiTheme="majorHAnsi" w:hAnsiTheme="majorHAnsi" w:cs="Calibri"/>
                      <w:b/>
                      <w:bCs/>
                    </w:rPr>
                    <w:t xml:space="preserve">Socle commun du domaine : </w:t>
                  </w:r>
                </w:p>
                <w:p w:rsidR="009359AC" w:rsidRDefault="009359AC" w:rsidP="00181B07">
                  <w:pPr>
                    <w:jc w:val="center"/>
                    <w:rPr>
                      <w:rFonts w:asciiTheme="majorHAnsi" w:hAnsiTheme="majorHAnsi" w:cs="Calibri"/>
                      <w:b/>
                      <w:bCs/>
                      <w:sz w:val="28"/>
                      <w:szCs w:val="28"/>
                      <w:u w:val="thick" w:color="F79646" w:themeColor="accent6"/>
                    </w:rPr>
                  </w:pPr>
                  <w:r w:rsidRPr="0011569D">
                    <w:rPr>
                      <w:rFonts w:asciiTheme="majorHAnsi" w:hAnsiTheme="majorHAnsi" w:cs="Calibri"/>
                      <w:b/>
                      <w:bCs/>
                      <w:sz w:val="28"/>
                      <w:szCs w:val="28"/>
                      <w:u w:val="thick" w:color="F79646" w:themeColor="accent6"/>
                    </w:rPr>
                    <w:t>Sciences et Technologies</w:t>
                  </w:r>
                </w:p>
                <w:p w:rsidR="009359AC" w:rsidRDefault="009359AC" w:rsidP="00812A19">
                  <w:pPr>
                    <w:rPr>
                      <w:rFonts w:asciiTheme="majorHAnsi" w:hAnsiTheme="majorHAnsi" w:cs="Calibri"/>
                      <w:b/>
                      <w:bCs/>
                    </w:rPr>
                  </w:pPr>
                </w:p>
                <w:p w:rsidR="009359AC" w:rsidRDefault="009359AC" w:rsidP="00B4175F">
                  <w:pPr>
                    <w:rPr>
                      <w:rFonts w:asciiTheme="majorHAnsi" w:hAnsiTheme="majorHAnsi" w:cs="Calibri"/>
                      <w:b/>
                      <w:bCs/>
                    </w:rPr>
                  </w:pPr>
                  <w:r>
                    <w:rPr>
                      <w:rFonts w:asciiTheme="majorHAnsi" w:hAnsiTheme="majorHAnsi" w:cs="Calibri"/>
                      <w:b/>
                      <w:bCs/>
                    </w:rPr>
                    <w:t>Filière :</w:t>
                  </w:r>
                </w:p>
                <w:p w:rsidR="009359AC" w:rsidRDefault="009359AC" w:rsidP="00812A19">
                  <w:pPr>
                    <w:rPr>
                      <w:rFonts w:asciiTheme="majorHAnsi" w:hAnsiTheme="majorHAnsi" w:cs="Calibri"/>
                      <w:b/>
                      <w:bCs/>
                      <w:sz w:val="28"/>
                      <w:szCs w:val="28"/>
                    </w:rPr>
                  </w:pPr>
                  <w:r w:rsidRPr="00812A19">
                    <w:rPr>
                      <w:rFonts w:asciiTheme="majorHAnsi" w:hAnsiTheme="majorHAnsi" w:cs="Calibri"/>
                      <w:b/>
                      <w:bCs/>
                      <w:sz w:val="28"/>
                      <w:szCs w:val="28"/>
                    </w:rPr>
                    <w:t>-Génie des procédés</w:t>
                  </w:r>
                </w:p>
                <w:p w:rsidR="009359AC" w:rsidRPr="0011569D" w:rsidRDefault="009359AC" w:rsidP="00181B07">
                  <w:pPr>
                    <w:jc w:val="center"/>
                    <w:rPr>
                      <w:rFonts w:asciiTheme="majorHAnsi" w:hAnsiTheme="majorHAnsi" w:cs="Calibri"/>
                      <w:b/>
                      <w:bCs/>
                      <w:sz w:val="28"/>
                      <w:szCs w:val="28"/>
                      <w:u w:val="thick" w:color="F79646" w:themeColor="accent6"/>
                      <w:rtl/>
                    </w:rPr>
                  </w:pPr>
                </w:p>
                <w:p w:rsidR="009359AC" w:rsidRPr="0011569D" w:rsidRDefault="009359AC" w:rsidP="00181B07">
                  <w:pPr>
                    <w:jc w:val="center"/>
                    <w:rPr>
                      <w:rFonts w:asciiTheme="majorHAnsi" w:hAnsiTheme="majorHAnsi" w:cs="Calibri"/>
                      <w:b/>
                      <w:bCs/>
                      <w:strike/>
                    </w:rPr>
                  </w:pPr>
                </w:p>
              </w:txbxContent>
            </v:textbox>
          </v:shape>
        </w:pict>
      </w:r>
    </w:p>
    <w:p w:rsidR="00181B07" w:rsidRPr="00FB7261" w:rsidRDefault="00181B07" w:rsidP="00181B07">
      <w:pPr>
        <w:ind w:right="282"/>
        <w:jc w:val="both"/>
        <w:rPr>
          <w:rFonts w:ascii="Cambria" w:hAnsi="Cambria" w:cs="Calibri"/>
          <w:bCs/>
          <w:i/>
          <w:iCs/>
          <w:sz w:val="18"/>
          <w:szCs w:val="18"/>
        </w:rPr>
      </w:pPr>
    </w:p>
    <w:p w:rsidR="00181B07" w:rsidRPr="00FB7261" w:rsidRDefault="00181B07" w:rsidP="00181B07">
      <w:pPr>
        <w:ind w:right="-1"/>
        <w:jc w:val="center"/>
        <w:rPr>
          <w:rFonts w:ascii="Cambria" w:hAnsi="Cambria" w:cs="Calibri"/>
          <w:bCs/>
        </w:rPr>
      </w:pPr>
    </w:p>
    <w:p w:rsidR="00181B07" w:rsidRPr="00FB7261" w:rsidRDefault="00181B07" w:rsidP="00181B07">
      <w:pPr>
        <w:ind w:right="282"/>
        <w:jc w:val="center"/>
        <w:rPr>
          <w:rFonts w:ascii="Cambria" w:hAnsi="Cambria" w:cs="Calibri"/>
          <w:bCs/>
        </w:rPr>
      </w:pPr>
      <w:r>
        <w:rPr>
          <w:rFonts w:ascii="Cambria" w:hAnsi="Cambria" w:cs="Calibri"/>
          <w:bCs/>
        </w:rPr>
        <w:t>S</w:t>
      </w:r>
    </w:p>
    <w:p w:rsidR="00181B07" w:rsidRPr="00FB7261" w:rsidRDefault="00181B07" w:rsidP="00181B07">
      <w:pPr>
        <w:ind w:right="282"/>
        <w:jc w:val="center"/>
        <w:rPr>
          <w:rFonts w:ascii="Cambria" w:hAnsi="Cambria" w:cs="Calibri"/>
          <w:bCs/>
        </w:rPr>
      </w:pPr>
    </w:p>
    <w:p w:rsidR="00181B07" w:rsidRPr="00FB7261" w:rsidRDefault="00181B07" w:rsidP="00181B07">
      <w:pPr>
        <w:ind w:right="282"/>
        <w:jc w:val="center"/>
        <w:rPr>
          <w:rFonts w:ascii="Cambria" w:hAnsi="Cambria" w:cs="Calibri"/>
          <w:bCs/>
        </w:rPr>
      </w:pPr>
    </w:p>
    <w:p w:rsidR="00181B07" w:rsidRPr="00FB7261" w:rsidRDefault="00181B07" w:rsidP="00181B07">
      <w:pPr>
        <w:ind w:right="282"/>
        <w:jc w:val="center"/>
        <w:rPr>
          <w:rFonts w:ascii="Cambria" w:hAnsi="Cambria" w:cs="Calibri"/>
          <w:bCs/>
        </w:rPr>
      </w:pPr>
    </w:p>
    <w:p w:rsidR="00181B07" w:rsidRPr="00FB7261" w:rsidRDefault="00181B07" w:rsidP="00181B07">
      <w:pPr>
        <w:ind w:right="282"/>
        <w:jc w:val="center"/>
        <w:rPr>
          <w:rFonts w:ascii="Cambria" w:hAnsi="Cambria" w:cs="Calibri"/>
          <w:bCs/>
        </w:rPr>
      </w:pPr>
    </w:p>
    <w:p w:rsidR="00181B07" w:rsidRPr="00FB7261" w:rsidRDefault="00B400E9" w:rsidP="00181B07">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5" type="#_x0000_t67" style="position:absolute;left:0;text-align:left;margin-left:237.3pt;margin-top:11.85pt;width:22.15pt;height:27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181B07" w:rsidRPr="00FB7261" w:rsidRDefault="00181B07" w:rsidP="00181B07">
      <w:pPr>
        <w:ind w:right="282"/>
        <w:jc w:val="center"/>
        <w:rPr>
          <w:rFonts w:ascii="Cambria" w:hAnsi="Cambria" w:cs="Calibri"/>
          <w:bCs/>
        </w:rPr>
      </w:pPr>
    </w:p>
    <w:p w:rsidR="00181B07" w:rsidRPr="00FB7261" w:rsidRDefault="00B400E9" w:rsidP="00181B07">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0;text-align:left;margin-left:82.5pt;margin-top:10.5pt;width:48pt;height:31.2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33" type="#_x0000_t80" style="position:absolute;left:0;text-align:left;margin-left:372.85pt;margin-top:10.7pt;width:48pt;height:31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32" type="#_x0000_t109" style="position:absolute;left:0;text-align:left;margin-left:130.5pt;margin-top:10.7pt;width:242.35pt;height:2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" fillcolor="#c6d9f1 [671]"/>
        </w:pict>
      </w:r>
    </w:p>
    <w:p w:rsidR="00181B07" w:rsidRPr="00FB7261" w:rsidRDefault="00181B07" w:rsidP="00181B07">
      <w:pPr>
        <w:ind w:right="282"/>
        <w:jc w:val="center"/>
        <w:rPr>
          <w:rFonts w:ascii="Cambria" w:hAnsi="Cambria" w:cs="Calibri"/>
          <w:bCs/>
        </w:rPr>
      </w:pPr>
    </w:p>
    <w:p w:rsidR="00181B07" w:rsidRPr="00FB7261" w:rsidRDefault="00181B07" w:rsidP="00181B07">
      <w:pPr>
        <w:ind w:right="282"/>
        <w:jc w:val="center"/>
        <w:rPr>
          <w:rFonts w:ascii="Cambria" w:hAnsi="Cambria" w:cs="Calibri"/>
          <w:bCs/>
        </w:rPr>
      </w:pPr>
    </w:p>
    <w:p w:rsidR="00181B07" w:rsidRPr="00FB7261" w:rsidRDefault="00181B07" w:rsidP="00181B07">
      <w:pPr>
        <w:ind w:right="282"/>
        <w:jc w:val="center"/>
        <w:rPr>
          <w:rFonts w:ascii="Cambria" w:hAnsi="Cambria" w:cs="Calibri"/>
          <w:bCs/>
        </w:rPr>
      </w:pPr>
    </w:p>
    <w:p w:rsidR="00181B07" w:rsidRPr="00FB7261" w:rsidRDefault="00B400E9" w:rsidP="00181B07">
      <w:pPr>
        <w:ind w:right="282"/>
        <w:jc w:val="center"/>
        <w:rPr>
          <w:rFonts w:ascii="Cambria" w:hAnsi="Cambria" w:cs="Calibri"/>
          <w:bCs/>
        </w:rPr>
      </w:pPr>
      <w:r w:rsidRPr="00B400E9">
        <w:rPr>
          <w:rFonts w:ascii="Cambria" w:hAnsi="Cambria" w:cs="Calibri"/>
          <w:b/>
          <w:noProof/>
          <w:lang w:eastAsia="fr-FR"/>
        </w:rPr>
        <w:pict>
          <v:roundrect id="AutoShape 2" o:spid="_x0000_s1031" style="position:absolute;left:0;text-align:left;margin-left:273.45pt;margin-top:3.85pt;width:198.6pt;height:166.2pt;z-index:25167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" fillcolor="#4bacc6 [3208]">
            <v:shadow color="#205867 [1608]" opacity=".5" offset="1pt"/>
            <o:extrusion v:ext="view" color="#4bacc6 [3208]" on="t"/>
          </v:roundrect>
        </w:pict>
      </w:r>
      <w:r>
        <w:rPr>
          <w:rFonts w:ascii="Cambria" w:hAnsi="Cambria" w:cs="Calibri"/>
          <w:bCs/>
          <w:noProof/>
          <w:lang w:eastAsia="fr-FR"/>
        </w:rPr>
        <w:pict>
          <v:roundrect id="AutoShape 3" o:spid="_x0000_s1030" style="position:absolute;left:0;text-align:left;margin-left:10.95pt;margin-top:3.85pt;width:176.85pt;height:111.55pt;z-index:251671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" fillcolor="#4bacc6 [3208]">
            <v:shadow color="#205867 [1608]" opacity=".5" offset="1pt"/>
            <o:extrusion v:ext="view" color="#4bacc6 [3208]" on="t"/>
          </v:roundrect>
        </w:pict>
      </w:r>
    </w:p>
    <w:p w:rsidR="00181B07" w:rsidRPr="00FB7261" w:rsidRDefault="00B400E9" w:rsidP="00181B07">
      <w:pPr>
        <w:ind w:right="282"/>
        <w:jc w:val="center"/>
        <w:rPr>
          <w:rFonts w:ascii="Cambria" w:hAnsi="Cambria" w:cs="Calibri"/>
          <w:bCs/>
        </w:rPr>
      </w:pPr>
      <w:r>
        <w:rPr>
          <w:rFonts w:ascii="Cambria" w:hAnsi="Cambria" w:cs="Calibri"/>
          <w:bCs/>
          <w:noProof/>
          <w:lang w:eastAsia="fr-FR"/>
        </w:rPr>
        <w:pict>
          <v:shape id="Text Box 5" o:spid="_x0000_s1027" type="#_x0000_t202" style="position:absolute;left:0;text-align:left;margin-left:280.4pt;margin-top:6.4pt;width:182.65pt;height:126.3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" fillcolor="#c6d9f1 [671]" strokecolor="#dbe5f1 [660]">
            <v:textbox>
              <w:txbxContent>
                <w:p w:rsidR="009359AC" w:rsidRPr="000E31FC" w:rsidRDefault="009359AC" w:rsidP="00812A19">
                  <w:pPr>
                    <w:rPr>
                      <w:rFonts w:asciiTheme="majorHAnsi" w:hAnsiTheme="majorHAnsi" w:cs="Calibri"/>
                      <w:b/>
                      <w:bCs/>
                    </w:rPr>
                  </w:pPr>
                  <w:r w:rsidRPr="00812A19">
                    <w:rPr>
                      <w:rFonts w:asciiTheme="majorHAnsi" w:hAnsiTheme="majorHAnsi" w:cs="Calibri"/>
                      <w:i/>
                      <w:iCs/>
                      <w:sz w:val="18"/>
                      <w:szCs w:val="18"/>
                    </w:rPr>
                    <w:t>Autres Spécialités</w:t>
                  </w:r>
                  <w:r>
                    <w:rPr>
                      <w:rFonts w:asciiTheme="majorHAnsi" w:hAnsiTheme="majorHAnsi" w:cs="Calibri"/>
                      <w:i/>
                      <w:iCs/>
                      <w:sz w:val="18"/>
                      <w:szCs w:val="18"/>
                    </w:rPr>
                    <w:t xml:space="preserve"> agréés dans le groupe de filière dans votre établissement </w:t>
                  </w:r>
                  <w:r>
                    <w:rPr>
                      <w:rFonts w:asciiTheme="majorHAnsi" w:hAnsiTheme="majorHAnsi" w:cs="Calibri"/>
                      <w:b/>
                      <w:bCs/>
                    </w:rPr>
                    <w:t>:</w:t>
                  </w:r>
                </w:p>
                <w:p w:rsidR="009359AC" w:rsidRPr="000E31FC" w:rsidRDefault="009359AC" w:rsidP="00812A19">
                  <w:pPr>
                    <w:rPr>
                      <w:rFonts w:asciiTheme="majorHAnsi" w:hAnsiTheme="majorHAnsi" w:cs="Calibri"/>
                      <w:b/>
                      <w:bCs/>
                    </w:rPr>
                  </w:pPr>
                  <w:r w:rsidRPr="000E31FC">
                    <w:rPr>
                      <w:rFonts w:asciiTheme="majorHAnsi" w:hAnsiTheme="majorHAnsi" w:cs="Calibri"/>
                      <w:b/>
                      <w:bCs/>
                    </w:rPr>
                    <w:t xml:space="preserve">- </w:t>
                  </w:r>
                </w:p>
              </w:txbxContent>
            </v:textbox>
          </v:shape>
        </w:pict>
      </w:r>
      <w:r>
        <w:rPr>
          <w:rFonts w:ascii="Cambria" w:hAnsi="Cambria" w:cs="Calibri"/>
          <w:bCs/>
          <w:noProof/>
          <w:lang w:eastAsia="fr-FR"/>
        </w:rPr>
        <w:pict>
          <v:shape id="Text Box 4" o:spid="_x0000_s1028" type="#_x0000_t202" style="position:absolute;left:0;text-align:left;margin-left:21.3pt;margin-top:.55pt;width:160.5pt;height:89.4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sPW/TqgCAABRBQAADgAAAAAAAAAAAAAA&#10;AAAuAgAAZHJzL2Uyb0RvYy54bWxQSwECLQAUAAYACAAAACEAqvl4a90AAAAIAQAADwAAAAAAAAAA&#10;AAAAAAACBQAAZHJzL2Rvd25yZXYueG1sUEsFBgAAAAAEAAQA8wAAAAwGAAAAAA==&#10;" fillcolor="#c6d9f1 [671]" stroked="f">
            <v:textbox>
              <w:txbxContent>
                <w:p w:rsidR="009359AC" w:rsidRDefault="009359AC" w:rsidP="00181B07">
                  <w:pPr>
                    <w:rPr>
                      <w:rFonts w:asciiTheme="majorHAnsi" w:hAnsiTheme="majorHAnsi" w:cs="Calibri"/>
                      <w:b/>
                      <w:bCs/>
                      <w:sz w:val="28"/>
                      <w:szCs w:val="28"/>
                    </w:rPr>
                  </w:pPr>
                </w:p>
                <w:p w:rsidR="009359AC" w:rsidRDefault="009359AC" w:rsidP="00181B07">
                  <w:pPr>
                    <w:rPr>
                      <w:rFonts w:asciiTheme="majorHAnsi" w:hAnsiTheme="majorHAnsi" w:cs="Calibri"/>
                      <w:b/>
                      <w:bCs/>
                      <w:sz w:val="28"/>
                      <w:szCs w:val="28"/>
                    </w:rPr>
                  </w:pPr>
                  <w:r>
                    <w:rPr>
                      <w:rFonts w:asciiTheme="majorHAnsi" w:hAnsiTheme="majorHAnsi" w:cs="Calibri"/>
                      <w:b/>
                      <w:bCs/>
                      <w:sz w:val="28"/>
                      <w:szCs w:val="28"/>
                    </w:rPr>
                    <w:t>Spécialité :</w:t>
                  </w:r>
                </w:p>
                <w:p w:rsidR="009359AC" w:rsidRPr="00812A19" w:rsidRDefault="009359AC" w:rsidP="00181B07">
                  <w:pPr>
                    <w:rPr>
                      <w:rFonts w:asciiTheme="majorHAnsi" w:hAnsiTheme="majorHAnsi" w:cs="Calibri"/>
                      <w:b/>
                      <w:bCs/>
                      <w:sz w:val="28"/>
                      <w:szCs w:val="28"/>
                      <w:rtl/>
                    </w:rPr>
                  </w:pPr>
                  <w:r>
                    <w:rPr>
                      <w:rFonts w:asciiTheme="majorHAnsi" w:hAnsiTheme="majorHAnsi" w:cs="Calibri"/>
                      <w:b/>
                      <w:bCs/>
                      <w:sz w:val="28"/>
                      <w:szCs w:val="28"/>
                    </w:rPr>
                    <w:t>-Génie des procédés</w:t>
                  </w:r>
                </w:p>
              </w:txbxContent>
            </v:textbox>
          </v:shape>
        </w:pict>
      </w:r>
    </w:p>
    <w:p w:rsidR="00181B07" w:rsidRPr="00FB7261" w:rsidRDefault="00181B07" w:rsidP="00181B07">
      <w:pPr>
        <w:ind w:right="282"/>
        <w:jc w:val="center"/>
        <w:rPr>
          <w:rFonts w:ascii="Cambria" w:hAnsi="Cambria" w:cs="Calibri"/>
          <w:bCs/>
        </w:rPr>
      </w:pPr>
    </w:p>
    <w:p w:rsidR="00181B07" w:rsidRPr="00FB7261" w:rsidRDefault="00181B07" w:rsidP="00181B07">
      <w:pPr>
        <w:ind w:right="282"/>
        <w:jc w:val="center"/>
        <w:rPr>
          <w:rFonts w:ascii="Cambria" w:hAnsi="Cambria" w:cs="Calibri"/>
          <w:b/>
        </w:rPr>
      </w:pPr>
    </w:p>
    <w:p w:rsidR="00181B07" w:rsidRPr="00FB7261" w:rsidRDefault="00181B07" w:rsidP="00181B07">
      <w:pPr>
        <w:ind w:right="282"/>
        <w:jc w:val="center"/>
        <w:rPr>
          <w:rFonts w:ascii="Cambria" w:hAnsi="Cambria" w:cs="Calibri"/>
          <w:b/>
        </w:rPr>
      </w:pPr>
    </w:p>
    <w:p w:rsidR="00181B07" w:rsidRPr="00FB7261" w:rsidRDefault="00181B07" w:rsidP="00181B07">
      <w:pPr>
        <w:ind w:right="282"/>
        <w:jc w:val="center"/>
        <w:rPr>
          <w:rFonts w:ascii="Cambria" w:hAnsi="Cambria" w:cs="Calibri"/>
          <w:b/>
        </w:rPr>
      </w:pPr>
    </w:p>
    <w:p w:rsidR="00181B07" w:rsidRPr="00FB7261" w:rsidRDefault="00181B07" w:rsidP="00181B07">
      <w:pPr>
        <w:ind w:right="282"/>
        <w:jc w:val="center"/>
        <w:rPr>
          <w:rFonts w:ascii="Cambria" w:hAnsi="Cambria" w:cs="Calibri"/>
          <w:b/>
        </w:rPr>
      </w:pPr>
    </w:p>
    <w:p w:rsidR="00181B07" w:rsidRPr="00FB7261" w:rsidRDefault="00181B07" w:rsidP="00181B07">
      <w:pPr>
        <w:ind w:right="282"/>
        <w:jc w:val="center"/>
        <w:rPr>
          <w:rFonts w:ascii="Cambria" w:hAnsi="Cambria" w:cs="Calibri"/>
          <w:b/>
        </w:rPr>
      </w:pPr>
    </w:p>
    <w:p w:rsidR="00181B07" w:rsidRPr="00FB7261" w:rsidRDefault="00181B07" w:rsidP="00181B07">
      <w:pPr>
        <w:ind w:right="282"/>
        <w:jc w:val="center"/>
        <w:rPr>
          <w:rFonts w:ascii="Cambria" w:hAnsi="Cambria" w:cs="Calibri"/>
          <w:b/>
        </w:rPr>
      </w:pPr>
    </w:p>
    <w:p w:rsidR="00181B07" w:rsidRPr="00FB7261" w:rsidRDefault="00181B07" w:rsidP="00181B07">
      <w:pPr>
        <w:rPr>
          <w:rFonts w:ascii="Cambria" w:hAnsi="Cambria" w:cs="Calibri"/>
        </w:rPr>
      </w:pPr>
    </w:p>
    <w:p w:rsidR="00181B07" w:rsidRPr="00FB7261" w:rsidRDefault="00181B07" w:rsidP="00181B07">
      <w:pPr>
        <w:rPr>
          <w:rFonts w:ascii="Cambria" w:hAnsi="Cambria" w:cs="Calibri"/>
        </w:rPr>
      </w:pPr>
    </w:p>
    <w:p w:rsidR="00181B07" w:rsidRPr="00FB7261" w:rsidRDefault="00181B07" w:rsidP="00181B07">
      <w:pPr>
        <w:rPr>
          <w:rFonts w:ascii="Cambria" w:hAnsi="Cambria" w:cs="Calibri"/>
        </w:rPr>
      </w:pPr>
    </w:p>
    <w:p w:rsidR="00181B07" w:rsidRPr="00FB7261" w:rsidRDefault="00181B07" w:rsidP="00181B07">
      <w:pPr>
        <w:jc w:val="both"/>
        <w:rPr>
          <w:rFonts w:ascii="Cambria" w:hAnsi="Cambria" w:cs="Calibri"/>
          <w:b/>
          <w:sz w:val="28"/>
          <w:szCs w:val="28"/>
        </w:rPr>
      </w:pPr>
    </w:p>
    <w:p w:rsidR="00181B07" w:rsidRPr="00FB7261" w:rsidRDefault="00181B07" w:rsidP="00181B07">
      <w:pPr>
        <w:jc w:val="both"/>
        <w:rPr>
          <w:rFonts w:ascii="Cambria" w:hAnsi="Cambria" w:cs="Calibri"/>
          <w:b/>
          <w:sz w:val="28"/>
          <w:szCs w:val="28"/>
        </w:rPr>
      </w:pPr>
    </w:p>
    <w:p w:rsidR="00181B07" w:rsidRPr="00FB7261" w:rsidRDefault="00181B07" w:rsidP="00181B07">
      <w:pPr>
        <w:jc w:val="both"/>
        <w:rPr>
          <w:rFonts w:ascii="Cambria" w:hAnsi="Cambria" w:cs="Calibri"/>
          <w:b/>
          <w:sz w:val="28"/>
          <w:szCs w:val="28"/>
        </w:rPr>
      </w:pPr>
    </w:p>
    <w:p w:rsidR="00181B07" w:rsidRPr="00FB7261" w:rsidRDefault="00181B07" w:rsidP="00181B07">
      <w:pPr>
        <w:jc w:val="both"/>
        <w:rPr>
          <w:rFonts w:ascii="Cambria" w:hAnsi="Cambria" w:cs="Calibri"/>
          <w:b/>
          <w:sz w:val="28"/>
          <w:szCs w:val="28"/>
        </w:rPr>
      </w:pPr>
    </w:p>
    <w:p w:rsidR="00181B07" w:rsidRPr="00FB7261" w:rsidRDefault="00181B07" w:rsidP="00181B07">
      <w:pPr>
        <w:jc w:val="both"/>
        <w:rPr>
          <w:rFonts w:ascii="Cambria" w:hAnsi="Cambria" w:cs="Calibri"/>
          <w:b/>
          <w:sz w:val="28"/>
          <w:szCs w:val="28"/>
        </w:rPr>
      </w:pPr>
    </w:p>
    <w:p w:rsidR="00181B07" w:rsidRPr="00FB7261" w:rsidRDefault="00181B07" w:rsidP="00181B07">
      <w:pPr>
        <w:jc w:val="both"/>
        <w:rPr>
          <w:rFonts w:ascii="Cambria" w:hAnsi="Cambria" w:cs="Calibri"/>
          <w:b/>
          <w:sz w:val="28"/>
          <w:szCs w:val="28"/>
        </w:rPr>
      </w:pPr>
    </w:p>
    <w:p w:rsidR="00981124" w:rsidRDefault="00981124">
      <w:pPr>
        <w:spacing w:after="200" w:line="276" w:lineRule="auto"/>
        <w:rPr>
          <w:rFonts w:ascii="Cambria" w:hAnsi="Cambria" w:cs="Calibri"/>
          <w:b/>
          <w:sz w:val="28"/>
          <w:szCs w:val="28"/>
        </w:rPr>
      </w:pPr>
      <w:bookmarkStart w:id="6" w:name="_Toc413532933"/>
      <w:r>
        <w:rPr>
          <w:rFonts w:ascii="Cambria" w:hAnsi="Cambria" w:cs="Calibri"/>
          <w:bCs/>
          <w:sz w:val="28"/>
          <w:szCs w:val="28"/>
        </w:rPr>
        <w:br w:type="page"/>
      </w:r>
    </w:p>
    <w:p w:rsidR="00181B07" w:rsidRDefault="00181B07" w:rsidP="00181B07">
      <w:pPr>
        <w:pStyle w:val="Titre3"/>
        <w:jc w:val="left"/>
        <w:rPr>
          <w:rFonts w:ascii="Cambria" w:hAnsi="Cambria" w:cs="Calibri"/>
          <w:b w:val="0"/>
          <w:u w:val="thick" w:color="F79646" w:themeColor="accent6"/>
        </w:rPr>
      </w:pPr>
      <w:r w:rsidRPr="00CA2735">
        <w:rPr>
          <w:rFonts w:ascii="Cambria" w:eastAsia="Times New Roman" w:hAnsi="Cambria" w:cs="Calibri"/>
          <w:b w:val="0"/>
          <w:sz w:val="28"/>
          <w:szCs w:val="28"/>
          <w:u w:val="thick" w:color="F79646" w:themeColor="accent6"/>
          <w:lang w:eastAsia="fr-FR"/>
        </w:rPr>
        <w:lastRenderedPageBreak/>
        <w:t>B - Objectifs de la formation</w:t>
      </w:r>
      <w:r>
        <w:rPr>
          <w:rFonts w:ascii="Cambria" w:eastAsia="Times New Roman" w:hAnsi="Cambria" w:cs="Calibri"/>
          <w:b w:val="0"/>
          <w:sz w:val="28"/>
          <w:szCs w:val="28"/>
          <w:u w:val="thick" w:color="F79646" w:themeColor="accent6"/>
          <w:lang w:eastAsia="fr-FR"/>
        </w:rPr>
        <w:t>:</w:t>
      </w:r>
      <w:bookmarkEnd w:id="6"/>
    </w:p>
    <w:p w:rsidR="00181B07" w:rsidRPr="001E469E" w:rsidRDefault="00181B07" w:rsidP="00181B07"/>
    <w:p w:rsidR="00181B07" w:rsidRPr="006D6838" w:rsidRDefault="00181B07" w:rsidP="00181B07">
      <w:pPr>
        <w:widowControl w:val="0"/>
        <w:autoSpaceDE w:val="0"/>
        <w:autoSpaceDN w:val="0"/>
        <w:adjustRightInd w:val="0"/>
        <w:ind w:right="44"/>
        <w:jc w:val="both"/>
        <w:rPr>
          <w:rFonts w:asciiTheme="majorHAnsi" w:eastAsia="Times New Roman" w:hAnsiTheme="majorHAnsi" w:cs="Times New Roman PSMT"/>
          <w:lang w:eastAsia="fr-FR"/>
        </w:rPr>
      </w:pPr>
      <w:bookmarkStart w:id="7" w:name="_Toc413532934"/>
      <w:r w:rsidRPr="006D6838">
        <w:rPr>
          <w:rFonts w:asciiTheme="majorHAnsi" w:eastAsia="Times New Roman" w:hAnsiTheme="majorHAnsi"/>
          <w:lang w:eastAsia="fr-FR"/>
        </w:rPr>
        <w:t xml:space="preserve">Le Génie des Procédés est une filière importante dans le domaine des sciences et technologies (Domaine ST). En effet, cette filière, qui s’est développée, au départ, autour du </w:t>
      </w:r>
      <w:r w:rsidRPr="006D6838">
        <w:rPr>
          <w:rFonts w:asciiTheme="majorHAnsi" w:eastAsia="Times New Roman" w:hAnsiTheme="majorHAnsi" w:cs="Times New Roman PS"/>
          <w:lang w:eastAsia="fr-FR"/>
        </w:rPr>
        <w:t xml:space="preserve">Génie Chimique </w:t>
      </w:r>
      <w:proofErr w:type="spellStart"/>
      <w:r w:rsidRPr="006D6838">
        <w:rPr>
          <w:rFonts w:asciiTheme="majorHAnsi" w:eastAsia="Times New Roman" w:hAnsiTheme="majorHAnsi" w:cs="Times New Roman PS"/>
          <w:lang w:eastAsia="fr-FR"/>
        </w:rPr>
        <w:t>fondamental</w:t>
      </w:r>
      <w:r w:rsidRPr="006D6838">
        <w:rPr>
          <w:rFonts w:asciiTheme="majorHAnsi" w:eastAsia="Times New Roman" w:hAnsiTheme="majorHAnsi"/>
          <w:lang w:eastAsia="fr-FR"/>
        </w:rPr>
        <w:t>regroupe</w:t>
      </w:r>
      <w:proofErr w:type="spellEnd"/>
      <w:r w:rsidRPr="006D6838">
        <w:rPr>
          <w:rFonts w:asciiTheme="majorHAnsi" w:eastAsia="Times New Roman" w:hAnsiTheme="majorHAnsi" w:cs="Times New Roman PSMT"/>
          <w:lang w:eastAsia="fr-FR"/>
        </w:rPr>
        <w:t xml:space="preserve"> un éventail très large de spécialités (</w:t>
      </w:r>
      <w:r w:rsidRPr="006D6838">
        <w:rPr>
          <w:rFonts w:asciiTheme="majorHAnsi" w:eastAsia="Times New Roman" w:hAnsiTheme="majorHAnsi" w:cs="Times New Roman PS"/>
          <w:lang w:eastAsia="fr-FR"/>
        </w:rPr>
        <w:t xml:space="preserve">Génie Chimique, Génie de l’Environnement, Génie des Matériaux, </w:t>
      </w:r>
      <w:r w:rsidRPr="006D6838">
        <w:rPr>
          <w:rFonts w:asciiTheme="majorHAnsi" w:eastAsia="Times New Roman" w:hAnsiTheme="majorHAnsi" w:cs="Times New Roman PSMT"/>
          <w:lang w:eastAsia="fr-FR"/>
        </w:rPr>
        <w:t xml:space="preserve">Génie Pharmaceutique, Génie électrochimique, </w:t>
      </w:r>
      <w:r w:rsidRPr="006D6838">
        <w:rPr>
          <w:rFonts w:asciiTheme="majorHAnsi" w:eastAsia="Times New Roman" w:hAnsiTheme="majorHAnsi" w:cs="Times New Roman PS"/>
          <w:lang w:eastAsia="fr-FR"/>
        </w:rPr>
        <w:t>Cryogénie, Énergétique, Agro-alimentaire, etc.</w:t>
      </w:r>
      <w:r w:rsidRPr="006D6838">
        <w:rPr>
          <w:rFonts w:asciiTheme="majorHAnsi" w:eastAsia="Times New Roman" w:hAnsiTheme="majorHAnsi" w:cs="Times New Roman PSMT"/>
          <w:lang w:eastAsia="fr-FR"/>
        </w:rPr>
        <w:t xml:space="preserve">). </w:t>
      </w:r>
    </w:p>
    <w:p w:rsidR="00181B07" w:rsidRPr="006D6838" w:rsidRDefault="00181B07" w:rsidP="00181B07">
      <w:pPr>
        <w:widowControl w:val="0"/>
        <w:autoSpaceDE w:val="0"/>
        <w:autoSpaceDN w:val="0"/>
        <w:adjustRightInd w:val="0"/>
        <w:ind w:right="44"/>
        <w:jc w:val="both"/>
        <w:rPr>
          <w:rFonts w:asciiTheme="majorHAnsi" w:eastAsia="Times New Roman" w:hAnsiTheme="majorHAnsi" w:cs="Times New Roman PSMT"/>
          <w:lang w:eastAsia="fr-FR"/>
        </w:rPr>
      </w:pPr>
    </w:p>
    <w:p w:rsidR="00181B07" w:rsidRPr="006D6838" w:rsidRDefault="00181B07" w:rsidP="00181B07">
      <w:pPr>
        <w:widowControl w:val="0"/>
        <w:autoSpaceDE w:val="0"/>
        <w:autoSpaceDN w:val="0"/>
        <w:adjustRightInd w:val="0"/>
        <w:ind w:right="44"/>
        <w:jc w:val="both"/>
        <w:rPr>
          <w:rFonts w:asciiTheme="majorHAnsi" w:eastAsia="Times New Roman" w:hAnsiTheme="majorHAnsi"/>
          <w:lang w:eastAsia="fr-FR"/>
        </w:rPr>
      </w:pPr>
      <w:r w:rsidRPr="006D6838">
        <w:rPr>
          <w:rFonts w:asciiTheme="majorHAnsi" w:eastAsia="Times New Roman" w:hAnsiTheme="majorHAnsi" w:cs="Times New Roman PSMT"/>
          <w:lang w:eastAsia="fr-FR"/>
        </w:rPr>
        <w:t xml:space="preserve">Le Génie des Procédés intervient de manière essentielle dans tous les procédés industriels de </w:t>
      </w:r>
      <w:r w:rsidRPr="006D6838">
        <w:rPr>
          <w:rFonts w:asciiTheme="majorHAnsi" w:eastAsia="Times New Roman" w:hAnsiTheme="majorHAnsi" w:cs="Times New Roman PSMT"/>
          <w:b/>
          <w:bCs/>
          <w:lang w:eastAsia="fr-FR"/>
        </w:rPr>
        <w:t>transformation</w:t>
      </w:r>
      <w:r w:rsidRPr="006D6838">
        <w:rPr>
          <w:rFonts w:asciiTheme="majorHAnsi" w:eastAsia="Times New Roman" w:hAnsiTheme="majorHAnsi" w:cs="Times New Roman PSMT"/>
          <w:lang w:eastAsia="fr-FR"/>
        </w:rPr>
        <w:t xml:space="preserve"> de la matière et de l’énergie. </w:t>
      </w:r>
      <w:r w:rsidRPr="006D6838">
        <w:rPr>
          <w:rFonts w:asciiTheme="majorHAnsi" w:eastAsia="Times New Roman" w:hAnsiTheme="majorHAnsi"/>
          <w:lang w:eastAsia="fr-FR"/>
        </w:rPr>
        <w:t>A cet effet, il est capital de former des personnes capables de maîtriser les processus de transformation à l’échelle industrielle. Cette licence, dont le cursus contient les matières fondamentales de la filière (</w:t>
      </w:r>
      <w:r w:rsidRPr="006D6838">
        <w:rPr>
          <w:rFonts w:asciiTheme="majorHAnsi" w:eastAsia="Times New Roman" w:hAnsiTheme="majorHAnsi"/>
          <w:i/>
          <w:iCs/>
          <w:lang w:eastAsia="fr-FR"/>
        </w:rPr>
        <w:t>chimie physique, opérations unitaires, phénomènes de transfert, réacteurs</w:t>
      </w:r>
      <w:r w:rsidRPr="006D6838">
        <w:rPr>
          <w:rFonts w:asciiTheme="majorHAnsi" w:eastAsia="Times New Roman" w:hAnsiTheme="majorHAnsi"/>
          <w:lang w:eastAsia="fr-FR"/>
        </w:rPr>
        <w:t xml:space="preserve">, etc.) constitue une formation de base pour toutes les spécialités du Génie des Procédés. </w:t>
      </w:r>
    </w:p>
    <w:p w:rsidR="00181B07" w:rsidRPr="006D6838" w:rsidRDefault="00181B07" w:rsidP="00181B07">
      <w:pPr>
        <w:widowControl w:val="0"/>
        <w:autoSpaceDE w:val="0"/>
        <w:autoSpaceDN w:val="0"/>
        <w:adjustRightInd w:val="0"/>
        <w:ind w:right="44"/>
        <w:jc w:val="both"/>
        <w:rPr>
          <w:rFonts w:asciiTheme="majorHAnsi" w:eastAsia="Times New Roman" w:hAnsiTheme="majorHAnsi"/>
          <w:lang w:eastAsia="fr-FR"/>
        </w:rPr>
      </w:pPr>
    </w:p>
    <w:p w:rsidR="00181B07" w:rsidRPr="006D6838" w:rsidRDefault="00181B07" w:rsidP="00181B07">
      <w:pPr>
        <w:widowControl w:val="0"/>
        <w:autoSpaceDE w:val="0"/>
        <w:autoSpaceDN w:val="0"/>
        <w:adjustRightInd w:val="0"/>
        <w:ind w:right="44"/>
        <w:jc w:val="both"/>
        <w:rPr>
          <w:rFonts w:asciiTheme="majorHAnsi" w:eastAsia="Times New Roman" w:hAnsiTheme="majorHAnsi"/>
          <w:lang w:eastAsia="fr-FR"/>
        </w:rPr>
      </w:pPr>
      <w:r w:rsidRPr="006D6838">
        <w:rPr>
          <w:rFonts w:asciiTheme="majorHAnsi" w:eastAsia="Times New Roman" w:hAnsiTheme="majorHAnsi"/>
          <w:lang w:eastAsia="fr-FR"/>
        </w:rPr>
        <w:t>A l’issue de cette formation pluridisciplinaire, les diplômés auront acquis des connaissances de base, non seulement en sciences fondamentales (</w:t>
      </w:r>
      <w:r w:rsidRPr="006D6838">
        <w:rPr>
          <w:rFonts w:asciiTheme="majorHAnsi" w:eastAsia="Times New Roman" w:hAnsiTheme="majorHAnsi" w:cs="Times New Roman PS"/>
          <w:i/>
          <w:iCs/>
          <w:lang w:eastAsia="fr-FR"/>
        </w:rPr>
        <w:t>Maths, Physique, Chimie</w:t>
      </w:r>
      <w:r w:rsidRPr="006D6838">
        <w:rPr>
          <w:rFonts w:asciiTheme="majorHAnsi" w:eastAsia="Times New Roman" w:hAnsiTheme="majorHAnsi"/>
          <w:lang w:eastAsia="fr-FR"/>
        </w:rPr>
        <w:t>), mais aussi en technologie et en procédés industriels (</w:t>
      </w:r>
      <w:r w:rsidRPr="006D6838">
        <w:rPr>
          <w:rFonts w:asciiTheme="majorHAnsi" w:eastAsia="Times New Roman" w:hAnsiTheme="majorHAnsi" w:cs="Times New Roman PS"/>
          <w:i/>
          <w:iCs/>
          <w:lang w:eastAsia="fr-FR"/>
        </w:rPr>
        <w:t xml:space="preserve">Réacteurs, </w:t>
      </w:r>
      <w:proofErr w:type="spellStart"/>
      <w:r w:rsidRPr="006D6838">
        <w:rPr>
          <w:rFonts w:asciiTheme="majorHAnsi" w:eastAsia="Times New Roman" w:hAnsiTheme="majorHAnsi" w:cs="Times New Roman PS"/>
          <w:i/>
          <w:iCs/>
          <w:lang w:eastAsia="fr-FR"/>
        </w:rPr>
        <w:t>Process</w:t>
      </w:r>
      <w:proofErr w:type="spellEnd"/>
      <w:r w:rsidRPr="006D6838">
        <w:rPr>
          <w:rFonts w:asciiTheme="majorHAnsi" w:eastAsia="Times New Roman" w:hAnsiTheme="majorHAnsi" w:cs="Times New Roman PS"/>
          <w:i/>
          <w:iCs/>
          <w:lang w:eastAsia="fr-FR"/>
        </w:rPr>
        <w:t>, Phénomènes de Transfert, Instrumentations, Installations industrielles</w:t>
      </w:r>
      <w:r w:rsidRPr="00DF0105">
        <w:rPr>
          <w:rFonts w:asciiTheme="majorHAnsi" w:eastAsia="Times New Roman" w:hAnsiTheme="majorHAnsi" w:cs="Times New Roman PS"/>
          <w:i/>
          <w:iCs/>
          <w:color w:val="FF0000"/>
          <w:lang w:eastAsia="fr-FR"/>
        </w:rPr>
        <w:t>,</w:t>
      </w:r>
      <w:r w:rsidRPr="006D6838">
        <w:rPr>
          <w:rFonts w:asciiTheme="majorHAnsi" w:eastAsia="Times New Roman" w:hAnsiTheme="majorHAnsi" w:cs="Times New Roman PS"/>
          <w:i/>
          <w:iCs/>
          <w:lang w:eastAsia="fr-FR"/>
        </w:rPr>
        <w:t xml:space="preserve"> etc.</w:t>
      </w:r>
      <w:r w:rsidRPr="006D6838">
        <w:rPr>
          <w:rFonts w:asciiTheme="majorHAnsi" w:eastAsia="Times New Roman" w:hAnsiTheme="majorHAnsi"/>
          <w:lang w:eastAsia="fr-FR"/>
        </w:rPr>
        <w:t xml:space="preserve">) qui sont nécessaires à la compréhension du génie des procédés et de ses diverses applications. </w:t>
      </w:r>
    </w:p>
    <w:p w:rsidR="00181B07" w:rsidRPr="006D6838" w:rsidRDefault="00181B07" w:rsidP="00181B07">
      <w:pPr>
        <w:jc w:val="both"/>
        <w:rPr>
          <w:rFonts w:asciiTheme="majorHAnsi" w:eastAsia="Times New Roman" w:hAnsiTheme="majorHAnsi"/>
          <w:lang w:eastAsia="fr-FR"/>
        </w:rPr>
      </w:pPr>
    </w:p>
    <w:p w:rsidR="00181B07" w:rsidRPr="006D6838" w:rsidRDefault="00181B07" w:rsidP="00181B07">
      <w:pPr>
        <w:jc w:val="both"/>
        <w:rPr>
          <w:rFonts w:asciiTheme="majorHAnsi" w:hAnsiTheme="majorHAnsi" w:cs="Calibri"/>
        </w:rPr>
      </w:pPr>
      <w:r w:rsidRPr="006D6838">
        <w:rPr>
          <w:rFonts w:asciiTheme="majorHAnsi" w:eastAsia="Times New Roman" w:hAnsiTheme="majorHAnsi"/>
          <w:lang w:eastAsia="fr-FR"/>
        </w:rPr>
        <w:t>Cette formation permet au diplômé de poursuivre non seulement les études et préparer différents masters spécialisés, mais également de s’intégrer rapidement dans le secteur socioéconomique.</w:t>
      </w:r>
    </w:p>
    <w:p w:rsidR="00181B07" w:rsidRPr="006D6838" w:rsidRDefault="00181B07" w:rsidP="00181B07">
      <w:pPr>
        <w:jc w:val="both"/>
        <w:rPr>
          <w:rFonts w:asciiTheme="majorHAnsi" w:hAnsiTheme="majorHAnsi" w:cs="Calibri"/>
        </w:rPr>
      </w:pPr>
    </w:p>
    <w:p w:rsidR="00181B07" w:rsidRPr="00C61DB6" w:rsidRDefault="00181B07" w:rsidP="00181B07">
      <w:pPr>
        <w:pStyle w:val="Titre3"/>
        <w:jc w:val="left"/>
        <w:rPr>
          <w:rFonts w:asciiTheme="majorHAnsi" w:hAnsiTheme="majorHAnsi" w:cs="Calibri"/>
          <w:bCs w:val="0"/>
          <w:i/>
          <w:iCs/>
          <w:sz w:val="28"/>
          <w:szCs w:val="28"/>
          <w:u w:val="thick" w:color="FFC000"/>
        </w:rPr>
      </w:pPr>
      <w:r>
        <w:rPr>
          <w:rFonts w:asciiTheme="majorHAnsi" w:hAnsiTheme="majorHAnsi" w:cs="Calibri"/>
          <w:b w:val="0"/>
          <w:sz w:val="28"/>
          <w:szCs w:val="28"/>
          <w:u w:val="thick" w:color="F79646" w:themeColor="accent6"/>
        </w:rPr>
        <w:t>C – Profils et compétences visé</w:t>
      </w:r>
      <w:r w:rsidRPr="00C61DB6">
        <w:rPr>
          <w:rFonts w:asciiTheme="majorHAnsi" w:hAnsiTheme="majorHAnsi" w:cs="Calibri"/>
          <w:b w:val="0"/>
          <w:sz w:val="28"/>
          <w:szCs w:val="28"/>
          <w:u w:val="thick" w:color="F79646" w:themeColor="accent6"/>
        </w:rPr>
        <w:t>s:</w:t>
      </w:r>
      <w:bookmarkEnd w:id="7"/>
    </w:p>
    <w:p w:rsidR="00181B07" w:rsidRPr="001E469E" w:rsidRDefault="00181B07" w:rsidP="00181B07">
      <w:pPr>
        <w:jc w:val="both"/>
        <w:rPr>
          <w:rFonts w:asciiTheme="majorHAnsi" w:hAnsiTheme="majorHAnsi" w:cs="Calibri"/>
          <w:bCs/>
        </w:rPr>
      </w:pPr>
    </w:p>
    <w:p w:rsidR="00181B07" w:rsidRPr="006D6838" w:rsidRDefault="00181B07" w:rsidP="00181B07">
      <w:pPr>
        <w:jc w:val="both"/>
        <w:rPr>
          <w:rFonts w:asciiTheme="majorHAnsi" w:hAnsiTheme="majorHAnsi"/>
        </w:rPr>
      </w:pPr>
      <w:bookmarkStart w:id="8" w:name="_Toc413532935"/>
      <w:r>
        <w:rPr>
          <w:rFonts w:asciiTheme="majorHAnsi" w:hAnsiTheme="majorHAnsi"/>
        </w:rPr>
        <w:t>L</w:t>
      </w:r>
      <w:r w:rsidRPr="006D6838">
        <w:rPr>
          <w:rFonts w:asciiTheme="majorHAnsi" w:hAnsiTheme="majorHAnsi"/>
        </w:rPr>
        <w:t xml:space="preserve">e caractère général de la licence constitue une formation de base de la filière </w:t>
      </w:r>
      <w:proofErr w:type="spellStart"/>
      <w:r w:rsidRPr="006D6838">
        <w:rPr>
          <w:rFonts w:asciiTheme="majorHAnsi" w:hAnsiTheme="majorHAnsi"/>
        </w:rPr>
        <w:t>permett</w:t>
      </w:r>
      <w:r>
        <w:rPr>
          <w:rFonts w:asciiTheme="majorHAnsi" w:hAnsiTheme="majorHAnsi"/>
        </w:rPr>
        <w:t>antl’accès</w:t>
      </w:r>
      <w:proofErr w:type="spellEnd"/>
      <w:r>
        <w:rPr>
          <w:rFonts w:asciiTheme="majorHAnsi" w:hAnsiTheme="majorHAnsi"/>
        </w:rPr>
        <w:t xml:space="preserve"> à</w:t>
      </w:r>
      <w:r w:rsidRPr="006D6838">
        <w:rPr>
          <w:rFonts w:asciiTheme="majorHAnsi" w:hAnsiTheme="majorHAnsi"/>
        </w:rPr>
        <w:t xml:space="preserve"> des masters dans les différentes options (</w:t>
      </w:r>
      <w:r w:rsidR="00E07913">
        <w:rPr>
          <w:rFonts w:asciiTheme="majorHAnsi" w:hAnsiTheme="majorHAnsi"/>
        </w:rPr>
        <w:t xml:space="preserve">Génie chimique, </w:t>
      </w:r>
      <w:r w:rsidRPr="006D6838">
        <w:rPr>
          <w:rFonts w:asciiTheme="majorHAnsi" w:hAnsiTheme="majorHAnsi"/>
          <w:i/>
          <w:iCs/>
        </w:rPr>
        <w:t xml:space="preserve">Génie de l’environnement, Génie </w:t>
      </w:r>
      <w:r>
        <w:rPr>
          <w:rFonts w:asciiTheme="majorHAnsi" w:hAnsiTheme="majorHAnsi"/>
          <w:i/>
          <w:iCs/>
        </w:rPr>
        <w:t xml:space="preserve">pharmaceutique, </w:t>
      </w:r>
      <w:r w:rsidRPr="006D6838">
        <w:rPr>
          <w:rFonts w:asciiTheme="majorHAnsi" w:hAnsiTheme="majorHAnsi"/>
          <w:i/>
          <w:iCs/>
        </w:rPr>
        <w:t>Traitement des eaux, Génie électrochimique, Génie des polymères, Cryogénie etc</w:t>
      </w:r>
      <w:r w:rsidRPr="006D6838">
        <w:rPr>
          <w:rFonts w:asciiTheme="majorHAnsi" w:hAnsiTheme="majorHAnsi"/>
        </w:rPr>
        <w:t>.), celle</w:t>
      </w:r>
      <w:r>
        <w:rPr>
          <w:rFonts w:asciiTheme="majorHAnsi" w:hAnsiTheme="majorHAnsi"/>
        </w:rPr>
        <w:t>s</w:t>
      </w:r>
      <w:r w:rsidRPr="006D6838">
        <w:rPr>
          <w:rFonts w:asciiTheme="majorHAnsi" w:hAnsiTheme="majorHAnsi"/>
        </w:rPr>
        <w:t>-ci vise</w:t>
      </w:r>
      <w:r>
        <w:rPr>
          <w:rFonts w:asciiTheme="majorHAnsi" w:hAnsiTheme="majorHAnsi"/>
        </w:rPr>
        <w:t>nt</w:t>
      </w:r>
      <w:r w:rsidRPr="006D6838">
        <w:rPr>
          <w:rFonts w:asciiTheme="majorHAnsi" w:hAnsiTheme="majorHAnsi"/>
        </w:rPr>
        <w:t xml:space="preserve"> à consolider les notions de base du génie des procédés.</w:t>
      </w:r>
    </w:p>
    <w:p w:rsidR="00181B07" w:rsidRPr="006D6838" w:rsidRDefault="00181B07" w:rsidP="00181B07">
      <w:pPr>
        <w:jc w:val="both"/>
        <w:rPr>
          <w:rFonts w:asciiTheme="majorHAnsi" w:hAnsiTheme="majorHAnsi"/>
        </w:rPr>
      </w:pPr>
    </w:p>
    <w:p w:rsidR="00181B07" w:rsidRPr="006D6838" w:rsidRDefault="00181B07" w:rsidP="00181B07">
      <w:pPr>
        <w:jc w:val="both"/>
        <w:rPr>
          <w:rFonts w:asciiTheme="majorHAnsi" w:hAnsiTheme="majorHAnsi"/>
        </w:rPr>
      </w:pPr>
      <w:r w:rsidRPr="006D6838">
        <w:rPr>
          <w:rFonts w:asciiTheme="majorHAnsi" w:hAnsiTheme="majorHAnsi"/>
        </w:rPr>
        <w:t xml:space="preserve">A l’issue de </w:t>
      </w:r>
      <w:r w:rsidRPr="007D280A">
        <w:rPr>
          <w:rFonts w:asciiTheme="majorHAnsi" w:hAnsiTheme="majorHAnsi"/>
        </w:rPr>
        <w:t>la 3</w:t>
      </w:r>
      <w:r w:rsidRPr="007D280A">
        <w:rPr>
          <w:rFonts w:asciiTheme="majorHAnsi" w:hAnsiTheme="majorHAnsi"/>
          <w:vertAlign w:val="superscript"/>
        </w:rPr>
        <w:t>ème</w:t>
      </w:r>
      <w:r w:rsidRPr="007D280A">
        <w:rPr>
          <w:rFonts w:asciiTheme="majorHAnsi" w:hAnsiTheme="majorHAnsi"/>
        </w:rPr>
        <w:t xml:space="preserve"> année</w:t>
      </w:r>
      <w:r w:rsidRPr="006D6838">
        <w:rPr>
          <w:rFonts w:asciiTheme="majorHAnsi" w:hAnsiTheme="majorHAnsi"/>
        </w:rPr>
        <w:t xml:space="preserve"> (L3), le diplômé a acquis suffisamment de connaissances théoriques et pratiques (</w:t>
      </w:r>
      <w:r w:rsidRPr="006D6838">
        <w:rPr>
          <w:rFonts w:asciiTheme="majorHAnsi" w:hAnsiTheme="majorHAnsi"/>
          <w:i/>
          <w:iCs/>
        </w:rPr>
        <w:t>Savoir et Savoir-faire</w:t>
      </w:r>
      <w:r w:rsidRPr="006D6838">
        <w:rPr>
          <w:rFonts w:asciiTheme="majorHAnsi" w:hAnsiTheme="majorHAnsi"/>
        </w:rPr>
        <w:t xml:space="preserve">) qui lui permettent d’assimiler un quelconque procédé de transformation de la matière. Il est ainsi capable d’établir des bilans d’une transformation, dimensionner et contrôler des équipements et effectuer des mesures dans une chaîne de production et de traitement. </w:t>
      </w:r>
    </w:p>
    <w:p w:rsidR="00181B07" w:rsidRPr="006D6838" w:rsidRDefault="00181B07" w:rsidP="00181B07">
      <w:pPr>
        <w:widowControl w:val="0"/>
        <w:autoSpaceDE w:val="0"/>
        <w:autoSpaceDN w:val="0"/>
        <w:adjustRightInd w:val="0"/>
        <w:jc w:val="both"/>
        <w:rPr>
          <w:rFonts w:asciiTheme="majorHAnsi" w:hAnsiTheme="majorHAnsi"/>
        </w:rPr>
      </w:pPr>
    </w:p>
    <w:p w:rsidR="00181B07" w:rsidRDefault="00181B07" w:rsidP="00181B07">
      <w:pPr>
        <w:jc w:val="both"/>
        <w:rPr>
          <w:rFonts w:asciiTheme="majorHAnsi" w:hAnsiTheme="majorHAnsi" w:cs="Arial"/>
          <w:color w:val="000000"/>
        </w:rPr>
      </w:pPr>
      <w:r w:rsidRPr="006D6838">
        <w:rPr>
          <w:rFonts w:asciiTheme="majorHAnsi" w:hAnsiTheme="majorHAnsi"/>
        </w:rPr>
        <w:t>Les compétences acquises permettent  d’intégrer différents secteurs industriels (</w:t>
      </w:r>
      <w:r w:rsidRPr="006D6838">
        <w:rPr>
          <w:rFonts w:asciiTheme="majorHAnsi" w:hAnsiTheme="majorHAnsi"/>
          <w:i/>
          <w:iCs/>
        </w:rPr>
        <w:t>Industries chimiques, pharmaceutiques, électrochimiques, agro-alimentaires</w:t>
      </w:r>
      <w:r w:rsidRPr="007D280A">
        <w:rPr>
          <w:rFonts w:asciiTheme="majorHAnsi" w:hAnsiTheme="majorHAnsi"/>
          <w:i/>
          <w:iCs/>
        </w:rPr>
        <w:t>, matériaux</w:t>
      </w:r>
      <w:r w:rsidRPr="006D6838">
        <w:rPr>
          <w:rFonts w:asciiTheme="majorHAnsi" w:hAnsiTheme="majorHAnsi"/>
          <w:i/>
          <w:iCs/>
        </w:rPr>
        <w:t>, cosmétique</w:t>
      </w:r>
      <w:r w:rsidR="00E07913">
        <w:rPr>
          <w:rFonts w:asciiTheme="majorHAnsi" w:hAnsiTheme="majorHAnsi"/>
          <w:i/>
          <w:iCs/>
        </w:rPr>
        <w:t xml:space="preserve">s,  le traitement des eaux, </w:t>
      </w:r>
      <w:r w:rsidRPr="006D6838">
        <w:rPr>
          <w:rFonts w:asciiTheme="majorHAnsi" w:hAnsiTheme="majorHAnsi"/>
          <w:i/>
          <w:iCs/>
        </w:rPr>
        <w:t>protection de l’environnement,  etc</w:t>
      </w:r>
      <w:r w:rsidRPr="006D6838">
        <w:rPr>
          <w:rFonts w:asciiTheme="majorHAnsi" w:hAnsiTheme="majorHAnsi"/>
        </w:rPr>
        <w:t xml:space="preserve">.), et de satisfaire </w:t>
      </w:r>
      <w:r>
        <w:rPr>
          <w:rFonts w:asciiTheme="majorHAnsi" w:hAnsiTheme="majorHAnsi"/>
        </w:rPr>
        <w:t>le besoin du pays</w:t>
      </w:r>
      <w:r w:rsidRPr="006D6838">
        <w:rPr>
          <w:rFonts w:asciiTheme="majorHAnsi" w:hAnsiTheme="majorHAnsi"/>
        </w:rPr>
        <w:t xml:space="preserve"> en cadres techniques</w:t>
      </w:r>
      <w:r w:rsidRPr="006D6838">
        <w:rPr>
          <w:rFonts w:asciiTheme="majorHAnsi" w:hAnsiTheme="majorHAnsi" w:cs="Arial"/>
          <w:color w:val="000000"/>
        </w:rPr>
        <w:t xml:space="preserve">.  </w:t>
      </w:r>
    </w:p>
    <w:p w:rsidR="00181B07" w:rsidRPr="00063A7B" w:rsidRDefault="00181B07" w:rsidP="00181B07">
      <w:pPr>
        <w:jc w:val="both"/>
        <w:rPr>
          <w:rFonts w:asciiTheme="majorHAnsi" w:hAnsiTheme="majorHAnsi" w:cs="Calibri"/>
          <w:b/>
          <w:u w:val="thick" w:color="F79646" w:themeColor="accent6"/>
        </w:rPr>
      </w:pPr>
    </w:p>
    <w:p w:rsidR="00181B07" w:rsidRDefault="00181B07" w:rsidP="00181B07">
      <w:pPr>
        <w:pStyle w:val="Titre3"/>
        <w:jc w:val="left"/>
        <w:rPr>
          <w:rFonts w:asciiTheme="majorHAnsi" w:hAnsiTheme="majorHAnsi" w:cs="Calibri"/>
          <w:b w:val="0"/>
          <w:sz w:val="28"/>
          <w:szCs w:val="28"/>
          <w:u w:val="thick" w:color="F79646" w:themeColor="accent6"/>
        </w:rPr>
      </w:pPr>
      <w:r w:rsidRPr="00C61DB6">
        <w:rPr>
          <w:rFonts w:asciiTheme="majorHAnsi" w:hAnsiTheme="majorHAnsi" w:cs="Calibri"/>
          <w:b w:val="0"/>
          <w:sz w:val="28"/>
          <w:szCs w:val="28"/>
          <w:u w:val="thick" w:color="F79646" w:themeColor="accent6"/>
        </w:rPr>
        <w:t xml:space="preserve">D – Potentialités régionales et nationales d'employabilité: </w:t>
      </w:r>
      <w:bookmarkEnd w:id="8"/>
    </w:p>
    <w:p w:rsidR="00181B07" w:rsidRPr="001E469E" w:rsidRDefault="00181B07" w:rsidP="00181B07"/>
    <w:p w:rsidR="00181B07" w:rsidRPr="006D6838" w:rsidRDefault="00181B07" w:rsidP="00181B07">
      <w:pPr>
        <w:pStyle w:val="CM25"/>
        <w:spacing w:after="0"/>
        <w:ind w:right="44"/>
        <w:jc w:val="both"/>
        <w:rPr>
          <w:rFonts w:asciiTheme="majorHAnsi" w:hAnsiTheme="majorHAnsi"/>
        </w:rPr>
      </w:pPr>
      <w:bookmarkStart w:id="9" w:name="_Toc413532936"/>
      <w:r w:rsidRPr="007D280A">
        <w:rPr>
          <w:rFonts w:asciiTheme="majorHAnsi" w:hAnsiTheme="majorHAnsi"/>
        </w:rPr>
        <w:t>Le Génie</w:t>
      </w:r>
      <w:r w:rsidRPr="006D6838">
        <w:rPr>
          <w:rFonts w:asciiTheme="majorHAnsi" w:hAnsiTheme="majorHAnsi"/>
        </w:rPr>
        <w:t xml:space="preserve"> des Procédés traite de l'industrialisation de la chimie et des procédés de transformation et de purification de la matière. Les domaines d'application se succèdent tout au long de la mise au point du procédé de fabrication : développement au laboratoire, échelle pilote, dimensionnement des appareillages, construction de l'unité puis son exploitation. </w:t>
      </w:r>
    </w:p>
    <w:p w:rsidR="00181B07" w:rsidRPr="006D6838" w:rsidRDefault="00181B07" w:rsidP="00181B07">
      <w:pPr>
        <w:pStyle w:val="CM25"/>
        <w:spacing w:after="0"/>
        <w:ind w:right="44"/>
        <w:jc w:val="both"/>
        <w:rPr>
          <w:rFonts w:asciiTheme="majorHAnsi" w:hAnsiTheme="majorHAnsi"/>
        </w:rPr>
      </w:pPr>
    </w:p>
    <w:p w:rsidR="00181B07" w:rsidRPr="006D6838" w:rsidRDefault="00181B07" w:rsidP="00181B07">
      <w:pPr>
        <w:pStyle w:val="CM25"/>
        <w:spacing w:after="0"/>
        <w:ind w:right="44"/>
        <w:jc w:val="both"/>
        <w:rPr>
          <w:rFonts w:asciiTheme="majorHAnsi" w:hAnsiTheme="majorHAnsi"/>
        </w:rPr>
      </w:pPr>
      <w:r w:rsidRPr="006D6838">
        <w:rPr>
          <w:rFonts w:asciiTheme="majorHAnsi" w:hAnsiTheme="majorHAnsi"/>
        </w:rPr>
        <w:lastRenderedPageBreak/>
        <w:t xml:space="preserve">Ce parcours en génie des procédés vise à former des cadres polyvalents avec un savoir et un </w:t>
      </w:r>
      <w:r>
        <w:rPr>
          <w:rFonts w:asciiTheme="majorHAnsi" w:hAnsiTheme="majorHAnsi"/>
        </w:rPr>
        <w:t xml:space="preserve">savoir-faire qui </w:t>
      </w:r>
      <w:r w:rsidRPr="007D280A">
        <w:rPr>
          <w:rFonts w:asciiTheme="majorHAnsi" w:hAnsiTheme="majorHAnsi"/>
        </w:rPr>
        <w:t>leur</w:t>
      </w:r>
      <w:r w:rsidRPr="006D6838">
        <w:rPr>
          <w:rFonts w:asciiTheme="majorHAnsi" w:hAnsiTheme="majorHAnsi"/>
        </w:rPr>
        <w:t xml:space="preserve"> permettent de s’insérer à tous les niveaux du processus. Ils sont destinés à occuper des postes de Chargé d’Etudes, Chargé de Projet, Technicien de </w:t>
      </w:r>
      <w:proofErr w:type="spellStart"/>
      <w:r w:rsidRPr="006D6838">
        <w:rPr>
          <w:rFonts w:asciiTheme="majorHAnsi" w:hAnsiTheme="majorHAnsi"/>
        </w:rPr>
        <w:t>process</w:t>
      </w:r>
      <w:proofErr w:type="spellEnd"/>
      <w:r w:rsidRPr="006D6838">
        <w:rPr>
          <w:rFonts w:asciiTheme="majorHAnsi" w:hAnsiTheme="majorHAnsi"/>
        </w:rPr>
        <w:t xml:space="preserve">, etc. </w:t>
      </w:r>
    </w:p>
    <w:p w:rsidR="00181B07" w:rsidRPr="006D6838" w:rsidRDefault="00181B07" w:rsidP="00181B07">
      <w:pPr>
        <w:pStyle w:val="CM25"/>
        <w:spacing w:after="0"/>
        <w:ind w:right="44"/>
        <w:jc w:val="both"/>
        <w:rPr>
          <w:rFonts w:asciiTheme="majorHAnsi" w:hAnsiTheme="majorHAnsi"/>
        </w:rPr>
      </w:pPr>
      <w:r w:rsidRPr="006D6838">
        <w:rPr>
          <w:rFonts w:asciiTheme="majorHAnsi" w:hAnsiTheme="majorHAnsi"/>
        </w:rPr>
        <w:tab/>
      </w:r>
    </w:p>
    <w:p w:rsidR="00181B07" w:rsidRPr="006D6838" w:rsidRDefault="00181B07" w:rsidP="00181B07">
      <w:pPr>
        <w:pStyle w:val="CM25"/>
        <w:spacing w:after="0"/>
        <w:ind w:right="44"/>
        <w:jc w:val="both"/>
        <w:rPr>
          <w:rFonts w:asciiTheme="majorHAnsi" w:hAnsiTheme="majorHAnsi"/>
        </w:rPr>
      </w:pPr>
      <w:r w:rsidRPr="006D6838">
        <w:rPr>
          <w:rFonts w:asciiTheme="majorHAnsi" w:hAnsiTheme="majorHAnsi"/>
        </w:rPr>
        <w:t xml:space="preserve">Ce parcours cible les grandes entreprises exerçant dans les domaines des procédés, de la chimie, de l’énergie et de l’environnement à l’échelle nationale, comme par exemple </w:t>
      </w:r>
      <w:proofErr w:type="spellStart"/>
      <w:r w:rsidRPr="006D6838">
        <w:rPr>
          <w:rFonts w:asciiTheme="majorHAnsi" w:hAnsiTheme="majorHAnsi"/>
        </w:rPr>
        <w:t>Sonatrach</w:t>
      </w:r>
      <w:proofErr w:type="spellEnd"/>
      <w:r w:rsidRPr="006D6838">
        <w:rPr>
          <w:rFonts w:asciiTheme="majorHAnsi" w:hAnsiTheme="majorHAnsi"/>
        </w:rPr>
        <w:t xml:space="preserve">, </w:t>
      </w:r>
      <w:proofErr w:type="spellStart"/>
      <w:r w:rsidRPr="006D6838">
        <w:rPr>
          <w:rFonts w:asciiTheme="majorHAnsi" w:hAnsiTheme="majorHAnsi"/>
        </w:rPr>
        <w:t>Sonelgaz</w:t>
      </w:r>
      <w:proofErr w:type="spellEnd"/>
      <w:r w:rsidRPr="006D6838">
        <w:rPr>
          <w:rFonts w:asciiTheme="majorHAnsi" w:hAnsiTheme="majorHAnsi"/>
        </w:rPr>
        <w:t xml:space="preserve">, ADE, les cimenteries, </w:t>
      </w:r>
      <w:proofErr w:type="spellStart"/>
      <w:r w:rsidRPr="006D6838">
        <w:rPr>
          <w:rFonts w:asciiTheme="majorHAnsi" w:hAnsiTheme="majorHAnsi"/>
        </w:rPr>
        <w:t>Saidal</w:t>
      </w:r>
      <w:proofErr w:type="spellEnd"/>
      <w:r w:rsidRPr="006D6838">
        <w:rPr>
          <w:rFonts w:asciiTheme="majorHAnsi" w:hAnsiTheme="majorHAnsi"/>
        </w:rPr>
        <w:t>, etc. A l’échelle régionale, Il y a également un fort potentiel de débouchés au niveau du tissu des PME-PMI ayant des activités de bureaux d’études, de cabinets d’expertise</w:t>
      </w:r>
      <w:r>
        <w:rPr>
          <w:rFonts w:asciiTheme="majorHAnsi" w:hAnsiTheme="majorHAnsi"/>
        </w:rPr>
        <w:t>, de transformation de matière et</w:t>
      </w:r>
      <w:r w:rsidRPr="006D6838">
        <w:rPr>
          <w:rFonts w:asciiTheme="majorHAnsi" w:hAnsiTheme="majorHAnsi"/>
        </w:rPr>
        <w:t xml:space="preserve"> de traitement.</w:t>
      </w:r>
    </w:p>
    <w:p w:rsidR="00181B07" w:rsidRPr="006D6838" w:rsidRDefault="00181B07" w:rsidP="00181B07">
      <w:pPr>
        <w:pStyle w:val="CM25"/>
        <w:spacing w:after="0"/>
        <w:ind w:right="44"/>
        <w:jc w:val="both"/>
        <w:rPr>
          <w:rFonts w:asciiTheme="majorHAnsi" w:eastAsiaTheme="minorHAnsi" w:hAnsiTheme="majorHAnsi" w:cstheme="minorBidi"/>
        </w:rPr>
      </w:pPr>
    </w:p>
    <w:p w:rsidR="00181B07" w:rsidRPr="006D6838" w:rsidRDefault="00181B07" w:rsidP="00181B07">
      <w:pPr>
        <w:pStyle w:val="CM25"/>
        <w:spacing w:after="0"/>
        <w:ind w:right="44"/>
        <w:jc w:val="both"/>
        <w:rPr>
          <w:rFonts w:asciiTheme="majorHAnsi" w:hAnsiTheme="majorHAnsi"/>
        </w:rPr>
      </w:pPr>
      <w:r>
        <w:rPr>
          <w:rFonts w:asciiTheme="majorHAnsi" w:hAnsiTheme="majorHAnsi"/>
        </w:rPr>
        <w:t>A</w:t>
      </w:r>
      <w:r w:rsidRPr="006D6838">
        <w:rPr>
          <w:rFonts w:asciiTheme="majorHAnsi" w:hAnsiTheme="majorHAnsi"/>
        </w:rPr>
        <w:t xml:space="preserve">vec le cursus proposé dans le cadre de cette licence, les diplômés sont capables d’intégrer différents secteurs </w:t>
      </w:r>
      <w:r>
        <w:rPr>
          <w:rFonts w:asciiTheme="majorHAnsi" w:hAnsiTheme="majorHAnsi"/>
        </w:rPr>
        <w:t>s</w:t>
      </w:r>
      <w:r w:rsidRPr="007D280A">
        <w:rPr>
          <w:rFonts w:asciiTheme="majorHAnsi" w:hAnsiTheme="majorHAnsi" w:cs="Times New Roman PS"/>
          <w:i/>
          <w:iCs/>
        </w:rPr>
        <w:t>ocio-</w:t>
      </w:r>
      <w:r w:rsidRPr="006D6838">
        <w:rPr>
          <w:rFonts w:asciiTheme="majorHAnsi" w:hAnsiTheme="majorHAnsi" w:cs="Times New Roman PS"/>
          <w:i/>
          <w:iCs/>
        </w:rPr>
        <w:t xml:space="preserve">économiques </w:t>
      </w:r>
      <w:r w:rsidRPr="006D6838">
        <w:rPr>
          <w:rFonts w:asciiTheme="majorHAnsi" w:hAnsiTheme="majorHAnsi"/>
        </w:rPr>
        <w:t xml:space="preserve">: </w:t>
      </w:r>
    </w:p>
    <w:p w:rsidR="00181B07" w:rsidRPr="006D6838" w:rsidRDefault="00181B07" w:rsidP="00181B07">
      <w:pPr>
        <w:jc w:val="both"/>
        <w:rPr>
          <w:rFonts w:asciiTheme="majorHAnsi" w:hAnsiTheme="majorHAnsi"/>
          <w:lang w:eastAsia="fr-FR"/>
        </w:rPr>
      </w:pPr>
    </w:p>
    <w:p w:rsidR="00181B07" w:rsidRPr="006D6838" w:rsidRDefault="00181B07" w:rsidP="005C1CD0">
      <w:pPr>
        <w:pStyle w:val="CM4"/>
        <w:numPr>
          <w:ilvl w:val="0"/>
          <w:numId w:val="32"/>
        </w:numPr>
        <w:tabs>
          <w:tab w:val="left" w:pos="0"/>
        </w:tabs>
        <w:spacing w:line="240" w:lineRule="auto"/>
        <w:ind w:right="45"/>
        <w:jc w:val="both"/>
        <w:rPr>
          <w:rFonts w:asciiTheme="majorHAnsi" w:hAnsiTheme="majorHAnsi" w:cs="Times New Roman PSMT"/>
        </w:rPr>
      </w:pPr>
      <w:r w:rsidRPr="006D6838">
        <w:rPr>
          <w:rFonts w:asciiTheme="majorHAnsi" w:hAnsiTheme="majorHAnsi" w:cs="Times New Roman PSMT"/>
        </w:rPr>
        <w:t>Enseignement technique dans le secondaire</w:t>
      </w:r>
      <w:r>
        <w:rPr>
          <w:rFonts w:asciiTheme="majorHAnsi" w:hAnsiTheme="majorHAnsi" w:cs="Times New Roman PSMT"/>
        </w:rPr>
        <w:t> ;</w:t>
      </w:r>
    </w:p>
    <w:p w:rsidR="00181B07" w:rsidRPr="006D6838" w:rsidRDefault="00181B07" w:rsidP="005C1CD0">
      <w:pPr>
        <w:pStyle w:val="CM5"/>
        <w:numPr>
          <w:ilvl w:val="0"/>
          <w:numId w:val="32"/>
        </w:numPr>
        <w:tabs>
          <w:tab w:val="left" w:pos="450"/>
        </w:tabs>
        <w:spacing w:line="240" w:lineRule="auto"/>
        <w:ind w:right="45"/>
        <w:jc w:val="both"/>
        <w:rPr>
          <w:rFonts w:asciiTheme="majorHAnsi" w:hAnsiTheme="majorHAnsi" w:cs="Times New Roman PSMT"/>
        </w:rPr>
      </w:pPr>
      <w:r w:rsidRPr="006D6838">
        <w:rPr>
          <w:rFonts w:asciiTheme="majorHAnsi" w:hAnsiTheme="majorHAnsi" w:cs="Times New Roman PSMT"/>
        </w:rPr>
        <w:t>Les laboratoires de recherche</w:t>
      </w:r>
      <w:r>
        <w:rPr>
          <w:rFonts w:asciiTheme="majorHAnsi" w:hAnsiTheme="majorHAnsi" w:cs="Times New Roman PSMT"/>
        </w:rPr>
        <w:t> ;</w:t>
      </w:r>
    </w:p>
    <w:p w:rsidR="00181B07" w:rsidRPr="009E599E" w:rsidRDefault="00181B07" w:rsidP="005C1CD0">
      <w:pPr>
        <w:pStyle w:val="Paragraphedeliste"/>
        <w:numPr>
          <w:ilvl w:val="0"/>
          <w:numId w:val="32"/>
        </w:numPr>
        <w:tabs>
          <w:tab w:val="left" w:pos="450"/>
        </w:tabs>
        <w:jc w:val="both"/>
        <w:rPr>
          <w:rFonts w:asciiTheme="majorHAnsi" w:eastAsia="Times New Roman" w:hAnsiTheme="majorHAnsi" w:cs="Times New Roman PSMT"/>
          <w:lang w:eastAsia="fr-FR"/>
        </w:rPr>
      </w:pPr>
      <w:r w:rsidRPr="009E599E">
        <w:rPr>
          <w:rFonts w:asciiTheme="majorHAnsi" w:eastAsia="Times New Roman" w:hAnsiTheme="majorHAnsi" w:cs="Times New Roman PSMT"/>
          <w:lang w:eastAsia="fr-FR"/>
        </w:rPr>
        <w:t>Les organismes publics ;</w:t>
      </w:r>
    </w:p>
    <w:p w:rsidR="00181B07" w:rsidRDefault="00181B07" w:rsidP="005C1CD0">
      <w:pPr>
        <w:pStyle w:val="CM5"/>
        <w:numPr>
          <w:ilvl w:val="0"/>
          <w:numId w:val="32"/>
        </w:numPr>
        <w:tabs>
          <w:tab w:val="left" w:pos="450"/>
        </w:tabs>
        <w:spacing w:line="240" w:lineRule="auto"/>
        <w:ind w:right="45"/>
        <w:jc w:val="both"/>
        <w:rPr>
          <w:rFonts w:asciiTheme="majorHAnsi" w:hAnsiTheme="majorHAnsi" w:cs="Times New Roman PSMT"/>
        </w:rPr>
      </w:pPr>
      <w:r w:rsidRPr="006D6838">
        <w:rPr>
          <w:rFonts w:asciiTheme="majorHAnsi" w:hAnsiTheme="majorHAnsi" w:cs="Times New Roman PSMT"/>
        </w:rPr>
        <w:t>Les bureaux d’études</w:t>
      </w:r>
      <w:r>
        <w:rPr>
          <w:rFonts w:asciiTheme="majorHAnsi" w:hAnsiTheme="majorHAnsi" w:cs="Times New Roman PSMT"/>
        </w:rPr>
        <w:t> ;</w:t>
      </w:r>
    </w:p>
    <w:p w:rsidR="00181B07" w:rsidRPr="006D6838" w:rsidRDefault="00181B07" w:rsidP="005C1CD0">
      <w:pPr>
        <w:pStyle w:val="CM5"/>
        <w:numPr>
          <w:ilvl w:val="0"/>
          <w:numId w:val="32"/>
        </w:numPr>
        <w:tabs>
          <w:tab w:val="left" w:pos="450"/>
        </w:tabs>
        <w:spacing w:line="240" w:lineRule="auto"/>
        <w:ind w:right="45"/>
        <w:jc w:val="both"/>
        <w:rPr>
          <w:rFonts w:asciiTheme="majorHAnsi" w:hAnsiTheme="majorHAnsi" w:cs="Times New Roman PSMT"/>
        </w:rPr>
      </w:pPr>
      <w:r w:rsidRPr="006D6838">
        <w:rPr>
          <w:rFonts w:asciiTheme="majorHAnsi" w:hAnsiTheme="majorHAnsi" w:cs="Times New Roman PSMT"/>
        </w:rPr>
        <w:t>Le secteur industriel</w:t>
      </w:r>
      <w:r>
        <w:rPr>
          <w:rFonts w:asciiTheme="majorHAnsi" w:hAnsiTheme="majorHAnsi" w:cs="Times New Roman PSMT"/>
        </w:rPr>
        <w:t>.</w:t>
      </w:r>
    </w:p>
    <w:p w:rsidR="00181B07" w:rsidRPr="006D6838" w:rsidRDefault="00181B07" w:rsidP="00181B07">
      <w:pPr>
        <w:jc w:val="both"/>
        <w:rPr>
          <w:rFonts w:asciiTheme="majorHAnsi" w:hAnsiTheme="majorHAnsi"/>
          <w:lang w:eastAsia="fr-FR"/>
        </w:rPr>
      </w:pPr>
    </w:p>
    <w:p w:rsidR="00181B07" w:rsidRPr="006D6838" w:rsidRDefault="00181B07" w:rsidP="00181B07">
      <w:pPr>
        <w:jc w:val="both"/>
        <w:rPr>
          <w:rFonts w:asciiTheme="majorHAnsi" w:hAnsiTheme="majorHAnsi" w:cs="Times New Roman PSMT"/>
        </w:rPr>
      </w:pPr>
      <w:r w:rsidRPr="006D6838">
        <w:rPr>
          <w:rFonts w:asciiTheme="majorHAnsi" w:hAnsiTheme="majorHAnsi" w:cs="Times New Roman PSMT"/>
        </w:rPr>
        <w:t>Pour ce dernier secteur, ces diplômés constituent la colonne vertébrale de l’encadrement dans les unités de productions (</w:t>
      </w:r>
      <w:r w:rsidRPr="006D6838">
        <w:rPr>
          <w:rFonts w:asciiTheme="majorHAnsi" w:hAnsiTheme="majorHAnsi" w:cs="Times New Roman PS"/>
          <w:i/>
          <w:iCs/>
        </w:rPr>
        <w:t xml:space="preserve">Industries </w:t>
      </w:r>
      <w:proofErr w:type="spellStart"/>
      <w:r w:rsidRPr="006D6838">
        <w:rPr>
          <w:rFonts w:asciiTheme="majorHAnsi" w:hAnsiTheme="majorHAnsi" w:cs="Times New Roman PS"/>
          <w:i/>
          <w:iCs/>
        </w:rPr>
        <w:t>Chimiques</w:t>
      </w:r>
      <w:proofErr w:type="gramStart"/>
      <w:r w:rsidRPr="006D6838">
        <w:rPr>
          <w:rFonts w:asciiTheme="majorHAnsi" w:hAnsiTheme="majorHAnsi" w:cs="Times New Roman PS"/>
          <w:i/>
          <w:iCs/>
        </w:rPr>
        <w:t>,Pétrochimie</w:t>
      </w:r>
      <w:proofErr w:type="spellEnd"/>
      <w:proofErr w:type="gramEnd"/>
      <w:r w:rsidRPr="006D6838">
        <w:rPr>
          <w:rFonts w:asciiTheme="majorHAnsi" w:hAnsiTheme="majorHAnsi" w:cs="Times New Roman PS"/>
          <w:i/>
          <w:iCs/>
        </w:rPr>
        <w:t xml:space="preserve">, Raffinage, Cimenterie, Traitement des </w:t>
      </w:r>
      <w:proofErr w:type="spellStart"/>
      <w:r w:rsidRPr="006D6838">
        <w:rPr>
          <w:rFonts w:asciiTheme="majorHAnsi" w:hAnsiTheme="majorHAnsi" w:cs="Times New Roman PS"/>
          <w:i/>
          <w:iCs/>
        </w:rPr>
        <w:t>Eaux,</w:t>
      </w:r>
      <w:r w:rsidRPr="007B518A">
        <w:rPr>
          <w:rFonts w:asciiTheme="majorHAnsi" w:hAnsiTheme="majorHAnsi" w:cs="Times New Roman PSMT"/>
          <w:i/>
          <w:iCs/>
        </w:rPr>
        <w:t>Technologie</w:t>
      </w:r>
      <w:proofErr w:type="spellEnd"/>
      <w:r w:rsidRPr="007B518A">
        <w:rPr>
          <w:rFonts w:asciiTheme="majorHAnsi" w:hAnsiTheme="majorHAnsi" w:cs="Times New Roman PSMT"/>
          <w:i/>
          <w:iCs/>
        </w:rPr>
        <w:t xml:space="preserve"> de fabrication des </w:t>
      </w:r>
      <w:proofErr w:type="spellStart"/>
      <w:r w:rsidRPr="007B518A">
        <w:rPr>
          <w:rFonts w:asciiTheme="majorHAnsi" w:hAnsiTheme="majorHAnsi" w:cs="Times New Roman PSMT"/>
          <w:i/>
          <w:iCs/>
        </w:rPr>
        <w:t>médicaments</w:t>
      </w:r>
      <w:r w:rsidRPr="006D6838">
        <w:rPr>
          <w:rFonts w:asciiTheme="majorHAnsi" w:hAnsiTheme="majorHAnsi" w:cs="Times New Roman PSMT"/>
        </w:rPr>
        <w:t>,</w:t>
      </w:r>
      <w:r w:rsidR="007B518A" w:rsidRPr="006D6838">
        <w:rPr>
          <w:rFonts w:asciiTheme="majorHAnsi" w:hAnsiTheme="majorHAnsi" w:cs="Times New Roman PS"/>
          <w:i/>
          <w:iCs/>
        </w:rPr>
        <w:t>Agroalimentaire</w:t>
      </w:r>
      <w:proofErr w:type="spellEnd"/>
      <w:r w:rsidRPr="006D6838">
        <w:rPr>
          <w:rFonts w:asciiTheme="majorHAnsi" w:hAnsiTheme="majorHAnsi" w:cs="Times New Roman PS"/>
          <w:i/>
          <w:iCs/>
        </w:rPr>
        <w:t>, etc.</w:t>
      </w:r>
      <w:r w:rsidRPr="006D6838">
        <w:rPr>
          <w:rFonts w:asciiTheme="majorHAnsi" w:hAnsiTheme="majorHAnsi" w:cs="Times New Roman PSMT"/>
        </w:rPr>
        <w:t>)</w:t>
      </w:r>
    </w:p>
    <w:p w:rsidR="00181B07" w:rsidRPr="006D6838" w:rsidRDefault="00181B07" w:rsidP="00181B07">
      <w:pPr>
        <w:jc w:val="both"/>
        <w:rPr>
          <w:rFonts w:asciiTheme="majorHAnsi" w:hAnsiTheme="majorHAnsi"/>
        </w:rPr>
      </w:pPr>
    </w:p>
    <w:p w:rsidR="00181B07" w:rsidRDefault="00181B07" w:rsidP="00181B07">
      <w:pPr>
        <w:pStyle w:val="CM25"/>
        <w:spacing w:after="0"/>
        <w:ind w:right="44"/>
        <w:jc w:val="both"/>
        <w:rPr>
          <w:rFonts w:asciiTheme="majorHAnsi" w:hAnsiTheme="majorHAnsi" w:cs="Calibri"/>
          <w:sz w:val="28"/>
          <w:szCs w:val="28"/>
          <w:u w:val="thick" w:color="F79646" w:themeColor="accent6"/>
        </w:rPr>
        <w:sectPr w:rsidR="00181B07" w:rsidSect="00FA3B46">
          <w:pgSz w:w="11906" w:h="16838"/>
          <w:pgMar w:top="1134" w:right="1134" w:bottom="1134" w:left="1170"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20"/>
        </w:sectPr>
      </w:pPr>
    </w:p>
    <w:p w:rsidR="00181B07" w:rsidRDefault="00181B07" w:rsidP="00181B07">
      <w:pPr>
        <w:pStyle w:val="CM25"/>
        <w:spacing w:after="0"/>
        <w:ind w:right="44"/>
        <w:jc w:val="both"/>
        <w:rPr>
          <w:rFonts w:asciiTheme="majorHAnsi" w:hAnsiTheme="majorHAnsi" w:cs="Calibri"/>
          <w:b/>
          <w:sz w:val="28"/>
          <w:szCs w:val="28"/>
          <w:u w:val="thick" w:color="F79646" w:themeColor="accent6"/>
        </w:rPr>
      </w:pPr>
      <w:r w:rsidRPr="00A67567">
        <w:rPr>
          <w:rFonts w:asciiTheme="majorHAnsi" w:hAnsiTheme="majorHAnsi" w:cs="Calibri"/>
          <w:sz w:val="28"/>
          <w:szCs w:val="28"/>
          <w:u w:val="thick" w:color="F79646" w:themeColor="accent6"/>
        </w:rPr>
        <w:lastRenderedPageBreak/>
        <w:t>E – Passerelles vers les autres spécialités</w:t>
      </w:r>
      <w:r>
        <w:rPr>
          <w:rFonts w:asciiTheme="majorHAnsi" w:hAnsiTheme="majorHAnsi" w:cs="Calibri"/>
          <w:sz w:val="28"/>
          <w:szCs w:val="28"/>
          <w:u w:val="thick" w:color="F79646" w:themeColor="accent6"/>
        </w:rPr>
        <w:t>:</w:t>
      </w:r>
      <w:bookmarkEnd w:id="9"/>
    </w:p>
    <w:p w:rsidR="00181B07" w:rsidRPr="005E3947" w:rsidRDefault="00181B07" w:rsidP="00181B07">
      <w:pPr>
        <w:jc w:val="both"/>
        <w:rPr>
          <w:rFonts w:asciiTheme="majorHAnsi" w:hAnsiTheme="majorHAnsi" w:cs="Calibri"/>
          <w:bCs/>
        </w:rPr>
      </w:pPr>
    </w:p>
    <w:tbl>
      <w:tblPr>
        <w:tblStyle w:val="Listeclaire-Accent61"/>
        <w:tblW w:w="9747" w:type="dxa"/>
        <w:tblLook w:val="04A0"/>
      </w:tblPr>
      <w:tblGrid>
        <w:gridCol w:w="4219"/>
        <w:gridCol w:w="5528"/>
      </w:tblGrid>
      <w:tr w:rsidR="00181B07" w:rsidRPr="005E3947" w:rsidTr="00981124">
        <w:trPr>
          <w:cnfStyle w:val="100000000000"/>
          <w:trHeight w:val="454"/>
        </w:trPr>
        <w:tc>
          <w:tcPr>
            <w:cnfStyle w:val="001000000000"/>
            <w:tcW w:w="9747" w:type="dxa"/>
            <w:gridSpan w:val="2"/>
            <w:vAlign w:val="center"/>
            <w:hideMark/>
          </w:tcPr>
          <w:p w:rsidR="00181B07" w:rsidRPr="005E3947" w:rsidRDefault="00181B07" w:rsidP="00981124">
            <w:pPr>
              <w:jc w:val="center"/>
              <w:rPr>
                <w:rFonts w:asciiTheme="majorHAnsi" w:hAnsiTheme="majorHAnsi"/>
                <w:b w:val="0"/>
                <w:bCs w:val="0"/>
                <w:color w:val="auto"/>
              </w:rPr>
            </w:pPr>
            <w:r w:rsidRPr="005E3947">
              <w:rPr>
                <w:rFonts w:asciiTheme="majorHAnsi" w:hAnsiTheme="majorHAnsi"/>
                <w:color w:val="auto"/>
              </w:rPr>
              <w:t>Semestres 1 et 2 communs</w:t>
            </w:r>
          </w:p>
        </w:tc>
      </w:tr>
      <w:tr w:rsidR="00181B07" w:rsidRPr="005E3947" w:rsidTr="00981124">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181B07" w:rsidRPr="005E3947" w:rsidRDefault="00181B07" w:rsidP="00981124">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181B07" w:rsidRPr="005E3947" w:rsidRDefault="00181B07" w:rsidP="00981124">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A320C2">
              <w:rPr>
                <w:rFonts w:asciiTheme="majorHAnsi" w:hAnsiTheme="majorHAnsi"/>
                <w:b/>
                <w:bCs/>
                <w:color w:val="4F81BD" w:themeColor="accent1"/>
                <w:u w:val="double" w:color="F79646" w:themeColor="accent6"/>
              </w:rPr>
              <w:t>s</w:t>
            </w:r>
          </w:p>
        </w:tc>
      </w:tr>
      <w:tr w:rsidR="00181B07" w:rsidRPr="005E3947" w:rsidTr="00981124">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181B07" w:rsidRPr="005E3947" w:rsidTr="0098112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181B07" w:rsidRPr="005E3947" w:rsidTr="0098112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181B07" w:rsidRPr="005E3947" w:rsidTr="00981124">
        <w:trPr>
          <w:cnfStyle w:val="000000100000"/>
          <w:trHeight w:val="397"/>
        </w:trPr>
        <w:tc>
          <w:tcPr>
            <w:cnfStyle w:val="001000000000"/>
            <w:tcW w:w="4219" w:type="dxa"/>
            <w:vMerge w:val="restart"/>
            <w:tcBorders>
              <w:top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181B07" w:rsidRPr="005E3947" w:rsidTr="00981124">
        <w:trPr>
          <w:trHeight w:val="397"/>
        </w:trPr>
        <w:tc>
          <w:tcPr>
            <w:cnfStyle w:val="001000000000"/>
            <w:tcW w:w="4219" w:type="dxa"/>
            <w:vMerge/>
            <w:tcBorders>
              <w:bottom w:val="single" w:sz="12" w:space="0" w:color="F79646" w:themeColor="accent6"/>
            </w:tcBorders>
            <w:vAlign w:val="center"/>
            <w:hideMark/>
          </w:tcPr>
          <w:p w:rsidR="00181B07" w:rsidRPr="0027453F" w:rsidRDefault="00181B07" w:rsidP="00981124">
            <w:pPr>
              <w:rPr>
                <w:rFonts w:asciiTheme="majorHAnsi" w:hAnsiTheme="majorHAnsi"/>
                <w:b w:val="0"/>
                <w:bCs w:val="0"/>
              </w:rPr>
            </w:pPr>
          </w:p>
        </w:tc>
        <w:tc>
          <w:tcPr>
            <w:tcW w:w="5528" w:type="dxa"/>
            <w:tcBorders>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181B07" w:rsidRPr="005E3947" w:rsidTr="00981124">
        <w:trPr>
          <w:cnfStyle w:val="000000100000"/>
          <w:trHeight w:val="397"/>
        </w:trPr>
        <w:tc>
          <w:tcPr>
            <w:cnfStyle w:val="001000000000"/>
            <w:tcW w:w="4219" w:type="dxa"/>
            <w:vMerge w:val="restart"/>
            <w:tcBorders>
              <w:top w:val="single" w:sz="12" w:space="0" w:color="F79646" w:themeColor="accent6"/>
            </w:tcBorders>
            <w:vAlign w:val="center"/>
          </w:tcPr>
          <w:p w:rsidR="00181B07" w:rsidRPr="0027453F" w:rsidRDefault="00181B07" w:rsidP="00981124">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181B07" w:rsidRPr="005E3947" w:rsidTr="00981124">
        <w:trPr>
          <w:trHeight w:val="397"/>
        </w:trPr>
        <w:tc>
          <w:tcPr>
            <w:cnfStyle w:val="001000000000"/>
            <w:tcW w:w="4219" w:type="dxa"/>
            <w:vMerge/>
            <w:vAlign w:val="center"/>
            <w:hideMark/>
          </w:tcPr>
          <w:p w:rsidR="00181B07" w:rsidRPr="0027453F" w:rsidRDefault="00181B07" w:rsidP="00981124">
            <w:pPr>
              <w:rPr>
                <w:rFonts w:asciiTheme="majorHAnsi" w:hAnsiTheme="majorHAnsi"/>
                <w:b w:val="0"/>
                <w:bCs w:val="0"/>
              </w:rPr>
            </w:pPr>
          </w:p>
        </w:tc>
        <w:tc>
          <w:tcPr>
            <w:tcW w:w="5528" w:type="dxa"/>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181B07" w:rsidRPr="005E3947" w:rsidTr="00981124">
        <w:trPr>
          <w:cnfStyle w:val="000000100000"/>
          <w:trHeight w:val="397"/>
        </w:trPr>
        <w:tc>
          <w:tcPr>
            <w:cnfStyle w:val="001000000000"/>
            <w:tcW w:w="4219" w:type="dxa"/>
            <w:vMerge/>
            <w:tcBorders>
              <w:bottom w:val="single" w:sz="12" w:space="0" w:color="F79646" w:themeColor="accent6"/>
            </w:tcBorders>
            <w:vAlign w:val="center"/>
            <w:hideMark/>
          </w:tcPr>
          <w:p w:rsidR="00181B07" w:rsidRPr="0027453F" w:rsidRDefault="00181B07" w:rsidP="00981124">
            <w:pPr>
              <w:rPr>
                <w:rFonts w:asciiTheme="majorHAnsi" w:hAnsiTheme="majorHAnsi"/>
                <w:b w:val="0"/>
                <w:bCs w:val="0"/>
              </w:rPr>
            </w:pPr>
          </w:p>
        </w:tc>
        <w:tc>
          <w:tcPr>
            <w:tcW w:w="5528" w:type="dxa"/>
            <w:tcBorders>
              <w:bottom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181B07" w:rsidRPr="005E3947" w:rsidTr="0098112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181B07" w:rsidRPr="005E3947" w:rsidTr="0098112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181B07" w:rsidRPr="005E3947" w:rsidTr="0098112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181B07" w:rsidRPr="005E3947" w:rsidTr="00981124">
        <w:trPr>
          <w:cnfStyle w:val="000000100000"/>
          <w:trHeight w:val="397"/>
        </w:trPr>
        <w:tc>
          <w:tcPr>
            <w:cnfStyle w:val="001000000000"/>
            <w:tcW w:w="4219" w:type="dxa"/>
            <w:vMerge w:val="restart"/>
            <w:tcBorders>
              <w:top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181B07" w:rsidRPr="005E3947" w:rsidTr="00981124">
        <w:trPr>
          <w:trHeight w:val="397"/>
        </w:trPr>
        <w:tc>
          <w:tcPr>
            <w:cnfStyle w:val="001000000000"/>
            <w:tcW w:w="4219" w:type="dxa"/>
            <w:vMerge/>
            <w:tcBorders>
              <w:bottom w:val="single" w:sz="12" w:space="0" w:color="F79646" w:themeColor="accent6"/>
            </w:tcBorders>
            <w:vAlign w:val="center"/>
            <w:hideMark/>
          </w:tcPr>
          <w:p w:rsidR="00181B07" w:rsidRPr="0027453F" w:rsidRDefault="00181B07" w:rsidP="00981124">
            <w:pPr>
              <w:rPr>
                <w:rFonts w:asciiTheme="majorHAnsi" w:hAnsiTheme="majorHAnsi"/>
                <w:b w:val="0"/>
                <w:bCs w:val="0"/>
              </w:rPr>
            </w:pPr>
          </w:p>
        </w:tc>
        <w:tc>
          <w:tcPr>
            <w:tcW w:w="5528" w:type="dxa"/>
            <w:tcBorders>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181B07" w:rsidRPr="005E3947" w:rsidTr="0098112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181B07" w:rsidRPr="005E3947" w:rsidTr="0098112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181B07" w:rsidRPr="005E3947" w:rsidTr="00981124">
        <w:trPr>
          <w:cnfStyle w:val="000000100000"/>
          <w:trHeight w:val="397"/>
        </w:trPr>
        <w:tc>
          <w:tcPr>
            <w:cnfStyle w:val="001000000000"/>
            <w:tcW w:w="4219" w:type="dxa"/>
            <w:vMerge w:val="restart"/>
            <w:tcBorders>
              <w:top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181B07" w:rsidRPr="005E3947" w:rsidTr="00981124">
        <w:trPr>
          <w:trHeight w:val="397"/>
        </w:trPr>
        <w:tc>
          <w:tcPr>
            <w:cnfStyle w:val="001000000000"/>
            <w:tcW w:w="4219" w:type="dxa"/>
            <w:vMerge/>
            <w:tcBorders>
              <w:bottom w:val="single" w:sz="12" w:space="0" w:color="F79646" w:themeColor="accent6"/>
            </w:tcBorders>
            <w:vAlign w:val="center"/>
            <w:hideMark/>
          </w:tcPr>
          <w:p w:rsidR="00181B07" w:rsidRPr="0027453F" w:rsidRDefault="00181B07" w:rsidP="00981124">
            <w:pPr>
              <w:rPr>
                <w:rFonts w:asciiTheme="majorHAnsi" w:hAnsiTheme="majorHAnsi"/>
                <w:b w:val="0"/>
                <w:bCs w:val="0"/>
              </w:rPr>
            </w:pPr>
          </w:p>
        </w:tc>
        <w:tc>
          <w:tcPr>
            <w:tcW w:w="5528" w:type="dxa"/>
            <w:tcBorders>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181B07" w:rsidRPr="005E3947" w:rsidTr="0098112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181B07" w:rsidRPr="005E3947" w:rsidTr="0098112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181B07" w:rsidRPr="005E3947" w:rsidTr="0098112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181B07" w:rsidRPr="0027453F" w:rsidRDefault="00181B07" w:rsidP="00981124">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181B07" w:rsidRPr="005E3947" w:rsidTr="0098112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181B07" w:rsidRPr="0027453F" w:rsidRDefault="00181B07" w:rsidP="00981124">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181B07" w:rsidRPr="005E3947" w:rsidTr="0098112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181B07" w:rsidRPr="0027453F" w:rsidRDefault="00181B07" w:rsidP="00981124">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181B07" w:rsidRPr="005E3947" w:rsidTr="0098112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181B07" w:rsidRPr="0027453F" w:rsidRDefault="00181B07" w:rsidP="00981124">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181B07" w:rsidRPr="005E3947" w:rsidTr="00981124">
        <w:trPr>
          <w:cnfStyle w:val="000000100000"/>
          <w:trHeight w:val="397"/>
        </w:trPr>
        <w:tc>
          <w:tcPr>
            <w:cnfStyle w:val="001000000000"/>
            <w:tcW w:w="4219" w:type="dxa"/>
            <w:vMerge w:val="restart"/>
            <w:tcBorders>
              <w:top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181B07" w:rsidRPr="005E3947" w:rsidTr="00981124">
        <w:trPr>
          <w:trHeight w:val="397"/>
        </w:trPr>
        <w:tc>
          <w:tcPr>
            <w:cnfStyle w:val="001000000000"/>
            <w:tcW w:w="4219" w:type="dxa"/>
            <w:vMerge/>
            <w:tcBorders>
              <w:bottom w:val="single" w:sz="12" w:space="0" w:color="F79646" w:themeColor="accent6"/>
            </w:tcBorders>
            <w:vAlign w:val="center"/>
            <w:hideMark/>
          </w:tcPr>
          <w:p w:rsidR="00181B07" w:rsidRPr="0027453F" w:rsidRDefault="00181B07" w:rsidP="00981124">
            <w:pPr>
              <w:rPr>
                <w:rFonts w:asciiTheme="majorHAnsi" w:hAnsiTheme="majorHAnsi"/>
                <w:b w:val="0"/>
                <w:bCs w:val="0"/>
              </w:rPr>
            </w:pPr>
          </w:p>
        </w:tc>
        <w:tc>
          <w:tcPr>
            <w:tcW w:w="5528" w:type="dxa"/>
            <w:tcBorders>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181B07" w:rsidRPr="007D6C91" w:rsidTr="0098112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181B07" w:rsidRPr="0027453F" w:rsidRDefault="00181B07" w:rsidP="00981124">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181B07" w:rsidRPr="007D6C91" w:rsidTr="0098112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181B07" w:rsidRPr="0027453F" w:rsidRDefault="00181B07" w:rsidP="00981124">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181B07" w:rsidRPr="007D6C91" w:rsidTr="0098112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181B07" w:rsidRPr="0027453F" w:rsidRDefault="00181B07" w:rsidP="00981124">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981124" w:rsidRDefault="00981124" w:rsidP="00181B07">
      <w:pPr>
        <w:rPr>
          <w:rFonts w:asciiTheme="majorHAnsi" w:hAnsiTheme="majorHAnsi" w:cs="Calibri"/>
          <w:u w:val="thick" w:color="F79646" w:themeColor="accent6"/>
        </w:rPr>
      </w:pPr>
    </w:p>
    <w:p w:rsidR="00981124" w:rsidRDefault="00981124">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181B07" w:rsidRDefault="00181B07" w:rsidP="00981124">
      <w:pPr>
        <w:spacing w:after="240"/>
        <w:rPr>
          <w:rFonts w:asciiTheme="majorHAnsi" w:hAnsiTheme="majorHAnsi" w:cs="Calibri"/>
          <w:u w:val="thick" w:color="F79646" w:themeColor="accent6"/>
        </w:rPr>
      </w:pPr>
      <w:r>
        <w:rPr>
          <w:rFonts w:asciiTheme="majorHAnsi" w:hAnsiTheme="majorHAnsi" w:cs="Calibri"/>
          <w:u w:val="thick" w:color="F79646" w:themeColor="accent6"/>
        </w:rPr>
        <w:lastRenderedPageBreak/>
        <w:t>Tableau des filières et spécialités du domaine Sciences et Technologies</w:t>
      </w:r>
    </w:p>
    <w:tbl>
      <w:tblPr>
        <w:tblStyle w:val="Listeclaire-Accent6"/>
        <w:tblW w:w="9747" w:type="dxa"/>
        <w:tblLook w:val="04A0"/>
      </w:tblPr>
      <w:tblGrid>
        <w:gridCol w:w="4219"/>
        <w:gridCol w:w="5528"/>
      </w:tblGrid>
      <w:tr w:rsidR="00181B07" w:rsidRPr="005E3947" w:rsidTr="00981124">
        <w:trPr>
          <w:cnfStyle w:val="100000000000"/>
          <w:trHeight w:val="454"/>
        </w:trPr>
        <w:tc>
          <w:tcPr>
            <w:cnfStyle w:val="001000000000"/>
            <w:tcW w:w="9747" w:type="dxa"/>
            <w:gridSpan w:val="2"/>
            <w:vAlign w:val="center"/>
            <w:hideMark/>
          </w:tcPr>
          <w:p w:rsidR="00181B07" w:rsidRPr="005E3947" w:rsidRDefault="00181B07" w:rsidP="00981124">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181B07" w:rsidRPr="005E3947" w:rsidTr="00981124">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181B07" w:rsidRPr="005E3947" w:rsidRDefault="00181B07" w:rsidP="00981124">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181B07" w:rsidRPr="005E3947" w:rsidRDefault="00181B07" w:rsidP="00981124">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A320C2">
              <w:rPr>
                <w:rFonts w:asciiTheme="majorHAnsi" w:hAnsiTheme="majorHAnsi"/>
                <w:b/>
                <w:bCs/>
                <w:color w:val="4F81BD" w:themeColor="accent1"/>
                <w:u w:val="double" w:color="F79646" w:themeColor="accent6"/>
              </w:rPr>
              <w:t>s</w:t>
            </w:r>
          </w:p>
        </w:tc>
      </w:tr>
      <w:tr w:rsidR="00181B07" w:rsidRPr="005E3947" w:rsidTr="0098112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181B07" w:rsidRPr="005E3947" w:rsidTr="00981124">
        <w:trPr>
          <w:cnfStyle w:val="000000100000"/>
          <w:trHeight w:val="283"/>
        </w:trPr>
        <w:tc>
          <w:tcPr>
            <w:cnfStyle w:val="001000000000"/>
            <w:tcW w:w="4219" w:type="dxa"/>
            <w:vMerge w:val="restart"/>
            <w:tcBorders>
              <w:top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181B07" w:rsidRPr="005E3947" w:rsidTr="00981124">
        <w:trPr>
          <w:trHeight w:val="283"/>
        </w:trPr>
        <w:tc>
          <w:tcPr>
            <w:cnfStyle w:val="001000000000"/>
            <w:tcW w:w="4219" w:type="dxa"/>
            <w:vMerge/>
            <w:tcBorders>
              <w:bottom w:val="single" w:sz="12" w:space="0" w:color="F79646" w:themeColor="accent6"/>
            </w:tcBorders>
            <w:vAlign w:val="center"/>
            <w:hideMark/>
          </w:tcPr>
          <w:p w:rsidR="00181B07" w:rsidRPr="0027453F" w:rsidRDefault="00181B07" w:rsidP="00981124">
            <w:pPr>
              <w:rPr>
                <w:rFonts w:asciiTheme="majorHAnsi" w:hAnsiTheme="majorHAnsi"/>
                <w:b w:val="0"/>
                <w:bCs w:val="0"/>
              </w:rPr>
            </w:pPr>
          </w:p>
        </w:tc>
        <w:tc>
          <w:tcPr>
            <w:tcW w:w="5528" w:type="dxa"/>
            <w:tcBorders>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181B07" w:rsidRPr="005E3947" w:rsidTr="00981124">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181B07" w:rsidRPr="005E3947" w:rsidTr="0098112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181B07" w:rsidRPr="005E3947" w:rsidTr="00981124">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181B07" w:rsidRPr="005E3947" w:rsidTr="0098112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181B07" w:rsidRPr="005E3947" w:rsidTr="00981124">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181B07" w:rsidRPr="005E3947" w:rsidRDefault="00181B07" w:rsidP="00181B07">
      <w:pPr>
        <w:rPr>
          <w:rFonts w:asciiTheme="majorHAnsi" w:hAnsiTheme="majorHAnsi"/>
        </w:rPr>
      </w:pPr>
    </w:p>
    <w:tbl>
      <w:tblPr>
        <w:tblStyle w:val="Listeclaire-Accent6"/>
        <w:tblW w:w="9747" w:type="dxa"/>
        <w:tblLook w:val="04A0"/>
      </w:tblPr>
      <w:tblGrid>
        <w:gridCol w:w="4219"/>
        <w:gridCol w:w="5528"/>
      </w:tblGrid>
      <w:tr w:rsidR="00181B07" w:rsidRPr="005E3947" w:rsidTr="00981124">
        <w:trPr>
          <w:cnfStyle w:val="100000000000"/>
          <w:trHeight w:val="454"/>
        </w:trPr>
        <w:tc>
          <w:tcPr>
            <w:cnfStyle w:val="001000000000"/>
            <w:tcW w:w="9747" w:type="dxa"/>
            <w:gridSpan w:val="2"/>
            <w:vAlign w:val="center"/>
            <w:hideMark/>
          </w:tcPr>
          <w:p w:rsidR="00181B07" w:rsidRPr="005E3947" w:rsidRDefault="00181B07" w:rsidP="00981124">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181B07" w:rsidRPr="005E3947" w:rsidTr="00981124">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181B07" w:rsidRPr="005E3947" w:rsidRDefault="00181B07" w:rsidP="00981124">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181B07" w:rsidRPr="005E3947" w:rsidRDefault="00181B07" w:rsidP="00981124">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A320C2">
              <w:rPr>
                <w:rFonts w:asciiTheme="majorHAnsi" w:hAnsiTheme="majorHAnsi"/>
                <w:b/>
                <w:bCs/>
                <w:color w:val="4F81BD" w:themeColor="accent1"/>
                <w:u w:val="double" w:color="F79646" w:themeColor="accent6"/>
              </w:rPr>
              <w:t>s</w:t>
            </w:r>
          </w:p>
        </w:tc>
      </w:tr>
      <w:tr w:rsidR="00181B07" w:rsidRPr="005E3947" w:rsidTr="00981124">
        <w:trPr>
          <w:trHeight w:val="282"/>
        </w:trPr>
        <w:tc>
          <w:tcPr>
            <w:cnfStyle w:val="001000000000"/>
            <w:tcW w:w="4219" w:type="dxa"/>
            <w:tcBorders>
              <w:top w:val="single" w:sz="18"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181B07" w:rsidRPr="005E3947" w:rsidTr="00981124">
        <w:trPr>
          <w:cnfStyle w:val="000000100000"/>
          <w:trHeight w:val="282"/>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181B07" w:rsidRPr="005E3947" w:rsidTr="00981124">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181B07" w:rsidRPr="005E3947" w:rsidTr="00981124">
        <w:trPr>
          <w:cnfStyle w:val="000000100000"/>
          <w:trHeight w:val="282"/>
        </w:trPr>
        <w:tc>
          <w:tcPr>
            <w:cnfStyle w:val="001000000000"/>
            <w:tcW w:w="4219" w:type="dxa"/>
            <w:vMerge w:val="restart"/>
            <w:tcBorders>
              <w:top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181B07" w:rsidRPr="005E3947" w:rsidTr="00981124">
        <w:trPr>
          <w:trHeight w:val="282"/>
        </w:trPr>
        <w:tc>
          <w:tcPr>
            <w:cnfStyle w:val="001000000000"/>
            <w:tcW w:w="4219" w:type="dxa"/>
            <w:vMerge/>
            <w:tcBorders>
              <w:bottom w:val="single" w:sz="12" w:space="0" w:color="F79646" w:themeColor="accent6"/>
            </w:tcBorders>
            <w:vAlign w:val="center"/>
            <w:hideMark/>
          </w:tcPr>
          <w:p w:rsidR="00181B07" w:rsidRPr="0027453F" w:rsidRDefault="00181B07" w:rsidP="00981124">
            <w:pPr>
              <w:rPr>
                <w:rFonts w:asciiTheme="majorHAnsi" w:hAnsiTheme="majorHAnsi"/>
                <w:b w:val="0"/>
                <w:bCs w:val="0"/>
              </w:rPr>
            </w:pPr>
          </w:p>
        </w:tc>
        <w:tc>
          <w:tcPr>
            <w:tcW w:w="5528" w:type="dxa"/>
            <w:tcBorders>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181B07" w:rsidRPr="005E3947" w:rsidTr="00981124">
        <w:trPr>
          <w:cnfStyle w:val="000000100000"/>
          <w:trHeight w:val="282"/>
        </w:trPr>
        <w:tc>
          <w:tcPr>
            <w:cnfStyle w:val="001000000000"/>
            <w:tcW w:w="4219" w:type="dxa"/>
            <w:vMerge w:val="restart"/>
            <w:tcBorders>
              <w:top w:val="single" w:sz="12" w:space="0" w:color="F79646" w:themeColor="accent6"/>
            </w:tcBorders>
            <w:vAlign w:val="center"/>
          </w:tcPr>
          <w:p w:rsidR="00181B07" w:rsidRPr="0027453F" w:rsidRDefault="00181B07" w:rsidP="00981124">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181B07" w:rsidRPr="005E3947" w:rsidTr="00981124">
        <w:trPr>
          <w:trHeight w:val="282"/>
        </w:trPr>
        <w:tc>
          <w:tcPr>
            <w:cnfStyle w:val="001000000000"/>
            <w:tcW w:w="4219" w:type="dxa"/>
            <w:vMerge/>
            <w:vAlign w:val="center"/>
            <w:hideMark/>
          </w:tcPr>
          <w:p w:rsidR="00181B07" w:rsidRPr="0027453F" w:rsidRDefault="00181B07" w:rsidP="00981124">
            <w:pPr>
              <w:rPr>
                <w:rFonts w:asciiTheme="majorHAnsi" w:hAnsiTheme="majorHAnsi"/>
                <w:b w:val="0"/>
                <w:bCs w:val="0"/>
              </w:rPr>
            </w:pPr>
          </w:p>
        </w:tc>
        <w:tc>
          <w:tcPr>
            <w:tcW w:w="5528" w:type="dxa"/>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181B07" w:rsidRPr="005E3947" w:rsidTr="00981124">
        <w:trPr>
          <w:cnfStyle w:val="000000100000"/>
          <w:trHeight w:val="282"/>
        </w:trPr>
        <w:tc>
          <w:tcPr>
            <w:cnfStyle w:val="001000000000"/>
            <w:tcW w:w="4219" w:type="dxa"/>
            <w:vMerge/>
            <w:tcBorders>
              <w:bottom w:val="single" w:sz="12" w:space="0" w:color="F79646" w:themeColor="accent6"/>
            </w:tcBorders>
            <w:vAlign w:val="center"/>
            <w:hideMark/>
          </w:tcPr>
          <w:p w:rsidR="00181B07" w:rsidRPr="0027453F" w:rsidRDefault="00181B07" w:rsidP="00981124">
            <w:pPr>
              <w:rPr>
                <w:rFonts w:asciiTheme="majorHAnsi" w:hAnsiTheme="majorHAnsi"/>
                <w:b w:val="0"/>
                <w:bCs w:val="0"/>
              </w:rPr>
            </w:pPr>
          </w:p>
        </w:tc>
        <w:tc>
          <w:tcPr>
            <w:tcW w:w="5528" w:type="dxa"/>
            <w:tcBorders>
              <w:bottom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181B07" w:rsidRPr="005E3947" w:rsidTr="00981124">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181B07" w:rsidRPr="005E3947" w:rsidTr="00981124">
        <w:trPr>
          <w:cnfStyle w:val="000000100000"/>
          <w:trHeight w:val="282"/>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181B07" w:rsidRPr="005E3947" w:rsidTr="00981124">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181B07" w:rsidRPr="005E3947" w:rsidTr="00981124">
        <w:trPr>
          <w:cnfStyle w:val="000000100000"/>
          <w:trHeight w:val="282"/>
        </w:trPr>
        <w:tc>
          <w:tcPr>
            <w:cnfStyle w:val="001000000000"/>
            <w:tcW w:w="4219" w:type="dxa"/>
            <w:vMerge w:val="restart"/>
            <w:tcBorders>
              <w:top w:val="single" w:sz="12"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181B07" w:rsidRPr="005E3947" w:rsidTr="00981124">
        <w:trPr>
          <w:trHeight w:val="282"/>
        </w:trPr>
        <w:tc>
          <w:tcPr>
            <w:cnfStyle w:val="001000000000"/>
            <w:tcW w:w="4219" w:type="dxa"/>
            <w:vMerge/>
            <w:tcBorders>
              <w:bottom w:val="single" w:sz="12" w:space="0" w:color="F79646" w:themeColor="accent6"/>
            </w:tcBorders>
            <w:vAlign w:val="center"/>
            <w:hideMark/>
          </w:tcPr>
          <w:p w:rsidR="00181B07" w:rsidRPr="0027453F" w:rsidRDefault="00181B07" w:rsidP="00981124">
            <w:pPr>
              <w:rPr>
                <w:rFonts w:asciiTheme="majorHAnsi" w:hAnsiTheme="majorHAnsi"/>
                <w:b w:val="0"/>
                <w:bCs w:val="0"/>
              </w:rPr>
            </w:pPr>
          </w:p>
        </w:tc>
        <w:tc>
          <w:tcPr>
            <w:tcW w:w="5528" w:type="dxa"/>
            <w:tcBorders>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181B07" w:rsidRPr="005E3947" w:rsidTr="00981124">
        <w:trPr>
          <w:cnfStyle w:val="000000100000"/>
          <w:trHeight w:val="282"/>
        </w:trPr>
        <w:tc>
          <w:tcPr>
            <w:cnfStyle w:val="001000000000"/>
            <w:tcW w:w="4219" w:type="dxa"/>
            <w:tcBorders>
              <w:top w:val="single" w:sz="12" w:space="0" w:color="F79646" w:themeColor="accent6"/>
              <w:bottom w:val="single" w:sz="18" w:space="0" w:color="F79646" w:themeColor="accent6"/>
            </w:tcBorders>
            <w:vAlign w:val="center"/>
            <w:hideMark/>
          </w:tcPr>
          <w:p w:rsidR="00181B07" w:rsidRPr="0027453F" w:rsidRDefault="00181B07" w:rsidP="00981124">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181B07" w:rsidRPr="005E3947" w:rsidRDefault="00181B07" w:rsidP="00181B07">
      <w:pPr>
        <w:rPr>
          <w:rFonts w:asciiTheme="majorHAnsi" w:hAnsiTheme="majorHAnsi"/>
        </w:rPr>
      </w:pPr>
    </w:p>
    <w:tbl>
      <w:tblPr>
        <w:tblStyle w:val="Listeclaire-Accent6"/>
        <w:tblW w:w="9747" w:type="dxa"/>
        <w:tblLook w:val="04A0"/>
      </w:tblPr>
      <w:tblGrid>
        <w:gridCol w:w="4219"/>
        <w:gridCol w:w="5528"/>
      </w:tblGrid>
      <w:tr w:rsidR="00181B07" w:rsidRPr="005E3947" w:rsidTr="00981124">
        <w:trPr>
          <w:cnfStyle w:val="100000000000"/>
          <w:trHeight w:val="454"/>
        </w:trPr>
        <w:tc>
          <w:tcPr>
            <w:cnfStyle w:val="001000000000"/>
            <w:tcW w:w="9747" w:type="dxa"/>
            <w:gridSpan w:val="2"/>
            <w:vAlign w:val="center"/>
            <w:hideMark/>
          </w:tcPr>
          <w:p w:rsidR="00181B07" w:rsidRPr="005E3947" w:rsidRDefault="00181B07" w:rsidP="00981124">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181B07" w:rsidRPr="005E3947" w:rsidTr="00981124">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181B07" w:rsidRPr="005E3947" w:rsidRDefault="00181B07" w:rsidP="00981124">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181B07" w:rsidRPr="005E3947" w:rsidRDefault="00181B07" w:rsidP="00981124">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A320C2">
              <w:rPr>
                <w:rFonts w:asciiTheme="majorHAnsi" w:hAnsiTheme="majorHAnsi"/>
                <w:b/>
                <w:bCs/>
                <w:color w:val="4F81BD" w:themeColor="accent1"/>
                <w:u w:val="double" w:color="F79646" w:themeColor="accent6"/>
              </w:rPr>
              <w:t>s</w:t>
            </w:r>
          </w:p>
        </w:tc>
      </w:tr>
      <w:tr w:rsidR="00181B07" w:rsidRPr="005E3947" w:rsidTr="0098112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181B07" w:rsidRPr="005E3947" w:rsidRDefault="00181B07" w:rsidP="00981124">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181B07" w:rsidRPr="005E3947" w:rsidTr="00981124">
        <w:trPr>
          <w:cnfStyle w:val="000000100000"/>
          <w:trHeight w:val="283"/>
        </w:trPr>
        <w:tc>
          <w:tcPr>
            <w:cnfStyle w:val="001000000000"/>
            <w:tcW w:w="4219" w:type="dxa"/>
            <w:vMerge w:val="restart"/>
            <w:tcBorders>
              <w:top w:val="single" w:sz="12" w:space="0" w:color="F79646" w:themeColor="accent6"/>
            </w:tcBorders>
            <w:vAlign w:val="center"/>
            <w:hideMark/>
          </w:tcPr>
          <w:p w:rsidR="00181B07" w:rsidRPr="005E3947" w:rsidRDefault="00181B07" w:rsidP="00981124">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181B07" w:rsidRPr="005E3947" w:rsidTr="00981124">
        <w:trPr>
          <w:trHeight w:val="283"/>
        </w:trPr>
        <w:tc>
          <w:tcPr>
            <w:cnfStyle w:val="001000000000"/>
            <w:tcW w:w="4219" w:type="dxa"/>
            <w:vMerge/>
            <w:tcBorders>
              <w:bottom w:val="single" w:sz="12" w:space="0" w:color="F79646" w:themeColor="accent6"/>
            </w:tcBorders>
            <w:vAlign w:val="center"/>
            <w:hideMark/>
          </w:tcPr>
          <w:p w:rsidR="00181B07" w:rsidRPr="005E3947" w:rsidRDefault="00181B07" w:rsidP="00981124">
            <w:pPr>
              <w:rPr>
                <w:rFonts w:asciiTheme="majorHAnsi" w:hAnsiTheme="majorHAnsi"/>
                <w:b w:val="0"/>
                <w:bCs w:val="0"/>
              </w:rPr>
            </w:pPr>
          </w:p>
        </w:tc>
        <w:tc>
          <w:tcPr>
            <w:tcW w:w="5528" w:type="dxa"/>
            <w:tcBorders>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181B07" w:rsidRPr="005E3947" w:rsidTr="00981124">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181B07" w:rsidRPr="005E3947" w:rsidRDefault="00181B07" w:rsidP="00981124">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181B07" w:rsidRPr="005E3947" w:rsidTr="0098112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181B07" w:rsidRPr="005E3947" w:rsidRDefault="00181B07" w:rsidP="00981124">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181B07" w:rsidRPr="00A67567" w:rsidRDefault="00181B07" w:rsidP="0098112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181B07" w:rsidRPr="005E3947" w:rsidTr="00981124">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181B07" w:rsidRPr="005E3947" w:rsidRDefault="00181B07" w:rsidP="00981124">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181B07" w:rsidRPr="00A67567" w:rsidRDefault="00181B07" w:rsidP="00981124">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181B07" w:rsidRPr="005E3947" w:rsidRDefault="00181B07" w:rsidP="00181B07">
      <w:pPr>
        <w:jc w:val="both"/>
        <w:rPr>
          <w:rFonts w:asciiTheme="majorHAnsi" w:hAnsiTheme="majorHAnsi" w:cs="Calibri"/>
        </w:rPr>
      </w:pPr>
    </w:p>
    <w:p w:rsidR="00981124" w:rsidRDefault="00981124">
      <w:pPr>
        <w:spacing w:after="200" w:line="276" w:lineRule="auto"/>
        <w:rPr>
          <w:rFonts w:asciiTheme="majorHAnsi" w:hAnsiTheme="majorHAnsi" w:cs="Calibri"/>
        </w:rPr>
      </w:pPr>
      <w:r>
        <w:rPr>
          <w:rFonts w:asciiTheme="majorHAnsi" w:hAnsiTheme="majorHAnsi" w:cs="Calibri"/>
        </w:rPr>
        <w:br w:type="page"/>
      </w:r>
    </w:p>
    <w:p w:rsidR="00181B07" w:rsidRDefault="00181B07" w:rsidP="00181B07">
      <w:pPr>
        <w:jc w:val="both"/>
        <w:rPr>
          <w:rFonts w:asciiTheme="majorHAnsi" w:hAnsiTheme="majorHAnsi" w:cs="Calibri"/>
        </w:rPr>
      </w:pPr>
      <w:r w:rsidRPr="0027453F">
        <w:rPr>
          <w:rFonts w:asciiTheme="majorHAnsi" w:hAnsiTheme="majorHAnsi" w:cs="Calibri"/>
        </w:rPr>
        <w:lastRenderedPageBreak/>
        <w:t xml:space="preserve">Les filières qui présentent des enseignements de base communs entre elles (semestre 3) ont été rassemblées en 3 groupes : A, B et C. Ces groupes correspondent schématiquement aux familles de Génie électrique (Groupe A), Génie mécanique et Génie civil (Groupe B) et finalement Génie des procédés </w:t>
      </w:r>
      <w:r>
        <w:rPr>
          <w:rFonts w:asciiTheme="majorHAnsi" w:hAnsiTheme="majorHAnsi" w:cs="Calibri"/>
        </w:rPr>
        <w:t xml:space="preserve">et Génie minier </w:t>
      </w:r>
      <w:r w:rsidRPr="0027453F">
        <w:rPr>
          <w:rFonts w:asciiTheme="majorHAnsi" w:hAnsiTheme="majorHAnsi" w:cs="Calibri"/>
        </w:rPr>
        <w:t>(Groupe C).</w:t>
      </w:r>
    </w:p>
    <w:p w:rsidR="00181B07" w:rsidRPr="0027453F" w:rsidRDefault="00181B07" w:rsidP="00181B07">
      <w:pPr>
        <w:jc w:val="both"/>
        <w:rPr>
          <w:rFonts w:asciiTheme="majorHAnsi" w:hAnsiTheme="majorHAnsi" w:cs="Calibri"/>
        </w:rPr>
      </w:pPr>
    </w:p>
    <w:p w:rsidR="00181B07" w:rsidRPr="005E3947" w:rsidRDefault="00181B07" w:rsidP="00181B07">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w:t>
      </w:r>
    </w:p>
    <w:p w:rsidR="00181B07" w:rsidRPr="0027453F" w:rsidRDefault="00181B07" w:rsidP="00181B07">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Pr="0027453F">
        <w:rPr>
          <w:rFonts w:asciiTheme="majorHAnsi" w:hAnsiTheme="majorHAnsi" w:cs="Calibri"/>
        </w:rPr>
        <w:t>Technologies. D’autre part, les enseignements du semestre 3 pour l'ensemble des spécialités du même groupe de filières sont également 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181B07" w:rsidRPr="005E3947" w:rsidTr="00981124">
        <w:trPr>
          <w:cnfStyle w:val="100000000000"/>
          <w:trHeight w:val="397"/>
        </w:trPr>
        <w:tc>
          <w:tcPr>
            <w:cnfStyle w:val="001000000000"/>
            <w:tcW w:w="1384" w:type="dxa"/>
            <w:vAlign w:val="center"/>
            <w:hideMark/>
          </w:tcPr>
          <w:p w:rsidR="00181B07" w:rsidRPr="005E3947" w:rsidRDefault="00181B07" w:rsidP="00981124">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181B07" w:rsidRPr="005E3947" w:rsidRDefault="00181B07" w:rsidP="00981124">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181B07" w:rsidRPr="005E3947" w:rsidRDefault="00181B07" w:rsidP="00981124">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181B07" w:rsidRPr="005E3947" w:rsidTr="00981124">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181B07" w:rsidRPr="005E3947" w:rsidRDefault="00181B07" w:rsidP="00981124">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181B07" w:rsidRPr="005E3947" w:rsidRDefault="00181B07" w:rsidP="0098112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181B07" w:rsidRPr="005E3947" w:rsidRDefault="00181B07" w:rsidP="0098112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181B07" w:rsidRPr="005E3947" w:rsidTr="00981124">
        <w:trPr>
          <w:trHeight w:val="283"/>
        </w:trPr>
        <w:tc>
          <w:tcPr>
            <w:cnfStyle w:val="001000000000"/>
            <w:tcW w:w="1384" w:type="dxa"/>
            <w:tcBorders>
              <w:right w:val="single" w:sz="12" w:space="0" w:color="F79646" w:themeColor="accent6"/>
            </w:tcBorders>
            <w:vAlign w:val="center"/>
            <w:hideMark/>
          </w:tcPr>
          <w:p w:rsidR="00181B07" w:rsidRPr="005E3947" w:rsidRDefault="00181B07" w:rsidP="00981124">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181B07" w:rsidRPr="005E3947" w:rsidRDefault="00181B07" w:rsidP="00981124">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181B07" w:rsidRPr="005E3947" w:rsidRDefault="00181B07" w:rsidP="00981124">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181B07" w:rsidRPr="005E3947" w:rsidTr="00981124">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181B07" w:rsidRPr="005E3947" w:rsidRDefault="00181B07" w:rsidP="00981124">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181B07" w:rsidRPr="005E3947" w:rsidRDefault="00181B07" w:rsidP="0098112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vAlign w:val="center"/>
          </w:tcPr>
          <w:p w:rsidR="00181B07" w:rsidRPr="005E3947" w:rsidRDefault="00181B07" w:rsidP="0098112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181B07" w:rsidRPr="005E3947" w:rsidTr="00981124">
        <w:trPr>
          <w:trHeight w:val="283"/>
        </w:trPr>
        <w:tc>
          <w:tcPr>
            <w:cnfStyle w:val="001000000000"/>
            <w:tcW w:w="1384" w:type="dxa"/>
            <w:vMerge/>
            <w:tcBorders>
              <w:right w:val="single" w:sz="12" w:space="0" w:color="F79646" w:themeColor="accent6"/>
            </w:tcBorders>
            <w:vAlign w:val="center"/>
            <w:hideMark/>
          </w:tcPr>
          <w:p w:rsidR="00181B07" w:rsidRPr="005E3947" w:rsidRDefault="00181B07" w:rsidP="00981124">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181B07" w:rsidRPr="005E3947" w:rsidRDefault="00181B07" w:rsidP="00981124">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vAlign w:val="center"/>
          </w:tcPr>
          <w:p w:rsidR="00181B07" w:rsidRPr="005E3947" w:rsidRDefault="00181B07" w:rsidP="00981124">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181B07" w:rsidRPr="005E3947" w:rsidTr="00981124">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181B07" w:rsidRPr="005E3947" w:rsidRDefault="00181B07" w:rsidP="00981124">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181B07" w:rsidRPr="005E3947" w:rsidRDefault="00181B07" w:rsidP="0098112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181B07" w:rsidRPr="005E3947" w:rsidRDefault="00181B07" w:rsidP="0098112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181B07" w:rsidRPr="005E3947" w:rsidRDefault="00181B07" w:rsidP="00181B07">
      <w:pPr>
        <w:jc w:val="both"/>
        <w:rPr>
          <w:rFonts w:asciiTheme="majorHAnsi" w:hAnsiTheme="majorHAnsi" w:cs="Calibri"/>
        </w:rPr>
      </w:pPr>
    </w:p>
    <w:p w:rsidR="00181B07" w:rsidRPr="005E3947" w:rsidRDefault="00181B07" w:rsidP="00181B07">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181B07" w:rsidRPr="005E3947" w:rsidRDefault="00181B07" w:rsidP="00181B07">
      <w:pPr>
        <w:jc w:val="both"/>
        <w:rPr>
          <w:rFonts w:asciiTheme="majorHAnsi" w:hAnsiTheme="majorHAnsi" w:cs="Calibri"/>
        </w:rPr>
      </w:pPr>
    </w:p>
    <w:p w:rsidR="00181B07" w:rsidRDefault="00181B07" w:rsidP="00181B07">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 xml:space="preserve">l'issue </w:t>
      </w:r>
      <w:r w:rsidRPr="005E3947">
        <w:rPr>
          <w:rFonts w:asciiTheme="majorHAnsi" w:hAnsiTheme="majorHAnsi" w:cs="Calibri"/>
        </w:rPr>
        <w:t xml:space="preserve">du semestre 2. </w:t>
      </w:r>
    </w:p>
    <w:p w:rsidR="00181B07" w:rsidRPr="005E3947" w:rsidRDefault="00181B07" w:rsidP="00181B07">
      <w:pPr>
        <w:jc w:val="both"/>
        <w:rPr>
          <w:rFonts w:asciiTheme="majorHAnsi" w:hAnsiTheme="majorHAnsi" w:cs="Calibri"/>
        </w:rPr>
      </w:pPr>
    </w:p>
    <w:p w:rsidR="00181B07" w:rsidRDefault="00181B07" w:rsidP="00181B07">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l'issue</w:t>
      </w:r>
      <w:r w:rsidRPr="005E3947">
        <w:rPr>
          <w:rFonts w:asciiTheme="majorHAnsi" w:hAnsiTheme="majorHAnsi" w:cs="Calibri"/>
        </w:rPr>
        <w:t xml:space="preserve"> du semestre 3. </w:t>
      </w:r>
    </w:p>
    <w:p w:rsidR="00181B07" w:rsidRPr="005E3947" w:rsidRDefault="00181B07" w:rsidP="00181B07">
      <w:pPr>
        <w:jc w:val="both"/>
        <w:rPr>
          <w:rFonts w:asciiTheme="majorHAnsi" w:hAnsiTheme="majorHAnsi" w:cs="Calibri"/>
        </w:rPr>
      </w:pPr>
    </w:p>
    <w:p w:rsidR="00181B07" w:rsidRDefault="00181B07" w:rsidP="00181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181B07" w:rsidRDefault="00181B07" w:rsidP="00181B07">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181B07" w:rsidRPr="005E3947" w:rsidRDefault="00181B07" w:rsidP="00181B07">
      <w:pPr>
        <w:jc w:val="both"/>
        <w:rPr>
          <w:rFonts w:asciiTheme="majorHAnsi" w:hAnsiTheme="majorHAnsi" w:cs="Calibri"/>
        </w:rPr>
      </w:pPr>
    </w:p>
    <w:p w:rsidR="00181B07" w:rsidRDefault="00181B07" w:rsidP="00181B07">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 xml:space="preserve">l'issue </w:t>
      </w:r>
      <w:r w:rsidRPr="005E3947">
        <w:rPr>
          <w:rFonts w:asciiTheme="majorHAnsi" w:hAnsiTheme="majorHAnsi" w:cs="Calibri"/>
        </w:rPr>
        <w:t>du semestre 4</w:t>
      </w:r>
    </w:p>
    <w:p w:rsidR="00181B07" w:rsidRPr="005E3947" w:rsidRDefault="00181B07" w:rsidP="00181B07">
      <w:pPr>
        <w:jc w:val="both"/>
        <w:rPr>
          <w:rFonts w:asciiTheme="majorHAnsi" w:hAnsiTheme="majorHAnsi" w:cs="Calibri"/>
        </w:rPr>
      </w:pPr>
      <w:r w:rsidRPr="005E3947">
        <w:rPr>
          <w:rFonts w:asciiTheme="majorHAnsi" w:hAnsiTheme="majorHAnsi" w:cs="Calibri"/>
        </w:rPr>
        <w:t>(Sous conditions d'équivalence et d'avis de l'équipe de formation).</w:t>
      </w:r>
    </w:p>
    <w:p w:rsidR="00181B07" w:rsidRPr="005E3947" w:rsidRDefault="00181B07" w:rsidP="00181B07">
      <w:pPr>
        <w:jc w:val="both"/>
        <w:rPr>
          <w:rFonts w:asciiTheme="majorHAnsi" w:hAnsiTheme="majorHAnsi" w:cs="Calibri"/>
        </w:rPr>
      </w:pPr>
    </w:p>
    <w:p w:rsidR="00D830C2" w:rsidRDefault="00D830C2" w:rsidP="00181B07">
      <w:pPr>
        <w:pStyle w:val="En-tte"/>
        <w:tabs>
          <w:tab w:val="clear" w:pos="4536"/>
          <w:tab w:val="clear" w:pos="9072"/>
          <w:tab w:val="center" w:pos="1560"/>
        </w:tabs>
        <w:rPr>
          <w:rFonts w:asciiTheme="majorHAnsi" w:hAnsiTheme="majorHAnsi"/>
          <w:color w:val="FF0000"/>
          <w:sz w:val="24"/>
          <w:szCs w:val="24"/>
        </w:rPr>
      </w:pPr>
    </w:p>
    <w:p w:rsidR="00DE0D40" w:rsidRPr="00AE6585" w:rsidRDefault="00DE0D40" w:rsidP="00181B07">
      <w:pPr>
        <w:pStyle w:val="En-tte"/>
        <w:tabs>
          <w:tab w:val="clear" w:pos="4536"/>
          <w:tab w:val="clear" w:pos="9072"/>
          <w:tab w:val="center" w:pos="1560"/>
        </w:tabs>
        <w:rPr>
          <w:rFonts w:asciiTheme="majorHAnsi" w:hAnsiTheme="majorHAnsi"/>
          <w:color w:val="FF0000"/>
          <w:sz w:val="24"/>
          <w:szCs w:val="24"/>
        </w:rPr>
      </w:pPr>
    </w:p>
    <w:p w:rsidR="00181B07" w:rsidRPr="006911EE" w:rsidRDefault="00181B07" w:rsidP="00181B07">
      <w:pPr>
        <w:tabs>
          <w:tab w:val="left" w:pos="708"/>
          <w:tab w:val="center" w:pos="4536"/>
          <w:tab w:val="right" w:pos="9072"/>
        </w:tabs>
        <w:autoSpaceDE w:val="0"/>
        <w:autoSpaceDN w:val="0"/>
        <w:outlineLvl w:val="2"/>
        <w:rPr>
          <w:rFonts w:asciiTheme="majorHAnsi" w:eastAsia="Times New Roman" w:hAnsiTheme="majorHAnsi" w:cs="Calibri"/>
          <w:sz w:val="28"/>
          <w:szCs w:val="28"/>
          <w:u w:val="thick" w:color="F79646"/>
          <w:lang w:eastAsia="fr-FR"/>
        </w:rPr>
      </w:pPr>
      <w:r w:rsidRPr="004B4E2B">
        <w:rPr>
          <w:rFonts w:asciiTheme="majorHAnsi" w:eastAsia="Times New Roman" w:hAnsiTheme="majorHAnsi" w:cs="Calibri"/>
          <w:sz w:val="28"/>
          <w:szCs w:val="28"/>
          <w:u w:val="thick" w:color="F79646"/>
          <w:lang w:eastAsia="fr-FR"/>
        </w:rPr>
        <w:t>F</w:t>
      </w:r>
      <w:r w:rsidRPr="004B4E2B">
        <w:rPr>
          <w:rFonts w:asciiTheme="majorHAnsi" w:eastAsia="Times New Roman" w:hAnsiTheme="majorHAnsi" w:cs="Calibri"/>
          <w:b/>
          <w:sz w:val="28"/>
          <w:szCs w:val="28"/>
          <w:u w:val="thick" w:color="F79646"/>
          <w:lang w:eastAsia="fr-FR"/>
        </w:rPr>
        <w:t xml:space="preserve"> – </w:t>
      </w:r>
      <w:r w:rsidRPr="004B4E2B">
        <w:rPr>
          <w:rFonts w:asciiTheme="majorHAnsi" w:eastAsia="Times New Roman" w:hAnsiTheme="majorHAnsi" w:cs="Calibri"/>
          <w:sz w:val="28"/>
          <w:szCs w:val="28"/>
          <w:u w:val="thick" w:color="F79646"/>
          <w:lang w:eastAsia="fr-FR"/>
        </w:rPr>
        <w:t xml:space="preserve">Indicateurs de </w:t>
      </w:r>
      <w:r w:rsidRPr="006911EE">
        <w:rPr>
          <w:rFonts w:asciiTheme="majorHAnsi" w:eastAsia="Times New Roman" w:hAnsiTheme="majorHAnsi" w:cs="Calibri"/>
          <w:sz w:val="28"/>
          <w:szCs w:val="28"/>
          <w:u w:val="thick" w:color="F79646"/>
          <w:lang w:eastAsia="fr-FR"/>
        </w:rPr>
        <w:t>performance attendue de la formation:</w:t>
      </w:r>
    </w:p>
    <w:p w:rsidR="00181B07" w:rsidRPr="006911EE" w:rsidRDefault="00181B07" w:rsidP="00181B07">
      <w:pPr>
        <w:jc w:val="both"/>
        <w:rPr>
          <w:rFonts w:asciiTheme="majorHAnsi" w:hAnsiTheme="majorHAnsi"/>
        </w:rPr>
      </w:pPr>
    </w:p>
    <w:p w:rsidR="00181B07" w:rsidRPr="004B4E2B" w:rsidRDefault="00181B07" w:rsidP="00181B07">
      <w:pPr>
        <w:jc w:val="both"/>
        <w:rPr>
          <w:rFonts w:asciiTheme="majorHAnsi" w:eastAsia="Calibri" w:hAnsiTheme="majorHAnsi" w:cs="Arial"/>
          <w:bCs/>
        </w:rPr>
      </w:pPr>
      <w:r w:rsidRPr="006911EE">
        <w:rPr>
          <w:rFonts w:asciiTheme="majorHAnsi" w:hAnsiTheme="majorHAnsi"/>
        </w:rPr>
        <w:t xml:space="preserve">Toute formation doit répondre aux exigences de qualité d'aujourd’hui et de demain. A ce titre, </w:t>
      </w:r>
      <w:r w:rsidRPr="006911EE">
        <w:rPr>
          <w:rFonts w:asciiTheme="majorHAnsi" w:eastAsia="Calibri" w:hAnsiTheme="majorHAnsi" w:cs="Arial"/>
          <w:bCs/>
        </w:rPr>
        <w:t>p</w:t>
      </w:r>
      <w:r w:rsidRPr="006911EE">
        <w:rPr>
          <w:rFonts w:asciiTheme="majorHAnsi" w:hAnsiTheme="majorHAnsi"/>
        </w:rPr>
        <w:t xml:space="preserve">our mieux apprécier les </w:t>
      </w:r>
      <w:r w:rsidRPr="006911EE">
        <w:rPr>
          <w:rFonts w:asciiTheme="majorHAnsi" w:hAnsiTheme="majorHAnsi" w:cs="Calibri"/>
          <w:bCs/>
        </w:rPr>
        <w:t xml:space="preserve">performances attendues de la formation </w:t>
      </w:r>
      <w:r w:rsidRPr="006911EE">
        <w:rPr>
          <w:rFonts w:asciiTheme="majorHAnsi" w:hAnsiTheme="majorHAnsi"/>
          <w:bCs/>
        </w:rPr>
        <w:t>proposée</w:t>
      </w:r>
      <w:r w:rsidRPr="006911EE">
        <w:rPr>
          <w:rFonts w:asciiTheme="majorHAnsi" w:eastAsia="Calibri" w:hAnsiTheme="majorHAnsi" w:cs="Arial"/>
          <w:bCs/>
        </w:rPr>
        <w:t xml:space="preserve"> d’une part et </w:t>
      </w:r>
      <w:r w:rsidRPr="006911EE">
        <w:rPr>
          <w:rFonts w:asciiTheme="majorHAnsi" w:hAnsiTheme="majorHAnsi"/>
        </w:rPr>
        <w:t>e</w:t>
      </w:r>
      <w:r w:rsidRPr="006911EE">
        <w:rPr>
          <w:rFonts w:asciiTheme="majorHAnsi" w:eastAsia="Calibri" w:hAnsiTheme="majorHAnsi" w:cs="Arial"/>
          <w:bCs/>
        </w:rPr>
        <w:t>n exploitant la flexibilité et la souplesse du système LMD</w:t>
      </w:r>
      <w:r w:rsidRPr="004B4E2B">
        <w:rPr>
          <w:rFonts w:asciiTheme="majorHAnsi" w:eastAsia="Calibri" w:hAnsiTheme="majorHAnsi" w:cs="Arial"/>
          <w:bCs/>
        </w:rPr>
        <w:t xml:space="preserve"> d’autre part, </w:t>
      </w:r>
      <w:r w:rsidRPr="004B4E2B">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181B07" w:rsidRPr="004B4E2B"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181B07" w:rsidRPr="004B4E2B" w:rsidRDefault="00181B07" w:rsidP="00181B07">
      <w:pPr>
        <w:jc w:val="both"/>
        <w:rPr>
          <w:rFonts w:asciiTheme="majorHAnsi" w:hAnsiTheme="majorHAnsi"/>
        </w:rPr>
      </w:pPr>
      <w:r w:rsidRPr="004B4E2B">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4B4E2B">
        <w:rPr>
          <w:rFonts w:asciiTheme="majorHAnsi" w:hAnsiTheme="majorHAnsi"/>
        </w:rPr>
        <w:t>archivé</w:t>
      </w:r>
      <w:r w:rsidRPr="004B4E2B">
        <w:rPr>
          <w:rFonts w:asciiTheme="majorHAnsi" w:hAnsiTheme="majorHAnsi" w:cs="Arial"/>
          <w:bCs/>
        </w:rPr>
        <w:t xml:space="preserve"> et largement diffusé.</w:t>
      </w:r>
    </w:p>
    <w:p w:rsidR="00181B07" w:rsidRPr="004B4E2B" w:rsidRDefault="00181B07" w:rsidP="00181B07">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181B07" w:rsidRPr="004B4E2B"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4B4E2B">
        <w:rPr>
          <w:rFonts w:asciiTheme="majorHAnsi" w:eastAsia="Times New Roman" w:hAnsiTheme="majorHAnsi" w:cs="Calibri"/>
          <w:b/>
          <w:u w:val="thick" w:color="F79646"/>
          <w:lang w:eastAsia="fr-FR"/>
        </w:rPr>
        <w:lastRenderedPageBreak/>
        <w:t>1. Evaluation du déroulement de la formation :</w:t>
      </w:r>
    </w:p>
    <w:p w:rsidR="00181B07" w:rsidRPr="004B4E2B"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181B07" w:rsidRPr="004B4E2B"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4B4E2B">
        <w:rPr>
          <w:rFonts w:asciiTheme="majorHAnsi" w:hAnsiTheme="majorHAnsi" w:cs="Calibri"/>
        </w:rPr>
        <w:t>En plus des réunions ordinaires du comité pédagogique, une réunion à la fin de chaque semestre est organisée. El</w:t>
      </w:r>
      <w:r>
        <w:rPr>
          <w:rFonts w:asciiTheme="majorHAnsi" w:hAnsiTheme="majorHAnsi" w:cs="Calibri"/>
        </w:rPr>
        <w:t>le regroupe les enseignants et d</w:t>
      </w:r>
      <w:r w:rsidRPr="004B4E2B">
        <w:rPr>
          <w:rFonts w:asciiTheme="majorHAnsi" w:hAnsiTheme="majorHAnsi" w:cs="Calibri"/>
        </w:rPr>
        <w:t>es étudiants de la promotion afin de débattre des problèmes éventuellement rencontrés, des améliorations possibles à apporter aux méthodes d’enseignement en particulier et à la qualité de la formation en général.</w:t>
      </w:r>
    </w:p>
    <w:p w:rsidR="00181B07" w:rsidRPr="004B4E2B"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181B07" w:rsidRPr="004B4E2B" w:rsidRDefault="00181B07" w:rsidP="00181B07">
      <w:pPr>
        <w:autoSpaceDE w:val="0"/>
        <w:autoSpaceDN w:val="0"/>
        <w:jc w:val="both"/>
        <w:rPr>
          <w:rFonts w:asciiTheme="majorHAnsi" w:eastAsia="Times New Roman" w:hAnsiTheme="majorHAnsi"/>
          <w:lang w:eastAsia="fr-FR"/>
        </w:rPr>
      </w:pPr>
      <w:r w:rsidRPr="004B4E2B">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181B07" w:rsidRPr="004B4E2B"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181B07" w:rsidRPr="006911EE"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4B4E2B">
        <w:rPr>
          <w:rFonts w:asciiTheme="majorHAnsi" w:hAnsiTheme="majorHAnsi" w:cs="Calibri"/>
          <w:b/>
          <w:bCs/>
          <w:u w:val="thick" w:color="F79646"/>
        </w:rPr>
        <w:t xml:space="preserve">En amont de la formation : </w:t>
      </w:r>
    </w:p>
    <w:p w:rsidR="00181B07" w:rsidRPr="006911EE"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181B07" w:rsidRPr="006911EE" w:rsidRDefault="00181B07" w:rsidP="005C1CD0">
      <w:pPr>
        <w:numPr>
          <w:ilvl w:val="0"/>
          <w:numId w:val="5"/>
        </w:numPr>
        <w:autoSpaceDE w:val="0"/>
        <w:autoSpaceDN w:val="0"/>
        <w:jc w:val="both"/>
        <w:rPr>
          <w:rFonts w:asciiTheme="majorHAnsi" w:hAnsiTheme="majorHAnsi" w:cs="Arial"/>
          <w:bCs/>
        </w:rPr>
      </w:pPr>
      <w:r w:rsidRPr="006911EE">
        <w:rPr>
          <w:rFonts w:asciiTheme="majorHAnsi" w:hAnsiTheme="majorHAnsi"/>
        </w:rPr>
        <w:t>Evolution du taux d’étudiants ayant choisi cette Licence (</w:t>
      </w:r>
      <w:r w:rsidRPr="006911EE">
        <w:rPr>
          <w:rFonts w:asciiTheme="majorHAnsi" w:hAnsiTheme="majorHAnsi" w:cs="Arial"/>
          <w:bCs/>
          <w:caps/>
        </w:rPr>
        <w:t>r</w:t>
      </w:r>
      <w:r w:rsidRPr="006911EE">
        <w:rPr>
          <w:rFonts w:asciiTheme="majorHAnsi" w:hAnsiTheme="majorHAnsi" w:cs="Arial"/>
          <w:bCs/>
        </w:rPr>
        <w:t>apport offre / demande)</w:t>
      </w:r>
      <w:r w:rsidRPr="006911EE">
        <w:rPr>
          <w:rFonts w:asciiTheme="majorHAnsi" w:hAnsiTheme="majorHAnsi"/>
        </w:rPr>
        <w:t xml:space="preserve">. </w:t>
      </w:r>
    </w:p>
    <w:p w:rsidR="00181B07" w:rsidRPr="006911EE" w:rsidRDefault="00181B07" w:rsidP="005C1CD0">
      <w:pPr>
        <w:numPr>
          <w:ilvl w:val="0"/>
          <w:numId w:val="4"/>
        </w:numPr>
        <w:autoSpaceDE w:val="0"/>
        <w:autoSpaceDN w:val="0"/>
        <w:contextualSpacing/>
        <w:jc w:val="both"/>
        <w:rPr>
          <w:rFonts w:asciiTheme="majorHAnsi" w:hAnsiTheme="majorHAnsi"/>
          <w:iCs/>
        </w:rPr>
      </w:pPr>
      <w:r w:rsidRPr="006911EE">
        <w:rPr>
          <w:rFonts w:asciiTheme="majorHAnsi" w:hAnsiTheme="majorHAnsi" w:cs="Arial"/>
          <w:bCs/>
        </w:rPr>
        <w:t xml:space="preserve">Taux </w:t>
      </w:r>
      <w:r w:rsidRPr="006911EE">
        <w:rPr>
          <w:rFonts w:asciiTheme="majorHAnsi" w:hAnsiTheme="majorHAnsi"/>
          <w:iCs/>
        </w:rPr>
        <w:t xml:space="preserve">et qualité des étudiants </w:t>
      </w:r>
      <w:r w:rsidRPr="006911EE">
        <w:rPr>
          <w:rFonts w:asciiTheme="majorHAnsi" w:hAnsiTheme="majorHAnsi" w:cs="Arial"/>
          <w:bCs/>
        </w:rPr>
        <w:t>qui choisissent cette licence.</w:t>
      </w:r>
    </w:p>
    <w:p w:rsidR="00181B07" w:rsidRPr="006911EE"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181B07" w:rsidRPr="006911EE"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6911EE">
        <w:rPr>
          <w:rFonts w:asciiTheme="majorHAnsi" w:hAnsiTheme="majorHAnsi" w:cs="Calibri"/>
          <w:b/>
          <w:bCs/>
          <w:u w:val="thick" w:color="F79646"/>
        </w:rPr>
        <w:t xml:space="preserve">Pendant la formation : </w:t>
      </w:r>
    </w:p>
    <w:p w:rsidR="00181B07" w:rsidRPr="004B4E2B"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181B07" w:rsidRPr="004B4E2B" w:rsidRDefault="00181B07" w:rsidP="005C1CD0">
      <w:pPr>
        <w:numPr>
          <w:ilvl w:val="0"/>
          <w:numId w:val="4"/>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 xml:space="preserve">Régularité des réunions des comités pédagogiques. </w:t>
      </w:r>
    </w:p>
    <w:p w:rsidR="00181B07" w:rsidRPr="004B4E2B" w:rsidRDefault="00181B07" w:rsidP="005C1CD0">
      <w:pPr>
        <w:numPr>
          <w:ilvl w:val="0"/>
          <w:numId w:val="4"/>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Conformité des thèmes des Projets de Fin de Cycle avec la nature de la formation.</w:t>
      </w:r>
    </w:p>
    <w:p w:rsidR="00181B07" w:rsidRPr="004B4E2B" w:rsidRDefault="00181B07" w:rsidP="005C1CD0">
      <w:pPr>
        <w:numPr>
          <w:ilvl w:val="0"/>
          <w:numId w:val="30"/>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Qualité de la relation entre les étudiants et l’administration.</w:t>
      </w:r>
    </w:p>
    <w:p w:rsidR="00181B07" w:rsidRPr="004B4E2B" w:rsidRDefault="00181B07" w:rsidP="005C1CD0">
      <w:pPr>
        <w:numPr>
          <w:ilvl w:val="0"/>
          <w:numId w:val="30"/>
        </w:numPr>
        <w:autoSpaceDE w:val="0"/>
        <w:autoSpaceDN w:val="0"/>
        <w:jc w:val="both"/>
        <w:rPr>
          <w:rFonts w:asciiTheme="majorHAnsi" w:eastAsia="Times New Roman" w:hAnsiTheme="majorHAnsi" w:cs="Arial"/>
          <w:bCs/>
          <w:lang w:eastAsia="fr-FR"/>
        </w:rPr>
      </w:pPr>
      <w:r w:rsidRPr="004B4E2B">
        <w:rPr>
          <w:rFonts w:asciiTheme="majorHAnsi" w:hAnsiTheme="majorHAnsi"/>
        </w:rPr>
        <w:t>Soutien fourni aux étudiants en difficulté.</w:t>
      </w:r>
    </w:p>
    <w:p w:rsidR="00181B07" w:rsidRPr="004B4E2B" w:rsidRDefault="00181B07" w:rsidP="005C1CD0">
      <w:pPr>
        <w:numPr>
          <w:ilvl w:val="0"/>
          <w:numId w:val="30"/>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Taux de satisfaction des étudiants sur les enseignements et les méthodes d’enseignement.</w:t>
      </w:r>
    </w:p>
    <w:p w:rsidR="00181B07" w:rsidRPr="004B4E2B" w:rsidRDefault="00181B07" w:rsidP="00181B07">
      <w:pPr>
        <w:autoSpaceDE w:val="0"/>
        <w:autoSpaceDN w:val="0"/>
        <w:ind w:left="360"/>
        <w:jc w:val="both"/>
        <w:rPr>
          <w:rFonts w:asciiTheme="majorHAnsi" w:eastAsia="Times New Roman" w:hAnsiTheme="majorHAnsi" w:cs="Arial"/>
          <w:bCs/>
          <w:lang w:eastAsia="fr-FR"/>
        </w:rPr>
      </w:pPr>
    </w:p>
    <w:p w:rsidR="00181B07" w:rsidRPr="004B4E2B"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4B4E2B">
        <w:rPr>
          <w:rFonts w:asciiTheme="majorHAnsi" w:hAnsiTheme="majorHAnsi" w:cs="Calibri"/>
          <w:b/>
          <w:bCs/>
          <w:u w:val="thick" w:color="F79646"/>
        </w:rPr>
        <w:t xml:space="preserve">En aval de la formation : </w:t>
      </w:r>
    </w:p>
    <w:p w:rsidR="00181B07" w:rsidRPr="004B4E2B"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181B07" w:rsidRPr="004B4E2B" w:rsidRDefault="00181B07" w:rsidP="005C1CD0">
      <w:pPr>
        <w:numPr>
          <w:ilvl w:val="0"/>
          <w:numId w:val="4"/>
        </w:numPr>
        <w:autoSpaceDE w:val="0"/>
        <w:autoSpaceDN w:val="0"/>
        <w:jc w:val="both"/>
        <w:rPr>
          <w:rFonts w:asciiTheme="majorHAnsi" w:hAnsiTheme="majorHAnsi" w:cs="Arial"/>
          <w:bCs/>
        </w:rPr>
      </w:pPr>
      <w:r w:rsidRPr="004B4E2B">
        <w:rPr>
          <w:rFonts w:asciiTheme="majorHAnsi" w:hAnsiTheme="majorHAnsi" w:cs="Arial"/>
          <w:bCs/>
        </w:rPr>
        <w:t xml:space="preserve">Taux de réussite des étudiants par semestre dans cette Licence. </w:t>
      </w:r>
    </w:p>
    <w:p w:rsidR="00181B07" w:rsidRPr="00296AC8" w:rsidRDefault="00181B07" w:rsidP="005C1CD0">
      <w:pPr>
        <w:numPr>
          <w:ilvl w:val="0"/>
          <w:numId w:val="4"/>
        </w:numPr>
        <w:autoSpaceDE w:val="0"/>
        <w:autoSpaceDN w:val="0"/>
        <w:adjustRightInd w:val="0"/>
        <w:snapToGrid w:val="0"/>
        <w:jc w:val="both"/>
        <w:rPr>
          <w:rFonts w:asciiTheme="majorHAnsi" w:hAnsiTheme="majorHAnsi"/>
        </w:rPr>
      </w:pPr>
      <w:r w:rsidRPr="00296AC8">
        <w:rPr>
          <w:rFonts w:asciiTheme="majorHAnsi" w:hAnsiTheme="majorHAnsi" w:cs="Arial"/>
          <w:bCs/>
        </w:rPr>
        <w:t xml:space="preserve">Taux </w:t>
      </w:r>
      <w:r w:rsidRPr="00296AC8">
        <w:rPr>
          <w:rFonts w:asciiTheme="majorHAnsi" w:eastAsia="Times New Roman" w:hAnsiTheme="majorHAnsi" w:cs="CharterITC-Regu"/>
          <w:lang w:eastAsia="fr-FR"/>
        </w:rPr>
        <w:t>de déperdition (échecs et abandons) des étudiants.</w:t>
      </w:r>
    </w:p>
    <w:p w:rsidR="00181B07" w:rsidRPr="00296AC8" w:rsidRDefault="00181B07" w:rsidP="005C1CD0">
      <w:pPr>
        <w:numPr>
          <w:ilvl w:val="0"/>
          <w:numId w:val="4"/>
        </w:numPr>
        <w:autoSpaceDE w:val="0"/>
        <w:autoSpaceDN w:val="0"/>
        <w:adjustRightInd w:val="0"/>
        <w:snapToGrid w:val="0"/>
        <w:jc w:val="both"/>
        <w:rPr>
          <w:rFonts w:asciiTheme="majorHAnsi" w:hAnsiTheme="majorHAnsi"/>
        </w:rPr>
      </w:pPr>
      <w:r w:rsidRPr="00296AC8">
        <w:rPr>
          <w:rFonts w:asciiTheme="majorHAnsi" w:hAnsiTheme="majorHAnsi"/>
        </w:rPr>
        <w:t>Identification des causes d’échec des étudiants.</w:t>
      </w:r>
    </w:p>
    <w:p w:rsidR="00181B07" w:rsidRPr="004B4E2B" w:rsidRDefault="00181B07" w:rsidP="005C1CD0">
      <w:pPr>
        <w:numPr>
          <w:ilvl w:val="0"/>
          <w:numId w:val="4"/>
        </w:numPr>
        <w:autoSpaceDE w:val="0"/>
        <w:autoSpaceDN w:val="0"/>
        <w:adjustRightInd w:val="0"/>
        <w:snapToGrid w:val="0"/>
        <w:jc w:val="both"/>
        <w:rPr>
          <w:rFonts w:asciiTheme="majorHAnsi" w:hAnsiTheme="majorHAnsi"/>
        </w:rPr>
      </w:pPr>
      <w:r w:rsidRPr="00296AC8">
        <w:rPr>
          <w:rFonts w:asciiTheme="majorHAnsi" w:hAnsiTheme="majorHAnsi"/>
        </w:rPr>
        <w:t>Des alternatives de</w:t>
      </w:r>
      <w:r w:rsidRPr="004B4E2B">
        <w:rPr>
          <w:rFonts w:asciiTheme="majorHAnsi" w:hAnsiTheme="majorHAnsi"/>
        </w:rPr>
        <w:t xml:space="preserve"> réorientation sont proposées aux étudiants en situation d’échec.</w:t>
      </w:r>
    </w:p>
    <w:p w:rsidR="00181B07" w:rsidRPr="006911EE" w:rsidRDefault="00181B07" w:rsidP="005C1CD0">
      <w:pPr>
        <w:numPr>
          <w:ilvl w:val="0"/>
          <w:numId w:val="7"/>
        </w:numPr>
        <w:contextualSpacing/>
        <w:jc w:val="both"/>
        <w:rPr>
          <w:rFonts w:asciiTheme="majorHAnsi" w:eastAsia="Calibri" w:hAnsiTheme="majorHAnsi" w:cs="Arial"/>
          <w:bCs/>
          <w:snapToGrid w:val="0"/>
          <w:lang w:eastAsia="fr-FR"/>
        </w:rPr>
      </w:pPr>
      <w:r w:rsidRPr="004B4E2B">
        <w:rPr>
          <w:rFonts w:asciiTheme="majorHAnsi" w:hAnsiTheme="majorHAnsi" w:cs="Arial"/>
          <w:bCs/>
        </w:rPr>
        <w:t xml:space="preserve">Taux </w:t>
      </w:r>
      <w:r w:rsidRPr="004B4E2B">
        <w:rPr>
          <w:rFonts w:asciiTheme="majorHAnsi" w:eastAsia="Calibri" w:hAnsiTheme="majorHAnsi" w:cs="Arial"/>
          <w:bCs/>
          <w:snapToGrid w:val="0"/>
          <w:lang w:eastAsia="fr-FR"/>
        </w:rPr>
        <w:t xml:space="preserve">des étudiants qui </w:t>
      </w:r>
      <w:r w:rsidRPr="006911EE">
        <w:rPr>
          <w:rFonts w:asciiTheme="majorHAnsi" w:eastAsia="Calibri" w:hAnsiTheme="majorHAnsi" w:cs="Arial"/>
          <w:bCs/>
          <w:snapToGrid w:val="0"/>
          <w:lang w:eastAsia="fr-FR"/>
        </w:rPr>
        <w:t xml:space="preserve">obtiennent leurs diplômes dans les délais. </w:t>
      </w:r>
    </w:p>
    <w:p w:rsidR="00181B07" w:rsidRPr="006911EE" w:rsidRDefault="00181B07" w:rsidP="005C1CD0">
      <w:pPr>
        <w:numPr>
          <w:ilvl w:val="0"/>
          <w:numId w:val="7"/>
        </w:numPr>
        <w:autoSpaceDE w:val="0"/>
        <w:autoSpaceDN w:val="0"/>
        <w:contextualSpacing/>
        <w:jc w:val="both"/>
        <w:rPr>
          <w:rFonts w:asciiTheme="majorHAnsi" w:hAnsiTheme="majorHAnsi"/>
          <w:iCs/>
        </w:rPr>
      </w:pPr>
      <w:r w:rsidRPr="006911EE">
        <w:rPr>
          <w:rFonts w:asciiTheme="majorHAnsi" w:hAnsiTheme="majorHAnsi" w:cs="Arial"/>
          <w:bCs/>
        </w:rPr>
        <w:t xml:space="preserve">Taux </w:t>
      </w:r>
      <w:r w:rsidRPr="006911EE">
        <w:rPr>
          <w:rFonts w:asciiTheme="majorHAnsi" w:hAnsiTheme="majorHAnsi"/>
          <w:iCs/>
        </w:rPr>
        <w:t xml:space="preserve">des étudiants </w:t>
      </w:r>
      <w:r w:rsidRPr="006911EE">
        <w:rPr>
          <w:rFonts w:asciiTheme="majorHAnsi" w:hAnsiTheme="majorHAnsi" w:cs="Arial"/>
          <w:bCs/>
        </w:rPr>
        <w:t>qui poursuivent leurs études après la licence</w:t>
      </w:r>
      <w:r w:rsidRPr="006911EE">
        <w:rPr>
          <w:rFonts w:asciiTheme="majorHAnsi" w:hAnsiTheme="majorHAnsi"/>
          <w:iCs/>
        </w:rPr>
        <w:t>.</w:t>
      </w:r>
    </w:p>
    <w:p w:rsidR="00181B07" w:rsidRPr="006911EE"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6911EE">
        <w:rPr>
          <w:rFonts w:asciiTheme="majorHAnsi" w:hAnsiTheme="majorHAnsi" w:cs="Calibri"/>
        </w:rPr>
        <w:tab/>
      </w:r>
    </w:p>
    <w:p w:rsidR="00181B07" w:rsidRPr="006911EE"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6911EE">
        <w:rPr>
          <w:rFonts w:asciiTheme="majorHAnsi" w:eastAsia="Times New Roman" w:hAnsiTheme="majorHAnsi" w:cs="Calibri"/>
          <w:b/>
          <w:u w:val="thick" w:color="F79646"/>
          <w:lang w:eastAsia="fr-FR"/>
        </w:rPr>
        <w:t>2. Evaluation du déroulement des enseignements:</w:t>
      </w:r>
    </w:p>
    <w:p w:rsidR="00181B07" w:rsidRPr="006911EE"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181B07" w:rsidRPr="00DC21CC"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6911EE">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w:t>
      </w:r>
      <w:r w:rsidRPr="00DC21CC">
        <w:rPr>
          <w:rFonts w:asciiTheme="majorHAnsi" w:hAnsiTheme="majorHAnsi" w:cs="Calibri"/>
        </w:rPr>
        <w:t xml:space="preserve"> Conférences Régionales, Vice-rectorat chargé de la pédagogie, Faculté, etc.</w:t>
      </w:r>
    </w:p>
    <w:p w:rsidR="00181B07" w:rsidRPr="00DC21CC"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181B07" w:rsidRPr="00DC21CC"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DC21CC">
        <w:rPr>
          <w:rFonts w:asciiTheme="majorHAnsi" w:eastAsia="Calibri" w:hAnsiTheme="majorHAnsi" w:cs="Arial"/>
          <w:bCs/>
        </w:rPr>
        <w:t>De ce fait, un système d’évaluation des programmes et</w:t>
      </w:r>
      <w:r>
        <w:rPr>
          <w:rFonts w:asciiTheme="majorHAnsi" w:eastAsia="Calibri" w:hAnsiTheme="majorHAnsi" w:cs="Arial"/>
          <w:bCs/>
        </w:rPr>
        <w:t xml:space="preserve"> des méthodes d’enseignement peut </w:t>
      </w:r>
      <w:r w:rsidRPr="00DC21CC">
        <w:rPr>
          <w:rFonts w:asciiTheme="majorHAnsi" w:eastAsia="Calibri" w:hAnsiTheme="majorHAnsi" w:cs="Arial"/>
          <w:bCs/>
        </w:rPr>
        <w:t>être mis en place basé sur les indicateurs suivants :</w:t>
      </w:r>
    </w:p>
    <w:p w:rsidR="00181B07" w:rsidRPr="00DC21CC"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181B07" w:rsidRPr="00296AC8" w:rsidRDefault="00181B07" w:rsidP="005C1CD0">
      <w:pPr>
        <w:numPr>
          <w:ilvl w:val="0"/>
          <w:numId w:val="8"/>
        </w:numPr>
        <w:contextualSpacing/>
        <w:jc w:val="both"/>
        <w:rPr>
          <w:rFonts w:asciiTheme="majorHAnsi" w:hAnsiTheme="majorHAnsi"/>
        </w:rPr>
      </w:pPr>
      <w:r w:rsidRPr="00DC21CC">
        <w:rPr>
          <w:rFonts w:asciiTheme="majorHAnsi" w:hAnsiTheme="majorHAnsi"/>
        </w:rPr>
        <w:t xml:space="preserve">Equipement des salles et des laboratoires pédagogiques en matériels et </w:t>
      </w:r>
      <w:proofErr w:type="spellStart"/>
      <w:r w:rsidRPr="00DC21CC">
        <w:rPr>
          <w:rFonts w:asciiTheme="majorHAnsi" w:hAnsiTheme="majorHAnsi"/>
        </w:rPr>
        <w:t>supports</w:t>
      </w:r>
      <w:r w:rsidRPr="00296AC8">
        <w:rPr>
          <w:rFonts w:asciiTheme="majorHAnsi" w:hAnsiTheme="majorHAnsi"/>
        </w:rPr>
        <w:t>nécessaires</w:t>
      </w:r>
      <w:proofErr w:type="spellEnd"/>
      <w:r w:rsidRPr="00296AC8">
        <w:rPr>
          <w:rFonts w:asciiTheme="majorHAnsi" w:hAnsiTheme="majorHAnsi"/>
        </w:rPr>
        <w:t xml:space="preserve"> à l’amélioration pédagogique (systèmes de projection (data shows), connexion wifi, etc.).</w:t>
      </w:r>
    </w:p>
    <w:p w:rsidR="00181B07" w:rsidRPr="00296AC8" w:rsidRDefault="00181B07" w:rsidP="005C1CD0">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296AC8">
        <w:rPr>
          <w:rFonts w:asciiTheme="majorHAnsi" w:hAnsiTheme="majorHAnsi"/>
        </w:rPr>
        <w:t>Existence d’une plate-forme de communication et d’enseignement dans laquelle les cours, TD et TP sont accessibles aux étudiants et leurs questionnements solutionnés.</w:t>
      </w:r>
    </w:p>
    <w:p w:rsidR="00181B07" w:rsidRPr="00296AC8" w:rsidRDefault="00181B07" w:rsidP="005C1CD0">
      <w:pPr>
        <w:numPr>
          <w:ilvl w:val="0"/>
          <w:numId w:val="8"/>
        </w:numPr>
        <w:contextualSpacing/>
        <w:jc w:val="both"/>
        <w:rPr>
          <w:rFonts w:asciiTheme="majorHAnsi" w:hAnsiTheme="majorHAnsi"/>
        </w:rPr>
      </w:pPr>
      <w:r w:rsidRPr="00296AC8">
        <w:rPr>
          <w:rFonts w:asciiTheme="majorHAnsi" w:hAnsiTheme="majorHAnsi"/>
        </w:rPr>
        <w:t>Equipement des laboratoires pédagogiques en matériels et appareillages en adéquation avec le contenu des enseignements.</w:t>
      </w:r>
    </w:p>
    <w:p w:rsidR="00181B07" w:rsidRPr="00296AC8" w:rsidRDefault="00181B07" w:rsidP="005C1CD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296AC8">
        <w:rPr>
          <w:rFonts w:asciiTheme="majorHAnsi" w:hAnsiTheme="majorHAnsi" w:cs="Calibri"/>
        </w:rPr>
        <w:lastRenderedPageBreak/>
        <w:t>Nombre de semaines d’enseignement effectives assurées durant un semestre et quid de l’absentéisme des étudiants ?</w:t>
      </w:r>
    </w:p>
    <w:p w:rsidR="00181B07" w:rsidRPr="004B4E2B" w:rsidRDefault="00181B07" w:rsidP="005C1CD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296AC8">
        <w:rPr>
          <w:rFonts w:asciiTheme="majorHAnsi" w:hAnsiTheme="majorHAnsi" w:cs="Calibri"/>
        </w:rPr>
        <w:t>Taux de réalisation des programmes</w:t>
      </w:r>
      <w:r w:rsidRPr="004B4E2B">
        <w:rPr>
          <w:rFonts w:asciiTheme="majorHAnsi" w:hAnsiTheme="majorHAnsi" w:cs="Calibri"/>
        </w:rPr>
        <w:t xml:space="preserve"> d’enseignements.</w:t>
      </w:r>
    </w:p>
    <w:p w:rsidR="00181B07" w:rsidRPr="004B4E2B" w:rsidRDefault="00181B07" w:rsidP="005C1CD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4B4E2B">
        <w:rPr>
          <w:rFonts w:asciiTheme="majorHAnsi" w:hAnsiTheme="majorHAnsi"/>
        </w:rPr>
        <w:t>Numérisation et conservation des mémoires de Fin d’Etudes et/ou Fin de Cycles.</w:t>
      </w:r>
    </w:p>
    <w:p w:rsidR="00181B07" w:rsidRPr="006911EE" w:rsidRDefault="00181B07" w:rsidP="005C1CD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6911EE">
        <w:rPr>
          <w:rFonts w:asciiTheme="majorHAnsi" w:hAnsiTheme="majorHAnsi" w:cs="Calibri"/>
        </w:rPr>
        <w:t xml:space="preserve">Nombre de </w:t>
      </w:r>
      <w:proofErr w:type="spellStart"/>
      <w:r w:rsidRPr="006911EE">
        <w:rPr>
          <w:rFonts w:asciiTheme="majorHAnsi" w:hAnsiTheme="majorHAnsi" w:cs="Calibri"/>
        </w:rPr>
        <w:t>TPs</w:t>
      </w:r>
      <w:proofErr w:type="spellEnd"/>
      <w:r w:rsidRPr="006911EE">
        <w:rPr>
          <w:rFonts w:asciiTheme="majorHAnsi" w:hAnsiTheme="majorHAnsi" w:cs="Calibri"/>
        </w:rPr>
        <w:t xml:space="preserve"> réalisés ainsi que la multiplication du genre de TP par matière (diversité des </w:t>
      </w:r>
      <w:proofErr w:type="spellStart"/>
      <w:r w:rsidRPr="006911EE">
        <w:rPr>
          <w:rFonts w:asciiTheme="majorHAnsi" w:hAnsiTheme="majorHAnsi" w:cs="Calibri"/>
        </w:rPr>
        <w:t>TPs</w:t>
      </w:r>
      <w:proofErr w:type="spellEnd"/>
      <w:r w:rsidRPr="006911EE">
        <w:rPr>
          <w:rFonts w:asciiTheme="majorHAnsi" w:hAnsiTheme="majorHAnsi" w:cs="Calibri"/>
        </w:rPr>
        <w:t>).</w:t>
      </w:r>
    </w:p>
    <w:p w:rsidR="00181B07" w:rsidRPr="004B4E2B" w:rsidRDefault="00181B07" w:rsidP="005C1CD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6911EE">
        <w:rPr>
          <w:rFonts w:asciiTheme="majorHAnsi" w:hAnsiTheme="majorHAnsi" w:cs="Calibri"/>
        </w:rPr>
        <w:t>Qualité du fonds documentaire</w:t>
      </w:r>
      <w:r w:rsidRPr="004B4E2B">
        <w:rPr>
          <w:rFonts w:asciiTheme="majorHAnsi" w:hAnsiTheme="majorHAnsi" w:cs="Calibri"/>
        </w:rPr>
        <w:t xml:space="preserve"> de l’établissement en rapport avec la spécialité et son accessibilité.</w:t>
      </w:r>
    </w:p>
    <w:p w:rsidR="00181B07" w:rsidRDefault="00181B07" w:rsidP="005C1CD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4B4E2B">
        <w:rPr>
          <w:rFonts w:asciiTheme="majorHAnsi" w:hAnsiTheme="majorHAnsi" w:cs="Calibri"/>
        </w:rPr>
        <w:t>Appui du secteur socio-économique à la formation (visite d’entreprise, stage en entreprise, cours-séminaire assurés par des professionnels, etc.)</w:t>
      </w:r>
      <w:r>
        <w:rPr>
          <w:rFonts w:asciiTheme="majorHAnsi" w:hAnsiTheme="majorHAnsi" w:cs="Calibri"/>
        </w:rPr>
        <w:t>.</w:t>
      </w:r>
    </w:p>
    <w:p w:rsidR="00181B07" w:rsidRPr="004B4E2B"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181B07" w:rsidRPr="004B4E2B" w:rsidRDefault="00181B07" w:rsidP="001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4B4E2B">
        <w:rPr>
          <w:rFonts w:asciiTheme="majorHAnsi" w:eastAsia="Times New Roman" w:hAnsiTheme="majorHAnsi" w:cs="Calibri"/>
          <w:b/>
          <w:u w:val="thick" w:color="F79646"/>
          <w:lang w:eastAsia="fr-FR"/>
        </w:rPr>
        <w:t>3. Insertion des diplômés :</w:t>
      </w:r>
    </w:p>
    <w:p w:rsidR="00181B07" w:rsidRPr="004B4E2B" w:rsidRDefault="00181B07" w:rsidP="00181B07">
      <w:pPr>
        <w:jc w:val="both"/>
        <w:rPr>
          <w:rFonts w:asciiTheme="majorHAnsi" w:hAnsiTheme="majorHAnsi" w:cs="Calibri"/>
        </w:rPr>
      </w:pPr>
    </w:p>
    <w:p w:rsidR="00181B07" w:rsidRPr="004B4E2B" w:rsidRDefault="00181B07" w:rsidP="00181B07">
      <w:pPr>
        <w:jc w:val="both"/>
        <w:rPr>
          <w:rFonts w:asciiTheme="majorHAnsi" w:hAnsiTheme="majorHAnsi" w:cs="Calibri"/>
        </w:rPr>
      </w:pPr>
      <w:r w:rsidRPr="004B4E2B">
        <w:rPr>
          <w:rFonts w:asciiTheme="majorHAnsi" w:hAnsiTheme="majorHAnsi" w:cs="Calibri"/>
        </w:rPr>
        <w:t>Il est créé un comité de coordination, composé des responsables de la</w:t>
      </w:r>
      <w:r w:rsidR="00E07913">
        <w:rPr>
          <w:rFonts w:asciiTheme="majorHAnsi" w:hAnsiTheme="majorHAnsi" w:cs="Calibri"/>
        </w:rPr>
        <w:t xml:space="preserve"> formation et des membres de l’a</w:t>
      </w:r>
      <w:r w:rsidRPr="004B4E2B">
        <w:rPr>
          <w:rFonts w:asciiTheme="majorHAnsi" w:hAnsiTheme="majorHAnsi" w:cs="Calibri"/>
        </w:rPr>
        <w:t xml:space="preserve">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181B07" w:rsidRPr="006911EE" w:rsidRDefault="00181B07" w:rsidP="00181B07">
      <w:pPr>
        <w:jc w:val="both"/>
        <w:rPr>
          <w:rFonts w:asciiTheme="majorHAnsi" w:hAnsiTheme="majorHAnsi" w:cs="Arial"/>
          <w:bCs/>
        </w:rPr>
      </w:pPr>
      <w:r w:rsidRPr="004B4E2B">
        <w:rPr>
          <w:rFonts w:asciiTheme="majorHAnsi" w:hAnsiTheme="majorHAnsi" w:cs="Calibri"/>
        </w:rPr>
        <w:t xml:space="preserve">Pour mener à bien ces missions, ce comité dispose de toute la latitude pour effectuer ou </w:t>
      </w:r>
      <w:r w:rsidRPr="006911EE">
        <w:rPr>
          <w:rFonts w:asciiTheme="majorHAnsi" w:hAnsiTheme="majorHAnsi" w:cs="Calibri"/>
        </w:rPr>
        <w:t>commander une quelconque étude ou enquête sur l’emploi et le post-emploi des diplômés. Ci-après, une liste d’</w:t>
      </w:r>
      <w:r w:rsidRPr="006911EE">
        <w:rPr>
          <w:rFonts w:asciiTheme="majorHAnsi" w:hAnsiTheme="majorHAnsi" w:cs="Arial"/>
          <w:bCs/>
        </w:rPr>
        <w:t>indicateurs et de modalités qui pourraient être envisagés pour évaluer et suivre cette opération:</w:t>
      </w:r>
    </w:p>
    <w:p w:rsidR="00181B07" w:rsidRPr="00E42C59" w:rsidRDefault="00181B07" w:rsidP="00181B07">
      <w:pPr>
        <w:jc w:val="both"/>
        <w:rPr>
          <w:rFonts w:asciiTheme="majorHAnsi" w:hAnsiTheme="majorHAnsi" w:cs="Arial"/>
          <w:bCs/>
        </w:rPr>
      </w:pPr>
    </w:p>
    <w:p w:rsidR="00181B07" w:rsidRPr="00E42C59" w:rsidRDefault="00181B07" w:rsidP="005C1CD0">
      <w:pPr>
        <w:numPr>
          <w:ilvl w:val="0"/>
          <w:numId w:val="6"/>
        </w:numPr>
        <w:contextualSpacing/>
        <w:jc w:val="both"/>
        <w:rPr>
          <w:rFonts w:asciiTheme="majorHAnsi" w:hAnsiTheme="majorHAnsi"/>
        </w:rPr>
      </w:pPr>
      <w:r w:rsidRPr="00E42C59">
        <w:rPr>
          <w:rFonts w:asciiTheme="majorHAnsi" w:eastAsia="Calibri" w:hAnsiTheme="majorHAnsi" w:cs="Arial"/>
          <w:bCs/>
          <w:snapToGrid w:val="0"/>
          <w:lang w:eastAsia="fr-FR"/>
        </w:rPr>
        <w:t>Taux de recrutement des diplômés dans le secteur socio-économique dans un poste en relation directe avec la formation.</w:t>
      </w:r>
    </w:p>
    <w:p w:rsidR="00181B07" w:rsidRPr="00E42C59" w:rsidRDefault="00181B07" w:rsidP="005C1CD0">
      <w:pPr>
        <w:numPr>
          <w:ilvl w:val="0"/>
          <w:numId w:val="4"/>
        </w:numPr>
        <w:autoSpaceDE w:val="0"/>
        <w:autoSpaceDN w:val="0"/>
        <w:jc w:val="both"/>
        <w:rPr>
          <w:rFonts w:asciiTheme="majorHAnsi" w:hAnsiTheme="majorHAnsi" w:cs="Arial"/>
          <w:bCs/>
        </w:rPr>
      </w:pPr>
      <w:r w:rsidRPr="00E42C59">
        <w:rPr>
          <w:rFonts w:asciiTheme="majorHAnsi" w:hAnsiTheme="majorHAnsi" w:cs="Arial"/>
          <w:bCs/>
        </w:rPr>
        <w:t>Nature des emplois occupés par les diplômés.</w:t>
      </w:r>
    </w:p>
    <w:p w:rsidR="00181B07" w:rsidRPr="00E42C59" w:rsidRDefault="00181B07" w:rsidP="005C1CD0">
      <w:pPr>
        <w:numPr>
          <w:ilvl w:val="0"/>
          <w:numId w:val="4"/>
        </w:numPr>
        <w:contextualSpacing/>
        <w:jc w:val="both"/>
        <w:rPr>
          <w:rFonts w:asciiTheme="majorHAnsi" w:eastAsia="Calibri" w:hAnsiTheme="majorHAnsi" w:cs="Arial"/>
        </w:rPr>
      </w:pPr>
      <w:r w:rsidRPr="00E42C59">
        <w:rPr>
          <w:rFonts w:asciiTheme="majorHAnsi" w:hAnsiTheme="majorHAnsi"/>
        </w:rPr>
        <w:t>Diversité des débouchés.</w:t>
      </w:r>
    </w:p>
    <w:p w:rsidR="00181B07" w:rsidRPr="00E42C59" w:rsidRDefault="00181B07" w:rsidP="005C1CD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E42C59">
        <w:rPr>
          <w:rFonts w:asciiTheme="majorHAnsi" w:hAnsiTheme="majorHAnsi" w:cs="Arial"/>
          <w:bCs/>
        </w:rPr>
        <w:t>Installation d’une association des anciens diplômés de la filière.</w:t>
      </w:r>
    </w:p>
    <w:p w:rsidR="00181B07" w:rsidRPr="00E42C59" w:rsidRDefault="00181B07" w:rsidP="005C1CD0">
      <w:pPr>
        <w:numPr>
          <w:ilvl w:val="0"/>
          <w:numId w:val="4"/>
        </w:numPr>
        <w:tabs>
          <w:tab w:val="left" w:pos="916"/>
          <w:tab w:val="left" w:pos="1832"/>
          <w:tab w:val="left" w:pos="2748"/>
        </w:tabs>
        <w:jc w:val="both"/>
        <w:rPr>
          <w:rFonts w:asciiTheme="majorHAnsi" w:hAnsiTheme="majorHAnsi" w:cs="Arial"/>
          <w:bCs/>
        </w:rPr>
      </w:pPr>
      <w:r w:rsidRPr="00E42C59">
        <w:rPr>
          <w:rFonts w:asciiTheme="majorHAnsi" w:hAnsiTheme="majorHAnsi" w:cs="Arial"/>
          <w:bCs/>
        </w:rPr>
        <w:t>Création de petites entreprises par les diplômés de la spécialité.</w:t>
      </w:r>
    </w:p>
    <w:p w:rsidR="00181B07" w:rsidRPr="00E42C59" w:rsidRDefault="00181B07" w:rsidP="005C1CD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E42C59">
        <w:rPr>
          <w:rFonts w:asciiTheme="majorHAnsi" w:hAnsiTheme="majorHAnsi"/>
        </w:rPr>
        <w:t>Degré de satisfaction des employeurs.</w:t>
      </w:r>
    </w:p>
    <w:p w:rsidR="00063A7B" w:rsidRDefault="00063A7B" w:rsidP="0077555C">
      <w:pPr>
        <w:pStyle w:val="En-tte"/>
        <w:tabs>
          <w:tab w:val="clear" w:pos="4536"/>
          <w:tab w:val="clear" w:pos="9072"/>
        </w:tabs>
        <w:ind w:left="720"/>
        <w:rPr>
          <w:rFonts w:asciiTheme="majorHAnsi" w:hAnsiTheme="majorHAnsi" w:cs="Calibri"/>
          <w:color w:val="FF0000"/>
        </w:rPr>
      </w:pPr>
    </w:p>
    <w:p w:rsidR="00FA3B46" w:rsidRDefault="00FA3B46" w:rsidP="0077555C">
      <w:pPr>
        <w:pStyle w:val="En-tte"/>
        <w:tabs>
          <w:tab w:val="clear" w:pos="4536"/>
          <w:tab w:val="clear" w:pos="9072"/>
        </w:tabs>
        <w:ind w:left="720"/>
        <w:rPr>
          <w:rFonts w:asciiTheme="majorHAnsi" w:hAnsiTheme="majorHAnsi" w:cs="Calibri"/>
          <w:color w:val="FF0000"/>
        </w:rPr>
      </w:pPr>
    </w:p>
    <w:p w:rsidR="00FA3B46" w:rsidRDefault="00FA3B46" w:rsidP="0077555C">
      <w:pPr>
        <w:pStyle w:val="En-tte"/>
        <w:tabs>
          <w:tab w:val="clear" w:pos="4536"/>
          <w:tab w:val="clear" w:pos="9072"/>
        </w:tabs>
        <w:ind w:left="720"/>
        <w:rPr>
          <w:rFonts w:asciiTheme="majorHAnsi" w:hAnsiTheme="majorHAnsi" w:cs="Calibri"/>
          <w:color w:val="FF0000"/>
        </w:rPr>
      </w:pPr>
    </w:p>
    <w:p w:rsidR="00FA3B46" w:rsidRDefault="00FA3B46" w:rsidP="00FA3B46">
      <w:pPr>
        <w:pStyle w:val="En-tte"/>
        <w:tabs>
          <w:tab w:val="clear" w:pos="4536"/>
          <w:tab w:val="clear" w:pos="9072"/>
        </w:tabs>
        <w:rPr>
          <w:rFonts w:asciiTheme="majorHAnsi" w:hAnsiTheme="majorHAnsi" w:cs="Calibri"/>
          <w:color w:val="FF0000"/>
        </w:rPr>
      </w:pPr>
    </w:p>
    <w:p w:rsidR="00FA3B46" w:rsidRDefault="00FA3B46" w:rsidP="00FA3B46">
      <w:pPr>
        <w:rPr>
          <w:rFonts w:asciiTheme="majorHAnsi" w:hAnsiTheme="majorHAnsi"/>
          <w:bCs/>
          <w:sz w:val="28"/>
          <w:szCs w:val="28"/>
          <w:u w:val="thick" w:color="F79646" w:themeColor="accent6"/>
        </w:rPr>
      </w:pPr>
      <w:r w:rsidRPr="00BF397F">
        <w:rPr>
          <w:rFonts w:asciiTheme="majorHAnsi" w:hAnsiTheme="majorHAnsi"/>
          <w:bCs/>
          <w:sz w:val="28"/>
          <w:szCs w:val="28"/>
          <w:u w:val="thick" w:color="F79646" w:themeColor="accent6"/>
        </w:rPr>
        <w:t>G- Evaluation de l’étudiant  par le biais du Contrôle continu et du Travail personnel :</w:t>
      </w:r>
    </w:p>
    <w:p w:rsidR="00FA3B46" w:rsidRPr="00BF397F" w:rsidRDefault="00FA3B46" w:rsidP="00FA3B46">
      <w:pPr>
        <w:rPr>
          <w:rFonts w:asciiTheme="majorHAnsi" w:hAnsiTheme="majorHAnsi"/>
          <w:bCs/>
          <w:sz w:val="28"/>
          <w:szCs w:val="28"/>
          <w:u w:val="thick" w:color="F79646" w:themeColor="accent6"/>
        </w:rPr>
      </w:pPr>
    </w:p>
    <w:p w:rsidR="00FA3B46" w:rsidRDefault="00FA3B46" w:rsidP="00FA3B46">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FA3B46" w:rsidRPr="00CB2068" w:rsidRDefault="00FA3B46" w:rsidP="00FA3B46">
      <w:pPr>
        <w:shd w:val="clear" w:color="auto" w:fill="FFFFFF"/>
        <w:tabs>
          <w:tab w:val="left" w:pos="567"/>
        </w:tabs>
        <w:jc w:val="both"/>
        <w:rPr>
          <w:rFonts w:asciiTheme="majorHAnsi" w:hAnsiTheme="majorHAnsi"/>
          <w:b/>
          <w:bCs/>
          <w:u w:val="single" w:color="F79646" w:themeColor="accent6"/>
        </w:rPr>
      </w:pPr>
    </w:p>
    <w:p w:rsidR="00FA3B46" w:rsidRPr="00CB2068" w:rsidRDefault="00FA3B46" w:rsidP="00FA3B46">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FA3B46" w:rsidRPr="00CB2068" w:rsidRDefault="00FA3B46" w:rsidP="00FA3B46">
      <w:pPr>
        <w:shd w:val="clear" w:color="auto" w:fill="FFFFFF"/>
        <w:tabs>
          <w:tab w:val="left" w:pos="567"/>
        </w:tabs>
        <w:jc w:val="both"/>
        <w:rPr>
          <w:rFonts w:asciiTheme="majorHAnsi" w:eastAsia="Times New Roman" w:hAnsiTheme="majorHAnsi"/>
        </w:rPr>
      </w:pPr>
    </w:p>
    <w:p w:rsidR="00FA3B46" w:rsidRPr="00CB2068" w:rsidRDefault="00FA3B46" w:rsidP="00FA3B46">
      <w:pPr>
        <w:shd w:val="clear" w:color="auto" w:fill="FFFFFF"/>
        <w:tabs>
          <w:tab w:val="left" w:pos="567"/>
        </w:tabs>
        <w:jc w:val="both"/>
        <w:rPr>
          <w:rFonts w:asciiTheme="majorHAnsi" w:hAnsiTheme="majorHAnsi"/>
        </w:rPr>
      </w:pPr>
      <w:r w:rsidRPr="00CB2068">
        <w:rPr>
          <w:rFonts w:asciiTheme="majorHAnsi" w:eastAsia="Times New Roman" w:hAnsiTheme="majorHAnsi"/>
        </w:rPr>
        <w:lastRenderedPageBreak/>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FA3B46" w:rsidRPr="00CB2068" w:rsidRDefault="00FA3B46" w:rsidP="00FA3B46">
      <w:pPr>
        <w:shd w:val="clear" w:color="auto" w:fill="FFFFFF"/>
        <w:tabs>
          <w:tab w:val="left" w:pos="567"/>
        </w:tabs>
        <w:jc w:val="both"/>
        <w:rPr>
          <w:rFonts w:asciiTheme="majorHAnsi" w:hAnsiTheme="majorHAnsi"/>
        </w:rPr>
      </w:pPr>
    </w:p>
    <w:p w:rsidR="00FA3B46" w:rsidRPr="00CB2068" w:rsidRDefault="00FA3B46" w:rsidP="00FA3B46">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FA3B46" w:rsidRPr="00CB2068" w:rsidRDefault="00FA3B46" w:rsidP="00FA3B46">
      <w:pPr>
        <w:pStyle w:val="Paragraphedeliste"/>
        <w:tabs>
          <w:tab w:val="left" w:pos="426"/>
        </w:tabs>
        <w:ind w:left="0"/>
        <w:jc w:val="both"/>
        <w:rPr>
          <w:rFonts w:asciiTheme="majorHAnsi" w:hAnsiTheme="majorHAnsi"/>
          <w:b/>
        </w:rPr>
      </w:pPr>
    </w:p>
    <w:p w:rsidR="00FA3B46" w:rsidRDefault="00FA3B46" w:rsidP="00FA3B46">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FA3B46" w:rsidRPr="00CB2068" w:rsidRDefault="00FA3B46" w:rsidP="00FA3B46">
      <w:pPr>
        <w:pStyle w:val="Paragraphedeliste"/>
        <w:tabs>
          <w:tab w:val="left" w:pos="426"/>
        </w:tabs>
        <w:ind w:left="0"/>
        <w:jc w:val="both"/>
        <w:rPr>
          <w:rFonts w:asciiTheme="majorHAnsi" w:hAnsiTheme="majorHAnsi"/>
          <w:b/>
          <w:u w:val="single" w:color="F79646" w:themeColor="accent6"/>
        </w:rPr>
      </w:pPr>
    </w:p>
    <w:p w:rsidR="00FA3B46" w:rsidRDefault="00FA3B46" w:rsidP="00FA3B4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FA3B46" w:rsidRPr="00CB2068" w:rsidRDefault="00FA3B46" w:rsidP="00FA3B46">
      <w:pPr>
        <w:jc w:val="both"/>
        <w:rPr>
          <w:rFonts w:asciiTheme="majorHAnsi" w:hAnsiTheme="majorHAnsi"/>
          <w:b/>
          <w:u w:val="single" w:color="F79646" w:themeColor="accent6"/>
        </w:rPr>
      </w:pPr>
    </w:p>
    <w:p w:rsidR="00FA3B46" w:rsidRPr="00CB2068" w:rsidRDefault="00FA3B46" w:rsidP="00FA3B46">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FA3B46" w:rsidRPr="00CB2068" w:rsidRDefault="00FA3B46" w:rsidP="00FA3B46">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FA3B46" w:rsidRPr="00CB2068" w:rsidRDefault="00FA3B46" w:rsidP="00FA3B46">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FA3B46" w:rsidRPr="00CB2068" w:rsidRDefault="00FA3B46" w:rsidP="00FA3B46">
      <w:pPr>
        <w:jc w:val="both"/>
        <w:rPr>
          <w:rFonts w:asciiTheme="majorHAnsi" w:hAnsiTheme="majorHAnsi"/>
          <w:b/>
        </w:rPr>
      </w:pPr>
    </w:p>
    <w:p w:rsidR="00FA3B46" w:rsidRDefault="00FA3B46" w:rsidP="00FA3B46">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FA3B46" w:rsidRPr="00CB2068" w:rsidRDefault="00FA3B46" w:rsidP="00FA3B46">
      <w:pPr>
        <w:jc w:val="both"/>
        <w:rPr>
          <w:rFonts w:asciiTheme="majorHAnsi" w:hAnsiTheme="majorHAnsi"/>
          <w:b/>
        </w:rPr>
      </w:pPr>
    </w:p>
    <w:p w:rsidR="00FA3B46" w:rsidRPr="00CB2068" w:rsidRDefault="00FA3B46" w:rsidP="00FA3B46">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FA3B46" w:rsidRPr="00CB2068" w:rsidRDefault="00FA3B46" w:rsidP="00FA3B46">
      <w:pPr>
        <w:jc w:val="both"/>
        <w:rPr>
          <w:rFonts w:asciiTheme="majorHAnsi" w:hAnsiTheme="majorHAnsi"/>
          <w:b/>
        </w:rPr>
      </w:pPr>
    </w:p>
    <w:p w:rsidR="00FA3B46" w:rsidRDefault="00FA3B46" w:rsidP="00FA3B46">
      <w:pPr>
        <w:jc w:val="both"/>
        <w:rPr>
          <w:rFonts w:asciiTheme="majorHAnsi" w:hAnsiTheme="majorHAnsi"/>
          <w:b/>
          <w:u w:val="single" w:color="F79646" w:themeColor="accent6"/>
        </w:rPr>
      </w:pPr>
      <w:r w:rsidRPr="00CB2068">
        <w:rPr>
          <w:rFonts w:asciiTheme="majorHAnsi" w:hAnsiTheme="majorHAnsi"/>
          <w:b/>
          <w:u w:val="single" w:color="F79646" w:themeColor="accent6"/>
        </w:rPr>
        <w:t>1.3. Participation des étudiants  aux travaux dirigés:</w:t>
      </w:r>
    </w:p>
    <w:p w:rsidR="00FA3B46" w:rsidRPr="00CB2068" w:rsidRDefault="00FA3B46" w:rsidP="00FA3B46">
      <w:pPr>
        <w:jc w:val="both"/>
        <w:rPr>
          <w:rFonts w:asciiTheme="majorHAnsi" w:hAnsiTheme="majorHAnsi"/>
          <w:u w:val="single" w:color="F79646" w:themeColor="accent6"/>
        </w:rPr>
      </w:pPr>
    </w:p>
    <w:p w:rsidR="00FA3B46" w:rsidRPr="00CB2068" w:rsidRDefault="00FA3B46" w:rsidP="00FA3B46">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FA3B46" w:rsidRPr="00CB2068" w:rsidRDefault="00FA3B46" w:rsidP="00FA3B46">
      <w:pPr>
        <w:jc w:val="both"/>
        <w:rPr>
          <w:rFonts w:asciiTheme="majorHAnsi" w:hAnsiTheme="majorHAnsi"/>
          <w:b/>
          <w:u w:val="single" w:color="F79646" w:themeColor="accent6"/>
        </w:rPr>
      </w:pPr>
    </w:p>
    <w:p w:rsidR="00FA3B46" w:rsidRDefault="00FA3B46" w:rsidP="00FA3B4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FA3B46" w:rsidRPr="00CB2068" w:rsidRDefault="00FA3B46" w:rsidP="00FA3B46">
      <w:pPr>
        <w:jc w:val="both"/>
        <w:rPr>
          <w:rFonts w:asciiTheme="majorHAnsi" w:hAnsiTheme="majorHAnsi"/>
          <w:b/>
          <w:u w:val="single" w:color="F79646" w:themeColor="accent6"/>
        </w:rPr>
      </w:pPr>
    </w:p>
    <w:p w:rsidR="00FA3B46" w:rsidRPr="00CB2068" w:rsidRDefault="00FA3B46" w:rsidP="00FA3B46">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FA3B46" w:rsidRPr="00CB2068" w:rsidRDefault="00FA3B46" w:rsidP="00FA3B46">
      <w:pPr>
        <w:jc w:val="both"/>
        <w:rPr>
          <w:rFonts w:asciiTheme="majorHAnsi" w:hAnsiTheme="majorHAnsi"/>
          <w:b/>
        </w:rPr>
      </w:pPr>
    </w:p>
    <w:p w:rsidR="00FA3B46" w:rsidRDefault="00FA3B46" w:rsidP="00FA3B4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FA3B46" w:rsidRPr="00CB2068" w:rsidRDefault="00FA3B46" w:rsidP="00FA3B46">
      <w:pPr>
        <w:jc w:val="both"/>
        <w:rPr>
          <w:rFonts w:asciiTheme="majorHAnsi" w:hAnsiTheme="majorHAnsi"/>
          <w:b/>
          <w:u w:val="single" w:color="F79646" w:themeColor="accent6"/>
        </w:rPr>
      </w:pPr>
    </w:p>
    <w:p w:rsidR="00FA3B46" w:rsidRPr="00CB2068" w:rsidRDefault="00FA3B46" w:rsidP="00FA3B46">
      <w:pPr>
        <w:jc w:val="both"/>
        <w:rPr>
          <w:rFonts w:asciiTheme="majorHAnsi" w:hAnsiTheme="majorHAnsi"/>
        </w:rPr>
      </w:pPr>
      <w:r w:rsidRPr="00CB2068">
        <w:rPr>
          <w:rFonts w:asciiTheme="majorHAnsi" w:hAnsiTheme="majorHAnsi"/>
        </w:rPr>
        <w:t xml:space="preserve">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w:t>
      </w:r>
      <w:r w:rsidRPr="00CB2068">
        <w:rPr>
          <w:rFonts w:asciiTheme="majorHAnsi" w:hAnsiTheme="majorHAnsi"/>
        </w:rPr>
        <w:lastRenderedPageBreak/>
        <w:t>titre, l’enseignant doit préparer un compte rendu-type (canevas) pour faciliter le travail aux étudiants afin que ces derniers puissent le rendre effectivement à la fin de la séance de TP.</w:t>
      </w:r>
    </w:p>
    <w:p w:rsidR="00FA3B46" w:rsidRPr="00CB2068" w:rsidRDefault="00FA3B46" w:rsidP="00FA3B46">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FA3B46" w:rsidRPr="00CB2068" w:rsidRDefault="00FA3B46" w:rsidP="00FA3B46">
      <w:pPr>
        <w:jc w:val="both"/>
        <w:rPr>
          <w:rFonts w:asciiTheme="majorHAnsi" w:hAnsiTheme="majorHAnsi"/>
          <w:b/>
        </w:rPr>
      </w:pPr>
    </w:p>
    <w:p w:rsidR="00FA3B46" w:rsidRDefault="00FA3B46" w:rsidP="00FA3B46">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FA3B46" w:rsidRPr="00CB2068" w:rsidRDefault="00FA3B46" w:rsidP="00FA3B46">
      <w:pPr>
        <w:jc w:val="both"/>
        <w:rPr>
          <w:rFonts w:asciiTheme="majorHAnsi" w:hAnsiTheme="majorHAnsi"/>
          <w:b/>
          <w:u w:val="single" w:color="F79646" w:themeColor="accent6"/>
        </w:rPr>
      </w:pPr>
    </w:p>
    <w:p w:rsidR="00FA3B46" w:rsidRPr="00CB2068" w:rsidRDefault="00FA3B46" w:rsidP="00FA3B46">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FA3B46" w:rsidRPr="00CB2068" w:rsidRDefault="00FA3B46" w:rsidP="00FA3B46">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FA3B46" w:rsidRPr="00CB2068" w:rsidRDefault="00FA3B46" w:rsidP="00FA3B46">
      <w:pPr>
        <w:jc w:val="both"/>
        <w:rPr>
          <w:rFonts w:asciiTheme="majorHAnsi" w:hAnsiTheme="majorHAnsi"/>
        </w:rPr>
      </w:pPr>
    </w:p>
    <w:p w:rsidR="00FA3B46" w:rsidRPr="00CB2068" w:rsidRDefault="00FA3B46" w:rsidP="00FA3B46">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FA3B46" w:rsidRPr="00CB2068" w:rsidRDefault="00FA3B46" w:rsidP="00FA3B46">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FA3B46" w:rsidRPr="00CB2068" w:rsidRDefault="00FA3B46" w:rsidP="00FA3B46">
      <w:pPr>
        <w:jc w:val="both"/>
        <w:rPr>
          <w:rFonts w:asciiTheme="majorHAnsi" w:hAnsiTheme="majorHAnsi"/>
          <w:b/>
        </w:rPr>
      </w:pPr>
    </w:p>
    <w:p w:rsidR="00FA3B46" w:rsidRDefault="00FA3B46" w:rsidP="00FA3B46">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FA3B46" w:rsidRPr="00CB2068" w:rsidRDefault="00FA3B46" w:rsidP="00FA3B46">
      <w:pPr>
        <w:jc w:val="both"/>
        <w:rPr>
          <w:rFonts w:asciiTheme="majorHAnsi" w:hAnsiTheme="majorHAnsi"/>
          <w:b/>
          <w:u w:val="single" w:color="F79646" w:themeColor="accent6"/>
        </w:rPr>
      </w:pPr>
    </w:p>
    <w:p w:rsidR="00FA3B46" w:rsidRPr="00CB2068" w:rsidRDefault="00FA3B46" w:rsidP="00FA3B46">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FA3B46" w:rsidRPr="00CB2068" w:rsidRDefault="00FA3B46" w:rsidP="00FA3B46">
      <w:pPr>
        <w:autoSpaceDE w:val="0"/>
        <w:autoSpaceDN w:val="0"/>
        <w:adjustRightInd w:val="0"/>
        <w:jc w:val="both"/>
        <w:rPr>
          <w:rFonts w:asciiTheme="majorHAnsi" w:hAnsiTheme="majorHAnsi"/>
        </w:rPr>
      </w:pPr>
      <w:r w:rsidRPr="00CB2068">
        <w:rPr>
          <w:rFonts w:asciiTheme="majorHAnsi" w:hAnsiTheme="majorHAnsi"/>
        </w:rPr>
        <w:t xml:space="preserve">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w:t>
      </w:r>
      <w:r w:rsidRPr="00CB2068">
        <w:rPr>
          <w:rFonts w:asciiTheme="majorHAnsi" w:hAnsiTheme="majorHAnsi"/>
        </w:rPr>
        <w:lastRenderedPageBreak/>
        <w:t>d'évaluer la capacité des étudiants à mobiliser leurs compétences dans des situations plus complexes.</w:t>
      </w:r>
    </w:p>
    <w:p w:rsidR="00FA3B46" w:rsidRPr="00CB2068" w:rsidRDefault="00FA3B46" w:rsidP="00FA3B46">
      <w:pPr>
        <w:autoSpaceDE w:val="0"/>
        <w:autoSpaceDN w:val="0"/>
        <w:adjustRightInd w:val="0"/>
        <w:jc w:val="both"/>
        <w:rPr>
          <w:rFonts w:asciiTheme="majorHAnsi" w:hAnsiTheme="majorHAnsi"/>
          <w:i/>
          <w:color w:val="FF0000"/>
        </w:rPr>
      </w:pPr>
    </w:p>
    <w:p w:rsidR="00FA3B46" w:rsidRPr="00CB2068" w:rsidRDefault="00FA3B46" w:rsidP="00FA3B46">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FA3B46" w:rsidRPr="00CB2068" w:rsidRDefault="00FA3B46" w:rsidP="00FA3B46">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FA3B46" w:rsidRPr="00CB2068" w:rsidTr="00FA3B46">
        <w:tc>
          <w:tcPr>
            <w:tcW w:w="4606" w:type="dxa"/>
          </w:tcPr>
          <w:p w:rsidR="00FA3B46" w:rsidRPr="00CB2068" w:rsidRDefault="00FA3B46" w:rsidP="00FA3B46">
            <w:pPr>
              <w:jc w:val="both"/>
              <w:rPr>
                <w:rFonts w:asciiTheme="majorHAnsi" w:hAnsiTheme="majorHAnsi"/>
              </w:rPr>
            </w:pPr>
            <w:r w:rsidRPr="00CB2068">
              <w:rPr>
                <w:rFonts w:asciiTheme="majorHAnsi" w:hAnsiTheme="majorHAnsi"/>
              </w:rPr>
              <w:t>Préparation des séries d’exercices et travail personnel (devoir à rendre, exposés,…)</w:t>
            </w:r>
          </w:p>
        </w:tc>
        <w:tc>
          <w:tcPr>
            <w:tcW w:w="1720" w:type="dxa"/>
            <w:vAlign w:val="center"/>
          </w:tcPr>
          <w:p w:rsidR="00FA3B46" w:rsidRPr="00CB2068" w:rsidRDefault="00FA3B46" w:rsidP="00FA3B46">
            <w:pPr>
              <w:jc w:val="center"/>
              <w:rPr>
                <w:rFonts w:asciiTheme="majorHAnsi" w:hAnsiTheme="majorHAnsi"/>
              </w:rPr>
            </w:pPr>
            <w:r w:rsidRPr="00CB2068">
              <w:rPr>
                <w:rFonts w:asciiTheme="majorHAnsi" w:hAnsiTheme="majorHAnsi"/>
              </w:rPr>
              <w:t>30%</w:t>
            </w:r>
          </w:p>
        </w:tc>
        <w:tc>
          <w:tcPr>
            <w:tcW w:w="1843" w:type="dxa"/>
            <w:vAlign w:val="center"/>
          </w:tcPr>
          <w:p w:rsidR="00FA3B46" w:rsidRPr="00CB2068" w:rsidRDefault="00FA3B46" w:rsidP="00FA3B46">
            <w:pPr>
              <w:jc w:val="center"/>
              <w:rPr>
                <w:rFonts w:asciiTheme="majorHAnsi" w:hAnsiTheme="majorHAnsi"/>
              </w:rPr>
            </w:pPr>
            <w:r w:rsidRPr="00CB2068">
              <w:rPr>
                <w:rFonts w:asciiTheme="majorHAnsi" w:hAnsiTheme="majorHAnsi"/>
              </w:rPr>
              <w:t>06 points</w:t>
            </w:r>
          </w:p>
        </w:tc>
      </w:tr>
      <w:tr w:rsidR="00FA3B46" w:rsidRPr="00CB2068" w:rsidTr="00FA3B46">
        <w:tc>
          <w:tcPr>
            <w:tcW w:w="4606" w:type="dxa"/>
          </w:tcPr>
          <w:p w:rsidR="00FA3B46" w:rsidRPr="00CB2068" w:rsidRDefault="00FA3B46" w:rsidP="00FA3B46">
            <w:pPr>
              <w:jc w:val="both"/>
              <w:rPr>
                <w:rFonts w:asciiTheme="majorHAnsi" w:hAnsiTheme="majorHAnsi"/>
              </w:rPr>
            </w:pPr>
            <w:r w:rsidRPr="00CB2068">
              <w:rPr>
                <w:rFonts w:asciiTheme="majorHAnsi" w:hAnsiTheme="majorHAnsi"/>
              </w:rPr>
              <w:t>Interrogations écrites (minimum 02 interrogations dont une proposée par le responsable de la matière)</w:t>
            </w:r>
          </w:p>
        </w:tc>
        <w:tc>
          <w:tcPr>
            <w:tcW w:w="1720" w:type="dxa"/>
            <w:vAlign w:val="center"/>
          </w:tcPr>
          <w:p w:rsidR="00FA3B46" w:rsidRPr="00CB2068" w:rsidRDefault="00FA3B46" w:rsidP="00FA3B46">
            <w:pPr>
              <w:jc w:val="center"/>
              <w:rPr>
                <w:rFonts w:asciiTheme="majorHAnsi" w:hAnsiTheme="majorHAnsi"/>
              </w:rPr>
            </w:pPr>
            <w:r w:rsidRPr="00CB2068">
              <w:rPr>
                <w:rFonts w:asciiTheme="majorHAnsi" w:hAnsiTheme="majorHAnsi"/>
              </w:rPr>
              <w:t>50%</w:t>
            </w:r>
          </w:p>
        </w:tc>
        <w:tc>
          <w:tcPr>
            <w:tcW w:w="1843" w:type="dxa"/>
            <w:vAlign w:val="center"/>
          </w:tcPr>
          <w:p w:rsidR="00FA3B46" w:rsidRPr="00CB2068" w:rsidRDefault="00FA3B46" w:rsidP="00FA3B46">
            <w:pPr>
              <w:jc w:val="center"/>
              <w:rPr>
                <w:rFonts w:asciiTheme="majorHAnsi" w:hAnsiTheme="majorHAnsi"/>
              </w:rPr>
            </w:pPr>
            <w:r w:rsidRPr="00CB2068">
              <w:rPr>
                <w:rFonts w:asciiTheme="majorHAnsi" w:hAnsiTheme="majorHAnsi"/>
              </w:rPr>
              <w:t>10 points</w:t>
            </w:r>
          </w:p>
        </w:tc>
      </w:tr>
      <w:tr w:rsidR="00FA3B46" w:rsidRPr="00CB2068" w:rsidTr="00FA3B46">
        <w:tc>
          <w:tcPr>
            <w:tcW w:w="4606" w:type="dxa"/>
            <w:vAlign w:val="center"/>
          </w:tcPr>
          <w:p w:rsidR="00FA3B46" w:rsidRPr="00CB2068" w:rsidRDefault="00FA3B46" w:rsidP="00FA3B46">
            <w:pPr>
              <w:rPr>
                <w:rFonts w:asciiTheme="majorHAnsi" w:hAnsiTheme="majorHAnsi"/>
              </w:rPr>
            </w:pPr>
            <w:r w:rsidRPr="00CB2068">
              <w:rPr>
                <w:rFonts w:asciiTheme="majorHAnsi" w:hAnsiTheme="majorHAnsi"/>
              </w:rPr>
              <w:t>Participation des étudiants aux TD</w:t>
            </w:r>
          </w:p>
          <w:p w:rsidR="00FA3B46" w:rsidRPr="00CB2068" w:rsidRDefault="00FA3B46" w:rsidP="00FA3B46">
            <w:pPr>
              <w:rPr>
                <w:rFonts w:asciiTheme="majorHAnsi" w:hAnsiTheme="majorHAnsi"/>
              </w:rPr>
            </w:pPr>
          </w:p>
        </w:tc>
        <w:tc>
          <w:tcPr>
            <w:tcW w:w="1720" w:type="dxa"/>
            <w:vAlign w:val="center"/>
          </w:tcPr>
          <w:p w:rsidR="00FA3B46" w:rsidRPr="00CB2068" w:rsidRDefault="00FA3B46" w:rsidP="00FA3B46">
            <w:pPr>
              <w:jc w:val="center"/>
              <w:rPr>
                <w:rFonts w:asciiTheme="majorHAnsi" w:hAnsiTheme="majorHAnsi"/>
              </w:rPr>
            </w:pPr>
            <w:r w:rsidRPr="00CB2068">
              <w:rPr>
                <w:rFonts w:asciiTheme="majorHAnsi" w:hAnsiTheme="majorHAnsi"/>
              </w:rPr>
              <w:t>20%</w:t>
            </w:r>
          </w:p>
        </w:tc>
        <w:tc>
          <w:tcPr>
            <w:tcW w:w="1843" w:type="dxa"/>
            <w:vAlign w:val="center"/>
          </w:tcPr>
          <w:p w:rsidR="00FA3B46" w:rsidRPr="00CB2068" w:rsidRDefault="00FA3B46" w:rsidP="00FA3B46">
            <w:pPr>
              <w:jc w:val="center"/>
              <w:rPr>
                <w:rFonts w:asciiTheme="majorHAnsi" w:hAnsiTheme="majorHAnsi"/>
              </w:rPr>
            </w:pPr>
            <w:r w:rsidRPr="00CB2068">
              <w:rPr>
                <w:rFonts w:asciiTheme="majorHAnsi" w:hAnsiTheme="majorHAnsi"/>
              </w:rPr>
              <w:t>04 points</w:t>
            </w:r>
          </w:p>
        </w:tc>
      </w:tr>
      <w:tr w:rsidR="00FA3B46" w:rsidRPr="00CB2068" w:rsidTr="00FA3B46">
        <w:tc>
          <w:tcPr>
            <w:tcW w:w="4606" w:type="dxa"/>
          </w:tcPr>
          <w:p w:rsidR="00FA3B46" w:rsidRPr="00CB2068" w:rsidRDefault="00FA3B46" w:rsidP="00FA3B46">
            <w:pPr>
              <w:jc w:val="both"/>
              <w:rPr>
                <w:rFonts w:asciiTheme="majorHAnsi" w:hAnsiTheme="majorHAnsi"/>
                <w:b/>
                <w:bCs/>
              </w:rPr>
            </w:pPr>
            <w:r w:rsidRPr="00CB2068">
              <w:rPr>
                <w:rFonts w:asciiTheme="majorHAnsi" w:hAnsiTheme="majorHAnsi"/>
                <w:b/>
                <w:bCs/>
              </w:rPr>
              <w:t>Total</w:t>
            </w:r>
          </w:p>
        </w:tc>
        <w:tc>
          <w:tcPr>
            <w:tcW w:w="1720" w:type="dxa"/>
            <w:vAlign w:val="center"/>
          </w:tcPr>
          <w:p w:rsidR="00FA3B46" w:rsidRPr="00CB2068" w:rsidRDefault="00FA3B46" w:rsidP="00FA3B46">
            <w:pPr>
              <w:jc w:val="center"/>
              <w:rPr>
                <w:rFonts w:asciiTheme="majorHAnsi" w:hAnsiTheme="majorHAnsi"/>
                <w:b/>
                <w:bCs/>
              </w:rPr>
            </w:pPr>
            <w:r w:rsidRPr="00CB2068">
              <w:rPr>
                <w:rFonts w:asciiTheme="majorHAnsi" w:hAnsiTheme="majorHAnsi"/>
                <w:b/>
                <w:bCs/>
              </w:rPr>
              <w:t>100%</w:t>
            </w:r>
          </w:p>
        </w:tc>
        <w:tc>
          <w:tcPr>
            <w:tcW w:w="1843" w:type="dxa"/>
            <w:vAlign w:val="center"/>
          </w:tcPr>
          <w:p w:rsidR="00FA3B46" w:rsidRPr="00CB2068" w:rsidRDefault="00FA3B46" w:rsidP="00FA3B46">
            <w:pPr>
              <w:jc w:val="center"/>
              <w:rPr>
                <w:rFonts w:asciiTheme="majorHAnsi" w:hAnsiTheme="majorHAnsi"/>
                <w:b/>
                <w:bCs/>
              </w:rPr>
            </w:pPr>
            <w:r w:rsidRPr="00CB2068">
              <w:rPr>
                <w:rFonts w:asciiTheme="majorHAnsi" w:hAnsiTheme="majorHAnsi"/>
                <w:b/>
                <w:bCs/>
              </w:rPr>
              <w:t>20 points</w:t>
            </w:r>
          </w:p>
        </w:tc>
      </w:tr>
    </w:tbl>
    <w:p w:rsidR="00FA3B46" w:rsidRPr="00CB2068" w:rsidRDefault="00FA3B46" w:rsidP="00FA3B46">
      <w:pPr>
        <w:jc w:val="both"/>
        <w:rPr>
          <w:rFonts w:asciiTheme="majorHAnsi" w:hAnsiTheme="majorHAnsi"/>
          <w:b/>
          <w:iCs/>
        </w:rPr>
      </w:pPr>
    </w:p>
    <w:p w:rsidR="00FA3B46" w:rsidRPr="00CB2068" w:rsidRDefault="00FA3B46" w:rsidP="00FA3B46">
      <w:pPr>
        <w:jc w:val="both"/>
        <w:rPr>
          <w:rFonts w:asciiTheme="majorHAnsi" w:hAnsiTheme="majorHAnsi"/>
          <w:b/>
          <w:iCs/>
        </w:rPr>
      </w:pPr>
    </w:p>
    <w:p w:rsidR="00FA3B46" w:rsidRPr="00CB2068" w:rsidRDefault="00FA3B46" w:rsidP="00FA3B46">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FA3B46" w:rsidRPr="00CB2068" w:rsidRDefault="00FA3B46" w:rsidP="00FA3B46">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FA3B46" w:rsidRPr="00CB2068" w:rsidTr="00FA3B46">
        <w:tc>
          <w:tcPr>
            <w:tcW w:w="4606" w:type="dxa"/>
          </w:tcPr>
          <w:p w:rsidR="00FA3B46" w:rsidRPr="00CB2068" w:rsidRDefault="00FA3B46" w:rsidP="00FA3B46">
            <w:pPr>
              <w:rPr>
                <w:rFonts w:asciiTheme="majorHAnsi" w:hAnsiTheme="majorHAnsi"/>
              </w:rPr>
            </w:pPr>
            <w:r w:rsidRPr="00CB2068">
              <w:rPr>
                <w:rFonts w:asciiTheme="majorHAnsi" w:hAnsiTheme="majorHAnsi"/>
              </w:rPr>
              <w:t xml:space="preserve">Tests de préparation des travaux pratiques </w:t>
            </w:r>
          </w:p>
        </w:tc>
        <w:tc>
          <w:tcPr>
            <w:tcW w:w="1720" w:type="dxa"/>
            <w:vAlign w:val="center"/>
          </w:tcPr>
          <w:p w:rsidR="00FA3B46" w:rsidRPr="00CB2068" w:rsidRDefault="00FA3B46" w:rsidP="00FA3B46">
            <w:pPr>
              <w:jc w:val="center"/>
              <w:rPr>
                <w:rFonts w:asciiTheme="majorHAnsi" w:hAnsiTheme="majorHAnsi"/>
              </w:rPr>
            </w:pPr>
            <w:r w:rsidRPr="00CB2068">
              <w:rPr>
                <w:rFonts w:asciiTheme="majorHAnsi" w:hAnsiTheme="majorHAnsi"/>
              </w:rPr>
              <w:t>20%</w:t>
            </w:r>
          </w:p>
        </w:tc>
        <w:tc>
          <w:tcPr>
            <w:tcW w:w="1720" w:type="dxa"/>
            <w:vAlign w:val="center"/>
          </w:tcPr>
          <w:p w:rsidR="00FA3B46" w:rsidRPr="00CB2068" w:rsidRDefault="00FA3B46" w:rsidP="00FA3B46">
            <w:pPr>
              <w:jc w:val="center"/>
              <w:rPr>
                <w:rFonts w:asciiTheme="majorHAnsi" w:hAnsiTheme="majorHAnsi"/>
              </w:rPr>
            </w:pPr>
            <w:r w:rsidRPr="00CB2068">
              <w:rPr>
                <w:rFonts w:asciiTheme="majorHAnsi" w:hAnsiTheme="majorHAnsi"/>
              </w:rPr>
              <w:t>04 points</w:t>
            </w:r>
          </w:p>
        </w:tc>
      </w:tr>
      <w:tr w:rsidR="00FA3B46" w:rsidRPr="00CB2068" w:rsidTr="00FA3B46">
        <w:tc>
          <w:tcPr>
            <w:tcW w:w="4606" w:type="dxa"/>
          </w:tcPr>
          <w:p w:rsidR="00FA3B46" w:rsidRPr="00CB2068" w:rsidRDefault="00FA3B46" w:rsidP="00FA3B46">
            <w:pPr>
              <w:rPr>
                <w:rFonts w:asciiTheme="majorHAnsi" w:hAnsiTheme="majorHAnsi"/>
              </w:rPr>
            </w:pPr>
            <w:r w:rsidRPr="00CB2068">
              <w:rPr>
                <w:rFonts w:asciiTheme="majorHAnsi" w:hAnsiTheme="majorHAnsi"/>
              </w:rPr>
              <w:t>Compte rendu (à rendre obligatoirement à la fin de la séance de TP)</w:t>
            </w:r>
          </w:p>
        </w:tc>
        <w:tc>
          <w:tcPr>
            <w:tcW w:w="1720" w:type="dxa"/>
            <w:vAlign w:val="center"/>
          </w:tcPr>
          <w:p w:rsidR="00FA3B46" w:rsidRPr="00CB2068" w:rsidRDefault="00FA3B46" w:rsidP="00FA3B46">
            <w:pPr>
              <w:jc w:val="center"/>
              <w:rPr>
                <w:rFonts w:asciiTheme="majorHAnsi" w:hAnsiTheme="majorHAnsi"/>
              </w:rPr>
            </w:pPr>
            <w:r w:rsidRPr="00CB2068">
              <w:rPr>
                <w:rFonts w:asciiTheme="majorHAnsi" w:hAnsiTheme="majorHAnsi"/>
              </w:rPr>
              <w:t>40%</w:t>
            </w:r>
          </w:p>
        </w:tc>
        <w:tc>
          <w:tcPr>
            <w:tcW w:w="1720" w:type="dxa"/>
            <w:vAlign w:val="center"/>
          </w:tcPr>
          <w:p w:rsidR="00FA3B46" w:rsidRPr="00CB2068" w:rsidRDefault="00FA3B46" w:rsidP="00FA3B46">
            <w:pPr>
              <w:jc w:val="center"/>
              <w:rPr>
                <w:rFonts w:asciiTheme="majorHAnsi" w:hAnsiTheme="majorHAnsi"/>
              </w:rPr>
            </w:pPr>
            <w:r w:rsidRPr="00CB2068">
              <w:rPr>
                <w:rFonts w:asciiTheme="majorHAnsi" w:hAnsiTheme="majorHAnsi"/>
              </w:rPr>
              <w:t>08 points</w:t>
            </w:r>
          </w:p>
        </w:tc>
      </w:tr>
      <w:tr w:rsidR="00FA3B46" w:rsidRPr="00CB2068" w:rsidTr="00FA3B46">
        <w:tc>
          <w:tcPr>
            <w:tcW w:w="4606" w:type="dxa"/>
          </w:tcPr>
          <w:p w:rsidR="00FA3B46" w:rsidRPr="00CB2068" w:rsidRDefault="00FA3B46" w:rsidP="00FA3B46">
            <w:pPr>
              <w:rPr>
                <w:rFonts w:asciiTheme="majorHAnsi" w:hAnsiTheme="majorHAnsi"/>
              </w:rPr>
            </w:pPr>
            <w:r w:rsidRPr="00CB2068">
              <w:rPr>
                <w:rFonts w:asciiTheme="majorHAnsi" w:hAnsiTheme="majorHAnsi"/>
              </w:rPr>
              <w:t>Test de TP en fin de semestre sur l’ensemble des manipulations réalisées par l’étudiant.</w:t>
            </w:r>
          </w:p>
        </w:tc>
        <w:tc>
          <w:tcPr>
            <w:tcW w:w="1720" w:type="dxa"/>
            <w:vAlign w:val="center"/>
          </w:tcPr>
          <w:p w:rsidR="00FA3B46" w:rsidRPr="00CB2068" w:rsidRDefault="00FA3B46" w:rsidP="00FA3B46">
            <w:pPr>
              <w:jc w:val="center"/>
              <w:rPr>
                <w:rFonts w:asciiTheme="majorHAnsi" w:hAnsiTheme="majorHAnsi"/>
              </w:rPr>
            </w:pPr>
            <w:r w:rsidRPr="00CB2068">
              <w:rPr>
                <w:rFonts w:asciiTheme="majorHAnsi" w:hAnsiTheme="majorHAnsi"/>
              </w:rPr>
              <w:t>40%</w:t>
            </w:r>
          </w:p>
        </w:tc>
        <w:tc>
          <w:tcPr>
            <w:tcW w:w="1720" w:type="dxa"/>
            <w:vAlign w:val="center"/>
          </w:tcPr>
          <w:p w:rsidR="00FA3B46" w:rsidRPr="00CB2068" w:rsidRDefault="00FA3B46" w:rsidP="00FA3B46">
            <w:pPr>
              <w:jc w:val="center"/>
              <w:rPr>
                <w:rFonts w:asciiTheme="majorHAnsi" w:hAnsiTheme="majorHAnsi"/>
              </w:rPr>
            </w:pPr>
            <w:r w:rsidRPr="00CB2068">
              <w:rPr>
                <w:rFonts w:asciiTheme="majorHAnsi" w:hAnsiTheme="majorHAnsi"/>
              </w:rPr>
              <w:t>08 points</w:t>
            </w:r>
          </w:p>
        </w:tc>
      </w:tr>
      <w:tr w:rsidR="00FA3B46" w:rsidRPr="00CB2068" w:rsidTr="00FA3B46">
        <w:tc>
          <w:tcPr>
            <w:tcW w:w="4606" w:type="dxa"/>
          </w:tcPr>
          <w:p w:rsidR="00FA3B46" w:rsidRPr="00CB2068" w:rsidRDefault="00FA3B46" w:rsidP="00FA3B46">
            <w:pPr>
              <w:jc w:val="both"/>
              <w:rPr>
                <w:rFonts w:asciiTheme="majorHAnsi" w:hAnsiTheme="majorHAnsi"/>
                <w:b/>
                <w:bCs/>
              </w:rPr>
            </w:pPr>
            <w:r w:rsidRPr="00CB2068">
              <w:rPr>
                <w:rFonts w:asciiTheme="majorHAnsi" w:hAnsiTheme="majorHAnsi"/>
                <w:b/>
                <w:bCs/>
              </w:rPr>
              <w:t>Total</w:t>
            </w:r>
          </w:p>
        </w:tc>
        <w:tc>
          <w:tcPr>
            <w:tcW w:w="1720" w:type="dxa"/>
            <w:vAlign w:val="center"/>
          </w:tcPr>
          <w:p w:rsidR="00FA3B46" w:rsidRPr="00CB2068" w:rsidRDefault="00FA3B46" w:rsidP="00FA3B46">
            <w:pPr>
              <w:jc w:val="center"/>
              <w:rPr>
                <w:rFonts w:asciiTheme="majorHAnsi" w:hAnsiTheme="majorHAnsi"/>
                <w:b/>
                <w:bCs/>
              </w:rPr>
            </w:pPr>
            <w:r w:rsidRPr="00CB2068">
              <w:rPr>
                <w:rFonts w:asciiTheme="majorHAnsi" w:hAnsiTheme="majorHAnsi"/>
                <w:b/>
                <w:bCs/>
              </w:rPr>
              <w:t>100%</w:t>
            </w:r>
          </w:p>
        </w:tc>
        <w:tc>
          <w:tcPr>
            <w:tcW w:w="1720" w:type="dxa"/>
            <w:vAlign w:val="center"/>
          </w:tcPr>
          <w:p w:rsidR="00FA3B46" w:rsidRPr="00CB2068" w:rsidRDefault="00FA3B46" w:rsidP="00FA3B46">
            <w:pPr>
              <w:jc w:val="center"/>
              <w:rPr>
                <w:rFonts w:asciiTheme="majorHAnsi" w:hAnsiTheme="majorHAnsi"/>
                <w:b/>
                <w:bCs/>
              </w:rPr>
            </w:pPr>
            <w:r w:rsidRPr="00CB2068">
              <w:rPr>
                <w:rFonts w:asciiTheme="majorHAnsi" w:hAnsiTheme="majorHAnsi"/>
                <w:b/>
                <w:bCs/>
              </w:rPr>
              <w:t>20 points</w:t>
            </w:r>
          </w:p>
        </w:tc>
      </w:tr>
    </w:tbl>
    <w:p w:rsidR="00FA3B46" w:rsidRPr="00CB2068" w:rsidRDefault="00FA3B46" w:rsidP="00FA3B46">
      <w:pPr>
        <w:jc w:val="both"/>
        <w:rPr>
          <w:rFonts w:asciiTheme="majorHAnsi" w:hAnsiTheme="majorHAnsi"/>
        </w:rPr>
      </w:pPr>
    </w:p>
    <w:p w:rsidR="00FA3B46" w:rsidRDefault="00FA3B46" w:rsidP="00FA3B46">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FA3B46" w:rsidRPr="00CB2068" w:rsidRDefault="00FA3B46" w:rsidP="00FA3B46">
      <w:pPr>
        <w:shd w:val="clear" w:color="auto" w:fill="FFFFFF"/>
        <w:tabs>
          <w:tab w:val="left" w:pos="567"/>
        </w:tabs>
        <w:jc w:val="both"/>
        <w:rPr>
          <w:rFonts w:asciiTheme="majorHAnsi" w:hAnsiTheme="majorHAnsi"/>
          <w:b/>
          <w:bCs/>
          <w:u w:val="single" w:color="F79646" w:themeColor="accent6"/>
        </w:rPr>
      </w:pPr>
    </w:p>
    <w:p w:rsidR="00FA3B46" w:rsidRPr="00CB2068" w:rsidRDefault="00FA3B46" w:rsidP="00FA3B46">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FA3B46" w:rsidRPr="00CB2068" w:rsidRDefault="00FA3B46" w:rsidP="00FA3B46">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FA3B46" w:rsidRPr="00CB2068" w:rsidRDefault="00FA3B46" w:rsidP="00FA3B46">
      <w:pPr>
        <w:jc w:val="both"/>
        <w:rPr>
          <w:rFonts w:asciiTheme="majorHAnsi" w:hAnsiTheme="majorHAnsi"/>
        </w:rPr>
      </w:pPr>
    </w:p>
    <w:p w:rsidR="00FA3B46" w:rsidRPr="00CB2068" w:rsidRDefault="00FA3B46" w:rsidP="00FA3B46">
      <w:pPr>
        <w:jc w:val="both"/>
        <w:rPr>
          <w:rFonts w:asciiTheme="majorHAnsi" w:hAnsiTheme="majorHAnsi"/>
        </w:rPr>
      </w:pPr>
      <w:r w:rsidRPr="00CB2068">
        <w:rPr>
          <w:rFonts w:asciiTheme="majorHAnsi" w:hAnsiTheme="majorHAnsi"/>
        </w:rPr>
        <w:t>La synthèse des différentes propositions peut être résumée dans les points suivants:</w:t>
      </w:r>
    </w:p>
    <w:p w:rsidR="00FA3B46" w:rsidRPr="00CB2068" w:rsidRDefault="00FA3B46" w:rsidP="00FA3B46">
      <w:pPr>
        <w:jc w:val="both"/>
        <w:rPr>
          <w:rFonts w:asciiTheme="majorHAnsi" w:hAnsiTheme="majorHAnsi"/>
          <w:b/>
        </w:rPr>
      </w:pPr>
    </w:p>
    <w:p w:rsidR="00FA3B46" w:rsidRDefault="00FA3B46" w:rsidP="00FA3B4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proofErr w:type="spellStart"/>
      <w:r w:rsidRPr="00CB2068">
        <w:rPr>
          <w:rFonts w:asciiTheme="majorHAnsi" w:hAnsiTheme="majorHAnsi"/>
          <w:b/>
          <w:i/>
          <w:u w:val="single" w:color="F79646" w:themeColor="accent6"/>
        </w:rPr>
        <w:t>homework</w:t>
      </w:r>
      <w:proofErr w:type="spellEnd"/>
      <w:r w:rsidRPr="00CB2068">
        <w:rPr>
          <w:rFonts w:asciiTheme="majorHAnsi" w:hAnsiTheme="majorHAnsi"/>
          <w:b/>
          <w:iCs/>
          <w:u w:val="single" w:color="F79646" w:themeColor="accent6"/>
        </w:rPr>
        <w:t>):</w:t>
      </w:r>
    </w:p>
    <w:p w:rsidR="00FA3B46" w:rsidRPr="00CB2068" w:rsidRDefault="00FA3B46" w:rsidP="00FA3B46">
      <w:pPr>
        <w:jc w:val="both"/>
        <w:rPr>
          <w:rFonts w:asciiTheme="majorHAnsi" w:hAnsiTheme="majorHAnsi"/>
          <w:b/>
          <w:u w:val="single" w:color="F79646" w:themeColor="accent6"/>
        </w:rPr>
      </w:pPr>
    </w:p>
    <w:p w:rsidR="00FA3B46" w:rsidRPr="00CB2068" w:rsidRDefault="00FA3B46" w:rsidP="00FA3B46">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FA3B46" w:rsidRPr="00CB2068" w:rsidRDefault="00FA3B46" w:rsidP="00FA3B46">
      <w:pPr>
        <w:jc w:val="both"/>
        <w:rPr>
          <w:rFonts w:asciiTheme="majorHAnsi" w:hAnsiTheme="majorHAnsi"/>
          <w:b/>
        </w:rPr>
      </w:pPr>
    </w:p>
    <w:p w:rsidR="00FA3B46" w:rsidRDefault="00FA3B46" w:rsidP="00FA3B46">
      <w:pPr>
        <w:jc w:val="both"/>
        <w:rPr>
          <w:rFonts w:asciiTheme="majorHAnsi" w:hAnsiTheme="majorHAnsi"/>
          <w:b/>
          <w:u w:val="single" w:color="F79646" w:themeColor="accent6"/>
        </w:rPr>
      </w:pPr>
      <w:r w:rsidRPr="00CB2068">
        <w:rPr>
          <w:rFonts w:asciiTheme="majorHAnsi" w:hAnsiTheme="majorHAnsi"/>
          <w:b/>
          <w:u w:val="single" w:color="F79646" w:themeColor="accent6"/>
        </w:rPr>
        <w:lastRenderedPageBreak/>
        <w:t xml:space="preserve">2.  Mini projet de cours: </w:t>
      </w:r>
    </w:p>
    <w:p w:rsidR="00FA3B46" w:rsidRPr="00CB2068" w:rsidRDefault="00FA3B46" w:rsidP="00FA3B46">
      <w:pPr>
        <w:jc w:val="both"/>
        <w:rPr>
          <w:rFonts w:asciiTheme="majorHAnsi" w:hAnsiTheme="majorHAnsi"/>
          <w:b/>
          <w:u w:val="single" w:color="F79646" w:themeColor="accent6"/>
        </w:rPr>
      </w:pPr>
    </w:p>
    <w:p w:rsidR="00FA3B46" w:rsidRPr="00CB2068" w:rsidRDefault="00FA3B46" w:rsidP="00FA3B46">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FA3B46" w:rsidRPr="00CB2068" w:rsidRDefault="00FA3B46" w:rsidP="00FA3B46">
      <w:pPr>
        <w:jc w:val="both"/>
        <w:rPr>
          <w:rFonts w:asciiTheme="majorHAnsi" w:hAnsiTheme="majorHAnsi"/>
        </w:rPr>
      </w:pPr>
    </w:p>
    <w:p w:rsidR="00FA3B46" w:rsidRPr="00CB2068" w:rsidRDefault="00FA3B46" w:rsidP="00FA3B46">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FA3B46" w:rsidRPr="00CB2068" w:rsidRDefault="00FA3B46" w:rsidP="00FA3B46">
      <w:pPr>
        <w:jc w:val="both"/>
        <w:rPr>
          <w:rFonts w:asciiTheme="majorHAnsi" w:hAnsiTheme="majorHAnsi"/>
          <w:b/>
        </w:rPr>
      </w:pPr>
    </w:p>
    <w:p w:rsidR="00FA3B46" w:rsidRDefault="00FA3B46" w:rsidP="00FA3B46">
      <w:pPr>
        <w:jc w:val="both"/>
        <w:rPr>
          <w:rFonts w:asciiTheme="majorHAnsi" w:hAnsiTheme="majorHAnsi"/>
          <w:b/>
          <w:iCs/>
          <w:u w:val="single" w:color="F79646" w:themeColor="accent6"/>
        </w:rPr>
      </w:pPr>
      <w:r w:rsidRPr="00CB2068">
        <w:rPr>
          <w:rFonts w:asciiTheme="majorHAnsi" w:hAnsiTheme="majorHAnsi"/>
          <w:b/>
          <w:u w:val="single" w:color="F79646" w:themeColor="accent6"/>
        </w:rPr>
        <w:t>3</w:t>
      </w:r>
      <w:r w:rsidRPr="00CB2068">
        <w:rPr>
          <w:rFonts w:asciiTheme="majorHAnsi" w:hAnsiTheme="majorHAnsi"/>
          <w:b/>
          <w:iCs/>
          <w:u w:val="single" w:color="F79646" w:themeColor="accent6"/>
        </w:rPr>
        <w:t>. Compte rendu d'une visite, une sortie pédagogique ou un stage de découverte et/ou d'imprégnation :</w:t>
      </w:r>
    </w:p>
    <w:p w:rsidR="00FA3B46" w:rsidRPr="00CB2068" w:rsidRDefault="00FA3B46" w:rsidP="00FA3B46">
      <w:pPr>
        <w:jc w:val="both"/>
        <w:rPr>
          <w:rFonts w:asciiTheme="majorHAnsi" w:hAnsiTheme="majorHAnsi"/>
          <w:b/>
          <w:u w:val="single" w:color="F79646" w:themeColor="accent6"/>
        </w:rPr>
      </w:pPr>
    </w:p>
    <w:p w:rsidR="00FA3B46" w:rsidRPr="00CB2068" w:rsidRDefault="00FA3B46" w:rsidP="00FA3B46">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FA3B46" w:rsidRPr="00CB2068" w:rsidRDefault="00FA3B46" w:rsidP="00FA3B46">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FA3B46" w:rsidRPr="00CB2068" w:rsidRDefault="00FA3B46" w:rsidP="00FA3B46">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FA3B46" w:rsidRPr="00CB2068" w:rsidRDefault="00FA3B46" w:rsidP="00FA3B46">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proofErr w:type="spellStart"/>
      <w:r w:rsidRPr="00CB2068">
        <w:rPr>
          <w:rFonts w:asciiTheme="majorHAnsi" w:hAnsiTheme="majorHAnsi"/>
          <w:i/>
          <w:iCs/>
        </w:rPr>
        <w:t>templates</w:t>
      </w:r>
      <w:proofErr w:type="spellEnd"/>
      <w:r w:rsidRPr="00CB2068">
        <w:rPr>
          <w:rFonts w:asciiTheme="majorHAnsi" w:hAnsiTheme="majorHAnsi"/>
        </w:rPr>
        <w:t>) pour les aider à bien présenter leur rapport de stage.</w:t>
      </w:r>
    </w:p>
    <w:p w:rsidR="00FA3B46" w:rsidRPr="00CB2068" w:rsidRDefault="00FA3B46" w:rsidP="00FA3B46">
      <w:pPr>
        <w:jc w:val="both"/>
        <w:rPr>
          <w:rFonts w:asciiTheme="majorHAnsi" w:hAnsiTheme="majorHAnsi"/>
          <w:b/>
        </w:rPr>
      </w:pPr>
    </w:p>
    <w:p w:rsidR="00FA3B46" w:rsidRDefault="00FA3B46" w:rsidP="00FA3B46">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FA3B46" w:rsidRPr="00CB2068" w:rsidRDefault="00FA3B46" w:rsidP="00FA3B46">
      <w:pPr>
        <w:jc w:val="both"/>
        <w:rPr>
          <w:rFonts w:asciiTheme="majorHAnsi" w:hAnsiTheme="majorHAnsi"/>
          <w:b/>
          <w:iCs/>
          <w:u w:val="single" w:color="F79646" w:themeColor="accent6"/>
        </w:rPr>
      </w:pPr>
    </w:p>
    <w:p w:rsidR="00FA3B46" w:rsidRPr="00CB2068" w:rsidRDefault="00FA3B46" w:rsidP="00FA3B46">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FA3B46" w:rsidRPr="00CB2068" w:rsidRDefault="00FA3B46" w:rsidP="00FA3B46">
      <w:pPr>
        <w:jc w:val="both"/>
        <w:rPr>
          <w:rFonts w:asciiTheme="majorHAnsi" w:hAnsiTheme="majorHAnsi"/>
          <w:b/>
        </w:rPr>
      </w:pPr>
    </w:p>
    <w:p w:rsidR="00FA3B46" w:rsidRDefault="00FA3B46" w:rsidP="00FA3B46">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FA3B46" w:rsidRPr="00CB2068" w:rsidRDefault="00FA3B46" w:rsidP="00FA3B46">
      <w:pPr>
        <w:jc w:val="both"/>
        <w:rPr>
          <w:rFonts w:asciiTheme="majorHAnsi" w:hAnsiTheme="majorHAnsi"/>
          <w:b/>
          <w:iCs/>
          <w:u w:val="single" w:color="F79646" w:themeColor="accent6"/>
        </w:rPr>
      </w:pPr>
    </w:p>
    <w:p w:rsidR="00FA3B46" w:rsidRPr="00CB2068" w:rsidRDefault="00FA3B46" w:rsidP="00FA3B46">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FA3B46" w:rsidRPr="00CB2068" w:rsidRDefault="00FA3B46" w:rsidP="00FA3B46">
      <w:pPr>
        <w:jc w:val="both"/>
        <w:rPr>
          <w:rFonts w:asciiTheme="majorHAnsi" w:hAnsiTheme="majorHAnsi"/>
          <w:b/>
        </w:rPr>
      </w:pPr>
    </w:p>
    <w:p w:rsidR="00FA3B46" w:rsidRPr="00CB2068" w:rsidRDefault="00FA3B46" w:rsidP="00FA3B46">
      <w:pPr>
        <w:jc w:val="both"/>
        <w:rPr>
          <w:rFonts w:asciiTheme="majorHAnsi" w:hAnsiTheme="majorHAnsi"/>
          <w:b/>
        </w:rPr>
      </w:pPr>
    </w:p>
    <w:p w:rsidR="00FA3B46" w:rsidRDefault="00FA3B46" w:rsidP="00FA3B4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FA3B46" w:rsidRPr="00CB2068" w:rsidRDefault="00FA3B46" w:rsidP="00FA3B46">
      <w:pPr>
        <w:jc w:val="both"/>
        <w:rPr>
          <w:rFonts w:asciiTheme="majorHAnsi" w:hAnsiTheme="majorHAnsi"/>
          <w:b/>
          <w:u w:val="single" w:color="F79646" w:themeColor="accent6"/>
        </w:rPr>
      </w:pPr>
    </w:p>
    <w:p w:rsidR="00FA3B46" w:rsidRPr="00CB2068" w:rsidRDefault="00FA3B46" w:rsidP="00FA3B46">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 xml:space="preserve">onsidérée comme un levier de </w:t>
      </w:r>
      <w:proofErr w:type="spellStart"/>
      <w:r w:rsidRPr="00CB2068">
        <w:rPr>
          <w:rFonts w:asciiTheme="majorHAnsi" w:hAnsiTheme="majorHAnsi"/>
          <w:shd w:val="clear" w:color="auto" w:fill="FFFFFF"/>
        </w:rPr>
        <w:t>réussite</w:t>
      </w:r>
      <w:proofErr w:type="gramStart"/>
      <w:r w:rsidRPr="00CB2068">
        <w:rPr>
          <w:rFonts w:asciiTheme="majorHAnsi" w:hAnsiTheme="majorHAnsi"/>
          <w:shd w:val="clear" w:color="auto" w:fill="FFFFFF"/>
        </w:rPr>
        <w:t>,</w:t>
      </w:r>
      <w:r w:rsidRPr="00CB2068">
        <w:rPr>
          <w:rFonts w:asciiTheme="majorHAnsi" w:hAnsiTheme="majorHAnsi"/>
        </w:rPr>
        <w:t>repose</w:t>
      </w:r>
      <w:proofErr w:type="spellEnd"/>
      <w:proofErr w:type="gramEnd"/>
      <w:r w:rsidRPr="00CB2068">
        <w:rPr>
          <w:rFonts w:asciiTheme="majorHAnsi" w:hAnsiTheme="majorHAnsi"/>
        </w:rPr>
        <w:t xml:space="preserv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FA3B46" w:rsidRDefault="00FA3B46" w:rsidP="00FA3B46">
      <w:pPr>
        <w:jc w:val="both"/>
        <w:rPr>
          <w:rFonts w:asciiTheme="majorHAnsi" w:hAnsiTheme="majorHAnsi"/>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p>
    <w:p w:rsidR="00FA3B46" w:rsidRDefault="00FA3B46" w:rsidP="00FA3B46">
      <w:pPr>
        <w:pStyle w:val="En-tte"/>
        <w:tabs>
          <w:tab w:val="clear" w:pos="4536"/>
          <w:tab w:val="clear" w:pos="9072"/>
        </w:tabs>
        <w:rPr>
          <w:rFonts w:asciiTheme="majorHAnsi" w:hAnsiTheme="majorHAnsi" w:cs="Calibri"/>
          <w:color w:val="FF0000"/>
        </w:rPr>
        <w:sectPr w:rsidR="00FA3B46" w:rsidSect="00FA3B46">
          <w:headerReference w:type="default" r:id="rId16"/>
          <w:pgSz w:w="11906" w:h="16838"/>
          <w:pgMar w:top="1134" w:right="1134" w:bottom="1134" w:left="1134"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10" w:name="_Toc413532938"/>
      <w:r w:rsidRPr="00715458">
        <w:rPr>
          <w:rFonts w:ascii="Cambria" w:hAnsi="Cambria" w:cs="Calibri"/>
          <w:sz w:val="28"/>
          <w:szCs w:val="28"/>
          <w:u w:val="thick" w:color="F79646" w:themeColor="accent6"/>
        </w:rPr>
        <w:lastRenderedPageBreak/>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10"/>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11"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11"/>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12"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2"/>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264E70">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264E70">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w:t>
            </w:r>
            <w:proofErr w:type="spellStart"/>
            <w:r w:rsidR="00DC02E6" w:rsidRPr="007C5473">
              <w:rPr>
                <w:rFonts w:ascii="Cambria" w:hAnsi="Cambria" w:cs="Calibri"/>
              </w:rPr>
              <w:t>etP</w:t>
            </w:r>
            <w:r w:rsidRPr="007C5473">
              <w:rPr>
                <w:rFonts w:ascii="Cambria" w:hAnsi="Cambria" w:cs="Calibri"/>
              </w:rPr>
              <w:t>rénom</w:t>
            </w:r>
            <w:proofErr w:type="spellEnd"/>
          </w:p>
        </w:tc>
        <w:tc>
          <w:tcPr>
            <w:tcW w:w="2695" w:type="dxa"/>
            <w:tcBorders>
              <w:left w:val="none" w:sz="0" w:space="0" w:color="auto"/>
              <w:right w:val="none" w:sz="0" w:space="0" w:color="auto"/>
            </w:tcBorders>
            <w:vAlign w:val="center"/>
          </w:tcPr>
          <w:p w:rsidR="0099470D" w:rsidRPr="007C5473" w:rsidRDefault="0099470D" w:rsidP="00264E70">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264E70">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264E70">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264E70">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264E70">
            <w:pPr>
              <w:jc w:val="center"/>
              <w:cnfStyle w:val="100000000000"/>
              <w:rPr>
                <w:rFonts w:ascii="Cambria" w:hAnsi="Cambria" w:cs="Calibri"/>
                <w:b w:val="0"/>
              </w:rPr>
            </w:pPr>
            <w:r w:rsidRPr="00FB7261">
              <w:rPr>
                <w:rFonts w:ascii="Cambria" w:hAnsi="Cambria" w:cs="Calibri"/>
              </w:rPr>
              <w:t>Emargement</w:t>
            </w:r>
          </w:p>
        </w:tc>
      </w:tr>
      <w:tr w:rsidR="0099470D" w:rsidRPr="00FB7261" w:rsidTr="00981124">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5" w:type="dxa"/>
            <w:tcBorders>
              <w:top w:val="single" w:sz="18" w:space="0" w:color="auto"/>
            </w:tcBorders>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307" w:type="dxa"/>
            <w:tcBorders>
              <w:top w:val="single" w:sz="18" w:space="0" w:color="auto"/>
            </w:tcBorders>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vAlign w:val="center"/>
          </w:tcPr>
          <w:p w:rsidR="0099470D" w:rsidRPr="00FB7261" w:rsidRDefault="0099470D" w:rsidP="00981124">
            <w:pPr>
              <w:jc w:val="center"/>
              <w:cnfStyle w:val="000000100000"/>
              <w:rPr>
                <w:rFonts w:ascii="Cambria" w:hAnsi="Cambria" w:cs="Calibri"/>
                <w:b/>
              </w:rPr>
            </w:pPr>
          </w:p>
        </w:tc>
      </w:tr>
      <w:tr w:rsidR="0099470D" w:rsidRPr="00FB7261" w:rsidTr="0098112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5"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307"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981124">
            <w:pPr>
              <w:jc w:val="center"/>
              <w:cnfStyle w:val="000000000000"/>
              <w:rPr>
                <w:rFonts w:ascii="Cambria" w:hAnsi="Cambria" w:cs="Calibri"/>
                <w:b/>
              </w:rPr>
            </w:pPr>
          </w:p>
        </w:tc>
      </w:tr>
      <w:tr w:rsidR="0099470D" w:rsidRPr="00FB7261" w:rsidTr="00981124">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5" w:type="dxa"/>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307" w:type="dxa"/>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vAlign w:val="center"/>
          </w:tcPr>
          <w:p w:rsidR="0099470D" w:rsidRPr="00FB7261" w:rsidRDefault="0099470D" w:rsidP="00981124">
            <w:pPr>
              <w:jc w:val="center"/>
              <w:cnfStyle w:val="000000100000"/>
              <w:rPr>
                <w:rFonts w:ascii="Cambria" w:hAnsi="Cambria" w:cs="Calibri"/>
                <w:b/>
              </w:rPr>
            </w:pPr>
          </w:p>
        </w:tc>
      </w:tr>
      <w:tr w:rsidR="0099470D" w:rsidRPr="00FB7261" w:rsidTr="00981124">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5"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307"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vAlign w:val="center"/>
          </w:tcPr>
          <w:p w:rsidR="0099470D" w:rsidRPr="00FB7261" w:rsidRDefault="0099470D" w:rsidP="00981124">
            <w:pPr>
              <w:jc w:val="center"/>
              <w:cnfStyle w:val="000000000000"/>
              <w:rPr>
                <w:rFonts w:ascii="Cambria" w:hAnsi="Cambria" w:cs="Calibri"/>
                <w:b/>
              </w:rPr>
            </w:pPr>
          </w:p>
        </w:tc>
      </w:tr>
      <w:tr w:rsidR="0099470D" w:rsidRPr="00FB7261" w:rsidTr="00981124">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5" w:type="dxa"/>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307" w:type="dxa"/>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981124">
            <w:pPr>
              <w:jc w:val="center"/>
              <w:cnfStyle w:val="000000100000"/>
              <w:rPr>
                <w:rFonts w:ascii="Cambria" w:hAnsi="Cambria" w:cs="Calibri"/>
                <w:b/>
              </w:rPr>
            </w:pPr>
          </w:p>
        </w:tc>
      </w:tr>
      <w:tr w:rsidR="0099470D" w:rsidRPr="00FB7261" w:rsidTr="0098112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5"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307"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981124">
            <w:pPr>
              <w:jc w:val="center"/>
              <w:cnfStyle w:val="000000000000"/>
              <w:rPr>
                <w:rFonts w:ascii="Cambria" w:hAnsi="Cambria" w:cs="Calibri"/>
                <w:b/>
              </w:rPr>
            </w:pPr>
          </w:p>
        </w:tc>
      </w:tr>
      <w:tr w:rsidR="0099470D" w:rsidRPr="00FB7261" w:rsidTr="00981124">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5" w:type="dxa"/>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307" w:type="dxa"/>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981124">
            <w:pPr>
              <w:jc w:val="center"/>
              <w:cnfStyle w:val="000000100000"/>
              <w:rPr>
                <w:rFonts w:ascii="Cambria" w:hAnsi="Cambria" w:cs="Calibri"/>
                <w:b/>
              </w:rPr>
            </w:pPr>
          </w:p>
        </w:tc>
      </w:tr>
      <w:tr w:rsidR="0099470D" w:rsidRPr="00FB7261" w:rsidTr="0098112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5"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307"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981124">
            <w:pPr>
              <w:jc w:val="center"/>
              <w:cnfStyle w:val="000000000000"/>
              <w:rPr>
                <w:rFonts w:ascii="Cambria" w:hAnsi="Cambria" w:cs="Calibri"/>
                <w:b/>
              </w:rPr>
            </w:pPr>
          </w:p>
        </w:tc>
      </w:tr>
      <w:tr w:rsidR="0099470D" w:rsidRPr="00FB7261" w:rsidTr="00981124">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5" w:type="dxa"/>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307" w:type="dxa"/>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981124">
            <w:pPr>
              <w:jc w:val="center"/>
              <w:cnfStyle w:val="000000100000"/>
              <w:rPr>
                <w:rFonts w:ascii="Cambria" w:hAnsi="Cambria" w:cs="Calibri"/>
                <w:b/>
              </w:rPr>
            </w:pPr>
          </w:p>
        </w:tc>
      </w:tr>
      <w:tr w:rsidR="0099470D" w:rsidRPr="00FB7261" w:rsidTr="0098112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5"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307"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981124">
            <w:pPr>
              <w:jc w:val="center"/>
              <w:cnfStyle w:val="000000000000"/>
              <w:rPr>
                <w:rFonts w:ascii="Cambria" w:hAnsi="Cambria" w:cs="Calibri"/>
                <w:b/>
              </w:rPr>
            </w:pPr>
          </w:p>
        </w:tc>
      </w:tr>
      <w:tr w:rsidR="0099470D" w:rsidRPr="00FB7261" w:rsidTr="00981124">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5" w:type="dxa"/>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307" w:type="dxa"/>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981124">
            <w:pPr>
              <w:jc w:val="center"/>
              <w:cnfStyle w:val="000000100000"/>
              <w:rPr>
                <w:rFonts w:ascii="Cambria" w:hAnsi="Cambria" w:cs="Calibri"/>
                <w:b/>
              </w:rPr>
            </w:pPr>
          </w:p>
        </w:tc>
      </w:tr>
      <w:tr w:rsidR="0099470D" w:rsidRPr="00FB7261" w:rsidTr="0098112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5"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307"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981124">
            <w:pPr>
              <w:jc w:val="center"/>
              <w:cnfStyle w:val="000000000000"/>
              <w:rPr>
                <w:rFonts w:ascii="Cambria" w:hAnsi="Cambria" w:cs="Calibri"/>
                <w:b/>
              </w:rPr>
            </w:pPr>
          </w:p>
        </w:tc>
      </w:tr>
      <w:tr w:rsidR="0099470D" w:rsidRPr="00FB7261" w:rsidTr="00981124">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5" w:type="dxa"/>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307" w:type="dxa"/>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981124">
            <w:pPr>
              <w:jc w:val="center"/>
              <w:cnfStyle w:val="000000100000"/>
              <w:rPr>
                <w:rFonts w:ascii="Cambria" w:hAnsi="Cambria" w:cs="Calibri"/>
                <w:b/>
              </w:rPr>
            </w:pPr>
          </w:p>
        </w:tc>
      </w:tr>
      <w:tr w:rsidR="0099470D" w:rsidRPr="00FB7261" w:rsidTr="0098112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5"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307"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981124">
            <w:pPr>
              <w:jc w:val="center"/>
              <w:cnfStyle w:val="000000000000"/>
              <w:rPr>
                <w:rFonts w:ascii="Cambria" w:hAnsi="Cambria" w:cs="Calibri"/>
                <w:b/>
              </w:rPr>
            </w:pPr>
          </w:p>
        </w:tc>
      </w:tr>
      <w:tr w:rsidR="0099470D" w:rsidRPr="00FB7261" w:rsidTr="00981124">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5" w:type="dxa"/>
            <w:tcBorders>
              <w:bottom w:val="single" w:sz="18" w:space="0" w:color="auto"/>
            </w:tcBorders>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307" w:type="dxa"/>
            <w:tcBorders>
              <w:bottom w:val="single" w:sz="18" w:space="0" w:color="auto"/>
            </w:tcBorders>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vAlign w:val="center"/>
          </w:tcPr>
          <w:p w:rsidR="0099470D" w:rsidRPr="00FB7261" w:rsidRDefault="0099470D" w:rsidP="00981124">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81124" w:rsidRDefault="00981124">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bookmarkStart w:id="13" w:name="_Toc413532941"/>
      <w:r w:rsidRPr="00CA2735">
        <w:rPr>
          <w:rFonts w:ascii="Cambria" w:hAnsi="Cambria" w:cs="Calibri"/>
          <w:sz w:val="28"/>
          <w:szCs w:val="28"/>
          <w:u w:val="thick" w:color="F79646" w:themeColor="accent6"/>
        </w:rPr>
        <w:lastRenderedPageBreak/>
        <w:t>C : Equipe pédagogique externe mobilisée pour la spécialité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3"/>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264E70">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264E70">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264E70">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264E70">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264E70">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264E70">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264E70">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264E70">
            <w:pPr>
              <w:jc w:val="center"/>
              <w:rPr>
                <w:rFonts w:ascii="Cambria" w:hAnsi="Cambria" w:cs="Calibri"/>
                <w:b w:val="0"/>
              </w:rPr>
            </w:pPr>
            <w:r w:rsidRPr="00FB7261">
              <w:rPr>
                <w:rFonts w:ascii="Cambria" w:hAnsi="Cambria" w:cs="Calibri"/>
              </w:rPr>
              <w:t>Emargement</w:t>
            </w:r>
          </w:p>
        </w:tc>
      </w:tr>
      <w:tr w:rsidR="0099470D" w:rsidRPr="00FB7261" w:rsidTr="00981124">
        <w:trPr>
          <w:cnfStyle w:val="000000100000"/>
          <w:trHeight w:val="283"/>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56" w:type="dxa"/>
            <w:tcBorders>
              <w:top w:val="single" w:sz="18" w:space="0" w:color="auto"/>
            </w:tcBorders>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4" w:type="dxa"/>
            <w:tcBorders>
              <w:top w:val="single" w:sz="18" w:space="0" w:color="auto"/>
            </w:tcBorders>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812" w:type="dxa"/>
            <w:tcBorders>
              <w:top w:val="single" w:sz="18" w:space="0" w:color="auto"/>
            </w:tcBorders>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r>
      <w:tr w:rsidR="0099470D" w:rsidRPr="00FB7261" w:rsidTr="00981124">
        <w:trPr>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56"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4"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812" w:type="dxa"/>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r>
      <w:tr w:rsidR="0099470D" w:rsidRPr="00FB7261" w:rsidTr="00981124">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56" w:type="dxa"/>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4" w:type="dxa"/>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812" w:type="dxa"/>
            <w:shd w:val="clear" w:color="auto" w:fill="FFFFFF" w:themeFill="background1"/>
            <w:vAlign w:val="center"/>
          </w:tcPr>
          <w:p w:rsidR="0099470D" w:rsidRPr="00FB7261" w:rsidRDefault="0099470D" w:rsidP="00981124">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r>
      <w:tr w:rsidR="0099470D" w:rsidRPr="00FB7261" w:rsidTr="00981124">
        <w:trPr>
          <w:trHeight w:val="283"/>
        </w:trPr>
        <w:tc>
          <w:tcPr>
            <w:cnfStyle w:val="000010000000"/>
            <w:tcW w:w="3189" w:type="dxa"/>
            <w:tcBorders>
              <w:left w:val="single" w:sz="18" w:space="0" w:color="auto"/>
              <w:bottom w:val="single" w:sz="18"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056" w:type="dxa"/>
            <w:tcBorders>
              <w:bottom w:val="single" w:sz="18" w:space="0" w:color="auto"/>
            </w:tcBorders>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2694" w:type="dxa"/>
            <w:tcBorders>
              <w:bottom w:val="single" w:sz="18" w:space="0" w:color="auto"/>
            </w:tcBorders>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c>
          <w:tcPr>
            <w:tcW w:w="1812" w:type="dxa"/>
            <w:tcBorders>
              <w:bottom w:val="single" w:sz="18" w:space="0" w:color="auto"/>
            </w:tcBorders>
            <w:shd w:val="clear" w:color="auto" w:fill="FFFFFF" w:themeFill="background1"/>
            <w:vAlign w:val="center"/>
          </w:tcPr>
          <w:p w:rsidR="0099470D" w:rsidRPr="00FB7261" w:rsidRDefault="0099470D" w:rsidP="00981124">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vAlign w:val="center"/>
          </w:tcPr>
          <w:p w:rsidR="0099470D" w:rsidRPr="00FB7261" w:rsidRDefault="0099470D" w:rsidP="00981124">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FA3B46">
          <w:pgSz w:w="16838" w:h="11906" w:orient="landscape"/>
          <w:pgMar w:top="1134" w:right="1134" w:bottom="1134" w:left="1134"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4"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4"/>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981124">
        <w:trPr>
          <w:cnfStyle w:val="100000000000"/>
          <w:trHeight w:val="454"/>
        </w:trPr>
        <w:tc>
          <w:tcPr>
            <w:cnfStyle w:val="001000000100"/>
            <w:tcW w:w="3648" w:type="dxa"/>
            <w:tcBorders>
              <w:left w:val="single" w:sz="18" w:space="0" w:color="auto"/>
              <w:right w:val="single" w:sz="8" w:space="0" w:color="auto"/>
            </w:tcBorders>
            <w:vAlign w:val="center"/>
          </w:tcPr>
          <w:p w:rsidR="0099470D" w:rsidRPr="00FB7261" w:rsidRDefault="0099470D" w:rsidP="00264E70">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264E70">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264E70">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264E70">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981124">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99470D" w:rsidRPr="00FB7261" w:rsidRDefault="0099470D" w:rsidP="00981124">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981124">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981124">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981124">
            <w:pPr>
              <w:spacing w:before="40" w:after="40"/>
              <w:ind w:right="282"/>
              <w:jc w:val="center"/>
              <w:rPr>
                <w:rFonts w:ascii="Cambria" w:hAnsi="Cambria" w:cs="Calibri"/>
                <w:b/>
                <w:bCs/>
              </w:rPr>
            </w:pPr>
          </w:p>
        </w:tc>
      </w:tr>
      <w:tr w:rsidR="0099470D" w:rsidRPr="00FB7261" w:rsidTr="00981124">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981124">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981124">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981124">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981124">
            <w:pPr>
              <w:spacing w:before="40" w:after="40"/>
              <w:ind w:right="282"/>
              <w:jc w:val="center"/>
              <w:rPr>
                <w:rFonts w:ascii="Cambria" w:hAnsi="Cambria" w:cs="Calibri"/>
                <w:b/>
                <w:bCs/>
              </w:rPr>
            </w:pPr>
          </w:p>
        </w:tc>
      </w:tr>
      <w:tr w:rsidR="0099470D" w:rsidRPr="00FB7261" w:rsidTr="00981124">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981124">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981124">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981124">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981124">
            <w:pPr>
              <w:spacing w:before="40" w:after="40"/>
              <w:ind w:right="282"/>
              <w:jc w:val="center"/>
              <w:rPr>
                <w:rFonts w:ascii="Cambria" w:hAnsi="Cambria" w:cs="Calibri"/>
                <w:b/>
                <w:bCs/>
              </w:rPr>
            </w:pPr>
          </w:p>
        </w:tc>
      </w:tr>
      <w:tr w:rsidR="0099470D" w:rsidRPr="00FB7261" w:rsidTr="00981124">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981124">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981124">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981124">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981124">
            <w:pPr>
              <w:spacing w:before="40" w:after="40"/>
              <w:ind w:right="282"/>
              <w:jc w:val="center"/>
              <w:rPr>
                <w:rFonts w:ascii="Cambria" w:hAnsi="Cambria" w:cs="Calibri"/>
                <w:b/>
                <w:bCs/>
              </w:rPr>
            </w:pPr>
          </w:p>
        </w:tc>
      </w:tr>
      <w:tr w:rsidR="0099470D" w:rsidRPr="00FB7261" w:rsidTr="00981124">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981124">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981124">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981124">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981124">
            <w:pPr>
              <w:spacing w:before="40" w:after="40"/>
              <w:ind w:right="282"/>
              <w:jc w:val="center"/>
              <w:rPr>
                <w:rFonts w:ascii="Cambria" w:hAnsi="Cambria" w:cs="Calibri"/>
                <w:b/>
                <w:bCs/>
              </w:rPr>
            </w:pPr>
          </w:p>
        </w:tc>
      </w:tr>
      <w:tr w:rsidR="0099470D" w:rsidRPr="00FB7261" w:rsidTr="00981124">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981124">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981124">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981124">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981124">
            <w:pPr>
              <w:spacing w:before="40" w:after="40"/>
              <w:ind w:right="282"/>
              <w:jc w:val="center"/>
              <w:rPr>
                <w:rFonts w:ascii="Cambria" w:hAnsi="Cambria" w:cs="Calibri"/>
                <w:b/>
                <w:bCs/>
              </w:rPr>
            </w:pPr>
          </w:p>
        </w:tc>
      </w:tr>
      <w:tr w:rsidR="0099470D" w:rsidRPr="00FB7261" w:rsidTr="00981124">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99470D" w:rsidRPr="00FB7261" w:rsidRDefault="0099470D" w:rsidP="00981124">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981124">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981124">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9470D" w:rsidRPr="00FB7261" w:rsidRDefault="0099470D" w:rsidP="00981124">
            <w:pPr>
              <w:spacing w:before="40" w:after="40"/>
              <w:ind w:right="282"/>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81124" w:rsidRPr="0079775B" w:rsidRDefault="0099470D" w:rsidP="0079775B">
      <w:pPr>
        <w:pStyle w:val="En-tte"/>
        <w:tabs>
          <w:tab w:val="num" w:pos="360"/>
        </w:tabs>
        <w:rPr>
          <w:rFonts w:ascii="Cambria" w:hAnsi="Cambria" w:cs="Calibri"/>
          <w:bCs/>
          <w:sz w:val="22"/>
          <w:szCs w:val="22"/>
        </w:rPr>
      </w:pPr>
      <w:r w:rsidRPr="00FB7261">
        <w:rPr>
          <w:rFonts w:ascii="Cambria" w:hAnsi="Cambria" w:cs="Calibri"/>
          <w:bCs/>
          <w:sz w:val="22"/>
          <w:szCs w:val="22"/>
        </w:rPr>
        <w:t>(*) Pe</w:t>
      </w:r>
      <w:bookmarkStart w:id="15" w:name="_Toc413532943"/>
      <w:r w:rsidR="0079775B">
        <w:rPr>
          <w:rFonts w:ascii="Cambria" w:hAnsi="Cambria" w:cs="Calibri"/>
          <w:bCs/>
          <w:sz w:val="22"/>
          <w:szCs w:val="22"/>
        </w:rPr>
        <w:t>rsonnel technique et de soutien</w:t>
      </w:r>
      <w:r w:rsidR="00981124">
        <w:rPr>
          <w:rFonts w:ascii="Cambria" w:hAnsi="Cambria" w:cs="Calibri"/>
          <w:sz w:val="28"/>
          <w:szCs w:val="28"/>
          <w:u w:val="thick" w:color="F79646" w:themeColor="accent6"/>
        </w:rPr>
        <w:br w:type="page"/>
      </w:r>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lastRenderedPageBreak/>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5"/>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6" w:name="_Toc413532944"/>
      <w:r w:rsidRPr="000310C5">
        <w:rPr>
          <w:rFonts w:ascii="Cambria" w:hAnsi="Cambria" w:cs="Calibri"/>
          <w:b w:val="0"/>
          <w:sz w:val="28"/>
          <w:szCs w:val="28"/>
          <w:u w:val="thick" w:color="F79646" w:themeColor="accent6"/>
        </w:rPr>
        <w:t>A- Laboratoires Pédagogiques et Equipements </w:t>
      </w:r>
      <w:proofErr w:type="gramStart"/>
      <w:r w:rsidRPr="000310C5">
        <w:rPr>
          <w:rFonts w:ascii="Cambria" w:hAnsi="Cambria" w:cs="Calibri"/>
          <w:b w:val="0"/>
          <w:sz w:val="28"/>
          <w:szCs w:val="28"/>
          <w:u w:val="thick" w:color="F79646" w:themeColor="accent6"/>
        </w:rPr>
        <w:t>:</w:t>
      </w:r>
      <w:r w:rsidRPr="00FB7261">
        <w:rPr>
          <w:rFonts w:ascii="Cambria" w:hAnsi="Cambria" w:cs="Calibri"/>
        </w:rPr>
        <w:t>Fiche</w:t>
      </w:r>
      <w:proofErr w:type="gramEnd"/>
      <w:r w:rsidRPr="00FB7261">
        <w:rPr>
          <w:rFonts w:ascii="Cambria" w:hAnsi="Cambria" w:cs="Calibri"/>
        </w:rPr>
        <w:t xml:space="preserve"> des équipements pédagogiques existants pour les TP de la formation envisagée (1 fiche par laboratoire)</w:t>
      </w:r>
      <w:bookmarkEnd w:id="16"/>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981124">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264E70">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264E70">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264E70">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264E70">
            <w:pPr>
              <w:jc w:val="center"/>
              <w:rPr>
                <w:rFonts w:ascii="Cambria" w:hAnsi="Cambria" w:cs="Calibri"/>
                <w:b w:val="0"/>
                <w:bCs w:val="0"/>
              </w:rPr>
            </w:pPr>
            <w:r w:rsidRPr="00593394">
              <w:rPr>
                <w:rFonts w:ascii="Cambria" w:hAnsi="Cambria" w:cs="Calibri"/>
              </w:rPr>
              <w:t>Observations</w:t>
            </w:r>
          </w:p>
        </w:tc>
      </w:tr>
      <w:tr w:rsidR="0099470D" w:rsidRPr="00593394" w:rsidTr="00981124">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tcBorders>
              <w:top w:val="single" w:sz="18" w:space="0" w:color="auto"/>
            </w:tcBorders>
            <w:shd w:val="clear" w:color="auto" w:fill="FFFFFF" w:themeFill="background1"/>
            <w:vAlign w:val="center"/>
          </w:tcPr>
          <w:p w:rsidR="0099470D" w:rsidRPr="00593394" w:rsidRDefault="0099470D" w:rsidP="00981124">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981124">
            <w:pPr>
              <w:rPr>
                <w:rFonts w:ascii="Cambria" w:hAnsi="Cambria" w:cs="Calibri"/>
                <w:b/>
                <w:bCs/>
              </w:rPr>
            </w:pPr>
          </w:p>
        </w:tc>
        <w:tc>
          <w:tcPr>
            <w:tcW w:w="1069" w:type="dxa"/>
            <w:shd w:val="clear" w:color="auto" w:fill="FFFFFF" w:themeFill="background1"/>
            <w:vAlign w:val="center"/>
          </w:tcPr>
          <w:p w:rsidR="0099470D" w:rsidRPr="00593394" w:rsidRDefault="0099470D" w:rsidP="0098112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981124">
            <w:pPr>
              <w:rPr>
                <w:rFonts w:ascii="Cambria" w:hAnsi="Cambria" w:cs="Calibri"/>
                <w:b w:val="0"/>
                <w:bCs w:val="0"/>
              </w:rPr>
            </w:pPr>
          </w:p>
        </w:tc>
      </w:tr>
      <w:tr w:rsidR="0099470D" w:rsidRPr="00593394" w:rsidTr="00981124">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99470D" w:rsidRPr="00593394" w:rsidRDefault="0099470D" w:rsidP="00981124">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99470D" w:rsidRPr="00593394" w:rsidRDefault="0099470D" w:rsidP="00981124">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99470D" w:rsidRPr="00593394" w:rsidRDefault="0099470D" w:rsidP="00981124">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99470D" w:rsidRPr="00593394" w:rsidRDefault="0099470D" w:rsidP="00981124">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264E70" w:rsidRDefault="00264E70" w:rsidP="0099470D">
      <w:pPr>
        <w:pStyle w:val="Titre3"/>
        <w:jc w:val="left"/>
        <w:rPr>
          <w:rFonts w:ascii="Cambria" w:hAnsi="Cambria" w:cs="Calibri"/>
          <w:b w:val="0"/>
          <w:sz w:val="28"/>
          <w:szCs w:val="28"/>
          <w:u w:val="thick" w:color="F79646" w:themeColor="accent6"/>
        </w:rPr>
        <w:sectPr w:rsidR="00264E70" w:rsidSect="00FA3B46">
          <w:pgSz w:w="11906" w:h="16838"/>
          <w:pgMar w:top="1134" w:right="1134" w:bottom="1134" w:left="1134"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08"/>
          <w:docGrid w:linePitch="326"/>
        </w:sectPr>
      </w:pPr>
      <w:bookmarkStart w:id="17" w:name="_Toc413532945"/>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7"/>
      <w:r w:rsidRPr="0091486E">
        <w:rPr>
          <w:rFonts w:ascii="Cambria" w:hAnsi="Cambria" w:cs="Calibri"/>
          <w:b w:val="0"/>
          <w:sz w:val="20"/>
          <w:szCs w:val="20"/>
        </w:rPr>
        <w:t>conventions)</w:t>
      </w:r>
    </w:p>
    <w:p w:rsidR="0099470D" w:rsidRPr="00FB7261" w:rsidRDefault="0099470D" w:rsidP="0099470D">
      <w:pPr>
        <w:ind w:right="284"/>
        <w:rPr>
          <w:rFonts w:ascii="Cambria" w:hAnsi="Cambria" w:cs="Calibri"/>
          <w:bCs/>
          <w:i/>
          <w:i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981124">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264E70">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264E70">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264E70">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981124">
        <w:trPr>
          <w:trHeight w:val="283"/>
        </w:trPr>
        <w:tc>
          <w:tcPr>
            <w:tcW w:w="4111" w:type="dxa"/>
            <w:tcBorders>
              <w:top w:val="single" w:sz="1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981124">
        <w:trPr>
          <w:trHeight w:val="283"/>
        </w:trPr>
        <w:tc>
          <w:tcPr>
            <w:tcW w:w="4111" w:type="dxa"/>
            <w:tcBorders>
              <w:left w:val="single" w:sz="18" w:space="0" w:color="auto"/>
              <w:bottom w:val="single" w:sz="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981124">
        <w:trPr>
          <w:trHeight w:val="283"/>
        </w:trPr>
        <w:tc>
          <w:tcPr>
            <w:tcW w:w="4111" w:type="dxa"/>
            <w:tcBorders>
              <w:top w:val="single" w:sz="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981124">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981124">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981124">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981124">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981124">
        <w:trPr>
          <w:trHeight w:val="283"/>
        </w:trPr>
        <w:tc>
          <w:tcPr>
            <w:tcW w:w="4111" w:type="dxa"/>
            <w:tcBorders>
              <w:left w:val="single" w:sz="18" w:space="0" w:color="auto"/>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8" w:name="_Toc413532946"/>
      <w:r w:rsidRPr="000310C5">
        <w:rPr>
          <w:rFonts w:ascii="Cambria" w:hAnsi="Cambria" w:cs="Calibri"/>
          <w:b w:val="0"/>
          <w:sz w:val="28"/>
          <w:szCs w:val="28"/>
          <w:u w:val="thick" w:color="F79646" w:themeColor="accent6"/>
        </w:rPr>
        <w:t xml:space="preserve">C- Documentation disponible au niveau de l’établissement spécifique à la   formation </w:t>
      </w:r>
      <w:proofErr w:type="gramStart"/>
      <w:r w:rsidRPr="000310C5">
        <w:rPr>
          <w:rFonts w:ascii="Cambria" w:hAnsi="Cambria" w:cs="Calibri"/>
          <w:b w:val="0"/>
          <w:sz w:val="28"/>
          <w:szCs w:val="28"/>
          <w:u w:val="thick" w:color="F79646" w:themeColor="accent6"/>
        </w:rPr>
        <w:t>proposée</w:t>
      </w:r>
      <w:r w:rsidRPr="00715458">
        <w:rPr>
          <w:rFonts w:ascii="Cambria" w:hAnsi="Cambria" w:cs="Calibri"/>
          <w:b w:val="0"/>
          <w:u w:val="thick" w:color="F79646" w:themeColor="accent6"/>
        </w:rPr>
        <w:t>(</w:t>
      </w:r>
      <w:proofErr w:type="gramEnd"/>
      <w:r w:rsidRPr="00715458">
        <w:rPr>
          <w:rFonts w:ascii="Cambria" w:hAnsi="Cambria" w:cs="Calibri"/>
          <w:b w:val="0"/>
          <w:u w:val="thick" w:color="F79646" w:themeColor="accent6"/>
        </w:rPr>
        <w:t>Champ obligatoire) :</w:t>
      </w:r>
      <w:bookmarkEnd w:id="18"/>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81124" w:rsidRDefault="00981124">
      <w:pPr>
        <w:spacing w:after="200" w:line="276" w:lineRule="auto"/>
        <w:rPr>
          <w:rFonts w:ascii="Cambria" w:hAnsi="Cambria" w:cs="Calibri"/>
        </w:rPr>
      </w:pPr>
      <w:bookmarkStart w:id="19" w:name="_Toc413532947"/>
      <w:r>
        <w:rPr>
          <w:rFonts w:ascii="Cambria" w:hAnsi="Cambria" w:cs="Calibri"/>
        </w:rPr>
        <w:br w:type="page"/>
      </w: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lastRenderedPageBreak/>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9"/>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81124" w:rsidRDefault="00981124">
      <w:pPr>
        <w:spacing w:after="200" w:line="276" w:lineRule="auto"/>
        <w:rPr>
          <w:rFonts w:ascii="Cambria" w:hAnsi="Cambria" w:cs="Calibri"/>
          <w:b/>
          <w:sz w:val="28"/>
          <w:szCs w:val="28"/>
        </w:rPr>
      </w:pPr>
      <w:r>
        <w:rPr>
          <w:rFonts w:ascii="Cambria" w:hAnsi="Cambria" w:cs="Calibri"/>
          <w:b/>
          <w:sz w:val="28"/>
          <w:szCs w:val="28"/>
        </w:rPr>
        <w:br w:type="page"/>
      </w: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proofErr w:type="gramStart"/>
      <w:r w:rsidRPr="00FF09CD">
        <w:rPr>
          <w:rFonts w:asciiTheme="majorHAnsi" w:hAnsiTheme="majorHAnsi" w:cs="Calibri"/>
          <w:b/>
          <w:sz w:val="32"/>
          <w:szCs w:val="32"/>
          <w:u w:val="thick" w:color="F79646" w:themeColor="accent6"/>
        </w:rPr>
        <w:t>de</w:t>
      </w:r>
      <w:proofErr w:type="gramEnd"/>
      <w:r w:rsidRPr="00FF09CD">
        <w:rPr>
          <w:rFonts w:asciiTheme="majorHAnsi" w:hAnsiTheme="majorHAnsi" w:cs="Calibri"/>
          <w:b/>
          <w:sz w:val="32"/>
          <w:szCs w:val="32"/>
          <w:u w:val="thick" w:color="F79646" w:themeColor="accent6"/>
        </w:rPr>
        <w:t xml:space="preserv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FA3B46">
          <w:pgSz w:w="11906" w:h="16838"/>
          <w:pgMar w:top="1134" w:right="1134" w:bottom="1134" w:left="1134"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08"/>
          <w:docGrid w:linePitch="326"/>
        </w:sectPr>
      </w:pPr>
    </w:p>
    <w:p w:rsidR="00894582" w:rsidRDefault="00894582" w:rsidP="00894582">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tbl>
      <w:tblPr>
        <w:tblStyle w:val="Tramemoyenne2-Accent6"/>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2608"/>
        <w:gridCol w:w="953"/>
        <w:gridCol w:w="556"/>
        <w:gridCol w:w="854"/>
        <w:gridCol w:w="785"/>
        <w:gridCol w:w="788"/>
        <w:gridCol w:w="1593"/>
        <w:gridCol w:w="1926"/>
        <w:gridCol w:w="1173"/>
        <w:gridCol w:w="1097"/>
      </w:tblGrid>
      <w:tr w:rsidR="00894582" w:rsidTr="009E6F7B">
        <w:trPr>
          <w:cnfStyle w:val="100000000000"/>
          <w:trHeight w:val="604"/>
          <w:jc w:val="center"/>
        </w:trPr>
        <w:tc>
          <w:tcPr>
            <w:cnfStyle w:val="001000000100"/>
            <w:tcW w:w="741" w:type="pct"/>
            <w:vMerge w:val="restart"/>
            <w:tcBorders>
              <w:left w:val="single" w:sz="18" w:space="0" w:color="auto"/>
              <w:right w:val="single" w:sz="18" w:space="0" w:color="auto"/>
            </w:tcBorders>
            <w:vAlign w:val="center"/>
            <w:hideMark/>
          </w:tcPr>
          <w:p w:rsidR="00894582" w:rsidRDefault="00894582" w:rsidP="009E6F7B">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01" w:type="pct"/>
            <w:tcBorders>
              <w:left w:val="single" w:sz="18" w:space="0" w:color="auto"/>
              <w:bottom w:val="single" w:sz="4" w:space="0" w:color="auto"/>
              <w:right w:val="single" w:sz="6" w:space="0" w:color="auto"/>
            </w:tcBorders>
            <w:vAlign w:val="center"/>
            <w:hideMark/>
          </w:tcPr>
          <w:p w:rsidR="00894582" w:rsidRDefault="00894582"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Matières</w:t>
            </w:r>
          </w:p>
        </w:tc>
        <w:tc>
          <w:tcPr>
            <w:tcW w:w="329" w:type="pct"/>
            <w:vMerge w:val="restart"/>
            <w:tcBorders>
              <w:left w:val="single" w:sz="6" w:space="0" w:color="auto"/>
              <w:right w:val="single" w:sz="6" w:space="0" w:color="auto"/>
            </w:tcBorders>
            <w:vAlign w:val="center"/>
            <w:hideMark/>
          </w:tcPr>
          <w:p w:rsidR="00894582" w:rsidRDefault="00894582"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894582" w:rsidRDefault="00894582" w:rsidP="009E6F7B">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38" w:type="pct"/>
            <w:gridSpan w:val="3"/>
            <w:tcBorders>
              <w:left w:val="single" w:sz="6" w:space="0" w:color="auto"/>
              <w:bottom w:val="single" w:sz="6" w:space="0" w:color="auto"/>
              <w:right w:val="single" w:sz="6" w:space="0" w:color="auto"/>
            </w:tcBorders>
            <w:vAlign w:val="center"/>
            <w:hideMark/>
          </w:tcPr>
          <w:p w:rsidR="00894582" w:rsidRDefault="00894582"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0" w:type="pct"/>
            <w:vMerge w:val="restart"/>
            <w:tcBorders>
              <w:left w:val="single" w:sz="6" w:space="0" w:color="auto"/>
              <w:right w:val="single" w:sz="6" w:space="0" w:color="auto"/>
            </w:tcBorders>
            <w:vAlign w:val="center"/>
            <w:hideMark/>
          </w:tcPr>
          <w:p w:rsidR="00894582" w:rsidRDefault="00894582" w:rsidP="009E6F7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894582" w:rsidRDefault="00894582"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65" w:type="pct"/>
            <w:vMerge w:val="restart"/>
            <w:tcBorders>
              <w:left w:val="single" w:sz="6" w:space="0" w:color="auto"/>
              <w:right w:val="single" w:sz="6" w:space="0" w:color="auto"/>
            </w:tcBorders>
            <w:vAlign w:val="center"/>
            <w:hideMark/>
          </w:tcPr>
          <w:p w:rsidR="00894582" w:rsidRDefault="00894582" w:rsidP="009E6F7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894582" w:rsidRDefault="00894582"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83" w:type="pct"/>
            <w:gridSpan w:val="2"/>
            <w:tcBorders>
              <w:left w:val="single" w:sz="6" w:space="0" w:color="auto"/>
              <w:bottom w:val="single" w:sz="6" w:space="0" w:color="auto"/>
              <w:right w:val="single" w:sz="18" w:space="0" w:color="auto"/>
            </w:tcBorders>
            <w:vAlign w:val="center"/>
            <w:hideMark/>
          </w:tcPr>
          <w:p w:rsidR="00894582" w:rsidRDefault="00894582"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894582" w:rsidTr="009E6F7B">
        <w:trPr>
          <w:cnfStyle w:val="000000100000"/>
          <w:trHeight w:val="757"/>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894582" w:rsidRDefault="00894582" w:rsidP="009E6F7B">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894582" w:rsidRDefault="00894582" w:rsidP="009E6F7B">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894582" w:rsidRDefault="00894582" w:rsidP="009E6F7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894582" w:rsidRDefault="00894582" w:rsidP="009E6F7B">
            <w:pPr>
              <w:cnfStyle w:val="000000100000"/>
              <w:rPr>
                <w:rFonts w:asciiTheme="majorHAnsi" w:eastAsia="Calibri" w:hAnsiTheme="majorHAnsi" w:cs="Calibri"/>
                <w:color w:val="000000"/>
                <w:lang w:eastAsia="en-US"/>
              </w:rPr>
            </w:pPr>
          </w:p>
        </w:tc>
        <w:tc>
          <w:tcPr>
            <w:tcW w:w="29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894582" w:rsidRDefault="00894582" w:rsidP="009E6F7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894582" w:rsidRDefault="00894582" w:rsidP="009E6F7B">
            <w:pPr>
              <w:cnfStyle w:val="000000100000"/>
              <w:rPr>
                <w:rFonts w:asciiTheme="majorHAnsi" w:eastAsia="Calibri" w:hAnsiTheme="majorHAnsi" w:cs="Calibri"/>
                <w:color w:val="000000"/>
                <w:lang w:eastAsia="en-US"/>
              </w:rPr>
            </w:pPr>
          </w:p>
        </w:tc>
        <w:tc>
          <w:tcPr>
            <w:tcW w:w="40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894582" w:rsidTr="009E6F7B">
        <w:trPr>
          <w:trHeight w:val="454"/>
          <w:jc w:val="center"/>
        </w:trPr>
        <w:tc>
          <w:tcPr>
            <w:cnfStyle w:val="001000000000"/>
            <w:tcW w:w="741" w:type="pct"/>
            <w:vMerge w:val="restart"/>
            <w:tcBorders>
              <w:top w:val="single" w:sz="18" w:space="0" w:color="auto"/>
              <w:left w:val="single" w:sz="18" w:space="0" w:color="auto"/>
              <w:bottom w:val="single" w:sz="18" w:space="0" w:color="auto"/>
              <w:right w:val="single" w:sz="18" w:space="0" w:color="auto"/>
            </w:tcBorders>
            <w:vAlign w:val="center"/>
            <w:hideMark/>
          </w:tcPr>
          <w:p w:rsidR="00894582" w:rsidRDefault="00894582"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894582" w:rsidRDefault="00894582"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894582" w:rsidRDefault="00894582"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894582" w:rsidRDefault="00894582"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01" w:type="pct"/>
            <w:tcBorders>
              <w:top w:val="single" w:sz="18" w:space="0" w:color="auto"/>
              <w:left w:val="single" w:sz="18" w:space="0" w:color="auto"/>
              <w:bottom w:val="single" w:sz="6"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5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6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4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894582" w:rsidTr="009E6F7B">
        <w:trPr>
          <w:cnfStyle w:val="000000100000"/>
          <w:trHeight w:val="454"/>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894582" w:rsidRDefault="00894582"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6"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5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7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894582" w:rsidTr="009E6F7B">
        <w:trPr>
          <w:trHeight w:val="454"/>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894582" w:rsidRDefault="00894582"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5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6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4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894582" w:rsidTr="009E6F7B">
        <w:trPr>
          <w:cnfStyle w:val="000000100000"/>
          <w:trHeight w:val="454"/>
          <w:jc w:val="center"/>
        </w:trPr>
        <w:tc>
          <w:tcPr>
            <w:cnfStyle w:val="001000000000"/>
            <w:tcW w:w="741" w:type="pct"/>
            <w:vMerge w:val="restart"/>
            <w:tcBorders>
              <w:top w:val="single" w:sz="18" w:space="0" w:color="auto"/>
              <w:left w:val="single" w:sz="18" w:space="0" w:color="auto"/>
              <w:bottom w:val="single" w:sz="18" w:space="0" w:color="auto"/>
              <w:right w:val="single" w:sz="18" w:space="0" w:color="auto"/>
            </w:tcBorders>
            <w:vAlign w:val="center"/>
            <w:hideMark/>
          </w:tcPr>
          <w:p w:rsidR="00894582" w:rsidRDefault="00894582"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894582" w:rsidRDefault="00894582"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894582" w:rsidRDefault="00894582"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894582" w:rsidRDefault="00894582"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01" w:type="pct"/>
            <w:tcBorders>
              <w:top w:val="single" w:sz="18" w:space="0" w:color="auto"/>
              <w:left w:val="single" w:sz="18"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cnfStyle w:val="000000100000"/>
              <w:rPr>
                <w:rFonts w:asciiTheme="minorHAnsi" w:eastAsiaTheme="minorHAnsi" w:hAnsiTheme="minorHAnsi"/>
                <w:lang w:eastAsia="en-US"/>
              </w:rPr>
            </w:pPr>
          </w:p>
        </w:tc>
        <w:tc>
          <w:tcPr>
            <w:tcW w:w="2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5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40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894582" w:rsidRDefault="00894582" w:rsidP="009E6F7B">
            <w:pPr>
              <w:cnfStyle w:val="000000100000"/>
              <w:rPr>
                <w:rFonts w:asciiTheme="minorHAnsi" w:eastAsiaTheme="minorHAnsi" w:hAnsiTheme="minorHAnsi"/>
                <w:lang w:eastAsia="en-US"/>
              </w:rPr>
            </w:pPr>
          </w:p>
        </w:tc>
      </w:tr>
      <w:tr w:rsidR="00894582" w:rsidTr="009E6F7B">
        <w:trPr>
          <w:trHeight w:val="454"/>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894582" w:rsidRDefault="00894582"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cnfStyle w:val="000000000000"/>
              <w:rPr>
                <w:rFonts w:asciiTheme="minorHAnsi" w:eastAsiaTheme="minorHAnsi" w:hAnsiTheme="minorHAnsi"/>
                <w:lang w:eastAsia="en-US"/>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4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894582" w:rsidRDefault="00894582" w:rsidP="009E6F7B">
            <w:pPr>
              <w:cnfStyle w:val="000000000000"/>
              <w:rPr>
                <w:rFonts w:asciiTheme="minorHAnsi" w:eastAsiaTheme="minorHAnsi" w:hAnsiTheme="minorHAnsi"/>
                <w:lang w:eastAsia="en-US"/>
              </w:rPr>
            </w:pPr>
          </w:p>
        </w:tc>
      </w:tr>
      <w:tr w:rsidR="00894582" w:rsidTr="009E6F7B">
        <w:trPr>
          <w:cnfStyle w:val="000000100000"/>
          <w:trHeight w:val="454"/>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894582" w:rsidRDefault="00894582"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cnfStyle w:val="000000100000"/>
              <w:rPr>
                <w:rFonts w:asciiTheme="majorHAnsi" w:hAnsiTheme="majorHAnsi"/>
                <w:lang w:eastAsia="en-US"/>
              </w:rPr>
            </w:pPr>
            <w:r>
              <w:rPr>
                <w:rFonts w:asciiTheme="majorHAnsi" w:hAnsiTheme="majorHAnsi"/>
                <w:lang w:eastAsia="en-US"/>
              </w:rPr>
              <w:t>1h30</w:t>
            </w: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6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4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894582" w:rsidTr="009E6F7B">
        <w:trPr>
          <w:trHeight w:val="440"/>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894582" w:rsidRDefault="00894582"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18"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894582" w:rsidRDefault="00894582" w:rsidP="009E6F7B">
            <w:pPr>
              <w:cnfStyle w:val="000000000000"/>
              <w:rPr>
                <w:rFonts w:asciiTheme="majorHAnsi" w:hAnsiTheme="majorHAnsi"/>
                <w:lang w:eastAsia="en-US"/>
              </w:rPr>
            </w:pPr>
            <w:r>
              <w:rPr>
                <w:rFonts w:asciiTheme="majorHAnsi" w:hAnsiTheme="majorHAnsi"/>
                <w:lang w:eastAsia="en-US"/>
              </w:rPr>
              <w:t>1h00</w:t>
            </w:r>
          </w:p>
        </w:tc>
        <w:tc>
          <w:tcPr>
            <w:tcW w:w="2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894582" w:rsidRDefault="00894582" w:rsidP="009E6F7B">
            <w:pPr>
              <w:cnfStyle w:val="000000000000"/>
              <w:rPr>
                <w:rFonts w:asciiTheme="minorHAnsi" w:eastAsiaTheme="minorHAnsi" w:hAnsiTheme="minorHAnsi"/>
                <w:lang w:eastAsia="en-US"/>
              </w:rPr>
            </w:pPr>
          </w:p>
        </w:tc>
        <w:tc>
          <w:tcPr>
            <w:tcW w:w="55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6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40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894582" w:rsidRDefault="00894582" w:rsidP="009E6F7B">
            <w:pPr>
              <w:cnfStyle w:val="000000000000"/>
              <w:rPr>
                <w:rFonts w:asciiTheme="minorHAnsi" w:eastAsiaTheme="minorHAnsi" w:hAnsiTheme="minorHAnsi"/>
                <w:lang w:eastAsia="en-US"/>
              </w:rPr>
            </w:pPr>
          </w:p>
        </w:tc>
        <w:tc>
          <w:tcPr>
            <w:tcW w:w="37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894582" w:rsidRDefault="00894582" w:rsidP="009E6F7B">
            <w:pPr>
              <w:jc w:val="center"/>
              <w:cnfStyle w:val="000000000000"/>
              <w:rPr>
                <w:lang w:eastAsia="en-US"/>
              </w:rPr>
            </w:pPr>
            <w:r>
              <w:rPr>
                <w:rFonts w:asciiTheme="majorHAnsi" w:eastAsia="Calibri" w:hAnsiTheme="majorHAnsi" w:cs="Calibri"/>
                <w:color w:val="000000"/>
              </w:rPr>
              <w:t>100%</w:t>
            </w:r>
          </w:p>
        </w:tc>
      </w:tr>
      <w:tr w:rsidR="00894582" w:rsidTr="009E6F7B">
        <w:trPr>
          <w:cnfStyle w:val="000000100000"/>
          <w:trHeight w:val="1077"/>
          <w:jc w:val="center"/>
        </w:trPr>
        <w:tc>
          <w:tcPr>
            <w:cnfStyle w:val="001000000000"/>
            <w:tcW w:w="741" w:type="pct"/>
            <w:tcBorders>
              <w:top w:val="single" w:sz="18" w:space="0" w:color="auto"/>
              <w:left w:val="single" w:sz="18" w:space="0" w:color="auto"/>
              <w:bottom w:val="single" w:sz="18" w:space="0" w:color="auto"/>
              <w:right w:val="single" w:sz="18" w:space="0" w:color="auto"/>
            </w:tcBorders>
            <w:hideMark/>
          </w:tcPr>
          <w:p w:rsidR="00894582" w:rsidRDefault="00894582"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894582" w:rsidRDefault="00894582"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894582" w:rsidRDefault="00894582"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894582" w:rsidRDefault="00894582"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01"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rsidR="00894582" w:rsidRDefault="00894582" w:rsidP="009E6F7B">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894582" w:rsidRDefault="00894582"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1</w:t>
            </w:r>
          </w:p>
        </w:tc>
        <w:tc>
          <w:tcPr>
            <w:tcW w:w="32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894582" w:rsidRDefault="00894582" w:rsidP="009E6F7B">
            <w:pPr>
              <w:jc w:val="center"/>
              <w:cnfStyle w:val="000000100000"/>
              <w:rPr>
                <w:rFonts w:asciiTheme="majorHAnsi" w:hAnsiTheme="majorHAnsi"/>
                <w:lang w:eastAsia="en-US"/>
              </w:rPr>
            </w:pPr>
            <w:r>
              <w:rPr>
                <w:rFonts w:asciiTheme="majorHAnsi" w:hAnsiTheme="majorHAnsi"/>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894582" w:rsidRDefault="00894582" w:rsidP="009E6F7B">
            <w:pPr>
              <w:jc w:val="center"/>
              <w:cnfStyle w:val="000000100000"/>
              <w:rPr>
                <w:rFonts w:asciiTheme="majorHAnsi" w:hAnsiTheme="majorHAnsi"/>
                <w:lang w:eastAsia="en-US"/>
              </w:rPr>
            </w:pPr>
            <w:r>
              <w:rPr>
                <w:rFonts w:asciiTheme="majorHAnsi" w:hAnsiTheme="majorHAnsi"/>
                <w:lang w:eastAsia="en-US"/>
              </w:rPr>
              <w:t>1</w:t>
            </w:r>
          </w:p>
        </w:tc>
        <w:tc>
          <w:tcPr>
            <w:tcW w:w="29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894582" w:rsidRDefault="00894582" w:rsidP="009E6F7B">
            <w:pPr>
              <w:jc w:val="center"/>
              <w:cnfStyle w:val="000000100000"/>
              <w:rPr>
                <w:rFonts w:asciiTheme="majorHAnsi" w:hAnsiTheme="majorHAnsi"/>
                <w:lang w:eastAsia="en-US"/>
              </w:rPr>
            </w:pPr>
            <w:r>
              <w:rPr>
                <w:rFonts w:asciiTheme="majorHAnsi" w:hAnsiTheme="majorHAnsi"/>
                <w:lang w:eastAsia="en-US"/>
              </w:rPr>
              <w:t>1h30</w:t>
            </w:r>
          </w:p>
        </w:tc>
        <w:tc>
          <w:tcPr>
            <w:tcW w:w="27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5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894582" w:rsidRDefault="00894582" w:rsidP="009E6F7B">
            <w:pPr>
              <w:jc w:val="center"/>
              <w:cnfStyle w:val="000000100000"/>
              <w:rPr>
                <w:rFonts w:asciiTheme="majorHAnsi" w:hAnsiTheme="majorHAnsi"/>
                <w:lang w:eastAsia="en-US"/>
              </w:rPr>
            </w:pPr>
            <w:r>
              <w:rPr>
                <w:rFonts w:asciiTheme="majorHAnsi" w:hAnsiTheme="majorHAnsi"/>
                <w:lang w:eastAsia="en-US"/>
              </w:rPr>
              <w:t>22h30</w:t>
            </w:r>
          </w:p>
        </w:tc>
        <w:tc>
          <w:tcPr>
            <w:tcW w:w="66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894582" w:rsidRDefault="00894582" w:rsidP="009E6F7B">
            <w:pPr>
              <w:jc w:val="center"/>
              <w:cnfStyle w:val="000000100000"/>
              <w:rPr>
                <w:rFonts w:asciiTheme="majorHAnsi" w:hAnsiTheme="majorHAnsi"/>
                <w:lang w:eastAsia="en-US"/>
              </w:rPr>
            </w:pPr>
            <w:r>
              <w:rPr>
                <w:rFonts w:asciiTheme="majorHAnsi" w:hAnsiTheme="majorHAnsi"/>
                <w:lang w:eastAsia="en-US"/>
              </w:rPr>
              <w:t>02h30</w:t>
            </w:r>
          </w:p>
        </w:tc>
        <w:tc>
          <w:tcPr>
            <w:tcW w:w="40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7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894582" w:rsidRDefault="00894582" w:rsidP="009E6F7B">
            <w:pPr>
              <w:jc w:val="center"/>
              <w:cnfStyle w:val="000000100000"/>
              <w:rPr>
                <w:rFonts w:asciiTheme="majorHAnsi" w:hAnsiTheme="majorHAnsi"/>
                <w:lang w:eastAsia="en-US"/>
              </w:rPr>
            </w:pPr>
            <w:r>
              <w:rPr>
                <w:rFonts w:asciiTheme="majorHAnsi" w:hAnsiTheme="majorHAnsi"/>
                <w:lang w:eastAsia="en-US"/>
              </w:rPr>
              <w:t>100%</w:t>
            </w:r>
          </w:p>
        </w:tc>
      </w:tr>
      <w:tr w:rsidR="00894582" w:rsidTr="009E6F7B">
        <w:trPr>
          <w:trHeight w:val="985"/>
          <w:jc w:val="center"/>
        </w:trPr>
        <w:tc>
          <w:tcPr>
            <w:cnfStyle w:val="001000000000"/>
            <w:tcW w:w="741" w:type="pct"/>
            <w:tcBorders>
              <w:top w:val="single" w:sz="18" w:space="0" w:color="auto"/>
              <w:left w:val="single" w:sz="18" w:space="0" w:color="auto"/>
              <w:right w:val="single" w:sz="18" w:space="0" w:color="auto"/>
            </w:tcBorders>
            <w:hideMark/>
          </w:tcPr>
          <w:p w:rsidR="00894582" w:rsidRDefault="00894582"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E Transversale</w:t>
            </w:r>
          </w:p>
          <w:p w:rsidR="00894582" w:rsidRDefault="00894582"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894582" w:rsidRDefault="00894582"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894582" w:rsidRDefault="00894582"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Coefficients : 2</w:t>
            </w:r>
          </w:p>
        </w:tc>
        <w:tc>
          <w:tcPr>
            <w:tcW w:w="901"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894582" w:rsidRPr="00830189" w:rsidRDefault="00894582" w:rsidP="009E6F7B">
            <w:pPr>
              <w:autoSpaceDE w:val="0"/>
              <w:autoSpaceDN w:val="0"/>
              <w:adjustRightInd w:val="0"/>
              <w:spacing w:line="276" w:lineRule="auto"/>
              <w:jc w:val="center"/>
              <w:cnfStyle w:val="000000000000"/>
              <w:rPr>
                <w:rFonts w:asciiTheme="majorHAnsi" w:hAnsiTheme="majorHAnsi" w:cs="Calibri"/>
              </w:rPr>
            </w:pPr>
            <w:r w:rsidRPr="00830189">
              <w:rPr>
                <w:rFonts w:asciiTheme="majorHAnsi" w:hAnsiTheme="majorHAnsi" w:cs="Helvetica"/>
                <w:color w:val="1D2228"/>
                <w:shd w:val="clear" w:color="auto" w:fill="FFFFFF"/>
              </w:rPr>
              <w:t>Dimension éthique et déontologique (les fondements)</w:t>
            </w:r>
          </w:p>
        </w:tc>
        <w:tc>
          <w:tcPr>
            <w:tcW w:w="32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894582" w:rsidRPr="00B90302" w:rsidRDefault="00894582"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894582" w:rsidRPr="00B90302" w:rsidRDefault="00894582"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29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894582" w:rsidRPr="00B90302" w:rsidRDefault="00894582"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1h30</w:t>
            </w: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894582" w:rsidRPr="00B90302" w:rsidRDefault="00894582"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894582" w:rsidRPr="00B90302" w:rsidRDefault="00894582"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55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894582" w:rsidRPr="00B90302" w:rsidRDefault="00894582"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22h30</w:t>
            </w:r>
          </w:p>
        </w:tc>
        <w:tc>
          <w:tcPr>
            <w:tcW w:w="66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894582" w:rsidRPr="00B90302" w:rsidRDefault="00894582"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02h30</w:t>
            </w:r>
          </w:p>
        </w:tc>
        <w:tc>
          <w:tcPr>
            <w:tcW w:w="40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894582" w:rsidRPr="00B90302" w:rsidRDefault="00894582"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37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894582" w:rsidRPr="00B90302" w:rsidRDefault="00894582"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100%</w:t>
            </w:r>
          </w:p>
        </w:tc>
      </w:tr>
      <w:tr w:rsidR="00894582" w:rsidTr="009E6F7B">
        <w:trPr>
          <w:cnfStyle w:val="000000100000"/>
          <w:trHeight w:val="873"/>
          <w:jc w:val="center"/>
        </w:trPr>
        <w:tc>
          <w:tcPr>
            <w:cnfStyle w:val="001000000000"/>
            <w:tcW w:w="741" w:type="pct"/>
            <w:tcBorders>
              <w:top w:val="nil"/>
              <w:left w:val="single" w:sz="18" w:space="0" w:color="auto"/>
              <w:bottom w:val="single" w:sz="18" w:space="0" w:color="auto"/>
              <w:right w:val="single" w:sz="18" w:space="0" w:color="auto"/>
            </w:tcBorders>
            <w:hideMark/>
          </w:tcPr>
          <w:p w:rsidR="00894582" w:rsidRDefault="00894582" w:rsidP="009E6F7B">
            <w:pPr>
              <w:autoSpaceDE w:val="0"/>
              <w:autoSpaceDN w:val="0"/>
              <w:adjustRightInd w:val="0"/>
              <w:spacing w:line="276" w:lineRule="auto"/>
              <w:rPr>
                <w:rFonts w:asciiTheme="majorHAnsi" w:eastAsia="Calibri" w:hAnsiTheme="majorHAnsi" w:cs="Calibri"/>
                <w:color w:val="000000"/>
                <w:lang w:eastAsia="en-US"/>
              </w:rPr>
            </w:pPr>
          </w:p>
        </w:tc>
        <w:tc>
          <w:tcPr>
            <w:tcW w:w="901"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Langue étrangère 1</w:t>
            </w:r>
          </w:p>
          <w:p w:rsidR="00894582" w:rsidRDefault="00894582"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(Français ou anglais)</w:t>
            </w:r>
          </w:p>
        </w:tc>
        <w:tc>
          <w:tcPr>
            <w:tcW w:w="32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29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1h30</w:t>
            </w: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5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22h30</w:t>
            </w:r>
          </w:p>
        </w:tc>
        <w:tc>
          <w:tcPr>
            <w:tcW w:w="66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02h30</w:t>
            </w:r>
          </w:p>
        </w:tc>
        <w:tc>
          <w:tcPr>
            <w:tcW w:w="40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7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894582" w:rsidRDefault="00894582"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894582" w:rsidTr="009E6F7B">
        <w:trPr>
          <w:trHeight w:val="288"/>
          <w:jc w:val="center"/>
        </w:trPr>
        <w:tc>
          <w:tcPr>
            <w:cnfStyle w:val="001000000000"/>
            <w:tcW w:w="741" w:type="pct"/>
            <w:tcBorders>
              <w:top w:val="single" w:sz="18" w:space="0" w:color="auto"/>
              <w:left w:val="single" w:sz="18" w:space="0" w:color="auto"/>
              <w:right w:val="single" w:sz="18" w:space="0" w:color="auto"/>
            </w:tcBorders>
            <w:hideMark/>
          </w:tcPr>
          <w:p w:rsidR="00894582" w:rsidRDefault="00894582" w:rsidP="009E6F7B">
            <w:pPr>
              <w:autoSpaceDE w:val="0"/>
              <w:autoSpaceDN w:val="0"/>
              <w:adjustRightInd w:val="0"/>
              <w:spacing w:line="276" w:lineRule="auto"/>
              <w:jc w:val="center"/>
              <w:rPr>
                <w:rFonts w:asciiTheme="majorHAnsi" w:eastAsia="Calibri" w:hAnsiTheme="majorHAnsi" w:cs="Calibri"/>
                <w:color w:val="000000"/>
              </w:rPr>
            </w:pPr>
          </w:p>
          <w:p w:rsidR="00894582" w:rsidRDefault="00894582" w:rsidP="009E6F7B">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01" w:type="pct"/>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894582" w:rsidRDefault="00894582" w:rsidP="009E6F7B">
            <w:pPr>
              <w:autoSpaceDE w:val="0"/>
              <w:autoSpaceDN w:val="0"/>
              <w:adjustRightInd w:val="0"/>
              <w:spacing w:line="276" w:lineRule="auto"/>
              <w:cnfStyle w:val="000000000000"/>
              <w:rPr>
                <w:rFonts w:asciiTheme="majorHAnsi" w:eastAsia="Calibri" w:hAnsiTheme="majorHAnsi" w:cs="Calibri"/>
                <w:b/>
                <w:bCs/>
                <w:color w:val="000000"/>
                <w:lang w:eastAsia="en-US"/>
              </w:rPr>
            </w:pPr>
          </w:p>
          <w:p w:rsidR="00894582" w:rsidRDefault="00894582" w:rsidP="009E6F7B">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94582" w:rsidRDefault="00894582" w:rsidP="009E6F7B">
            <w:pPr>
              <w:cnfStyle w:val="000000000000"/>
              <w:rPr>
                <w:b/>
                <w:bCs/>
                <w:lang w:eastAsia="en-US"/>
              </w:rPr>
            </w:pPr>
            <w:r>
              <w:rPr>
                <w:b/>
                <w:bCs/>
                <w:lang w:eastAsia="en-US"/>
              </w:rPr>
              <w:t>16h00</w:t>
            </w:r>
          </w:p>
        </w:tc>
        <w:tc>
          <w:tcPr>
            <w:tcW w:w="2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94582" w:rsidRDefault="00894582" w:rsidP="009E6F7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94582" w:rsidRDefault="00894582" w:rsidP="009E6F7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5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6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40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894582" w:rsidRDefault="00894582"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765040" w:rsidRPr="00646357" w:rsidRDefault="00765040" w:rsidP="00765040">
      <w:pPr>
        <w:rPr>
          <w:rFonts w:asciiTheme="majorHAnsi" w:eastAsia="Calibri" w:hAnsiTheme="majorHAnsi" w:cs="Calibri"/>
          <w:b/>
          <w:bCs/>
          <w:color w:val="000000"/>
          <w:u w:val="thick" w:color="F79646" w:themeColor="accent6"/>
        </w:rPr>
      </w:pPr>
    </w:p>
    <w:p w:rsidR="00765040" w:rsidRPr="00646357" w:rsidRDefault="00765040" w:rsidP="00765040">
      <w:pPr>
        <w:rPr>
          <w:rFonts w:asciiTheme="majorHAnsi" w:eastAsia="Calibri" w:hAnsiTheme="majorHAnsi" w:cs="Calibri"/>
          <w:b/>
          <w:bCs/>
          <w:color w:val="000000"/>
          <w:u w:val="thick" w:color="F79646" w:themeColor="accent6"/>
        </w:rPr>
        <w:sectPr w:rsidR="00765040" w:rsidRPr="00646357" w:rsidSect="00FA3B46">
          <w:pgSz w:w="16838" w:h="11906" w:orient="landscape"/>
          <w:pgMar w:top="1134" w:right="1134" w:bottom="1134" w:left="1134"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20"/>
        </w:sectPr>
      </w:pPr>
    </w:p>
    <w:p w:rsidR="00765040" w:rsidRPr="00646357" w:rsidRDefault="00765040" w:rsidP="00765040">
      <w:pPr>
        <w:rPr>
          <w:rFonts w:asciiTheme="majorHAnsi" w:eastAsia="Calibri" w:hAnsiTheme="majorHAnsi" w:cs="Calibri"/>
          <w:b/>
          <w:bCs/>
          <w:color w:val="000000"/>
          <w:u w:val="thick" w:color="F79646" w:themeColor="accent6"/>
        </w:rPr>
      </w:pPr>
      <w:r w:rsidRPr="00646357">
        <w:rPr>
          <w:rFonts w:asciiTheme="majorHAnsi" w:eastAsia="Calibri" w:hAnsiTheme="majorHAnsi" w:cs="Calibri"/>
          <w:b/>
          <w:bCs/>
          <w:color w:val="000000"/>
          <w:u w:val="thick" w:color="F79646" w:themeColor="accent6"/>
        </w:rPr>
        <w:lastRenderedPageBreak/>
        <w:t>Semestre 2</w:t>
      </w:r>
    </w:p>
    <w:p w:rsidR="00765040" w:rsidRPr="00646357" w:rsidRDefault="00765040" w:rsidP="00CD7F4D">
      <w:pPr>
        <w:rPr>
          <w:rFonts w:asciiTheme="majorHAnsi" w:eastAsia="Calibri" w:hAnsiTheme="majorHAnsi" w:cs="Calibri"/>
          <w:b/>
          <w:bCs/>
          <w:color w:val="000000"/>
          <w:u w:val="thick" w:color="F79646" w:themeColor="accent6"/>
        </w:rPr>
      </w:pPr>
    </w:p>
    <w:tbl>
      <w:tblPr>
        <w:tblStyle w:val="Tramemoyenne2-Accent6"/>
        <w:tblW w:w="5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28" w:type="dxa"/>
        </w:tblCellMar>
        <w:tblLook w:val="04A0"/>
      </w:tblPr>
      <w:tblGrid>
        <w:gridCol w:w="2211"/>
        <w:gridCol w:w="2513"/>
        <w:gridCol w:w="946"/>
        <w:gridCol w:w="544"/>
        <w:gridCol w:w="922"/>
        <w:gridCol w:w="776"/>
        <w:gridCol w:w="779"/>
        <w:gridCol w:w="1707"/>
        <w:gridCol w:w="1963"/>
        <w:gridCol w:w="1395"/>
        <w:gridCol w:w="1115"/>
      </w:tblGrid>
      <w:tr w:rsidR="001B17D0" w:rsidRPr="00646357" w:rsidTr="001B17D0">
        <w:trPr>
          <w:cnfStyle w:val="100000000000"/>
          <w:trHeight w:val="604"/>
          <w:jc w:val="center"/>
        </w:trPr>
        <w:tc>
          <w:tcPr>
            <w:cnfStyle w:val="001000000100"/>
            <w:tcW w:w="743" w:type="pct"/>
            <w:vMerge w:val="restart"/>
            <w:tcBorders>
              <w:left w:val="single" w:sz="18" w:space="0" w:color="auto"/>
              <w:right w:val="single" w:sz="18" w:space="0" w:color="auto"/>
            </w:tcBorders>
            <w:vAlign w:val="center"/>
            <w:hideMark/>
          </w:tcPr>
          <w:p w:rsidR="00765040" w:rsidRPr="00646357" w:rsidRDefault="00765040" w:rsidP="001B17D0">
            <w:pPr>
              <w:autoSpaceDE w:val="0"/>
              <w:autoSpaceDN w:val="0"/>
              <w:adjustRightInd w:val="0"/>
              <w:jc w:val="center"/>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Unité d'enseignement</w:t>
            </w:r>
          </w:p>
        </w:tc>
        <w:tc>
          <w:tcPr>
            <w:tcW w:w="845" w:type="pct"/>
            <w:tcBorders>
              <w:left w:val="single" w:sz="18" w:space="0" w:color="auto"/>
              <w:bottom w:val="single" w:sz="8" w:space="0" w:color="auto"/>
              <w:right w:val="single" w:sz="6" w:space="0" w:color="auto"/>
            </w:tcBorders>
            <w:vAlign w:val="center"/>
            <w:hideMark/>
          </w:tcPr>
          <w:p w:rsidR="00765040" w:rsidRPr="00646357" w:rsidRDefault="00513085" w:rsidP="001B17D0">
            <w:pPr>
              <w:autoSpaceDE w:val="0"/>
              <w:autoSpaceDN w:val="0"/>
              <w:adjustRightInd w:val="0"/>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lang w:eastAsia="en-US"/>
              </w:rPr>
              <w:t>Matières</w:t>
            </w:r>
          </w:p>
        </w:tc>
        <w:tc>
          <w:tcPr>
            <w:tcW w:w="318" w:type="pct"/>
            <w:vMerge w:val="restart"/>
            <w:tcBorders>
              <w:left w:val="single" w:sz="6" w:space="0" w:color="auto"/>
              <w:right w:val="single" w:sz="6" w:space="0" w:color="auto"/>
            </w:tcBorders>
            <w:vAlign w:val="center"/>
            <w:hideMark/>
          </w:tcPr>
          <w:p w:rsidR="00765040" w:rsidRPr="00646357" w:rsidRDefault="00765040" w:rsidP="001B17D0">
            <w:pPr>
              <w:autoSpaceDE w:val="0"/>
              <w:autoSpaceDN w:val="0"/>
              <w:adjustRightInd w:val="0"/>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Crédits</w:t>
            </w:r>
          </w:p>
        </w:tc>
        <w:tc>
          <w:tcPr>
            <w:tcW w:w="183" w:type="pct"/>
            <w:vMerge w:val="restart"/>
            <w:tcBorders>
              <w:left w:val="single" w:sz="6" w:space="0" w:color="auto"/>
              <w:right w:val="single" w:sz="6" w:space="0" w:color="auto"/>
            </w:tcBorders>
            <w:textDirection w:val="btLr"/>
            <w:vAlign w:val="center"/>
            <w:hideMark/>
          </w:tcPr>
          <w:p w:rsidR="00765040" w:rsidRPr="00646357" w:rsidRDefault="00765040" w:rsidP="001B17D0">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Coefficient</w:t>
            </w:r>
          </w:p>
        </w:tc>
        <w:tc>
          <w:tcPr>
            <w:tcW w:w="832" w:type="pct"/>
            <w:gridSpan w:val="3"/>
            <w:tcBorders>
              <w:left w:val="single" w:sz="6" w:space="0" w:color="auto"/>
              <w:bottom w:val="single" w:sz="6" w:space="0" w:color="auto"/>
              <w:right w:val="single" w:sz="6" w:space="0" w:color="auto"/>
            </w:tcBorders>
            <w:vAlign w:val="center"/>
            <w:hideMark/>
          </w:tcPr>
          <w:p w:rsidR="00765040" w:rsidRPr="00646357" w:rsidRDefault="00765040" w:rsidP="001B17D0">
            <w:pPr>
              <w:autoSpaceDE w:val="0"/>
              <w:autoSpaceDN w:val="0"/>
              <w:adjustRightInd w:val="0"/>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Volume horaire hebdomadaire</w:t>
            </w:r>
          </w:p>
        </w:tc>
        <w:tc>
          <w:tcPr>
            <w:tcW w:w="574" w:type="pct"/>
            <w:vMerge w:val="restart"/>
            <w:tcBorders>
              <w:left w:val="single" w:sz="6" w:space="0" w:color="auto"/>
              <w:right w:val="single" w:sz="6" w:space="0" w:color="auto"/>
            </w:tcBorders>
            <w:vAlign w:val="center"/>
            <w:hideMark/>
          </w:tcPr>
          <w:p w:rsidR="00765040" w:rsidRPr="00646357" w:rsidRDefault="00765040" w:rsidP="001B17D0">
            <w:pPr>
              <w:autoSpaceDE w:val="0"/>
              <w:autoSpaceDN w:val="0"/>
              <w:adjustRightInd w:val="0"/>
              <w:jc w:val="center"/>
              <w:cnfStyle w:val="10000000000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Volume Horaire Semestriel</w:t>
            </w:r>
          </w:p>
          <w:p w:rsidR="00765040" w:rsidRPr="00646357" w:rsidRDefault="00765040" w:rsidP="001B17D0">
            <w:pPr>
              <w:autoSpaceDE w:val="0"/>
              <w:autoSpaceDN w:val="0"/>
              <w:adjustRightInd w:val="0"/>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(15 semaines)</w:t>
            </w:r>
          </w:p>
        </w:tc>
        <w:tc>
          <w:tcPr>
            <w:tcW w:w="660" w:type="pct"/>
            <w:vMerge w:val="restart"/>
            <w:tcBorders>
              <w:left w:val="single" w:sz="6" w:space="0" w:color="auto"/>
              <w:right w:val="single" w:sz="6" w:space="0" w:color="auto"/>
            </w:tcBorders>
            <w:vAlign w:val="center"/>
            <w:hideMark/>
          </w:tcPr>
          <w:p w:rsidR="00765040" w:rsidRPr="00646357" w:rsidRDefault="00765040" w:rsidP="001B17D0">
            <w:pPr>
              <w:autoSpaceDE w:val="0"/>
              <w:autoSpaceDN w:val="0"/>
              <w:adjustRightInd w:val="0"/>
              <w:jc w:val="center"/>
              <w:cnfStyle w:val="10000000000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Travail Complémentaire</w:t>
            </w:r>
          </w:p>
          <w:p w:rsidR="00765040" w:rsidRPr="00646357" w:rsidRDefault="00765040" w:rsidP="001B17D0">
            <w:pPr>
              <w:autoSpaceDE w:val="0"/>
              <w:autoSpaceDN w:val="0"/>
              <w:adjustRightInd w:val="0"/>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en Consultation            (15 semaines)</w:t>
            </w:r>
          </w:p>
        </w:tc>
        <w:tc>
          <w:tcPr>
            <w:tcW w:w="844" w:type="pct"/>
            <w:gridSpan w:val="2"/>
            <w:tcBorders>
              <w:left w:val="single" w:sz="6" w:space="0" w:color="auto"/>
              <w:bottom w:val="single" w:sz="6" w:space="0" w:color="auto"/>
              <w:right w:val="single" w:sz="18" w:space="0" w:color="auto"/>
            </w:tcBorders>
            <w:vAlign w:val="center"/>
            <w:hideMark/>
          </w:tcPr>
          <w:p w:rsidR="00765040" w:rsidRPr="00646357" w:rsidRDefault="00765040" w:rsidP="001B17D0">
            <w:pPr>
              <w:autoSpaceDE w:val="0"/>
              <w:autoSpaceDN w:val="0"/>
              <w:adjustRightInd w:val="0"/>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Mode d’évaluation</w:t>
            </w:r>
          </w:p>
        </w:tc>
      </w:tr>
      <w:tr w:rsidR="00894582" w:rsidRPr="00646357" w:rsidTr="001B17D0">
        <w:trPr>
          <w:cnfStyle w:val="000000100000"/>
          <w:trHeight w:val="757"/>
          <w:jc w:val="center"/>
        </w:trPr>
        <w:tc>
          <w:tcPr>
            <w:cnfStyle w:val="001000000000"/>
            <w:tcW w:w="743" w:type="pct"/>
            <w:vMerge/>
            <w:tcBorders>
              <w:top w:val="single" w:sz="18" w:space="0" w:color="auto"/>
              <w:left w:val="single" w:sz="18" w:space="0" w:color="auto"/>
              <w:bottom w:val="single" w:sz="18" w:space="0" w:color="auto"/>
              <w:right w:val="single" w:sz="18" w:space="0" w:color="auto"/>
            </w:tcBorders>
            <w:vAlign w:val="center"/>
            <w:hideMark/>
          </w:tcPr>
          <w:p w:rsidR="00765040" w:rsidRPr="00646357" w:rsidRDefault="00765040" w:rsidP="001B17D0">
            <w:pPr>
              <w:rPr>
                <w:rFonts w:asciiTheme="majorHAnsi" w:eastAsia="Calibri" w:hAnsiTheme="majorHAnsi" w:cs="Calibri"/>
                <w:color w:val="000000"/>
                <w:lang w:eastAsia="en-US"/>
              </w:rPr>
            </w:pPr>
          </w:p>
        </w:tc>
        <w:tc>
          <w:tcPr>
            <w:tcW w:w="845" w:type="pct"/>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646357" w:rsidRDefault="00513085" w:rsidP="001B17D0">
            <w:pPr>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lang w:eastAsia="en-US"/>
              </w:rPr>
              <w:t>Intitulé</w:t>
            </w:r>
          </w:p>
        </w:tc>
        <w:tc>
          <w:tcPr>
            <w:tcW w:w="318" w:type="pct"/>
            <w:vMerge/>
            <w:tcBorders>
              <w:top w:val="single" w:sz="18" w:space="0" w:color="auto"/>
              <w:left w:val="single" w:sz="6" w:space="0" w:color="auto"/>
              <w:bottom w:val="single" w:sz="18" w:space="0" w:color="auto"/>
              <w:right w:val="single" w:sz="6" w:space="0" w:color="auto"/>
            </w:tcBorders>
            <w:vAlign w:val="center"/>
            <w:hideMark/>
          </w:tcPr>
          <w:p w:rsidR="00765040" w:rsidRPr="00646357" w:rsidRDefault="00765040" w:rsidP="001B17D0">
            <w:pPr>
              <w:cnfStyle w:val="000000100000"/>
              <w:rPr>
                <w:rFonts w:asciiTheme="majorHAnsi" w:eastAsia="Calibri" w:hAnsiTheme="majorHAnsi" w:cs="Calibri"/>
                <w:color w:val="000000"/>
                <w:lang w:eastAsia="en-US"/>
              </w:rPr>
            </w:pPr>
          </w:p>
        </w:tc>
        <w:tc>
          <w:tcPr>
            <w:tcW w:w="183" w:type="pct"/>
            <w:vMerge/>
            <w:tcBorders>
              <w:top w:val="single" w:sz="18" w:space="0" w:color="auto"/>
              <w:left w:val="single" w:sz="6" w:space="0" w:color="auto"/>
              <w:bottom w:val="single" w:sz="18" w:space="0" w:color="auto"/>
              <w:right w:val="single" w:sz="6" w:space="0" w:color="auto"/>
            </w:tcBorders>
            <w:vAlign w:val="center"/>
            <w:hideMark/>
          </w:tcPr>
          <w:p w:rsidR="00765040" w:rsidRPr="00646357" w:rsidRDefault="00765040" w:rsidP="001B17D0">
            <w:pPr>
              <w:jc w:val="center"/>
              <w:cnfStyle w:val="000000100000"/>
              <w:rPr>
                <w:rFonts w:asciiTheme="majorHAnsi" w:eastAsia="Calibri" w:hAnsiTheme="majorHAnsi" w:cs="Calibri"/>
                <w:color w:val="000000"/>
                <w:lang w:eastAsia="en-US"/>
              </w:rPr>
            </w:pPr>
          </w:p>
        </w:tc>
        <w:tc>
          <w:tcPr>
            <w:tcW w:w="31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Cours</w:t>
            </w:r>
          </w:p>
        </w:tc>
        <w:tc>
          <w:tcPr>
            <w:tcW w:w="26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TD</w:t>
            </w:r>
          </w:p>
        </w:tc>
        <w:tc>
          <w:tcPr>
            <w:tcW w:w="26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TP</w:t>
            </w:r>
          </w:p>
        </w:tc>
        <w:tc>
          <w:tcPr>
            <w:tcW w:w="574" w:type="pct"/>
            <w:vMerge/>
            <w:tcBorders>
              <w:top w:val="single" w:sz="18" w:space="0" w:color="auto"/>
              <w:left w:val="single" w:sz="6" w:space="0" w:color="auto"/>
              <w:bottom w:val="single" w:sz="18" w:space="0" w:color="auto"/>
              <w:right w:val="single" w:sz="6" w:space="0" w:color="auto"/>
            </w:tcBorders>
            <w:vAlign w:val="center"/>
            <w:hideMark/>
          </w:tcPr>
          <w:p w:rsidR="00765040" w:rsidRPr="00646357" w:rsidRDefault="00765040" w:rsidP="001B17D0">
            <w:pPr>
              <w:cnfStyle w:val="000000100000"/>
              <w:rPr>
                <w:rFonts w:asciiTheme="majorHAnsi" w:eastAsia="Calibri" w:hAnsiTheme="majorHAnsi" w:cs="Calibri"/>
                <w:color w:val="000000"/>
                <w:lang w:eastAsia="en-US"/>
              </w:rPr>
            </w:pPr>
          </w:p>
        </w:tc>
        <w:tc>
          <w:tcPr>
            <w:tcW w:w="660" w:type="pct"/>
            <w:vMerge/>
            <w:tcBorders>
              <w:top w:val="single" w:sz="18" w:space="0" w:color="auto"/>
              <w:left w:val="single" w:sz="6" w:space="0" w:color="auto"/>
              <w:bottom w:val="single" w:sz="18" w:space="0" w:color="auto"/>
              <w:right w:val="single" w:sz="6" w:space="0" w:color="auto"/>
            </w:tcBorders>
            <w:vAlign w:val="center"/>
            <w:hideMark/>
          </w:tcPr>
          <w:p w:rsidR="00765040" w:rsidRPr="00646357" w:rsidRDefault="00765040" w:rsidP="001B17D0">
            <w:pPr>
              <w:cnfStyle w:val="000000100000"/>
              <w:rPr>
                <w:rFonts w:asciiTheme="majorHAnsi" w:eastAsia="Calibri" w:hAnsiTheme="majorHAnsi" w:cs="Calibri"/>
                <w:color w:val="000000"/>
                <w:lang w:eastAsia="en-US"/>
              </w:rPr>
            </w:pPr>
          </w:p>
        </w:tc>
        <w:tc>
          <w:tcPr>
            <w:tcW w:w="46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Contrôle Continu</w:t>
            </w:r>
          </w:p>
        </w:tc>
        <w:tc>
          <w:tcPr>
            <w:tcW w:w="375"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Examen</w:t>
            </w:r>
          </w:p>
        </w:tc>
      </w:tr>
      <w:tr w:rsidR="001B17D0" w:rsidRPr="00646357" w:rsidTr="001B17D0">
        <w:trPr>
          <w:trHeight w:val="454"/>
          <w:jc w:val="center"/>
        </w:trPr>
        <w:tc>
          <w:tcPr>
            <w:cnfStyle w:val="001000000000"/>
            <w:tcW w:w="743" w:type="pct"/>
            <w:vMerge w:val="restart"/>
            <w:tcBorders>
              <w:top w:val="single" w:sz="18" w:space="0" w:color="auto"/>
              <w:left w:val="single" w:sz="18" w:space="0" w:color="auto"/>
              <w:right w:val="single" w:sz="6" w:space="0" w:color="auto"/>
            </w:tcBorders>
            <w:vAlign w:val="center"/>
            <w:hideMark/>
          </w:tcPr>
          <w:p w:rsidR="00765040" w:rsidRPr="00646357" w:rsidRDefault="00765040" w:rsidP="001B17D0">
            <w:pPr>
              <w:autoSpaceDE w:val="0"/>
              <w:autoSpaceDN w:val="0"/>
              <w:adjustRightInd w:val="0"/>
              <w:rPr>
                <w:rFonts w:asciiTheme="majorHAnsi" w:eastAsia="Calibri" w:hAnsiTheme="majorHAnsi" w:cs="Calibri"/>
                <w:color w:val="000000"/>
              </w:rPr>
            </w:pPr>
            <w:r w:rsidRPr="00646357">
              <w:rPr>
                <w:rFonts w:asciiTheme="majorHAnsi" w:eastAsia="Calibri" w:hAnsiTheme="majorHAnsi" w:cs="Calibri"/>
                <w:b w:val="0"/>
                <w:bCs w:val="0"/>
                <w:color w:val="000000"/>
              </w:rPr>
              <w:t>UE Fondamentale</w:t>
            </w:r>
          </w:p>
          <w:p w:rsidR="00765040" w:rsidRPr="00646357" w:rsidRDefault="00765040" w:rsidP="001B17D0">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Code : UEF 1.2</w:t>
            </w:r>
          </w:p>
          <w:p w:rsidR="00765040" w:rsidRPr="00646357" w:rsidRDefault="00765040" w:rsidP="001B17D0">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Crédits : 18</w:t>
            </w:r>
          </w:p>
          <w:p w:rsidR="00765040" w:rsidRPr="00646357" w:rsidRDefault="00765040" w:rsidP="001B17D0">
            <w:pPr>
              <w:autoSpaceDE w:val="0"/>
              <w:autoSpaceDN w:val="0"/>
              <w:adjustRightInd w:val="0"/>
              <w:rPr>
                <w:rFonts w:asciiTheme="majorHAnsi" w:eastAsia="Calibri" w:hAnsiTheme="majorHAnsi" w:cs="Calibri"/>
                <w:color w:val="000000"/>
                <w:lang w:eastAsia="en-US"/>
              </w:rPr>
            </w:pPr>
            <w:r w:rsidRPr="00646357">
              <w:rPr>
                <w:rFonts w:asciiTheme="majorHAnsi" w:eastAsia="Calibri" w:hAnsiTheme="majorHAnsi" w:cs="Calibri"/>
                <w:b w:val="0"/>
                <w:bCs w:val="0"/>
                <w:color w:val="000000"/>
              </w:rPr>
              <w:t>Coefficients : 9</w:t>
            </w:r>
          </w:p>
        </w:tc>
        <w:tc>
          <w:tcPr>
            <w:tcW w:w="84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Mathématiques 2</w:t>
            </w:r>
          </w:p>
        </w:tc>
        <w:tc>
          <w:tcPr>
            <w:tcW w:w="31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6</w:t>
            </w:r>
          </w:p>
        </w:tc>
        <w:tc>
          <w:tcPr>
            <w:tcW w:w="1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3</w:t>
            </w:r>
          </w:p>
        </w:tc>
        <w:tc>
          <w:tcPr>
            <w:tcW w:w="31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3h00</w:t>
            </w:r>
          </w:p>
        </w:tc>
        <w:tc>
          <w:tcPr>
            <w:tcW w:w="26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67h30</w:t>
            </w:r>
          </w:p>
        </w:tc>
        <w:tc>
          <w:tcPr>
            <w:tcW w:w="66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82h30</w:t>
            </w:r>
          </w:p>
        </w:tc>
        <w:tc>
          <w:tcPr>
            <w:tcW w:w="4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40%</w:t>
            </w:r>
          </w:p>
        </w:tc>
        <w:tc>
          <w:tcPr>
            <w:tcW w:w="375"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60%</w:t>
            </w:r>
          </w:p>
        </w:tc>
      </w:tr>
      <w:tr w:rsidR="001B17D0" w:rsidRPr="00646357" w:rsidTr="001B17D0">
        <w:trPr>
          <w:cnfStyle w:val="000000100000"/>
          <w:trHeight w:val="340"/>
          <w:jc w:val="center"/>
        </w:trPr>
        <w:tc>
          <w:tcPr>
            <w:cnfStyle w:val="001000000000"/>
            <w:tcW w:w="743" w:type="pct"/>
            <w:vMerge/>
            <w:tcBorders>
              <w:top w:val="single" w:sz="18" w:space="0" w:color="auto"/>
              <w:left w:val="single" w:sz="18" w:space="0" w:color="auto"/>
              <w:right w:val="single" w:sz="6" w:space="0" w:color="auto"/>
            </w:tcBorders>
            <w:vAlign w:val="center"/>
            <w:hideMark/>
          </w:tcPr>
          <w:p w:rsidR="00765040" w:rsidRPr="00646357" w:rsidRDefault="00765040" w:rsidP="001B17D0">
            <w:pPr>
              <w:rPr>
                <w:rFonts w:asciiTheme="majorHAnsi" w:eastAsia="Calibri" w:hAnsiTheme="majorHAnsi" w:cs="Calibri"/>
                <w:color w:val="000000"/>
                <w:lang w:eastAsia="en-US"/>
              </w:rPr>
            </w:pPr>
          </w:p>
        </w:tc>
        <w:tc>
          <w:tcPr>
            <w:tcW w:w="84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cnfStyle w:val="000000100000"/>
              <w:rPr>
                <w:rFonts w:asciiTheme="majorHAnsi" w:eastAsia="Calibri" w:hAnsiTheme="majorHAnsi" w:cs="Calibri"/>
                <w:lang w:eastAsia="en-US"/>
              </w:rPr>
            </w:pPr>
            <w:r w:rsidRPr="00646357">
              <w:rPr>
                <w:rFonts w:asciiTheme="majorHAnsi" w:eastAsia="Calibri" w:hAnsiTheme="majorHAnsi" w:cs="Calibri"/>
              </w:rPr>
              <w:t>Physique 2</w:t>
            </w: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6</w:t>
            </w:r>
          </w:p>
        </w:tc>
        <w:tc>
          <w:tcPr>
            <w:tcW w:w="18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3</w:t>
            </w:r>
          </w:p>
        </w:tc>
        <w:tc>
          <w:tcPr>
            <w:tcW w:w="3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3h00</w:t>
            </w:r>
          </w:p>
        </w:tc>
        <w:tc>
          <w:tcPr>
            <w:tcW w:w="26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67h30</w:t>
            </w:r>
          </w:p>
        </w:tc>
        <w:tc>
          <w:tcPr>
            <w:tcW w:w="6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82h30</w:t>
            </w:r>
          </w:p>
        </w:tc>
        <w:tc>
          <w:tcPr>
            <w:tcW w:w="46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40%</w:t>
            </w:r>
          </w:p>
        </w:tc>
        <w:tc>
          <w:tcPr>
            <w:tcW w:w="375"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60%</w:t>
            </w:r>
          </w:p>
        </w:tc>
      </w:tr>
      <w:tr w:rsidR="001B17D0" w:rsidRPr="00646357" w:rsidTr="001B17D0">
        <w:trPr>
          <w:trHeight w:val="454"/>
          <w:jc w:val="center"/>
        </w:trPr>
        <w:tc>
          <w:tcPr>
            <w:cnfStyle w:val="001000000000"/>
            <w:tcW w:w="743" w:type="pct"/>
            <w:vMerge/>
            <w:tcBorders>
              <w:top w:val="single" w:sz="18" w:space="0" w:color="auto"/>
              <w:left w:val="single" w:sz="18" w:space="0" w:color="auto"/>
              <w:right w:val="single" w:sz="6" w:space="0" w:color="auto"/>
            </w:tcBorders>
            <w:vAlign w:val="center"/>
            <w:hideMark/>
          </w:tcPr>
          <w:p w:rsidR="00765040" w:rsidRPr="00646357" w:rsidRDefault="00765040" w:rsidP="001B17D0">
            <w:pPr>
              <w:rPr>
                <w:rFonts w:asciiTheme="majorHAnsi" w:eastAsia="Calibri" w:hAnsiTheme="majorHAnsi" w:cs="Calibri"/>
                <w:color w:val="000000"/>
                <w:lang w:eastAsia="en-US"/>
              </w:rPr>
            </w:pPr>
          </w:p>
        </w:tc>
        <w:tc>
          <w:tcPr>
            <w:tcW w:w="84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cnfStyle w:val="000000000000"/>
              <w:rPr>
                <w:rFonts w:asciiTheme="majorHAnsi" w:eastAsia="Calibri" w:hAnsiTheme="majorHAnsi" w:cs="Calibri"/>
                <w:lang w:eastAsia="en-US"/>
              </w:rPr>
            </w:pPr>
            <w:r w:rsidRPr="00646357">
              <w:rPr>
                <w:rFonts w:asciiTheme="majorHAnsi" w:eastAsia="Calibri" w:hAnsiTheme="majorHAnsi" w:cs="Calibri"/>
              </w:rPr>
              <w:t xml:space="preserve">Thermodynamique </w:t>
            </w:r>
          </w:p>
        </w:tc>
        <w:tc>
          <w:tcPr>
            <w:tcW w:w="31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6</w:t>
            </w:r>
          </w:p>
        </w:tc>
        <w:tc>
          <w:tcPr>
            <w:tcW w:w="1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3</w:t>
            </w:r>
          </w:p>
        </w:tc>
        <w:tc>
          <w:tcPr>
            <w:tcW w:w="31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3h00</w:t>
            </w:r>
          </w:p>
        </w:tc>
        <w:tc>
          <w:tcPr>
            <w:tcW w:w="26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2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67h30</w:t>
            </w:r>
          </w:p>
        </w:tc>
        <w:tc>
          <w:tcPr>
            <w:tcW w:w="66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82h30</w:t>
            </w:r>
          </w:p>
        </w:tc>
        <w:tc>
          <w:tcPr>
            <w:tcW w:w="46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40%</w:t>
            </w:r>
          </w:p>
        </w:tc>
        <w:tc>
          <w:tcPr>
            <w:tcW w:w="375"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60%</w:t>
            </w:r>
          </w:p>
        </w:tc>
      </w:tr>
      <w:tr w:rsidR="001B17D0" w:rsidRPr="00646357" w:rsidTr="001B17D0">
        <w:trPr>
          <w:cnfStyle w:val="000000100000"/>
          <w:trHeight w:val="397"/>
          <w:jc w:val="center"/>
        </w:trPr>
        <w:tc>
          <w:tcPr>
            <w:cnfStyle w:val="001000000000"/>
            <w:tcW w:w="743"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646357" w:rsidRDefault="00765040" w:rsidP="001B17D0">
            <w:pPr>
              <w:autoSpaceDE w:val="0"/>
              <w:autoSpaceDN w:val="0"/>
              <w:adjustRightInd w:val="0"/>
              <w:rPr>
                <w:rFonts w:asciiTheme="majorHAnsi" w:eastAsia="Calibri" w:hAnsiTheme="majorHAnsi" w:cs="Calibri"/>
                <w:color w:val="000000"/>
              </w:rPr>
            </w:pPr>
            <w:r w:rsidRPr="00646357">
              <w:rPr>
                <w:rFonts w:asciiTheme="majorHAnsi" w:eastAsia="Calibri" w:hAnsiTheme="majorHAnsi" w:cs="Calibri"/>
                <w:b w:val="0"/>
                <w:bCs w:val="0"/>
                <w:color w:val="000000"/>
              </w:rPr>
              <w:t>UE Méthodologique</w:t>
            </w:r>
          </w:p>
          <w:p w:rsidR="00765040" w:rsidRPr="00646357" w:rsidRDefault="00765040" w:rsidP="001B17D0">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Code : UEM 1.2</w:t>
            </w:r>
          </w:p>
          <w:p w:rsidR="00765040" w:rsidRPr="00646357" w:rsidRDefault="00765040" w:rsidP="001B17D0">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Crédits : 9</w:t>
            </w:r>
          </w:p>
          <w:p w:rsidR="00765040" w:rsidRPr="00646357" w:rsidRDefault="00765040" w:rsidP="001B17D0">
            <w:pPr>
              <w:autoSpaceDE w:val="0"/>
              <w:autoSpaceDN w:val="0"/>
              <w:adjustRightInd w:val="0"/>
              <w:rPr>
                <w:rFonts w:asciiTheme="majorHAnsi" w:eastAsia="Calibri" w:hAnsiTheme="majorHAnsi" w:cs="Calibri"/>
                <w:color w:val="000000"/>
                <w:lang w:eastAsia="en-US"/>
              </w:rPr>
            </w:pPr>
            <w:r w:rsidRPr="00646357">
              <w:rPr>
                <w:rFonts w:asciiTheme="majorHAnsi" w:eastAsia="Calibri" w:hAnsiTheme="majorHAnsi" w:cs="Calibri"/>
                <w:b w:val="0"/>
                <w:bCs w:val="0"/>
                <w:color w:val="000000"/>
              </w:rPr>
              <w:t>Coefficients : 5</w:t>
            </w:r>
          </w:p>
        </w:tc>
        <w:tc>
          <w:tcPr>
            <w:tcW w:w="84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TP Physique 2</w:t>
            </w:r>
          </w:p>
        </w:tc>
        <w:tc>
          <w:tcPr>
            <w:tcW w:w="31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2</w:t>
            </w:r>
          </w:p>
        </w:tc>
        <w:tc>
          <w:tcPr>
            <w:tcW w:w="1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w:t>
            </w:r>
          </w:p>
        </w:tc>
        <w:tc>
          <w:tcPr>
            <w:tcW w:w="31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jc w:val="center"/>
              <w:cnfStyle w:val="000000100000"/>
              <w:rPr>
                <w:rFonts w:asciiTheme="majorHAnsi" w:eastAsiaTheme="minorHAnsi" w:hAnsiTheme="majorHAnsi"/>
                <w:lang w:eastAsia="en-US"/>
              </w:rPr>
            </w:pPr>
          </w:p>
        </w:tc>
        <w:tc>
          <w:tcPr>
            <w:tcW w:w="26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p>
        </w:tc>
        <w:tc>
          <w:tcPr>
            <w:tcW w:w="26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5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22h30</w:t>
            </w:r>
          </w:p>
        </w:tc>
        <w:tc>
          <w:tcPr>
            <w:tcW w:w="66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27h30</w:t>
            </w:r>
          </w:p>
        </w:tc>
        <w:tc>
          <w:tcPr>
            <w:tcW w:w="46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100%</w:t>
            </w:r>
          </w:p>
        </w:tc>
        <w:tc>
          <w:tcPr>
            <w:tcW w:w="375"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646357" w:rsidRDefault="00765040" w:rsidP="001B17D0">
            <w:pPr>
              <w:jc w:val="center"/>
              <w:cnfStyle w:val="000000100000"/>
              <w:rPr>
                <w:rFonts w:asciiTheme="majorHAnsi" w:eastAsiaTheme="minorHAnsi" w:hAnsiTheme="majorHAnsi"/>
                <w:lang w:eastAsia="en-US"/>
              </w:rPr>
            </w:pPr>
          </w:p>
        </w:tc>
      </w:tr>
      <w:tr w:rsidR="001B17D0" w:rsidRPr="00646357" w:rsidTr="001B17D0">
        <w:trPr>
          <w:trHeight w:val="397"/>
          <w:jc w:val="center"/>
        </w:trPr>
        <w:tc>
          <w:tcPr>
            <w:cnfStyle w:val="001000000000"/>
            <w:tcW w:w="743" w:type="pct"/>
            <w:vMerge/>
            <w:tcBorders>
              <w:top w:val="single" w:sz="18" w:space="0" w:color="auto"/>
              <w:left w:val="single" w:sz="18" w:space="0" w:color="auto"/>
              <w:bottom w:val="single" w:sz="18" w:space="0" w:color="auto"/>
              <w:right w:val="single" w:sz="6" w:space="0" w:color="auto"/>
            </w:tcBorders>
            <w:vAlign w:val="center"/>
            <w:hideMark/>
          </w:tcPr>
          <w:p w:rsidR="00765040" w:rsidRPr="00646357" w:rsidRDefault="00765040" w:rsidP="001B17D0">
            <w:pPr>
              <w:rPr>
                <w:rFonts w:asciiTheme="majorHAnsi" w:eastAsia="Calibri" w:hAnsiTheme="majorHAnsi" w:cs="Calibri"/>
                <w:color w:val="000000"/>
                <w:lang w:eastAsia="en-US"/>
              </w:rPr>
            </w:pPr>
          </w:p>
        </w:tc>
        <w:tc>
          <w:tcPr>
            <w:tcW w:w="84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cnfStyle w:val="000000000000"/>
              <w:rPr>
                <w:rFonts w:asciiTheme="majorHAnsi" w:eastAsia="Calibri" w:hAnsiTheme="majorHAnsi" w:cs="Calibri"/>
                <w:lang w:eastAsia="en-US"/>
              </w:rPr>
            </w:pPr>
            <w:r w:rsidRPr="00646357">
              <w:rPr>
                <w:rFonts w:asciiTheme="majorHAnsi" w:eastAsia="Calibri" w:hAnsiTheme="majorHAnsi" w:cs="Calibri"/>
              </w:rPr>
              <w:t>TP Chimie 2</w:t>
            </w:r>
          </w:p>
        </w:tc>
        <w:tc>
          <w:tcPr>
            <w:tcW w:w="31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2</w:t>
            </w:r>
          </w:p>
        </w:tc>
        <w:tc>
          <w:tcPr>
            <w:tcW w:w="1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w:t>
            </w:r>
          </w:p>
        </w:tc>
        <w:tc>
          <w:tcPr>
            <w:tcW w:w="31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jc w:val="center"/>
              <w:cnfStyle w:val="000000000000"/>
              <w:rPr>
                <w:rFonts w:asciiTheme="majorHAnsi" w:eastAsiaTheme="minorHAnsi" w:hAnsiTheme="majorHAnsi"/>
                <w:lang w:eastAsia="en-US"/>
              </w:rPr>
            </w:pPr>
          </w:p>
        </w:tc>
        <w:tc>
          <w:tcPr>
            <w:tcW w:w="26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5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22h30</w:t>
            </w:r>
          </w:p>
        </w:tc>
        <w:tc>
          <w:tcPr>
            <w:tcW w:w="66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27h30</w:t>
            </w:r>
          </w:p>
        </w:tc>
        <w:tc>
          <w:tcPr>
            <w:tcW w:w="4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100%</w:t>
            </w:r>
          </w:p>
        </w:tc>
        <w:tc>
          <w:tcPr>
            <w:tcW w:w="37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646357" w:rsidRDefault="00765040" w:rsidP="001B17D0">
            <w:pPr>
              <w:jc w:val="center"/>
              <w:cnfStyle w:val="000000000000"/>
              <w:rPr>
                <w:rFonts w:asciiTheme="majorHAnsi" w:eastAsiaTheme="minorHAnsi" w:hAnsiTheme="majorHAnsi"/>
                <w:lang w:eastAsia="en-US"/>
              </w:rPr>
            </w:pPr>
          </w:p>
        </w:tc>
      </w:tr>
      <w:tr w:rsidR="001B17D0" w:rsidRPr="00646357" w:rsidTr="001B17D0">
        <w:trPr>
          <w:cnfStyle w:val="000000100000"/>
          <w:trHeight w:val="454"/>
          <w:jc w:val="center"/>
        </w:trPr>
        <w:tc>
          <w:tcPr>
            <w:cnfStyle w:val="001000000000"/>
            <w:tcW w:w="743" w:type="pct"/>
            <w:vMerge/>
            <w:tcBorders>
              <w:top w:val="single" w:sz="18" w:space="0" w:color="auto"/>
              <w:left w:val="single" w:sz="18" w:space="0" w:color="auto"/>
              <w:bottom w:val="single" w:sz="18" w:space="0" w:color="auto"/>
              <w:right w:val="single" w:sz="6" w:space="0" w:color="auto"/>
            </w:tcBorders>
            <w:vAlign w:val="center"/>
            <w:hideMark/>
          </w:tcPr>
          <w:p w:rsidR="00765040" w:rsidRPr="00646357" w:rsidRDefault="00765040" w:rsidP="001B17D0">
            <w:pPr>
              <w:rPr>
                <w:rFonts w:asciiTheme="majorHAnsi" w:eastAsia="Calibri" w:hAnsiTheme="majorHAnsi" w:cs="Calibri"/>
                <w:color w:val="000000"/>
                <w:lang w:eastAsia="en-US"/>
              </w:rPr>
            </w:pPr>
          </w:p>
        </w:tc>
        <w:tc>
          <w:tcPr>
            <w:tcW w:w="84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cnfStyle w:val="000000100000"/>
              <w:rPr>
                <w:rFonts w:asciiTheme="majorHAnsi" w:eastAsia="Calibri" w:hAnsiTheme="majorHAnsi" w:cs="Calibri"/>
                <w:lang w:eastAsia="en-US"/>
              </w:rPr>
            </w:pPr>
            <w:r w:rsidRPr="00646357">
              <w:rPr>
                <w:rFonts w:asciiTheme="majorHAnsi" w:eastAsia="Calibri" w:hAnsiTheme="majorHAnsi" w:cs="Calibri"/>
              </w:rPr>
              <w:t>Informatique 2</w:t>
            </w:r>
          </w:p>
        </w:tc>
        <w:tc>
          <w:tcPr>
            <w:tcW w:w="31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4</w:t>
            </w:r>
          </w:p>
        </w:tc>
        <w:tc>
          <w:tcPr>
            <w:tcW w:w="1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2</w:t>
            </w:r>
          </w:p>
        </w:tc>
        <w:tc>
          <w:tcPr>
            <w:tcW w:w="31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jc w:val="center"/>
              <w:cnfStyle w:val="000000100000"/>
              <w:rPr>
                <w:rFonts w:asciiTheme="majorHAnsi" w:hAnsiTheme="majorHAnsi"/>
                <w:lang w:eastAsia="en-US"/>
              </w:rPr>
            </w:pPr>
            <w:r w:rsidRPr="00646357">
              <w:rPr>
                <w:rFonts w:asciiTheme="majorHAnsi" w:hAnsiTheme="majorHAnsi"/>
                <w:lang w:eastAsia="en-US"/>
              </w:rPr>
              <w:t>1h30</w:t>
            </w:r>
          </w:p>
        </w:tc>
        <w:tc>
          <w:tcPr>
            <w:tcW w:w="26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5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45h00</w:t>
            </w:r>
          </w:p>
        </w:tc>
        <w:tc>
          <w:tcPr>
            <w:tcW w:w="66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55h00</w:t>
            </w:r>
          </w:p>
        </w:tc>
        <w:tc>
          <w:tcPr>
            <w:tcW w:w="4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40%</w:t>
            </w:r>
          </w:p>
        </w:tc>
        <w:tc>
          <w:tcPr>
            <w:tcW w:w="37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60%</w:t>
            </w:r>
          </w:p>
        </w:tc>
      </w:tr>
      <w:tr w:rsidR="001B17D0" w:rsidRPr="00646357" w:rsidTr="001B17D0">
        <w:trPr>
          <w:trHeight w:val="440"/>
          <w:jc w:val="center"/>
        </w:trPr>
        <w:tc>
          <w:tcPr>
            <w:cnfStyle w:val="001000000000"/>
            <w:tcW w:w="743" w:type="pct"/>
            <w:vMerge/>
            <w:tcBorders>
              <w:top w:val="single" w:sz="18" w:space="0" w:color="auto"/>
              <w:left w:val="single" w:sz="18" w:space="0" w:color="auto"/>
              <w:bottom w:val="single" w:sz="18" w:space="0" w:color="auto"/>
              <w:right w:val="single" w:sz="6" w:space="0" w:color="auto"/>
            </w:tcBorders>
            <w:vAlign w:val="center"/>
            <w:hideMark/>
          </w:tcPr>
          <w:p w:rsidR="00765040" w:rsidRPr="00646357" w:rsidRDefault="00765040" w:rsidP="001B17D0">
            <w:pPr>
              <w:rPr>
                <w:rFonts w:asciiTheme="majorHAnsi" w:eastAsia="Calibri" w:hAnsiTheme="majorHAnsi" w:cs="Calibri"/>
                <w:color w:val="000000"/>
                <w:lang w:eastAsia="en-US"/>
              </w:rPr>
            </w:pPr>
          </w:p>
        </w:tc>
        <w:tc>
          <w:tcPr>
            <w:tcW w:w="84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cnfStyle w:val="000000000000"/>
              <w:rPr>
                <w:rFonts w:asciiTheme="majorHAnsi" w:eastAsia="Calibri" w:hAnsiTheme="majorHAnsi" w:cs="Calibri"/>
                <w:lang w:eastAsia="en-US"/>
              </w:rPr>
            </w:pPr>
            <w:r w:rsidRPr="00646357">
              <w:rPr>
                <w:rFonts w:asciiTheme="majorHAnsi" w:eastAsia="Calibri" w:hAnsiTheme="majorHAnsi" w:cs="Calibri"/>
              </w:rPr>
              <w:t xml:space="preserve">Méthodologie de la présentation </w:t>
            </w:r>
          </w:p>
        </w:tc>
        <w:tc>
          <w:tcPr>
            <w:tcW w:w="31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w:t>
            </w:r>
          </w:p>
        </w:tc>
        <w:tc>
          <w:tcPr>
            <w:tcW w:w="18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w:t>
            </w:r>
          </w:p>
        </w:tc>
        <w:tc>
          <w:tcPr>
            <w:tcW w:w="31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646357" w:rsidRDefault="00765040" w:rsidP="001B17D0">
            <w:pPr>
              <w:jc w:val="center"/>
              <w:cnfStyle w:val="000000000000"/>
              <w:rPr>
                <w:rFonts w:asciiTheme="majorHAnsi" w:hAnsiTheme="majorHAnsi"/>
                <w:lang w:eastAsia="en-US"/>
              </w:rPr>
            </w:pPr>
            <w:r w:rsidRPr="00646357">
              <w:rPr>
                <w:rFonts w:asciiTheme="majorHAnsi" w:hAnsiTheme="majorHAnsi"/>
                <w:lang w:eastAsia="en-US"/>
              </w:rPr>
              <w:t>1h00</w:t>
            </w:r>
          </w:p>
        </w:tc>
        <w:tc>
          <w:tcPr>
            <w:tcW w:w="26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p>
        </w:tc>
        <w:tc>
          <w:tcPr>
            <w:tcW w:w="26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646357" w:rsidRDefault="00765040" w:rsidP="001B17D0">
            <w:pPr>
              <w:jc w:val="center"/>
              <w:cnfStyle w:val="000000000000"/>
              <w:rPr>
                <w:rFonts w:asciiTheme="majorHAnsi" w:eastAsiaTheme="minorHAnsi" w:hAnsiTheme="majorHAnsi"/>
                <w:lang w:eastAsia="en-US"/>
              </w:rPr>
            </w:pPr>
          </w:p>
        </w:tc>
        <w:tc>
          <w:tcPr>
            <w:tcW w:w="5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15h00</w:t>
            </w:r>
          </w:p>
        </w:tc>
        <w:tc>
          <w:tcPr>
            <w:tcW w:w="66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10h00</w:t>
            </w:r>
          </w:p>
        </w:tc>
        <w:tc>
          <w:tcPr>
            <w:tcW w:w="46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646357" w:rsidRDefault="00765040" w:rsidP="001B17D0">
            <w:pPr>
              <w:jc w:val="center"/>
              <w:cnfStyle w:val="000000000000"/>
              <w:rPr>
                <w:rFonts w:asciiTheme="majorHAnsi" w:eastAsiaTheme="minorHAnsi" w:hAnsiTheme="majorHAnsi"/>
                <w:lang w:eastAsia="en-US"/>
              </w:rPr>
            </w:pPr>
          </w:p>
        </w:tc>
        <w:tc>
          <w:tcPr>
            <w:tcW w:w="375"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646357" w:rsidRDefault="00765040" w:rsidP="001B17D0">
            <w:pPr>
              <w:jc w:val="center"/>
              <w:cnfStyle w:val="000000000000"/>
              <w:rPr>
                <w:rFonts w:asciiTheme="majorHAnsi" w:hAnsiTheme="majorHAnsi"/>
                <w:lang w:eastAsia="en-US"/>
              </w:rPr>
            </w:pPr>
            <w:r w:rsidRPr="00646357">
              <w:rPr>
                <w:rFonts w:asciiTheme="majorHAnsi" w:eastAsia="Calibri" w:hAnsiTheme="majorHAnsi" w:cs="Calibri"/>
                <w:color w:val="000000"/>
              </w:rPr>
              <w:t>100%</w:t>
            </w:r>
          </w:p>
        </w:tc>
      </w:tr>
      <w:tr w:rsidR="00894582" w:rsidRPr="00646357" w:rsidTr="001B17D0">
        <w:trPr>
          <w:cnfStyle w:val="000000100000"/>
          <w:trHeight w:val="1225"/>
          <w:jc w:val="center"/>
        </w:trPr>
        <w:tc>
          <w:tcPr>
            <w:cnfStyle w:val="001000000000"/>
            <w:tcW w:w="743" w:type="pct"/>
            <w:tcBorders>
              <w:top w:val="single" w:sz="18" w:space="0" w:color="auto"/>
              <w:left w:val="single" w:sz="18" w:space="0" w:color="auto"/>
              <w:bottom w:val="single" w:sz="18" w:space="0" w:color="auto"/>
              <w:right w:val="single" w:sz="4" w:space="0" w:color="auto"/>
            </w:tcBorders>
            <w:hideMark/>
          </w:tcPr>
          <w:p w:rsidR="00765040" w:rsidRPr="00646357" w:rsidRDefault="00765040" w:rsidP="001B17D0">
            <w:pPr>
              <w:autoSpaceDE w:val="0"/>
              <w:autoSpaceDN w:val="0"/>
              <w:adjustRightInd w:val="0"/>
              <w:rPr>
                <w:rFonts w:asciiTheme="majorHAnsi" w:eastAsia="Calibri" w:hAnsiTheme="majorHAnsi" w:cs="Calibri"/>
                <w:color w:val="000000"/>
              </w:rPr>
            </w:pPr>
            <w:r w:rsidRPr="00646357">
              <w:rPr>
                <w:rFonts w:asciiTheme="majorHAnsi" w:eastAsia="Calibri" w:hAnsiTheme="majorHAnsi" w:cs="Calibri"/>
                <w:b w:val="0"/>
                <w:bCs w:val="0"/>
                <w:color w:val="000000"/>
              </w:rPr>
              <w:t>UE Découverte</w:t>
            </w:r>
          </w:p>
          <w:p w:rsidR="00765040" w:rsidRPr="00646357" w:rsidRDefault="00765040" w:rsidP="001B17D0">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Code : UED 1.2</w:t>
            </w:r>
          </w:p>
          <w:p w:rsidR="00765040" w:rsidRPr="00646357" w:rsidRDefault="00765040" w:rsidP="001B17D0">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Crédits : 1</w:t>
            </w:r>
          </w:p>
          <w:p w:rsidR="00765040" w:rsidRPr="00646357" w:rsidRDefault="00765040" w:rsidP="001B17D0">
            <w:pPr>
              <w:autoSpaceDE w:val="0"/>
              <w:autoSpaceDN w:val="0"/>
              <w:adjustRightInd w:val="0"/>
              <w:rPr>
                <w:rFonts w:asciiTheme="majorHAnsi" w:eastAsia="Calibri" w:hAnsiTheme="majorHAnsi" w:cs="Calibri"/>
                <w:color w:val="000000"/>
                <w:lang w:eastAsia="en-US"/>
              </w:rPr>
            </w:pPr>
            <w:r w:rsidRPr="00646357">
              <w:rPr>
                <w:rFonts w:asciiTheme="majorHAnsi" w:eastAsia="Calibri" w:hAnsiTheme="majorHAnsi" w:cs="Calibri"/>
                <w:b w:val="0"/>
                <w:bCs w:val="0"/>
                <w:color w:val="000000"/>
              </w:rPr>
              <w:t>Coefficients : 1</w:t>
            </w:r>
          </w:p>
        </w:tc>
        <w:tc>
          <w:tcPr>
            <w:tcW w:w="845"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646357" w:rsidRDefault="00765040" w:rsidP="001B17D0">
            <w:pPr>
              <w:autoSpaceDE w:val="0"/>
              <w:autoSpaceDN w:val="0"/>
              <w:adjustRightInd w:val="0"/>
              <w:cnfStyle w:val="000000100000"/>
              <w:rPr>
                <w:rFonts w:asciiTheme="majorHAnsi" w:eastAsia="Calibri" w:hAnsiTheme="majorHAnsi" w:cs="Calibri"/>
                <w:color w:val="000000"/>
              </w:rPr>
            </w:pPr>
            <w:r w:rsidRPr="00646357">
              <w:rPr>
                <w:rFonts w:asciiTheme="majorHAnsi" w:eastAsia="Calibri" w:hAnsiTheme="majorHAnsi" w:cs="Calibri"/>
                <w:color w:val="000000"/>
              </w:rPr>
              <w:t xml:space="preserve">Les métiers en sciences </w:t>
            </w:r>
          </w:p>
          <w:p w:rsidR="00765040" w:rsidRPr="00646357" w:rsidRDefault="00765040" w:rsidP="001B17D0">
            <w:pPr>
              <w:autoSpaceDE w:val="0"/>
              <w:autoSpaceDN w:val="0"/>
              <w:adjustRightInd w:val="0"/>
              <w:cnfStyle w:val="000000100000"/>
              <w:rPr>
                <w:rFonts w:asciiTheme="majorHAnsi" w:eastAsia="Calibri" w:hAnsiTheme="majorHAnsi" w:cs="Calibri"/>
                <w:lang w:eastAsia="en-US"/>
              </w:rPr>
            </w:pPr>
            <w:r w:rsidRPr="00646357">
              <w:rPr>
                <w:rFonts w:asciiTheme="majorHAnsi" w:eastAsia="Calibri" w:hAnsiTheme="majorHAnsi" w:cs="Calibri"/>
                <w:color w:val="000000"/>
              </w:rPr>
              <w:t>et technologies 2</w:t>
            </w:r>
          </w:p>
        </w:tc>
        <w:tc>
          <w:tcPr>
            <w:tcW w:w="318"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65040" w:rsidRPr="00646357" w:rsidRDefault="00765040" w:rsidP="001B17D0">
            <w:pPr>
              <w:jc w:val="center"/>
              <w:cnfStyle w:val="000000100000"/>
              <w:rPr>
                <w:rFonts w:asciiTheme="majorHAnsi" w:hAnsiTheme="majorHAnsi"/>
                <w:lang w:eastAsia="en-US"/>
              </w:rPr>
            </w:pPr>
            <w:r w:rsidRPr="00646357">
              <w:rPr>
                <w:rFonts w:asciiTheme="majorHAnsi" w:hAnsiTheme="majorHAnsi"/>
                <w:lang w:eastAsia="en-US"/>
              </w:rPr>
              <w:t>1</w:t>
            </w:r>
          </w:p>
        </w:tc>
        <w:tc>
          <w:tcPr>
            <w:tcW w:w="18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646357" w:rsidRDefault="00765040" w:rsidP="001B17D0">
            <w:pPr>
              <w:jc w:val="center"/>
              <w:cnfStyle w:val="000000100000"/>
              <w:rPr>
                <w:rFonts w:asciiTheme="majorHAnsi" w:hAnsiTheme="majorHAnsi"/>
                <w:lang w:eastAsia="en-US"/>
              </w:rPr>
            </w:pPr>
            <w:r w:rsidRPr="00646357">
              <w:rPr>
                <w:rFonts w:asciiTheme="majorHAnsi" w:hAnsiTheme="majorHAnsi"/>
                <w:lang w:eastAsia="en-US"/>
              </w:rPr>
              <w:t>1</w:t>
            </w:r>
          </w:p>
        </w:tc>
        <w:tc>
          <w:tcPr>
            <w:tcW w:w="31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646357" w:rsidRDefault="00765040" w:rsidP="001B17D0">
            <w:pPr>
              <w:jc w:val="center"/>
              <w:cnfStyle w:val="000000100000"/>
              <w:rPr>
                <w:rFonts w:asciiTheme="majorHAnsi" w:hAnsiTheme="majorHAnsi"/>
                <w:lang w:eastAsia="en-US"/>
              </w:rPr>
            </w:pPr>
            <w:r w:rsidRPr="00646357">
              <w:rPr>
                <w:rFonts w:asciiTheme="majorHAnsi" w:hAnsiTheme="majorHAnsi"/>
                <w:lang w:eastAsia="en-US"/>
              </w:rPr>
              <w:t>1h30</w:t>
            </w:r>
          </w:p>
        </w:tc>
        <w:tc>
          <w:tcPr>
            <w:tcW w:w="26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p>
        </w:tc>
        <w:tc>
          <w:tcPr>
            <w:tcW w:w="26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p>
        </w:tc>
        <w:tc>
          <w:tcPr>
            <w:tcW w:w="57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646357" w:rsidRDefault="00765040" w:rsidP="001B17D0">
            <w:pPr>
              <w:jc w:val="center"/>
              <w:cnfStyle w:val="000000100000"/>
              <w:rPr>
                <w:rFonts w:asciiTheme="majorHAnsi" w:hAnsiTheme="majorHAnsi"/>
                <w:lang w:eastAsia="en-US"/>
              </w:rPr>
            </w:pPr>
            <w:r w:rsidRPr="00646357">
              <w:rPr>
                <w:rFonts w:asciiTheme="majorHAnsi" w:hAnsiTheme="majorHAnsi"/>
                <w:lang w:eastAsia="en-US"/>
              </w:rPr>
              <w:t>22h30</w:t>
            </w:r>
          </w:p>
        </w:tc>
        <w:tc>
          <w:tcPr>
            <w:tcW w:w="66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646357" w:rsidRDefault="00765040" w:rsidP="001B17D0">
            <w:pPr>
              <w:jc w:val="center"/>
              <w:cnfStyle w:val="000000100000"/>
              <w:rPr>
                <w:rFonts w:asciiTheme="majorHAnsi" w:hAnsiTheme="majorHAnsi"/>
                <w:lang w:eastAsia="en-US"/>
              </w:rPr>
            </w:pPr>
            <w:r w:rsidRPr="00646357">
              <w:rPr>
                <w:rFonts w:asciiTheme="majorHAnsi" w:hAnsiTheme="majorHAnsi"/>
                <w:lang w:eastAsia="en-US"/>
              </w:rPr>
              <w:t>02h30</w:t>
            </w:r>
          </w:p>
        </w:tc>
        <w:tc>
          <w:tcPr>
            <w:tcW w:w="46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646357" w:rsidRDefault="00765040" w:rsidP="001B17D0">
            <w:pPr>
              <w:autoSpaceDE w:val="0"/>
              <w:autoSpaceDN w:val="0"/>
              <w:adjustRightInd w:val="0"/>
              <w:jc w:val="center"/>
              <w:cnfStyle w:val="000000100000"/>
              <w:rPr>
                <w:rFonts w:asciiTheme="majorHAnsi" w:eastAsia="Calibri" w:hAnsiTheme="majorHAnsi" w:cs="Calibri"/>
                <w:color w:val="000000"/>
                <w:lang w:eastAsia="en-US"/>
              </w:rPr>
            </w:pPr>
          </w:p>
        </w:tc>
        <w:tc>
          <w:tcPr>
            <w:tcW w:w="375"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646357" w:rsidRDefault="00765040" w:rsidP="001B17D0">
            <w:pPr>
              <w:jc w:val="center"/>
              <w:cnfStyle w:val="000000100000"/>
              <w:rPr>
                <w:rFonts w:asciiTheme="majorHAnsi" w:hAnsiTheme="majorHAnsi"/>
                <w:lang w:eastAsia="en-US"/>
              </w:rPr>
            </w:pPr>
            <w:r w:rsidRPr="00646357">
              <w:rPr>
                <w:rFonts w:asciiTheme="majorHAnsi" w:hAnsiTheme="majorHAnsi"/>
                <w:lang w:eastAsia="en-US"/>
              </w:rPr>
              <w:t>100%</w:t>
            </w:r>
          </w:p>
        </w:tc>
      </w:tr>
      <w:tr w:rsidR="001B17D0" w:rsidRPr="00646357" w:rsidTr="001B17D0">
        <w:trPr>
          <w:trHeight w:val="1110"/>
          <w:jc w:val="center"/>
        </w:trPr>
        <w:tc>
          <w:tcPr>
            <w:cnfStyle w:val="001000000000"/>
            <w:tcW w:w="743" w:type="pct"/>
            <w:tcBorders>
              <w:top w:val="single" w:sz="18" w:space="0" w:color="auto"/>
              <w:left w:val="single" w:sz="18" w:space="0" w:color="auto"/>
              <w:right w:val="single" w:sz="6" w:space="0" w:color="auto"/>
            </w:tcBorders>
            <w:hideMark/>
          </w:tcPr>
          <w:p w:rsidR="00765040" w:rsidRPr="00646357" w:rsidRDefault="00765040" w:rsidP="001B17D0">
            <w:pPr>
              <w:autoSpaceDE w:val="0"/>
              <w:autoSpaceDN w:val="0"/>
              <w:adjustRightInd w:val="0"/>
              <w:rPr>
                <w:rFonts w:asciiTheme="majorHAnsi" w:eastAsia="Calibri" w:hAnsiTheme="majorHAnsi" w:cs="Calibri"/>
                <w:color w:val="000000"/>
              </w:rPr>
            </w:pPr>
            <w:r w:rsidRPr="00646357">
              <w:rPr>
                <w:rFonts w:asciiTheme="majorHAnsi" w:eastAsia="Calibri" w:hAnsiTheme="majorHAnsi" w:cs="Calibri"/>
                <w:b w:val="0"/>
                <w:bCs w:val="0"/>
                <w:color w:val="000000"/>
              </w:rPr>
              <w:t>UE Transversale</w:t>
            </w:r>
          </w:p>
          <w:p w:rsidR="00765040" w:rsidRPr="00646357" w:rsidRDefault="00765040" w:rsidP="001B17D0">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Code : UET 1.2</w:t>
            </w:r>
          </w:p>
          <w:p w:rsidR="00765040" w:rsidRPr="00646357" w:rsidRDefault="00765040" w:rsidP="001B17D0">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Crédits : 2</w:t>
            </w:r>
          </w:p>
          <w:p w:rsidR="00765040" w:rsidRPr="00646357" w:rsidRDefault="00765040" w:rsidP="001B17D0">
            <w:pPr>
              <w:autoSpaceDE w:val="0"/>
              <w:autoSpaceDN w:val="0"/>
              <w:adjustRightInd w:val="0"/>
              <w:rPr>
                <w:rFonts w:asciiTheme="majorHAnsi" w:eastAsia="Calibri" w:hAnsiTheme="majorHAnsi" w:cs="Calibri"/>
                <w:color w:val="000000"/>
                <w:lang w:eastAsia="en-US"/>
              </w:rPr>
            </w:pPr>
            <w:r w:rsidRPr="00646357">
              <w:rPr>
                <w:rFonts w:asciiTheme="majorHAnsi" w:eastAsia="Calibri" w:hAnsiTheme="majorHAnsi" w:cs="Calibri"/>
                <w:b w:val="0"/>
                <w:bCs w:val="0"/>
                <w:color w:val="000000"/>
              </w:rPr>
              <w:t>Coefficients : 2</w:t>
            </w:r>
          </w:p>
        </w:tc>
        <w:tc>
          <w:tcPr>
            <w:tcW w:w="84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cnfStyle w:val="000000000000"/>
              <w:rPr>
                <w:rFonts w:asciiTheme="majorHAnsi" w:eastAsia="Calibri" w:hAnsiTheme="majorHAnsi" w:cs="Calibri"/>
                <w:lang w:eastAsia="en-US"/>
              </w:rPr>
            </w:pPr>
            <w:r w:rsidRPr="00646357">
              <w:rPr>
                <w:rFonts w:asciiTheme="majorHAnsi" w:eastAsia="Calibri" w:hAnsiTheme="majorHAnsi" w:cs="Calibri"/>
                <w:lang w:eastAsia="en-US"/>
              </w:rPr>
              <w:t>Langue étrangère 2</w:t>
            </w:r>
          </w:p>
          <w:p w:rsidR="00765040" w:rsidRPr="00646357" w:rsidRDefault="00765040" w:rsidP="001B17D0">
            <w:pPr>
              <w:autoSpaceDE w:val="0"/>
              <w:autoSpaceDN w:val="0"/>
              <w:adjustRightInd w:val="0"/>
              <w:cnfStyle w:val="000000000000"/>
              <w:rPr>
                <w:rFonts w:asciiTheme="majorHAnsi" w:eastAsia="Calibri" w:hAnsiTheme="majorHAnsi" w:cs="Calibri"/>
                <w:lang w:eastAsia="en-US"/>
              </w:rPr>
            </w:pPr>
            <w:r w:rsidRPr="00646357">
              <w:rPr>
                <w:rFonts w:asciiTheme="majorHAnsi" w:eastAsia="Calibri" w:hAnsiTheme="majorHAnsi" w:cs="Calibri"/>
                <w:lang w:eastAsia="en-US"/>
              </w:rPr>
              <w:t>(Français et/ou anglais)</w:t>
            </w:r>
          </w:p>
        </w:tc>
        <w:tc>
          <w:tcPr>
            <w:tcW w:w="31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lang w:eastAsia="en-US"/>
              </w:rPr>
              <w:t>2</w:t>
            </w:r>
          </w:p>
        </w:tc>
        <w:tc>
          <w:tcPr>
            <w:tcW w:w="18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lang w:eastAsia="en-US"/>
              </w:rPr>
              <w:t>2</w:t>
            </w:r>
          </w:p>
        </w:tc>
        <w:tc>
          <w:tcPr>
            <w:tcW w:w="31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lang w:eastAsia="en-US"/>
              </w:rPr>
              <w:t>3h00</w:t>
            </w:r>
          </w:p>
        </w:tc>
        <w:tc>
          <w:tcPr>
            <w:tcW w:w="26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p>
        </w:tc>
        <w:tc>
          <w:tcPr>
            <w:tcW w:w="26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p>
        </w:tc>
        <w:tc>
          <w:tcPr>
            <w:tcW w:w="57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lang w:eastAsia="en-US"/>
              </w:rPr>
              <w:t>45h00</w:t>
            </w:r>
          </w:p>
        </w:tc>
        <w:tc>
          <w:tcPr>
            <w:tcW w:w="66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lang w:eastAsia="en-US"/>
              </w:rPr>
              <w:t>05h00</w:t>
            </w:r>
          </w:p>
        </w:tc>
        <w:tc>
          <w:tcPr>
            <w:tcW w:w="46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p>
        </w:tc>
        <w:tc>
          <w:tcPr>
            <w:tcW w:w="375"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65040" w:rsidRPr="00646357" w:rsidRDefault="00765040" w:rsidP="001B17D0">
            <w:pPr>
              <w:autoSpaceDE w:val="0"/>
              <w:autoSpaceDN w:val="0"/>
              <w:adjustRightInd w:val="0"/>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lang w:eastAsia="en-US"/>
              </w:rPr>
              <w:t>100 %</w:t>
            </w:r>
          </w:p>
        </w:tc>
      </w:tr>
      <w:tr w:rsidR="001B17D0" w:rsidRPr="00646357" w:rsidTr="001B17D0">
        <w:trPr>
          <w:cnfStyle w:val="000000100000"/>
          <w:trHeight w:val="288"/>
          <w:jc w:val="center"/>
        </w:trPr>
        <w:tc>
          <w:tcPr>
            <w:cnfStyle w:val="001000000000"/>
            <w:tcW w:w="743" w:type="pct"/>
            <w:tcBorders>
              <w:top w:val="single" w:sz="18" w:space="0" w:color="auto"/>
              <w:left w:val="single" w:sz="18" w:space="0" w:color="auto"/>
              <w:right w:val="single" w:sz="6" w:space="0" w:color="auto"/>
            </w:tcBorders>
            <w:hideMark/>
          </w:tcPr>
          <w:p w:rsidR="00765040" w:rsidRPr="00646357" w:rsidRDefault="00765040" w:rsidP="001B17D0">
            <w:pPr>
              <w:autoSpaceDE w:val="0"/>
              <w:autoSpaceDN w:val="0"/>
              <w:adjustRightInd w:val="0"/>
              <w:jc w:val="center"/>
              <w:rPr>
                <w:rFonts w:asciiTheme="majorHAnsi" w:eastAsia="Calibri" w:hAnsiTheme="majorHAnsi" w:cs="Calibri"/>
                <w:color w:val="000000"/>
                <w:lang w:eastAsia="en-US"/>
              </w:rPr>
            </w:pPr>
            <w:r w:rsidRPr="00646357">
              <w:rPr>
                <w:rFonts w:asciiTheme="majorHAnsi" w:eastAsia="Calibri" w:hAnsiTheme="majorHAnsi" w:cs="Calibri"/>
                <w:color w:val="000000"/>
              </w:rPr>
              <w:t>Total semestre 2</w:t>
            </w:r>
          </w:p>
        </w:tc>
        <w:tc>
          <w:tcPr>
            <w:tcW w:w="84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646357" w:rsidRDefault="00765040" w:rsidP="001B17D0">
            <w:pPr>
              <w:autoSpaceDE w:val="0"/>
              <w:autoSpaceDN w:val="0"/>
              <w:adjustRightInd w:val="0"/>
              <w:cnfStyle w:val="000000100000"/>
              <w:rPr>
                <w:rFonts w:asciiTheme="majorHAnsi" w:eastAsia="Calibri" w:hAnsiTheme="majorHAnsi" w:cs="Calibri"/>
                <w:b/>
                <w:bCs/>
                <w:color w:val="000000"/>
                <w:lang w:eastAsia="en-US"/>
              </w:rPr>
            </w:pPr>
          </w:p>
        </w:tc>
        <w:tc>
          <w:tcPr>
            <w:tcW w:w="31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30</w:t>
            </w:r>
          </w:p>
        </w:tc>
        <w:tc>
          <w:tcPr>
            <w:tcW w:w="1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17</w:t>
            </w:r>
          </w:p>
        </w:tc>
        <w:tc>
          <w:tcPr>
            <w:tcW w:w="31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646357" w:rsidRDefault="00765040" w:rsidP="001B17D0">
            <w:pPr>
              <w:jc w:val="center"/>
              <w:cnfStyle w:val="000000100000"/>
              <w:rPr>
                <w:rFonts w:asciiTheme="majorHAnsi" w:hAnsiTheme="majorHAnsi"/>
                <w:b/>
                <w:bCs/>
                <w:lang w:eastAsia="en-US"/>
              </w:rPr>
            </w:pPr>
            <w:r w:rsidRPr="00646357">
              <w:rPr>
                <w:rFonts w:asciiTheme="majorHAnsi" w:hAnsiTheme="majorHAnsi"/>
                <w:b/>
                <w:bCs/>
                <w:lang w:eastAsia="en-US"/>
              </w:rPr>
              <w:t>16h00</w:t>
            </w:r>
          </w:p>
        </w:tc>
        <w:tc>
          <w:tcPr>
            <w:tcW w:w="26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lang w:eastAsia="en-US"/>
              </w:rPr>
              <w:t>4h30</w:t>
            </w:r>
          </w:p>
        </w:tc>
        <w:tc>
          <w:tcPr>
            <w:tcW w:w="26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lang w:eastAsia="en-US"/>
              </w:rPr>
              <w:t>4h30</w:t>
            </w:r>
          </w:p>
        </w:tc>
        <w:tc>
          <w:tcPr>
            <w:tcW w:w="5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b/>
                <w:bCs/>
                <w:lang w:eastAsia="en-US"/>
              </w:rPr>
            </w:pPr>
            <w:r w:rsidRPr="00646357">
              <w:rPr>
                <w:rFonts w:asciiTheme="majorHAnsi" w:eastAsia="Calibri" w:hAnsiTheme="majorHAnsi" w:cs="Calibri"/>
                <w:b/>
                <w:bCs/>
              </w:rPr>
              <w:t>375h00</w:t>
            </w:r>
          </w:p>
        </w:tc>
        <w:tc>
          <w:tcPr>
            <w:tcW w:w="66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646357" w:rsidRDefault="00765040" w:rsidP="001B17D0">
            <w:pPr>
              <w:autoSpaceDE w:val="0"/>
              <w:autoSpaceDN w:val="0"/>
              <w:adjustRightInd w:val="0"/>
              <w:jc w:val="center"/>
              <w:cnfStyle w:val="000000100000"/>
              <w:rPr>
                <w:rFonts w:asciiTheme="majorHAnsi" w:eastAsia="Calibri" w:hAnsiTheme="majorHAnsi" w:cs="Calibri"/>
                <w:b/>
                <w:bCs/>
                <w:lang w:eastAsia="en-US"/>
              </w:rPr>
            </w:pPr>
            <w:r w:rsidRPr="00646357">
              <w:rPr>
                <w:rFonts w:asciiTheme="majorHAnsi" w:eastAsia="Calibri" w:hAnsiTheme="majorHAnsi" w:cs="Calibri"/>
                <w:b/>
                <w:bCs/>
              </w:rPr>
              <w:t>375h00</w:t>
            </w:r>
          </w:p>
        </w:tc>
        <w:tc>
          <w:tcPr>
            <w:tcW w:w="46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646357" w:rsidRDefault="00765040" w:rsidP="001B17D0">
            <w:pPr>
              <w:autoSpaceDE w:val="0"/>
              <w:autoSpaceDN w:val="0"/>
              <w:adjustRightInd w:val="0"/>
              <w:jc w:val="center"/>
              <w:cnfStyle w:val="000000100000"/>
              <w:rPr>
                <w:rFonts w:asciiTheme="majorHAnsi" w:eastAsia="Calibri" w:hAnsiTheme="majorHAnsi" w:cs="Calibri"/>
                <w:b/>
                <w:bCs/>
                <w:color w:val="000000"/>
                <w:lang w:eastAsia="en-US"/>
              </w:rPr>
            </w:pPr>
          </w:p>
        </w:tc>
        <w:tc>
          <w:tcPr>
            <w:tcW w:w="375"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646357" w:rsidRDefault="00765040" w:rsidP="001B17D0">
            <w:pPr>
              <w:autoSpaceDE w:val="0"/>
              <w:autoSpaceDN w:val="0"/>
              <w:adjustRightInd w:val="0"/>
              <w:jc w:val="center"/>
              <w:cnfStyle w:val="000000100000"/>
              <w:rPr>
                <w:rFonts w:asciiTheme="majorHAnsi" w:eastAsia="Calibri" w:hAnsiTheme="majorHAnsi" w:cs="Calibri"/>
                <w:b/>
                <w:bCs/>
                <w:color w:val="000000"/>
                <w:lang w:eastAsia="en-US"/>
              </w:rPr>
            </w:pPr>
          </w:p>
        </w:tc>
      </w:tr>
    </w:tbl>
    <w:p w:rsidR="00981124" w:rsidRPr="00646357" w:rsidRDefault="00981124">
      <w:pPr>
        <w:spacing w:after="200" w:line="276" w:lineRule="auto"/>
        <w:rPr>
          <w:rFonts w:asciiTheme="majorHAnsi" w:eastAsia="Calibri" w:hAnsiTheme="majorHAnsi" w:cs="Calibri"/>
          <w:b/>
          <w:bCs/>
          <w:color w:val="000000"/>
          <w:lang w:eastAsia="en-US"/>
        </w:rPr>
      </w:pPr>
      <w:r w:rsidRPr="00646357">
        <w:rPr>
          <w:rFonts w:asciiTheme="majorHAnsi" w:eastAsia="Calibri" w:hAnsiTheme="majorHAnsi" w:cs="Calibri"/>
          <w:b/>
          <w:bCs/>
          <w:color w:val="000000"/>
          <w:lang w:eastAsia="en-US"/>
        </w:rPr>
        <w:br w:type="page"/>
      </w:r>
    </w:p>
    <w:p w:rsidR="00765040" w:rsidRPr="00646357" w:rsidRDefault="00765040" w:rsidP="001B17D0">
      <w:pPr>
        <w:spacing w:after="120"/>
        <w:rPr>
          <w:rFonts w:asciiTheme="majorHAnsi" w:eastAsia="Calibri" w:hAnsiTheme="majorHAnsi" w:cs="Calibri"/>
          <w:b/>
          <w:bCs/>
          <w:color w:val="000000"/>
          <w:u w:val="thick" w:color="F79646" w:themeColor="accent6"/>
        </w:rPr>
      </w:pPr>
      <w:r w:rsidRPr="00646357">
        <w:rPr>
          <w:rFonts w:asciiTheme="majorHAnsi" w:eastAsia="Calibri" w:hAnsiTheme="majorHAnsi" w:cs="Calibri"/>
          <w:b/>
          <w:bCs/>
          <w:color w:val="000000"/>
          <w:u w:val="thick" w:color="F79646" w:themeColor="accent6"/>
        </w:rPr>
        <w:lastRenderedPageBreak/>
        <w:t>Semestre 3</w:t>
      </w: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9"/>
        <w:gridCol w:w="2668"/>
        <w:gridCol w:w="976"/>
        <w:gridCol w:w="551"/>
        <w:gridCol w:w="869"/>
        <w:gridCol w:w="739"/>
        <w:gridCol w:w="739"/>
        <w:gridCol w:w="1674"/>
        <w:gridCol w:w="1823"/>
        <w:gridCol w:w="1117"/>
        <w:gridCol w:w="1117"/>
      </w:tblGrid>
      <w:tr w:rsidR="00C445B2" w:rsidRPr="00646357" w:rsidTr="005A04E3">
        <w:trPr>
          <w:cnfStyle w:val="100000000000"/>
          <w:trHeight w:val="604"/>
        </w:trPr>
        <w:tc>
          <w:tcPr>
            <w:cnfStyle w:val="001000000100"/>
            <w:tcW w:w="725" w:type="pct"/>
            <w:vMerge w:val="restart"/>
            <w:tcBorders>
              <w:left w:val="single" w:sz="18" w:space="0" w:color="auto"/>
              <w:right w:val="single" w:sz="18" w:space="0" w:color="auto"/>
            </w:tcBorders>
            <w:vAlign w:val="center"/>
            <w:hideMark/>
          </w:tcPr>
          <w:p w:rsidR="00C445B2" w:rsidRPr="00646357" w:rsidRDefault="00C445B2" w:rsidP="005A04E3">
            <w:pPr>
              <w:autoSpaceDE w:val="0"/>
              <w:autoSpaceDN w:val="0"/>
              <w:adjustRightInd w:val="0"/>
              <w:spacing w:line="276" w:lineRule="auto"/>
              <w:jc w:val="center"/>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Unité d'enseignement</w:t>
            </w:r>
          </w:p>
        </w:tc>
        <w:tc>
          <w:tcPr>
            <w:tcW w:w="934" w:type="pct"/>
            <w:vMerge w:val="restart"/>
            <w:tcBorders>
              <w:left w:val="single" w:sz="18" w:space="0" w:color="auto"/>
              <w:right w:val="single" w:sz="6" w:space="0" w:color="auto"/>
            </w:tcBorders>
            <w:vAlign w:val="center"/>
            <w:hideMark/>
          </w:tcPr>
          <w:p w:rsidR="00C445B2" w:rsidRPr="00646357" w:rsidRDefault="00C445B2" w:rsidP="005A04E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Intitulé</w:t>
            </w:r>
          </w:p>
        </w:tc>
        <w:tc>
          <w:tcPr>
            <w:tcW w:w="344" w:type="pct"/>
            <w:vMerge w:val="restart"/>
            <w:tcBorders>
              <w:left w:val="single" w:sz="6" w:space="0" w:color="auto"/>
              <w:right w:val="single" w:sz="6" w:space="0" w:color="auto"/>
            </w:tcBorders>
            <w:vAlign w:val="center"/>
            <w:hideMark/>
          </w:tcPr>
          <w:p w:rsidR="00C445B2" w:rsidRPr="00646357" w:rsidRDefault="00C445B2" w:rsidP="005A04E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Crédits</w:t>
            </w:r>
          </w:p>
        </w:tc>
        <w:tc>
          <w:tcPr>
            <w:tcW w:w="196" w:type="pct"/>
            <w:vMerge w:val="restart"/>
            <w:tcBorders>
              <w:left w:val="single" w:sz="6" w:space="0" w:color="auto"/>
              <w:right w:val="single" w:sz="6" w:space="0" w:color="auto"/>
            </w:tcBorders>
            <w:textDirection w:val="btLr"/>
            <w:vAlign w:val="center"/>
            <w:hideMark/>
          </w:tcPr>
          <w:p w:rsidR="00C445B2" w:rsidRPr="00646357" w:rsidRDefault="00C445B2" w:rsidP="005A04E3">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Coefficient</w:t>
            </w:r>
          </w:p>
        </w:tc>
        <w:tc>
          <w:tcPr>
            <w:tcW w:w="789" w:type="pct"/>
            <w:gridSpan w:val="3"/>
            <w:tcBorders>
              <w:left w:val="single" w:sz="6" w:space="0" w:color="auto"/>
              <w:bottom w:val="single" w:sz="6" w:space="0" w:color="auto"/>
              <w:right w:val="single" w:sz="6" w:space="0" w:color="auto"/>
            </w:tcBorders>
            <w:vAlign w:val="center"/>
            <w:hideMark/>
          </w:tcPr>
          <w:p w:rsidR="00C445B2" w:rsidRPr="00646357" w:rsidRDefault="00C445B2" w:rsidP="005A04E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Volume horaire hebdomadaire</w:t>
            </w:r>
          </w:p>
        </w:tc>
        <w:tc>
          <w:tcPr>
            <w:tcW w:w="587" w:type="pct"/>
            <w:vMerge w:val="restart"/>
            <w:tcBorders>
              <w:left w:val="single" w:sz="6" w:space="0" w:color="auto"/>
              <w:right w:val="single" w:sz="6" w:space="0" w:color="auto"/>
            </w:tcBorders>
            <w:vAlign w:val="center"/>
            <w:hideMark/>
          </w:tcPr>
          <w:p w:rsidR="00C445B2" w:rsidRPr="00646357" w:rsidRDefault="00C445B2" w:rsidP="005A04E3">
            <w:pPr>
              <w:autoSpaceDE w:val="0"/>
              <w:autoSpaceDN w:val="0"/>
              <w:adjustRightInd w:val="0"/>
              <w:jc w:val="center"/>
              <w:cnfStyle w:val="10000000000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Volume Horaire Semestriel</w:t>
            </w:r>
          </w:p>
          <w:p w:rsidR="00C445B2" w:rsidRPr="00646357" w:rsidRDefault="00C445B2" w:rsidP="005A04E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(15 semaines)</w:t>
            </w:r>
          </w:p>
        </w:tc>
        <w:tc>
          <w:tcPr>
            <w:tcW w:w="639" w:type="pct"/>
            <w:vMerge w:val="restart"/>
            <w:tcBorders>
              <w:left w:val="single" w:sz="6" w:space="0" w:color="auto"/>
              <w:right w:val="single" w:sz="6" w:space="0" w:color="auto"/>
            </w:tcBorders>
            <w:vAlign w:val="center"/>
            <w:hideMark/>
          </w:tcPr>
          <w:p w:rsidR="00C445B2" w:rsidRPr="00646357" w:rsidRDefault="00C445B2" w:rsidP="005A04E3">
            <w:pPr>
              <w:autoSpaceDE w:val="0"/>
              <w:autoSpaceDN w:val="0"/>
              <w:adjustRightInd w:val="0"/>
              <w:jc w:val="center"/>
              <w:cnfStyle w:val="10000000000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Travail Complémentaire</w:t>
            </w:r>
          </w:p>
          <w:p w:rsidR="00C445B2" w:rsidRPr="00646357" w:rsidRDefault="00C445B2" w:rsidP="005A04E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en Consultation            (15 semaines)</w:t>
            </w:r>
          </w:p>
        </w:tc>
        <w:tc>
          <w:tcPr>
            <w:tcW w:w="786" w:type="pct"/>
            <w:gridSpan w:val="2"/>
            <w:tcBorders>
              <w:left w:val="single" w:sz="6" w:space="0" w:color="auto"/>
              <w:bottom w:val="single" w:sz="6" w:space="0" w:color="auto"/>
              <w:right w:val="single" w:sz="18" w:space="0" w:color="auto"/>
            </w:tcBorders>
            <w:vAlign w:val="center"/>
            <w:hideMark/>
          </w:tcPr>
          <w:p w:rsidR="00C445B2" w:rsidRPr="00646357" w:rsidRDefault="00C445B2" w:rsidP="005A04E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Mode d’évaluation</w:t>
            </w:r>
          </w:p>
        </w:tc>
      </w:tr>
      <w:tr w:rsidR="009359AC" w:rsidRPr="00646357" w:rsidTr="005A04E3">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C445B2" w:rsidRPr="00646357" w:rsidRDefault="00C445B2" w:rsidP="005A04E3">
            <w:pPr>
              <w:rPr>
                <w:rFonts w:asciiTheme="majorHAnsi" w:eastAsia="Calibri" w:hAnsiTheme="majorHAnsi" w:cs="Calibri"/>
                <w:color w:val="000000"/>
                <w:lang w:eastAsia="en-US"/>
              </w:rPr>
            </w:pPr>
          </w:p>
        </w:tc>
        <w:tc>
          <w:tcPr>
            <w:tcW w:w="0" w:type="auto"/>
            <w:vMerge/>
            <w:tcBorders>
              <w:top w:val="single" w:sz="18" w:space="0" w:color="auto"/>
              <w:left w:val="single" w:sz="18" w:space="0" w:color="auto"/>
              <w:bottom w:val="single" w:sz="18" w:space="0" w:color="auto"/>
              <w:right w:val="single" w:sz="6" w:space="0" w:color="auto"/>
            </w:tcBorders>
            <w:vAlign w:val="center"/>
            <w:hideMark/>
          </w:tcPr>
          <w:p w:rsidR="00C445B2" w:rsidRPr="00646357" w:rsidRDefault="00C445B2" w:rsidP="005A04E3">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C445B2" w:rsidRPr="00646357" w:rsidRDefault="00C445B2" w:rsidP="005A04E3">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C445B2" w:rsidRPr="00646357" w:rsidRDefault="00C445B2" w:rsidP="005A04E3">
            <w:pPr>
              <w:cnfStyle w:val="000000100000"/>
              <w:rPr>
                <w:rFonts w:asciiTheme="majorHAnsi" w:eastAsia="Calibri" w:hAnsiTheme="majorHAnsi" w:cs="Calibri"/>
                <w:b/>
                <w:bCs/>
                <w:color w:val="000000"/>
                <w:sz w:val="20"/>
                <w:szCs w:val="20"/>
                <w:lang w:eastAsia="en-US"/>
              </w:rPr>
            </w:pPr>
          </w:p>
        </w:tc>
        <w:tc>
          <w:tcPr>
            <w:tcW w:w="29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Cours</w:t>
            </w:r>
          </w:p>
        </w:tc>
        <w:tc>
          <w:tcPr>
            <w:tcW w:w="24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TD</w:t>
            </w:r>
          </w:p>
        </w:tc>
        <w:tc>
          <w:tcPr>
            <w:tcW w:w="24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C445B2" w:rsidRPr="00646357" w:rsidRDefault="00C445B2" w:rsidP="005A04E3">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C445B2" w:rsidRPr="00646357" w:rsidRDefault="00C445B2" w:rsidP="005A04E3">
            <w:pPr>
              <w:cnfStyle w:val="000000100000"/>
              <w:rPr>
                <w:rFonts w:asciiTheme="majorHAnsi" w:eastAsia="Calibri" w:hAnsiTheme="majorHAnsi" w:cs="Calibri"/>
                <w:color w:val="000000"/>
                <w:lang w:eastAsia="en-US"/>
              </w:rPr>
            </w:pPr>
          </w:p>
        </w:tc>
        <w:tc>
          <w:tcPr>
            <w:tcW w:w="39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Contrôle Continu</w:t>
            </w:r>
          </w:p>
        </w:tc>
        <w:tc>
          <w:tcPr>
            <w:tcW w:w="393"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Examen</w:t>
            </w:r>
          </w:p>
        </w:tc>
      </w:tr>
      <w:tr w:rsidR="00C445B2" w:rsidRPr="00646357" w:rsidTr="005A04E3">
        <w:trPr>
          <w:trHeight w:val="533"/>
        </w:trPr>
        <w:tc>
          <w:tcPr>
            <w:cnfStyle w:val="001000000000"/>
            <w:tcW w:w="725" w:type="pct"/>
            <w:vMerge w:val="restart"/>
            <w:tcBorders>
              <w:top w:val="single" w:sz="18" w:space="0" w:color="auto"/>
              <w:left w:val="single" w:sz="18" w:space="0" w:color="auto"/>
              <w:right w:val="single" w:sz="6" w:space="0" w:color="auto"/>
            </w:tcBorders>
            <w:vAlign w:val="center"/>
            <w:hideMark/>
          </w:tcPr>
          <w:p w:rsidR="00C445B2" w:rsidRPr="00646357" w:rsidRDefault="00C445B2" w:rsidP="005A04E3">
            <w:pPr>
              <w:autoSpaceDE w:val="0"/>
              <w:autoSpaceDN w:val="0"/>
              <w:adjustRightInd w:val="0"/>
              <w:rPr>
                <w:rFonts w:asciiTheme="majorHAnsi" w:eastAsia="Calibri" w:hAnsiTheme="majorHAnsi" w:cs="Calibri"/>
                <w:color w:val="000000"/>
              </w:rPr>
            </w:pPr>
            <w:r w:rsidRPr="00646357">
              <w:rPr>
                <w:rFonts w:asciiTheme="majorHAnsi" w:eastAsia="Calibri" w:hAnsiTheme="majorHAnsi" w:cs="Calibri"/>
                <w:b w:val="0"/>
                <w:bCs w:val="0"/>
                <w:color w:val="000000"/>
              </w:rPr>
              <w:t>UE Fondamentale</w:t>
            </w:r>
          </w:p>
          <w:p w:rsidR="00C445B2" w:rsidRPr="00646357" w:rsidRDefault="00C445B2" w:rsidP="005A04E3">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Code : UEF 2.1.1</w:t>
            </w:r>
          </w:p>
          <w:p w:rsidR="00C445B2" w:rsidRPr="00646357" w:rsidRDefault="00C445B2" w:rsidP="005A04E3">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Crédits : 10</w:t>
            </w:r>
          </w:p>
          <w:p w:rsidR="00C445B2" w:rsidRPr="00646357" w:rsidRDefault="00C445B2" w:rsidP="005A04E3">
            <w:pPr>
              <w:autoSpaceDE w:val="0"/>
              <w:autoSpaceDN w:val="0"/>
              <w:adjustRightInd w:val="0"/>
              <w:spacing w:line="276" w:lineRule="auto"/>
              <w:rPr>
                <w:rFonts w:asciiTheme="majorHAnsi" w:eastAsia="Calibri" w:hAnsiTheme="majorHAnsi" w:cs="Calibri"/>
                <w:color w:val="000000"/>
                <w:lang w:eastAsia="en-US"/>
              </w:rPr>
            </w:pPr>
            <w:r w:rsidRPr="00646357">
              <w:rPr>
                <w:rFonts w:asciiTheme="majorHAnsi" w:eastAsia="Calibri" w:hAnsiTheme="majorHAnsi" w:cs="Calibri"/>
                <w:b w:val="0"/>
                <w:bCs w:val="0"/>
                <w:color w:val="000000"/>
              </w:rPr>
              <w:t>Coefficients : 5</w:t>
            </w:r>
          </w:p>
        </w:tc>
        <w:tc>
          <w:tcPr>
            <w:tcW w:w="9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Mathématiques 3</w:t>
            </w:r>
          </w:p>
        </w:tc>
        <w:tc>
          <w:tcPr>
            <w:tcW w:w="3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6</w:t>
            </w:r>
          </w:p>
        </w:tc>
        <w:tc>
          <w:tcPr>
            <w:tcW w:w="1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3</w:t>
            </w:r>
          </w:p>
        </w:tc>
        <w:tc>
          <w:tcPr>
            <w:tcW w:w="2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3h00</w:t>
            </w:r>
          </w:p>
        </w:tc>
        <w:tc>
          <w:tcPr>
            <w:tcW w:w="2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24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67h30</w:t>
            </w:r>
          </w:p>
        </w:tc>
        <w:tc>
          <w:tcPr>
            <w:tcW w:w="6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82h30</w:t>
            </w:r>
          </w:p>
        </w:tc>
        <w:tc>
          <w:tcPr>
            <w:tcW w:w="3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40%</w:t>
            </w:r>
          </w:p>
        </w:tc>
        <w:tc>
          <w:tcPr>
            <w:tcW w:w="393"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60%</w:t>
            </w:r>
          </w:p>
        </w:tc>
      </w:tr>
      <w:tr w:rsidR="00C445B2" w:rsidRPr="00646357" w:rsidTr="005A04E3">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C445B2" w:rsidRPr="00646357" w:rsidRDefault="00C445B2" w:rsidP="005A04E3">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cnfStyle w:val="000000100000"/>
              <w:rPr>
                <w:rFonts w:asciiTheme="majorHAnsi" w:eastAsia="Calibri" w:hAnsiTheme="majorHAnsi" w:cs="Calibri"/>
                <w:lang w:eastAsia="en-US"/>
              </w:rPr>
            </w:pPr>
            <w:r w:rsidRPr="00646357">
              <w:rPr>
                <w:rFonts w:asciiTheme="majorHAnsi" w:eastAsia="Calibri" w:hAnsiTheme="majorHAnsi" w:cs="Calibri"/>
              </w:rPr>
              <w:t>Ondes et vibrations</w:t>
            </w:r>
          </w:p>
        </w:tc>
        <w:tc>
          <w:tcPr>
            <w:tcW w:w="34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4</w:t>
            </w:r>
          </w:p>
        </w:tc>
        <w:tc>
          <w:tcPr>
            <w:tcW w:w="1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2</w:t>
            </w:r>
          </w:p>
        </w:tc>
        <w:tc>
          <w:tcPr>
            <w:tcW w:w="29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24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24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45h00</w:t>
            </w:r>
          </w:p>
        </w:tc>
        <w:tc>
          <w:tcPr>
            <w:tcW w:w="63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55h00</w:t>
            </w:r>
          </w:p>
        </w:tc>
        <w:tc>
          <w:tcPr>
            <w:tcW w:w="39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40%</w:t>
            </w:r>
          </w:p>
        </w:tc>
        <w:tc>
          <w:tcPr>
            <w:tcW w:w="393"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60%</w:t>
            </w:r>
          </w:p>
        </w:tc>
      </w:tr>
      <w:tr w:rsidR="00C445B2" w:rsidRPr="00646357" w:rsidTr="005A04E3">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C445B2" w:rsidRPr="00646357" w:rsidRDefault="00C445B2" w:rsidP="005A04E3">
            <w:pPr>
              <w:autoSpaceDE w:val="0"/>
              <w:autoSpaceDN w:val="0"/>
              <w:adjustRightInd w:val="0"/>
              <w:rPr>
                <w:rFonts w:asciiTheme="majorHAnsi" w:eastAsia="Calibri" w:hAnsiTheme="majorHAnsi" w:cs="Calibri"/>
                <w:color w:val="000000"/>
              </w:rPr>
            </w:pPr>
            <w:r w:rsidRPr="00646357">
              <w:rPr>
                <w:rFonts w:asciiTheme="majorHAnsi" w:eastAsia="Calibri" w:hAnsiTheme="majorHAnsi" w:cs="Calibri"/>
                <w:b w:val="0"/>
                <w:bCs w:val="0"/>
                <w:color w:val="000000"/>
              </w:rPr>
              <w:t>UE Fondamentale</w:t>
            </w:r>
          </w:p>
          <w:p w:rsidR="00C445B2" w:rsidRPr="00646357" w:rsidRDefault="00C445B2" w:rsidP="005A04E3">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Code : UEF 2.1.2</w:t>
            </w:r>
          </w:p>
          <w:p w:rsidR="00C445B2" w:rsidRPr="00646357" w:rsidRDefault="00C445B2" w:rsidP="005A04E3">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Crédits : 8</w:t>
            </w:r>
          </w:p>
          <w:p w:rsidR="00C445B2" w:rsidRPr="00646357" w:rsidRDefault="00C445B2" w:rsidP="005A04E3">
            <w:pPr>
              <w:rPr>
                <w:rFonts w:asciiTheme="majorHAnsi" w:eastAsia="Calibri" w:hAnsiTheme="majorHAnsi" w:cs="Calibri"/>
                <w:color w:val="000000"/>
                <w:lang w:eastAsia="en-US"/>
              </w:rPr>
            </w:pPr>
            <w:r w:rsidRPr="00646357">
              <w:rPr>
                <w:rFonts w:asciiTheme="majorHAnsi" w:eastAsia="Calibri" w:hAnsiTheme="majorHAnsi" w:cs="Calibri"/>
                <w:b w:val="0"/>
                <w:bCs w:val="0"/>
                <w:color w:val="000000"/>
              </w:rPr>
              <w:t>Coefficients : 4</w:t>
            </w:r>
          </w:p>
        </w:tc>
        <w:tc>
          <w:tcPr>
            <w:tcW w:w="9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cnfStyle w:val="000000000000"/>
              <w:rPr>
                <w:rFonts w:asciiTheme="majorHAnsi" w:eastAsia="Calibri" w:hAnsiTheme="majorHAnsi" w:cs="Calibri"/>
              </w:rPr>
            </w:pPr>
            <w:r w:rsidRPr="00646357">
              <w:rPr>
                <w:rFonts w:asciiTheme="majorHAnsi" w:eastAsia="Calibri" w:hAnsiTheme="majorHAnsi" w:cs="Calibri"/>
                <w:color w:val="000000"/>
                <w:lang w:eastAsia="en-US"/>
              </w:rPr>
              <w:t>Mécanique des fluides</w:t>
            </w:r>
          </w:p>
        </w:tc>
        <w:tc>
          <w:tcPr>
            <w:tcW w:w="34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4</w:t>
            </w:r>
          </w:p>
        </w:tc>
        <w:tc>
          <w:tcPr>
            <w:tcW w:w="1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2</w:t>
            </w:r>
          </w:p>
        </w:tc>
        <w:tc>
          <w:tcPr>
            <w:tcW w:w="29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24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24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45h00</w:t>
            </w:r>
          </w:p>
        </w:tc>
        <w:tc>
          <w:tcPr>
            <w:tcW w:w="63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55h00</w:t>
            </w:r>
          </w:p>
        </w:tc>
        <w:tc>
          <w:tcPr>
            <w:tcW w:w="3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40%</w:t>
            </w:r>
          </w:p>
        </w:tc>
        <w:tc>
          <w:tcPr>
            <w:tcW w:w="393"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60%</w:t>
            </w:r>
          </w:p>
        </w:tc>
      </w:tr>
      <w:tr w:rsidR="00C445B2" w:rsidRPr="00646357" w:rsidTr="005A04E3">
        <w:trPr>
          <w:cnfStyle w:val="000000100000"/>
          <w:trHeight w:val="418"/>
        </w:trPr>
        <w:tc>
          <w:tcPr>
            <w:cnfStyle w:val="001000000000"/>
            <w:tcW w:w="0" w:type="auto"/>
            <w:vMerge/>
            <w:tcBorders>
              <w:left w:val="single" w:sz="18" w:space="0" w:color="auto"/>
              <w:right w:val="single" w:sz="6" w:space="0" w:color="auto"/>
            </w:tcBorders>
            <w:vAlign w:val="center"/>
            <w:hideMark/>
          </w:tcPr>
          <w:p w:rsidR="00C445B2" w:rsidRPr="00646357" w:rsidRDefault="00C445B2" w:rsidP="005A04E3">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cnfStyle w:val="000000100000"/>
              <w:rPr>
                <w:rFonts w:asciiTheme="majorHAnsi" w:eastAsia="Calibri" w:hAnsiTheme="majorHAnsi" w:cs="Calibri"/>
              </w:rPr>
            </w:pPr>
            <w:r w:rsidRPr="00646357">
              <w:rPr>
                <w:rFonts w:asciiTheme="majorHAnsi" w:eastAsia="Calibri" w:hAnsiTheme="majorHAnsi" w:cs="Calibri"/>
                <w:color w:val="000000"/>
                <w:lang w:eastAsia="en-US"/>
              </w:rPr>
              <w:t>Chimie minérale</w:t>
            </w:r>
          </w:p>
        </w:tc>
        <w:tc>
          <w:tcPr>
            <w:tcW w:w="34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4</w:t>
            </w:r>
          </w:p>
        </w:tc>
        <w:tc>
          <w:tcPr>
            <w:tcW w:w="1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2</w:t>
            </w:r>
          </w:p>
        </w:tc>
        <w:tc>
          <w:tcPr>
            <w:tcW w:w="29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24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24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45h00</w:t>
            </w:r>
          </w:p>
        </w:tc>
        <w:tc>
          <w:tcPr>
            <w:tcW w:w="6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55h00</w:t>
            </w:r>
          </w:p>
        </w:tc>
        <w:tc>
          <w:tcPr>
            <w:tcW w:w="3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40%</w:t>
            </w:r>
          </w:p>
        </w:tc>
        <w:tc>
          <w:tcPr>
            <w:tcW w:w="393"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60%</w:t>
            </w:r>
          </w:p>
        </w:tc>
      </w:tr>
      <w:tr w:rsidR="00C445B2" w:rsidRPr="00646357" w:rsidTr="005A04E3">
        <w:trPr>
          <w:trHeight w:val="531"/>
        </w:trPr>
        <w:tc>
          <w:tcPr>
            <w:cnfStyle w:val="001000000000"/>
            <w:tcW w:w="725" w:type="pct"/>
            <w:vMerge w:val="restart"/>
            <w:tcBorders>
              <w:top w:val="single" w:sz="18" w:space="0" w:color="auto"/>
              <w:left w:val="single" w:sz="18" w:space="0" w:color="auto"/>
              <w:bottom w:val="single" w:sz="18" w:space="0" w:color="auto"/>
              <w:right w:val="single" w:sz="6" w:space="0" w:color="auto"/>
            </w:tcBorders>
            <w:vAlign w:val="center"/>
            <w:hideMark/>
          </w:tcPr>
          <w:p w:rsidR="00C445B2" w:rsidRPr="00646357" w:rsidRDefault="00C445B2" w:rsidP="005A04E3">
            <w:pPr>
              <w:autoSpaceDE w:val="0"/>
              <w:autoSpaceDN w:val="0"/>
              <w:adjustRightInd w:val="0"/>
              <w:rPr>
                <w:rFonts w:asciiTheme="majorHAnsi" w:eastAsia="Calibri" w:hAnsiTheme="majorHAnsi" w:cs="Calibri"/>
                <w:color w:val="000000"/>
              </w:rPr>
            </w:pPr>
            <w:r w:rsidRPr="00646357">
              <w:rPr>
                <w:rFonts w:asciiTheme="majorHAnsi" w:eastAsia="Calibri" w:hAnsiTheme="majorHAnsi" w:cs="Calibri"/>
                <w:b w:val="0"/>
                <w:bCs w:val="0"/>
                <w:color w:val="000000"/>
              </w:rPr>
              <w:t>UE Méthodologique</w:t>
            </w:r>
          </w:p>
          <w:p w:rsidR="00C445B2" w:rsidRPr="00646357" w:rsidRDefault="00C445B2" w:rsidP="005A04E3">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Code : UEM 2.1</w:t>
            </w:r>
          </w:p>
          <w:p w:rsidR="00C445B2" w:rsidRPr="00646357" w:rsidRDefault="00C445B2" w:rsidP="005A04E3">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Crédits : 9</w:t>
            </w:r>
          </w:p>
          <w:p w:rsidR="00C445B2" w:rsidRPr="00646357" w:rsidRDefault="00C445B2" w:rsidP="005A04E3">
            <w:pPr>
              <w:autoSpaceDE w:val="0"/>
              <w:autoSpaceDN w:val="0"/>
              <w:adjustRightInd w:val="0"/>
              <w:spacing w:line="276" w:lineRule="auto"/>
              <w:rPr>
                <w:rFonts w:asciiTheme="majorHAnsi" w:eastAsia="Calibri" w:hAnsiTheme="majorHAnsi" w:cs="Calibri"/>
                <w:color w:val="000000"/>
                <w:lang w:eastAsia="en-US"/>
              </w:rPr>
            </w:pPr>
            <w:r w:rsidRPr="00646357">
              <w:rPr>
                <w:rFonts w:asciiTheme="majorHAnsi" w:eastAsia="Calibri" w:hAnsiTheme="majorHAnsi" w:cs="Calibri"/>
                <w:b w:val="0"/>
                <w:bCs w:val="0"/>
                <w:color w:val="000000"/>
              </w:rPr>
              <w:t>Coefficients : 5</w:t>
            </w:r>
          </w:p>
        </w:tc>
        <w:tc>
          <w:tcPr>
            <w:tcW w:w="93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lang w:eastAsia="en-US"/>
              </w:rPr>
              <w:t>Probabilités et statistiques</w:t>
            </w:r>
          </w:p>
        </w:tc>
        <w:tc>
          <w:tcPr>
            <w:tcW w:w="34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4</w:t>
            </w:r>
          </w:p>
        </w:tc>
        <w:tc>
          <w:tcPr>
            <w:tcW w:w="1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2</w:t>
            </w:r>
          </w:p>
        </w:tc>
        <w:tc>
          <w:tcPr>
            <w:tcW w:w="29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24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24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45h00</w:t>
            </w:r>
          </w:p>
        </w:tc>
        <w:tc>
          <w:tcPr>
            <w:tcW w:w="6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55h00</w:t>
            </w:r>
          </w:p>
        </w:tc>
        <w:tc>
          <w:tcPr>
            <w:tcW w:w="3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40%</w:t>
            </w:r>
          </w:p>
        </w:tc>
        <w:tc>
          <w:tcPr>
            <w:tcW w:w="393"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60%</w:t>
            </w:r>
          </w:p>
        </w:tc>
      </w:tr>
      <w:tr w:rsidR="00C445B2" w:rsidRPr="00646357" w:rsidTr="005A04E3">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C445B2" w:rsidRPr="00646357" w:rsidRDefault="00C445B2" w:rsidP="005A04E3">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cnfStyle w:val="000000100000"/>
              <w:rPr>
                <w:rFonts w:asciiTheme="majorHAnsi" w:eastAsia="Calibri" w:hAnsiTheme="majorHAnsi" w:cs="Calibri"/>
                <w:lang w:eastAsia="en-US"/>
              </w:rPr>
            </w:pPr>
            <w:r w:rsidRPr="00646357">
              <w:rPr>
                <w:rFonts w:asciiTheme="majorHAnsi" w:eastAsia="Calibri" w:hAnsiTheme="majorHAnsi" w:cs="Calibri"/>
              </w:rPr>
              <w:t>Informatique 3</w:t>
            </w:r>
          </w:p>
        </w:tc>
        <w:tc>
          <w:tcPr>
            <w:tcW w:w="3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2</w:t>
            </w:r>
          </w:p>
        </w:tc>
        <w:tc>
          <w:tcPr>
            <w:tcW w:w="1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cnfStyle w:val="000000100000"/>
              <w:rPr>
                <w:rFonts w:asciiTheme="majorHAnsi" w:hAnsiTheme="majorHAnsi"/>
                <w:lang w:eastAsia="en-US"/>
              </w:rPr>
            </w:pPr>
          </w:p>
        </w:tc>
        <w:tc>
          <w:tcPr>
            <w:tcW w:w="2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5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22h30</w:t>
            </w:r>
          </w:p>
        </w:tc>
        <w:tc>
          <w:tcPr>
            <w:tcW w:w="6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27h30</w:t>
            </w:r>
          </w:p>
        </w:tc>
        <w:tc>
          <w:tcPr>
            <w:tcW w:w="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100%</w:t>
            </w:r>
          </w:p>
        </w:tc>
        <w:tc>
          <w:tcPr>
            <w:tcW w:w="393"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C445B2" w:rsidRPr="00646357" w:rsidRDefault="00C445B2" w:rsidP="005A04E3">
            <w:pPr>
              <w:cnfStyle w:val="000000100000"/>
              <w:rPr>
                <w:rFonts w:asciiTheme="majorHAnsi" w:hAnsiTheme="majorHAnsi"/>
                <w:lang w:eastAsia="en-US"/>
              </w:rPr>
            </w:pPr>
          </w:p>
        </w:tc>
      </w:tr>
      <w:tr w:rsidR="00C445B2" w:rsidRPr="00646357" w:rsidTr="005A04E3">
        <w:trPr>
          <w:trHeight w:val="38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C445B2" w:rsidRPr="00646357" w:rsidRDefault="00C445B2" w:rsidP="005A04E3">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cnfStyle w:val="000000000000"/>
              <w:rPr>
                <w:rFonts w:asciiTheme="majorHAnsi" w:eastAsia="Calibri" w:hAnsiTheme="majorHAnsi" w:cs="Calibri"/>
                <w:lang w:eastAsia="en-US"/>
              </w:rPr>
            </w:pPr>
            <w:r w:rsidRPr="00646357">
              <w:rPr>
                <w:rFonts w:asciiTheme="majorHAnsi" w:eastAsia="Calibri" w:hAnsiTheme="majorHAnsi" w:cs="Calibri"/>
                <w:color w:val="000000"/>
                <w:lang w:eastAsia="en-US"/>
              </w:rPr>
              <w:t>Dessin technique</w:t>
            </w:r>
          </w:p>
        </w:tc>
        <w:tc>
          <w:tcPr>
            <w:tcW w:w="3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2</w:t>
            </w:r>
          </w:p>
        </w:tc>
        <w:tc>
          <w:tcPr>
            <w:tcW w:w="1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cnfStyle w:val="000000000000"/>
              <w:rPr>
                <w:rFonts w:asciiTheme="majorHAnsi" w:hAnsiTheme="majorHAnsi"/>
                <w:lang w:eastAsia="en-US"/>
              </w:rPr>
            </w:pPr>
          </w:p>
        </w:tc>
        <w:tc>
          <w:tcPr>
            <w:tcW w:w="2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5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22h30</w:t>
            </w:r>
          </w:p>
        </w:tc>
        <w:tc>
          <w:tcPr>
            <w:tcW w:w="6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27h30</w:t>
            </w:r>
          </w:p>
        </w:tc>
        <w:tc>
          <w:tcPr>
            <w:tcW w:w="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100%</w:t>
            </w:r>
          </w:p>
        </w:tc>
        <w:tc>
          <w:tcPr>
            <w:tcW w:w="393"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C445B2" w:rsidRPr="00646357" w:rsidRDefault="00C445B2" w:rsidP="005A04E3">
            <w:pPr>
              <w:cnfStyle w:val="000000000000"/>
              <w:rPr>
                <w:rFonts w:asciiTheme="majorHAnsi" w:hAnsiTheme="majorHAnsi"/>
                <w:lang w:eastAsia="en-US"/>
              </w:rPr>
            </w:pPr>
          </w:p>
        </w:tc>
      </w:tr>
      <w:tr w:rsidR="00C445B2" w:rsidRPr="00646357" w:rsidTr="005A04E3">
        <w:trPr>
          <w:cnfStyle w:val="000000100000"/>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C445B2" w:rsidRPr="00646357" w:rsidRDefault="00C445B2" w:rsidP="005A04E3">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cnfStyle w:val="000000100000"/>
              <w:rPr>
                <w:rFonts w:asciiTheme="majorHAnsi" w:eastAsia="Calibri" w:hAnsiTheme="majorHAnsi" w:cs="Calibri"/>
                <w:lang w:eastAsia="en-US"/>
              </w:rPr>
            </w:pPr>
            <w:r w:rsidRPr="00646357">
              <w:rPr>
                <w:rFonts w:asciiTheme="majorHAnsi" w:eastAsia="Calibri" w:hAnsiTheme="majorHAnsi" w:cs="Calibri"/>
                <w:lang w:eastAsia="en-US"/>
              </w:rPr>
              <w:t>TP Ondes et vibrations</w:t>
            </w:r>
          </w:p>
        </w:tc>
        <w:tc>
          <w:tcPr>
            <w:tcW w:w="34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w:t>
            </w:r>
          </w:p>
        </w:tc>
        <w:tc>
          <w:tcPr>
            <w:tcW w:w="19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w:t>
            </w:r>
          </w:p>
        </w:tc>
        <w:tc>
          <w:tcPr>
            <w:tcW w:w="29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445B2" w:rsidRPr="00646357" w:rsidRDefault="00C445B2" w:rsidP="005A04E3">
            <w:pPr>
              <w:cnfStyle w:val="000000100000"/>
              <w:rPr>
                <w:rFonts w:asciiTheme="majorHAnsi" w:hAnsiTheme="majorHAnsi"/>
                <w:lang w:eastAsia="en-US"/>
              </w:rPr>
            </w:pPr>
          </w:p>
        </w:tc>
        <w:tc>
          <w:tcPr>
            <w:tcW w:w="24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1h00</w:t>
            </w:r>
          </w:p>
        </w:tc>
        <w:tc>
          <w:tcPr>
            <w:tcW w:w="5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15h00</w:t>
            </w:r>
          </w:p>
        </w:tc>
        <w:tc>
          <w:tcPr>
            <w:tcW w:w="6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10h00</w:t>
            </w:r>
          </w:p>
        </w:tc>
        <w:tc>
          <w:tcPr>
            <w:tcW w:w="3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100%</w:t>
            </w:r>
          </w:p>
        </w:tc>
        <w:tc>
          <w:tcPr>
            <w:tcW w:w="393"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C445B2" w:rsidRPr="00646357" w:rsidRDefault="00C445B2" w:rsidP="005A04E3">
            <w:pPr>
              <w:cnfStyle w:val="000000100000"/>
              <w:rPr>
                <w:rFonts w:asciiTheme="majorHAnsi" w:hAnsiTheme="majorHAnsi"/>
                <w:lang w:eastAsia="en-US"/>
              </w:rPr>
            </w:pPr>
          </w:p>
        </w:tc>
      </w:tr>
      <w:tr w:rsidR="009359AC" w:rsidRPr="00646357" w:rsidTr="005A04E3">
        <w:trPr>
          <w:trHeight w:val="642"/>
        </w:trPr>
        <w:tc>
          <w:tcPr>
            <w:cnfStyle w:val="001000000000"/>
            <w:tcW w:w="725" w:type="pct"/>
            <w:vMerge w:val="restart"/>
            <w:tcBorders>
              <w:top w:val="single" w:sz="18" w:space="0" w:color="auto"/>
              <w:left w:val="single" w:sz="18" w:space="0" w:color="auto"/>
              <w:bottom w:val="single" w:sz="18" w:space="0" w:color="auto"/>
              <w:right w:val="single" w:sz="4" w:space="0" w:color="auto"/>
            </w:tcBorders>
            <w:hideMark/>
          </w:tcPr>
          <w:p w:rsidR="00C445B2" w:rsidRPr="00646357" w:rsidRDefault="00C445B2" w:rsidP="005A04E3">
            <w:pPr>
              <w:autoSpaceDE w:val="0"/>
              <w:autoSpaceDN w:val="0"/>
              <w:adjustRightInd w:val="0"/>
              <w:rPr>
                <w:rFonts w:asciiTheme="majorHAnsi" w:eastAsia="Calibri" w:hAnsiTheme="majorHAnsi" w:cs="Calibri"/>
                <w:color w:val="000000"/>
              </w:rPr>
            </w:pPr>
            <w:r w:rsidRPr="00646357">
              <w:rPr>
                <w:rFonts w:asciiTheme="majorHAnsi" w:eastAsia="Calibri" w:hAnsiTheme="majorHAnsi" w:cs="Calibri"/>
                <w:b w:val="0"/>
                <w:bCs w:val="0"/>
                <w:color w:val="000000"/>
              </w:rPr>
              <w:t>UE Découverte</w:t>
            </w:r>
          </w:p>
          <w:p w:rsidR="00C445B2" w:rsidRPr="00646357" w:rsidRDefault="00C445B2" w:rsidP="005A04E3">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Code : UED 2.1</w:t>
            </w:r>
          </w:p>
          <w:p w:rsidR="00C445B2" w:rsidRPr="00646357" w:rsidRDefault="00C445B2" w:rsidP="005A04E3">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Crédits : 2</w:t>
            </w:r>
          </w:p>
          <w:p w:rsidR="00C445B2" w:rsidRPr="00646357" w:rsidRDefault="00C445B2" w:rsidP="005A04E3">
            <w:pPr>
              <w:autoSpaceDE w:val="0"/>
              <w:autoSpaceDN w:val="0"/>
              <w:adjustRightInd w:val="0"/>
              <w:spacing w:line="276" w:lineRule="auto"/>
              <w:rPr>
                <w:rFonts w:asciiTheme="majorHAnsi" w:eastAsia="Calibri" w:hAnsiTheme="majorHAnsi" w:cs="Calibri"/>
                <w:color w:val="000000"/>
                <w:lang w:eastAsia="en-US"/>
              </w:rPr>
            </w:pPr>
            <w:r w:rsidRPr="00646357">
              <w:rPr>
                <w:rFonts w:asciiTheme="majorHAnsi" w:eastAsia="Calibri" w:hAnsiTheme="majorHAnsi" w:cs="Calibri"/>
                <w:b w:val="0"/>
                <w:bCs w:val="0"/>
                <w:color w:val="000000"/>
              </w:rPr>
              <w:t>Coefficients : 2</w:t>
            </w:r>
          </w:p>
        </w:tc>
        <w:tc>
          <w:tcPr>
            <w:tcW w:w="93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cnfStyle w:val="000000000000"/>
              <w:rPr>
                <w:rFonts w:asciiTheme="majorHAnsi" w:eastAsia="Calibri" w:hAnsiTheme="majorHAnsi" w:cs="Calibri"/>
                <w:lang w:eastAsia="en-US"/>
              </w:rPr>
            </w:pPr>
            <w:r w:rsidRPr="00646357">
              <w:rPr>
                <w:rFonts w:asciiTheme="majorHAnsi" w:eastAsia="Calibri" w:hAnsiTheme="majorHAnsi" w:cs="Calibri"/>
                <w:color w:val="000000"/>
                <w:lang w:eastAsia="en-US"/>
              </w:rPr>
              <w:t>HSE Installations industrielles</w:t>
            </w:r>
          </w:p>
        </w:tc>
        <w:tc>
          <w:tcPr>
            <w:tcW w:w="34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w:t>
            </w:r>
          </w:p>
        </w:tc>
        <w:tc>
          <w:tcPr>
            <w:tcW w:w="1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w:t>
            </w:r>
          </w:p>
        </w:tc>
        <w:tc>
          <w:tcPr>
            <w:tcW w:w="2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2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4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22h30</w:t>
            </w:r>
          </w:p>
        </w:tc>
        <w:tc>
          <w:tcPr>
            <w:tcW w:w="6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02h30</w:t>
            </w:r>
          </w:p>
        </w:tc>
        <w:tc>
          <w:tcPr>
            <w:tcW w:w="3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93"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100%</w:t>
            </w:r>
          </w:p>
        </w:tc>
      </w:tr>
      <w:tr w:rsidR="009359AC" w:rsidRPr="00646357" w:rsidTr="005A04E3">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C445B2" w:rsidRPr="00646357" w:rsidRDefault="00C445B2" w:rsidP="005A04E3">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C445B2" w:rsidRPr="00646357" w:rsidRDefault="00C445B2" w:rsidP="005A04E3">
            <w:pPr>
              <w:cnfStyle w:val="000000100000"/>
              <w:rPr>
                <w:rFonts w:asciiTheme="majorHAnsi" w:hAnsiTheme="majorHAnsi"/>
                <w:lang w:eastAsia="en-US"/>
              </w:rPr>
            </w:pPr>
            <w:r w:rsidRPr="00646357">
              <w:rPr>
                <w:rFonts w:asciiTheme="majorHAnsi" w:eastAsia="Calibri" w:hAnsiTheme="majorHAnsi" w:cs="Calibri"/>
                <w:color w:val="000000"/>
                <w:lang w:eastAsia="en-US"/>
              </w:rPr>
              <w:t>Réglementation et normes</w:t>
            </w:r>
          </w:p>
        </w:tc>
        <w:tc>
          <w:tcPr>
            <w:tcW w:w="34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w:t>
            </w:r>
          </w:p>
        </w:tc>
        <w:tc>
          <w:tcPr>
            <w:tcW w:w="1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w:t>
            </w:r>
          </w:p>
        </w:tc>
        <w:tc>
          <w:tcPr>
            <w:tcW w:w="29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24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22h30</w:t>
            </w:r>
          </w:p>
        </w:tc>
        <w:tc>
          <w:tcPr>
            <w:tcW w:w="63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02h30</w:t>
            </w:r>
          </w:p>
        </w:tc>
        <w:tc>
          <w:tcPr>
            <w:tcW w:w="3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93"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rPr>
              <w:t>100%</w:t>
            </w:r>
          </w:p>
        </w:tc>
      </w:tr>
      <w:tr w:rsidR="00C445B2" w:rsidRPr="00646357" w:rsidTr="005A04E3">
        <w:trPr>
          <w:trHeight w:val="360"/>
        </w:trPr>
        <w:tc>
          <w:tcPr>
            <w:cnfStyle w:val="001000000000"/>
            <w:tcW w:w="725" w:type="pct"/>
            <w:tcBorders>
              <w:top w:val="single" w:sz="18" w:space="0" w:color="auto"/>
              <w:left w:val="single" w:sz="18" w:space="0" w:color="auto"/>
              <w:bottom w:val="single" w:sz="18" w:space="0" w:color="auto"/>
              <w:right w:val="single" w:sz="6" w:space="0" w:color="auto"/>
            </w:tcBorders>
            <w:hideMark/>
          </w:tcPr>
          <w:p w:rsidR="00C445B2" w:rsidRPr="00646357" w:rsidRDefault="00C445B2" w:rsidP="005A04E3">
            <w:pPr>
              <w:autoSpaceDE w:val="0"/>
              <w:autoSpaceDN w:val="0"/>
              <w:adjustRightInd w:val="0"/>
              <w:rPr>
                <w:rFonts w:asciiTheme="majorHAnsi" w:eastAsia="Calibri" w:hAnsiTheme="majorHAnsi" w:cs="Calibri"/>
                <w:color w:val="000000"/>
              </w:rPr>
            </w:pPr>
            <w:r w:rsidRPr="00646357">
              <w:rPr>
                <w:rFonts w:asciiTheme="majorHAnsi" w:eastAsia="Calibri" w:hAnsiTheme="majorHAnsi" w:cs="Calibri"/>
                <w:b w:val="0"/>
                <w:bCs w:val="0"/>
                <w:color w:val="000000"/>
              </w:rPr>
              <w:t>UE Transversale</w:t>
            </w:r>
          </w:p>
          <w:p w:rsidR="00C445B2" w:rsidRPr="00646357" w:rsidRDefault="00C445B2" w:rsidP="005A04E3">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Code : UET 2.1</w:t>
            </w:r>
          </w:p>
          <w:p w:rsidR="00C445B2" w:rsidRPr="00646357" w:rsidRDefault="00C445B2" w:rsidP="005A04E3">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Crédits : 1</w:t>
            </w:r>
          </w:p>
          <w:p w:rsidR="00C445B2" w:rsidRPr="00646357" w:rsidRDefault="00C445B2" w:rsidP="005A04E3">
            <w:pPr>
              <w:autoSpaceDE w:val="0"/>
              <w:autoSpaceDN w:val="0"/>
              <w:adjustRightInd w:val="0"/>
              <w:spacing w:line="276" w:lineRule="auto"/>
              <w:rPr>
                <w:rFonts w:asciiTheme="majorHAnsi" w:eastAsia="Calibri" w:hAnsiTheme="majorHAnsi" w:cs="Calibri"/>
                <w:color w:val="000000"/>
                <w:lang w:eastAsia="en-US"/>
              </w:rPr>
            </w:pPr>
            <w:r w:rsidRPr="00646357">
              <w:rPr>
                <w:rFonts w:asciiTheme="majorHAnsi" w:eastAsia="Calibri" w:hAnsiTheme="majorHAnsi" w:cs="Calibri"/>
                <w:b w:val="0"/>
                <w:bCs w:val="0"/>
                <w:color w:val="000000"/>
              </w:rPr>
              <w:t>Coefficients : 1</w:t>
            </w:r>
          </w:p>
        </w:tc>
        <w:tc>
          <w:tcPr>
            <w:tcW w:w="93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cnfStyle w:val="000000000000"/>
              <w:rPr>
                <w:rFonts w:asciiTheme="majorHAnsi" w:eastAsia="Calibri" w:hAnsiTheme="majorHAnsi" w:cs="Calibri"/>
                <w:lang w:eastAsia="en-US"/>
              </w:rPr>
            </w:pPr>
            <w:r w:rsidRPr="00646357">
              <w:rPr>
                <w:rFonts w:asciiTheme="majorHAnsi" w:eastAsia="Calibri" w:hAnsiTheme="majorHAnsi" w:cs="Calibri"/>
                <w:lang w:eastAsia="en-US"/>
              </w:rPr>
              <w:t>Anglais technique</w:t>
            </w:r>
          </w:p>
        </w:tc>
        <w:tc>
          <w:tcPr>
            <w:tcW w:w="34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w:t>
            </w:r>
          </w:p>
        </w:tc>
        <w:tc>
          <w:tcPr>
            <w:tcW w:w="1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w:t>
            </w:r>
          </w:p>
        </w:tc>
        <w:tc>
          <w:tcPr>
            <w:tcW w:w="29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1h30</w:t>
            </w:r>
          </w:p>
        </w:tc>
        <w:tc>
          <w:tcPr>
            <w:tcW w:w="24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4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22h30</w:t>
            </w:r>
          </w:p>
        </w:tc>
        <w:tc>
          <w:tcPr>
            <w:tcW w:w="63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02h30</w:t>
            </w:r>
          </w:p>
        </w:tc>
        <w:tc>
          <w:tcPr>
            <w:tcW w:w="3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93"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C445B2" w:rsidRPr="00646357" w:rsidRDefault="00C445B2" w:rsidP="005A04E3">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646357">
              <w:rPr>
                <w:rFonts w:asciiTheme="majorHAnsi" w:eastAsia="Calibri" w:hAnsiTheme="majorHAnsi" w:cs="Calibri"/>
                <w:color w:val="000000"/>
              </w:rPr>
              <w:t>100%</w:t>
            </w:r>
          </w:p>
        </w:tc>
      </w:tr>
      <w:tr w:rsidR="009359AC" w:rsidRPr="00646357" w:rsidTr="005A04E3">
        <w:trPr>
          <w:cnfStyle w:val="000000100000"/>
          <w:trHeight w:val="288"/>
        </w:trPr>
        <w:tc>
          <w:tcPr>
            <w:cnfStyle w:val="001000000000"/>
            <w:tcW w:w="725" w:type="pct"/>
            <w:tcBorders>
              <w:top w:val="single" w:sz="18" w:space="0" w:color="auto"/>
              <w:left w:val="single" w:sz="18" w:space="0" w:color="auto"/>
              <w:right w:val="single" w:sz="6" w:space="0" w:color="auto"/>
            </w:tcBorders>
            <w:hideMark/>
          </w:tcPr>
          <w:p w:rsidR="00C445B2" w:rsidRPr="00646357" w:rsidRDefault="00C445B2" w:rsidP="005A04E3">
            <w:pPr>
              <w:autoSpaceDE w:val="0"/>
              <w:autoSpaceDN w:val="0"/>
              <w:adjustRightInd w:val="0"/>
              <w:spacing w:line="276" w:lineRule="auto"/>
              <w:jc w:val="center"/>
              <w:rPr>
                <w:rFonts w:asciiTheme="majorHAnsi" w:eastAsia="Calibri" w:hAnsiTheme="majorHAnsi" w:cs="Calibri"/>
                <w:color w:val="000000"/>
                <w:lang w:eastAsia="en-US"/>
              </w:rPr>
            </w:pPr>
            <w:r w:rsidRPr="00646357">
              <w:rPr>
                <w:rFonts w:asciiTheme="majorHAnsi" w:eastAsia="Calibri" w:hAnsiTheme="majorHAnsi" w:cs="Calibri"/>
                <w:color w:val="000000"/>
              </w:rPr>
              <w:t>Total semestre 3</w:t>
            </w:r>
          </w:p>
        </w:tc>
        <w:tc>
          <w:tcPr>
            <w:tcW w:w="9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445B2" w:rsidRPr="00646357" w:rsidRDefault="00C445B2" w:rsidP="005A04E3">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30</w:t>
            </w:r>
          </w:p>
        </w:tc>
        <w:tc>
          <w:tcPr>
            <w:tcW w:w="1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17</w:t>
            </w:r>
          </w:p>
        </w:tc>
        <w:tc>
          <w:tcPr>
            <w:tcW w:w="29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445B2" w:rsidRPr="00646357" w:rsidRDefault="00C445B2" w:rsidP="005A04E3">
            <w:pPr>
              <w:cnfStyle w:val="000000100000"/>
              <w:rPr>
                <w:rFonts w:asciiTheme="majorHAnsi" w:hAnsiTheme="majorHAnsi"/>
                <w:b/>
                <w:bCs/>
                <w:lang w:eastAsia="en-US"/>
              </w:rPr>
            </w:pPr>
            <w:r w:rsidRPr="00646357">
              <w:rPr>
                <w:rFonts w:asciiTheme="majorHAnsi" w:hAnsiTheme="majorHAnsi"/>
                <w:b/>
                <w:bCs/>
                <w:lang w:eastAsia="en-US"/>
              </w:rPr>
              <w:t>13h30</w:t>
            </w:r>
          </w:p>
        </w:tc>
        <w:tc>
          <w:tcPr>
            <w:tcW w:w="24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445B2" w:rsidRPr="00646357" w:rsidRDefault="00C445B2" w:rsidP="005A04E3">
            <w:pPr>
              <w:autoSpaceDE w:val="0"/>
              <w:autoSpaceDN w:val="0"/>
              <w:adjustRightInd w:val="0"/>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lang w:eastAsia="en-US"/>
              </w:rPr>
              <w:t>7h30</w:t>
            </w:r>
          </w:p>
        </w:tc>
        <w:tc>
          <w:tcPr>
            <w:tcW w:w="24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445B2" w:rsidRPr="00646357" w:rsidRDefault="00C445B2" w:rsidP="005A04E3">
            <w:pPr>
              <w:autoSpaceDE w:val="0"/>
              <w:autoSpaceDN w:val="0"/>
              <w:adjustRightInd w:val="0"/>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lang w:eastAsia="en-US"/>
              </w:rPr>
              <w:t>4h00</w:t>
            </w:r>
          </w:p>
        </w:tc>
        <w:tc>
          <w:tcPr>
            <w:tcW w:w="5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b/>
                <w:bCs/>
                <w:lang w:eastAsia="en-US"/>
              </w:rPr>
            </w:pPr>
            <w:r w:rsidRPr="00646357">
              <w:rPr>
                <w:rFonts w:asciiTheme="majorHAnsi" w:eastAsia="Calibri" w:hAnsiTheme="majorHAnsi" w:cs="Calibri"/>
                <w:b/>
                <w:bCs/>
              </w:rPr>
              <w:t>375h00</w:t>
            </w:r>
          </w:p>
        </w:tc>
        <w:tc>
          <w:tcPr>
            <w:tcW w:w="6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b/>
                <w:bCs/>
                <w:lang w:eastAsia="en-US"/>
              </w:rPr>
            </w:pPr>
            <w:r w:rsidRPr="00646357">
              <w:rPr>
                <w:rFonts w:asciiTheme="majorHAnsi" w:eastAsia="Calibri" w:hAnsiTheme="majorHAnsi" w:cs="Calibri"/>
                <w:b/>
                <w:bCs/>
              </w:rPr>
              <w:t>375h00</w:t>
            </w:r>
          </w:p>
        </w:tc>
        <w:tc>
          <w:tcPr>
            <w:tcW w:w="3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93"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C445B2" w:rsidRPr="00646357" w:rsidRDefault="00C445B2"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C445B2" w:rsidRPr="00646357" w:rsidRDefault="00C445B2" w:rsidP="001B17D0">
      <w:pPr>
        <w:spacing w:after="120"/>
        <w:rPr>
          <w:rFonts w:asciiTheme="majorHAnsi" w:eastAsia="Calibri" w:hAnsiTheme="majorHAnsi" w:cs="Calibri"/>
          <w:b/>
          <w:bCs/>
          <w:color w:val="000000"/>
          <w:u w:val="thick" w:color="F79646" w:themeColor="accent6"/>
        </w:rPr>
      </w:pPr>
    </w:p>
    <w:p w:rsidR="00C445B2" w:rsidRPr="00646357" w:rsidRDefault="00C445B2" w:rsidP="001B17D0">
      <w:pPr>
        <w:spacing w:after="120"/>
        <w:rPr>
          <w:rFonts w:asciiTheme="majorHAnsi" w:eastAsia="Calibri" w:hAnsiTheme="majorHAnsi" w:cs="Calibri"/>
          <w:b/>
          <w:bCs/>
          <w:color w:val="000000"/>
          <w:u w:val="thick" w:color="F79646" w:themeColor="accent6"/>
        </w:rPr>
      </w:pPr>
    </w:p>
    <w:p w:rsidR="00765040" w:rsidRPr="00646357" w:rsidRDefault="00765040" w:rsidP="00765040">
      <w:pPr>
        <w:rPr>
          <w:rFonts w:asciiTheme="majorHAnsi" w:eastAsia="Calibri" w:hAnsiTheme="majorHAnsi" w:cs="Calibri"/>
          <w:b/>
          <w:bCs/>
          <w:color w:val="000000"/>
          <w:u w:val="thick" w:color="F79646" w:themeColor="accent6"/>
        </w:rPr>
      </w:pPr>
      <w:r w:rsidRPr="00646357">
        <w:rPr>
          <w:rFonts w:asciiTheme="majorHAnsi" w:eastAsia="Calibri" w:hAnsiTheme="majorHAnsi" w:cs="Calibri"/>
          <w:b/>
          <w:bCs/>
          <w:color w:val="000000"/>
          <w:u w:val="thick" w:color="F79646" w:themeColor="accent6"/>
        </w:rPr>
        <w:lastRenderedPageBreak/>
        <w:t>Semestre 4</w:t>
      </w:r>
    </w:p>
    <w:p w:rsidR="00E40669" w:rsidRPr="00646357" w:rsidRDefault="00E40669" w:rsidP="00765040">
      <w:pPr>
        <w:rPr>
          <w:rFonts w:asciiTheme="majorHAnsi" w:eastAsia="Calibri" w:hAnsiTheme="majorHAnsi" w:cs="Calibri"/>
          <w:b/>
          <w:bCs/>
          <w:color w:val="000000"/>
          <w:u w:val="thick" w:color="F79646" w:themeColor="accent6"/>
        </w:rPr>
      </w:pPr>
    </w:p>
    <w:tbl>
      <w:tblPr>
        <w:tblStyle w:val="Tramemoyenne2-Accent6"/>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2725"/>
        <w:gridCol w:w="995"/>
        <w:gridCol w:w="563"/>
        <w:gridCol w:w="888"/>
        <w:gridCol w:w="768"/>
        <w:gridCol w:w="756"/>
        <w:gridCol w:w="1712"/>
        <w:gridCol w:w="1865"/>
        <w:gridCol w:w="1140"/>
        <w:gridCol w:w="1138"/>
      </w:tblGrid>
      <w:tr w:rsidR="00E40669" w:rsidRPr="00646357" w:rsidTr="005A04E3">
        <w:trPr>
          <w:cnfStyle w:val="100000000000"/>
          <w:trHeight w:val="407"/>
        </w:trPr>
        <w:tc>
          <w:tcPr>
            <w:cnfStyle w:val="001000000100"/>
            <w:tcW w:w="719" w:type="pct"/>
            <w:vMerge w:val="restart"/>
            <w:tcBorders>
              <w:left w:val="single" w:sz="18" w:space="0" w:color="auto"/>
              <w:right w:val="single" w:sz="18" w:space="0" w:color="auto"/>
            </w:tcBorders>
            <w:vAlign w:val="center"/>
            <w:hideMark/>
          </w:tcPr>
          <w:p w:rsidR="00E40669" w:rsidRPr="00646357" w:rsidRDefault="00E40669" w:rsidP="005A04E3">
            <w:pPr>
              <w:autoSpaceDE w:val="0"/>
              <w:autoSpaceDN w:val="0"/>
              <w:adjustRightInd w:val="0"/>
              <w:spacing w:line="276" w:lineRule="auto"/>
              <w:jc w:val="center"/>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Unité d'enseignement</w:t>
            </w:r>
          </w:p>
        </w:tc>
        <w:tc>
          <w:tcPr>
            <w:tcW w:w="929" w:type="pct"/>
            <w:tcBorders>
              <w:left w:val="single" w:sz="18" w:space="0" w:color="auto"/>
              <w:bottom w:val="single" w:sz="8" w:space="0" w:color="auto"/>
              <w:right w:val="single" w:sz="6" w:space="0" w:color="auto"/>
            </w:tcBorders>
            <w:vAlign w:val="center"/>
            <w:hideMark/>
          </w:tcPr>
          <w:p w:rsidR="00E40669" w:rsidRPr="00646357" w:rsidRDefault="00E40669" w:rsidP="005A04E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lang w:eastAsia="en-US"/>
              </w:rPr>
              <w:t>Matières</w:t>
            </w:r>
          </w:p>
        </w:tc>
        <w:tc>
          <w:tcPr>
            <w:tcW w:w="339" w:type="pct"/>
            <w:vMerge w:val="restart"/>
            <w:tcBorders>
              <w:left w:val="single" w:sz="6" w:space="0" w:color="auto"/>
              <w:right w:val="single" w:sz="6" w:space="0" w:color="auto"/>
            </w:tcBorders>
            <w:vAlign w:val="center"/>
            <w:hideMark/>
          </w:tcPr>
          <w:p w:rsidR="00E40669" w:rsidRPr="00646357" w:rsidRDefault="00E40669" w:rsidP="005A04E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E40669" w:rsidRPr="00646357" w:rsidRDefault="00E40669" w:rsidP="005A04E3">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Coefficient</w:t>
            </w:r>
          </w:p>
        </w:tc>
        <w:tc>
          <w:tcPr>
            <w:tcW w:w="823" w:type="pct"/>
            <w:gridSpan w:val="3"/>
            <w:tcBorders>
              <w:left w:val="single" w:sz="6" w:space="0" w:color="auto"/>
              <w:bottom w:val="single" w:sz="6" w:space="0" w:color="auto"/>
              <w:right w:val="single" w:sz="6" w:space="0" w:color="auto"/>
            </w:tcBorders>
            <w:vAlign w:val="center"/>
            <w:hideMark/>
          </w:tcPr>
          <w:p w:rsidR="00E40669" w:rsidRPr="00646357" w:rsidRDefault="00E40669" w:rsidP="005A04E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E40669" w:rsidRPr="00646357" w:rsidRDefault="00E40669" w:rsidP="005A04E3">
            <w:pPr>
              <w:autoSpaceDE w:val="0"/>
              <w:autoSpaceDN w:val="0"/>
              <w:adjustRightInd w:val="0"/>
              <w:jc w:val="center"/>
              <w:cnfStyle w:val="10000000000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Volume Horaire Semestriel</w:t>
            </w:r>
          </w:p>
          <w:p w:rsidR="00E40669" w:rsidRPr="00646357" w:rsidRDefault="00E40669" w:rsidP="005A04E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E40669" w:rsidRPr="00646357" w:rsidRDefault="00E40669" w:rsidP="005A04E3">
            <w:pPr>
              <w:autoSpaceDE w:val="0"/>
              <w:autoSpaceDN w:val="0"/>
              <w:adjustRightInd w:val="0"/>
              <w:jc w:val="center"/>
              <w:cnfStyle w:val="10000000000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Travail Complémentaire</w:t>
            </w:r>
          </w:p>
          <w:p w:rsidR="00E40669" w:rsidRPr="00646357" w:rsidRDefault="00E40669" w:rsidP="005A04E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en Consultation            (15 semaines)</w:t>
            </w:r>
          </w:p>
        </w:tc>
        <w:tc>
          <w:tcPr>
            <w:tcW w:w="777" w:type="pct"/>
            <w:gridSpan w:val="2"/>
            <w:tcBorders>
              <w:left w:val="single" w:sz="6" w:space="0" w:color="auto"/>
              <w:bottom w:val="single" w:sz="6" w:space="0" w:color="auto"/>
              <w:right w:val="single" w:sz="18" w:space="0" w:color="auto"/>
            </w:tcBorders>
            <w:vAlign w:val="center"/>
            <w:hideMark/>
          </w:tcPr>
          <w:p w:rsidR="00E40669" w:rsidRPr="00646357" w:rsidRDefault="00E40669" w:rsidP="005A04E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Mode d’évaluation</w:t>
            </w:r>
          </w:p>
        </w:tc>
      </w:tr>
      <w:tr w:rsidR="00894582" w:rsidRPr="00646357" w:rsidTr="005A04E3">
        <w:trPr>
          <w:cnfStyle w:val="000000100000"/>
          <w:trHeight w:val="511"/>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E40669" w:rsidRPr="00646357" w:rsidRDefault="00E40669" w:rsidP="005A04E3">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E40669" w:rsidRPr="00646357" w:rsidRDefault="00E40669" w:rsidP="005A04E3">
            <w:pPr>
              <w:jc w:val="center"/>
              <w:cnfStyle w:val="000000100000"/>
              <w:rPr>
                <w:rFonts w:asciiTheme="majorHAnsi" w:eastAsia="Calibri" w:hAnsiTheme="majorHAnsi" w:cs="Calibri"/>
                <w:color w:val="000000"/>
                <w:lang w:eastAsia="en-US"/>
              </w:rPr>
            </w:pPr>
            <w:r w:rsidRPr="00646357">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40669" w:rsidRPr="00646357" w:rsidRDefault="00E40669" w:rsidP="005A04E3">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40669" w:rsidRPr="00646357" w:rsidRDefault="00E40669" w:rsidP="005A04E3">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40669" w:rsidRPr="00646357" w:rsidRDefault="00E40669"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Cours</w:t>
            </w:r>
          </w:p>
        </w:tc>
        <w:tc>
          <w:tcPr>
            <w:tcW w:w="26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40669" w:rsidRPr="00646357" w:rsidRDefault="00E40669"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40669" w:rsidRPr="00646357" w:rsidRDefault="00E40669"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40669" w:rsidRPr="00646357" w:rsidRDefault="00E40669" w:rsidP="005A04E3">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40669" w:rsidRPr="00646357" w:rsidRDefault="00E40669" w:rsidP="005A04E3">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40669" w:rsidRPr="00646357" w:rsidRDefault="00E40669"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Contrôle Continu</w:t>
            </w:r>
          </w:p>
        </w:tc>
        <w:tc>
          <w:tcPr>
            <w:tcW w:w="388"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40669" w:rsidRPr="00646357" w:rsidRDefault="00E40669"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Examen</w:t>
            </w:r>
          </w:p>
        </w:tc>
      </w:tr>
      <w:tr w:rsidR="00E40669" w:rsidRPr="00646357" w:rsidTr="005A04E3">
        <w:trPr>
          <w:trHeight w:val="359"/>
        </w:trPr>
        <w:tc>
          <w:tcPr>
            <w:cnfStyle w:val="001000000000"/>
            <w:tcW w:w="719" w:type="pct"/>
            <w:vMerge w:val="restart"/>
            <w:tcBorders>
              <w:top w:val="single" w:sz="18" w:space="0" w:color="auto"/>
              <w:left w:val="single" w:sz="18" w:space="0" w:color="auto"/>
              <w:right w:val="single" w:sz="6" w:space="0" w:color="auto"/>
            </w:tcBorders>
            <w:vAlign w:val="center"/>
            <w:hideMark/>
          </w:tcPr>
          <w:p w:rsidR="00E40669" w:rsidRPr="00646357" w:rsidRDefault="00E40669" w:rsidP="005A04E3">
            <w:pPr>
              <w:autoSpaceDE w:val="0"/>
              <w:autoSpaceDN w:val="0"/>
              <w:adjustRightInd w:val="0"/>
              <w:rPr>
                <w:rFonts w:asciiTheme="majorHAnsi" w:eastAsia="Times New Roman" w:hAnsiTheme="majorHAnsi"/>
                <w:b w:val="0"/>
                <w:bCs w:val="0"/>
                <w:color w:val="000000"/>
                <w:lang w:eastAsia="fr-FR"/>
              </w:rPr>
            </w:pPr>
            <w:r w:rsidRPr="00646357">
              <w:rPr>
                <w:rFonts w:asciiTheme="majorHAnsi" w:eastAsia="Times New Roman" w:hAnsiTheme="majorHAnsi"/>
                <w:b w:val="0"/>
                <w:bCs w:val="0"/>
                <w:color w:val="000000"/>
                <w:lang w:eastAsia="fr-FR"/>
              </w:rPr>
              <w:t>UE Fondamentale</w:t>
            </w:r>
          </w:p>
          <w:p w:rsidR="00E40669" w:rsidRPr="00646357" w:rsidRDefault="00E40669" w:rsidP="005A04E3">
            <w:pPr>
              <w:autoSpaceDE w:val="0"/>
              <w:autoSpaceDN w:val="0"/>
              <w:adjustRightInd w:val="0"/>
              <w:rPr>
                <w:rFonts w:asciiTheme="majorHAnsi" w:eastAsia="Times New Roman" w:hAnsiTheme="majorHAnsi"/>
                <w:b w:val="0"/>
                <w:bCs w:val="0"/>
                <w:color w:val="000000"/>
                <w:lang w:eastAsia="fr-FR"/>
              </w:rPr>
            </w:pPr>
            <w:r w:rsidRPr="00646357">
              <w:rPr>
                <w:rFonts w:asciiTheme="majorHAnsi" w:eastAsia="Times New Roman" w:hAnsiTheme="majorHAnsi"/>
                <w:b w:val="0"/>
                <w:bCs w:val="0"/>
                <w:color w:val="000000"/>
                <w:lang w:eastAsia="fr-FR"/>
              </w:rPr>
              <w:t>Code : UEF 2.2.1</w:t>
            </w:r>
          </w:p>
          <w:p w:rsidR="00E40669" w:rsidRPr="00646357" w:rsidRDefault="00E40669" w:rsidP="005A04E3">
            <w:pPr>
              <w:autoSpaceDE w:val="0"/>
              <w:autoSpaceDN w:val="0"/>
              <w:adjustRightInd w:val="0"/>
              <w:rPr>
                <w:rFonts w:asciiTheme="majorHAnsi" w:eastAsia="Times New Roman" w:hAnsiTheme="majorHAnsi"/>
                <w:b w:val="0"/>
                <w:bCs w:val="0"/>
                <w:color w:val="000000"/>
                <w:lang w:eastAsia="fr-FR"/>
              </w:rPr>
            </w:pPr>
            <w:r w:rsidRPr="00646357">
              <w:rPr>
                <w:rFonts w:asciiTheme="majorHAnsi" w:eastAsia="Times New Roman" w:hAnsiTheme="majorHAnsi"/>
                <w:b w:val="0"/>
                <w:bCs w:val="0"/>
                <w:color w:val="000000"/>
                <w:lang w:eastAsia="fr-FR"/>
              </w:rPr>
              <w:t>Crédits : 8</w:t>
            </w:r>
          </w:p>
          <w:p w:rsidR="00E40669" w:rsidRPr="00646357" w:rsidRDefault="00E40669" w:rsidP="007B7709">
            <w:pPr>
              <w:autoSpaceDE w:val="0"/>
              <w:autoSpaceDN w:val="0"/>
              <w:adjustRightInd w:val="0"/>
              <w:spacing w:line="276" w:lineRule="auto"/>
              <w:jc w:val="center"/>
              <w:rPr>
                <w:rFonts w:asciiTheme="majorHAnsi" w:eastAsia="Times New Roman" w:hAnsiTheme="majorHAnsi"/>
                <w:b w:val="0"/>
                <w:bCs w:val="0"/>
                <w:color w:val="000000"/>
                <w:lang w:eastAsia="fr-FR"/>
              </w:rPr>
            </w:pPr>
            <w:r w:rsidRPr="00646357">
              <w:rPr>
                <w:rFonts w:asciiTheme="majorHAnsi" w:eastAsia="Times New Roman" w:hAnsiTheme="majorHAnsi"/>
                <w:b w:val="0"/>
                <w:bCs w:val="0"/>
                <w:color w:val="000000"/>
                <w:lang w:eastAsia="fr-FR"/>
              </w:rPr>
              <w:t xml:space="preserve">Coefficients </w:t>
            </w:r>
            <w:r w:rsidRPr="007B7709">
              <w:rPr>
                <w:rFonts w:asciiTheme="majorHAnsi" w:eastAsia="Times New Roman" w:hAnsiTheme="majorHAnsi"/>
                <w:b w:val="0"/>
                <w:bCs w:val="0"/>
                <w:color w:val="FF0000"/>
                <w:lang w:eastAsia="fr-FR"/>
              </w:rPr>
              <w:t xml:space="preserve">: </w:t>
            </w:r>
            <w:r w:rsidR="007B7709" w:rsidRPr="007B7709">
              <w:rPr>
                <w:rFonts w:asciiTheme="majorHAnsi" w:eastAsia="Times New Roman" w:hAnsiTheme="majorHAnsi"/>
                <w:b w:val="0"/>
                <w:bCs w:val="0"/>
                <w:color w:val="FF0000"/>
                <w:lang w:eastAsia="fr-FR"/>
              </w:rPr>
              <w:t>4</w:t>
            </w:r>
          </w:p>
        </w:tc>
        <w:tc>
          <w:tcPr>
            <w:tcW w:w="9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hAnsiTheme="majorHAnsi"/>
                <w:color w:val="000000"/>
              </w:rPr>
            </w:pPr>
            <w:r w:rsidRPr="00646357">
              <w:rPr>
                <w:rFonts w:asciiTheme="majorHAnsi" w:hAnsiTheme="majorHAnsi"/>
                <w:color w:val="000000"/>
              </w:rPr>
              <w:t>Chimie des solutions</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4</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1h30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45h00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55h00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40%</w:t>
            </w:r>
          </w:p>
        </w:tc>
        <w:tc>
          <w:tcPr>
            <w:tcW w:w="38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60%</w:t>
            </w:r>
          </w:p>
        </w:tc>
      </w:tr>
      <w:tr w:rsidR="00E40669" w:rsidRPr="00646357" w:rsidTr="005A04E3">
        <w:trPr>
          <w:cnfStyle w:val="000000100000"/>
          <w:trHeight w:val="280"/>
        </w:trPr>
        <w:tc>
          <w:tcPr>
            <w:cnfStyle w:val="001000000000"/>
            <w:tcW w:w="0" w:type="auto"/>
            <w:vMerge/>
            <w:tcBorders>
              <w:top w:val="single" w:sz="18" w:space="0" w:color="auto"/>
              <w:left w:val="single" w:sz="18" w:space="0" w:color="auto"/>
              <w:right w:val="single" w:sz="6" w:space="0" w:color="auto"/>
            </w:tcBorders>
            <w:vAlign w:val="center"/>
            <w:hideMark/>
          </w:tcPr>
          <w:p w:rsidR="00E40669" w:rsidRPr="00646357" w:rsidRDefault="00E40669" w:rsidP="005A04E3">
            <w:pPr>
              <w:rPr>
                <w:rFonts w:asciiTheme="majorHAnsi" w:eastAsia="Times New Roman" w:hAnsiTheme="majorHAnsi"/>
                <w:b w:val="0"/>
                <w:bCs w:val="0"/>
                <w:color w:val="000000"/>
                <w:lang w:eastAsia="fr-FR"/>
              </w:rPr>
            </w:pPr>
          </w:p>
        </w:tc>
        <w:tc>
          <w:tcPr>
            <w:tcW w:w="92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hAnsiTheme="majorHAnsi"/>
                <w:color w:val="000000"/>
              </w:rPr>
            </w:pPr>
            <w:r w:rsidRPr="00646357">
              <w:rPr>
                <w:rFonts w:asciiTheme="majorHAnsi" w:hAnsiTheme="majorHAnsi"/>
                <w:color w:val="000000"/>
              </w:rPr>
              <w:t xml:space="preserve">Chimie organique </w:t>
            </w:r>
          </w:p>
        </w:tc>
        <w:tc>
          <w:tcPr>
            <w:tcW w:w="33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1h30</w:t>
            </w:r>
          </w:p>
        </w:tc>
        <w:tc>
          <w:tcPr>
            <w:tcW w:w="26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1h30 </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40% </w:t>
            </w:r>
          </w:p>
        </w:tc>
        <w:tc>
          <w:tcPr>
            <w:tcW w:w="388"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60%</w:t>
            </w:r>
          </w:p>
        </w:tc>
      </w:tr>
      <w:tr w:rsidR="009359AC" w:rsidRPr="00646357" w:rsidTr="005A04E3">
        <w:trPr>
          <w:trHeight w:val="305"/>
        </w:trPr>
        <w:tc>
          <w:tcPr>
            <w:cnfStyle w:val="001000000000"/>
            <w:tcW w:w="0" w:type="auto"/>
            <w:vMerge w:val="restart"/>
            <w:tcBorders>
              <w:top w:val="single" w:sz="18" w:space="0" w:color="auto"/>
              <w:left w:val="single" w:sz="18" w:space="0" w:color="auto"/>
              <w:right w:val="single" w:sz="6" w:space="0" w:color="auto"/>
            </w:tcBorders>
            <w:vAlign w:val="center"/>
            <w:hideMark/>
          </w:tcPr>
          <w:p w:rsidR="00E40669" w:rsidRPr="00646357" w:rsidRDefault="00E40669" w:rsidP="005A04E3">
            <w:pPr>
              <w:autoSpaceDE w:val="0"/>
              <w:autoSpaceDN w:val="0"/>
              <w:adjustRightInd w:val="0"/>
              <w:rPr>
                <w:rFonts w:asciiTheme="majorHAnsi" w:eastAsia="Times New Roman" w:hAnsiTheme="majorHAnsi"/>
                <w:b w:val="0"/>
                <w:bCs w:val="0"/>
                <w:color w:val="000000"/>
                <w:lang w:eastAsia="fr-FR"/>
              </w:rPr>
            </w:pPr>
            <w:r w:rsidRPr="00646357">
              <w:rPr>
                <w:rFonts w:asciiTheme="majorHAnsi" w:eastAsia="Times New Roman" w:hAnsiTheme="majorHAnsi"/>
                <w:b w:val="0"/>
                <w:bCs w:val="0"/>
                <w:color w:val="000000"/>
                <w:lang w:eastAsia="fr-FR"/>
              </w:rPr>
              <w:t>UE Fondamentale</w:t>
            </w:r>
          </w:p>
          <w:p w:rsidR="00E40669" w:rsidRPr="00646357" w:rsidRDefault="00E40669" w:rsidP="005A04E3">
            <w:pPr>
              <w:autoSpaceDE w:val="0"/>
              <w:autoSpaceDN w:val="0"/>
              <w:adjustRightInd w:val="0"/>
              <w:rPr>
                <w:rFonts w:asciiTheme="majorHAnsi" w:eastAsia="Times New Roman" w:hAnsiTheme="majorHAnsi"/>
                <w:b w:val="0"/>
                <w:bCs w:val="0"/>
                <w:color w:val="000000"/>
                <w:lang w:eastAsia="fr-FR"/>
              </w:rPr>
            </w:pPr>
            <w:r w:rsidRPr="00646357">
              <w:rPr>
                <w:rFonts w:asciiTheme="majorHAnsi" w:eastAsia="Times New Roman" w:hAnsiTheme="majorHAnsi"/>
                <w:b w:val="0"/>
                <w:bCs w:val="0"/>
                <w:color w:val="000000"/>
                <w:lang w:eastAsia="fr-FR"/>
              </w:rPr>
              <w:t>Code : UEF 2.2.2</w:t>
            </w:r>
          </w:p>
          <w:p w:rsidR="00E40669" w:rsidRPr="00646357" w:rsidRDefault="00E40669" w:rsidP="005A04E3">
            <w:pPr>
              <w:autoSpaceDE w:val="0"/>
              <w:autoSpaceDN w:val="0"/>
              <w:adjustRightInd w:val="0"/>
              <w:rPr>
                <w:rFonts w:asciiTheme="majorHAnsi" w:eastAsia="Times New Roman" w:hAnsiTheme="majorHAnsi"/>
                <w:b w:val="0"/>
                <w:bCs w:val="0"/>
                <w:color w:val="000000"/>
                <w:lang w:eastAsia="fr-FR"/>
              </w:rPr>
            </w:pPr>
            <w:r w:rsidRPr="00646357">
              <w:rPr>
                <w:rFonts w:asciiTheme="majorHAnsi" w:eastAsia="Times New Roman" w:hAnsiTheme="majorHAnsi"/>
                <w:b w:val="0"/>
                <w:bCs w:val="0"/>
                <w:color w:val="000000"/>
                <w:lang w:eastAsia="fr-FR"/>
              </w:rPr>
              <w:t>Crédits : 8</w:t>
            </w:r>
          </w:p>
          <w:p w:rsidR="00E40669" w:rsidRPr="00646357" w:rsidRDefault="00E40669" w:rsidP="005A04E3">
            <w:pPr>
              <w:rPr>
                <w:rFonts w:asciiTheme="majorHAnsi" w:eastAsia="Times New Roman" w:hAnsiTheme="majorHAnsi"/>
                <w:b w:val="0"/>
                <w:bCs w:val="0"/>
                <w:color w:val="000000"/>
                <w:lang w:eastAsia="fr-FR"/>
              </w:rPr>
            </w:pPr>
            <w:r w:rsidRPr="00646357">
              <w:rPr>
                <w:rFonts w:asciiTheme="majorHAnsi" w:eastAsia="Times New Roman" w:hAnsiTheme="majorHAnsi"/>
                <w:b w:val="0"/>
                <w:bCs w:val="0"/>
                <w:color w:val="000000"/>
                <w:lang w:eastAsia="fr-FR"/>
              </w:rPr>
              <w:t>Coefficients : 4</w:t>
            </w:r>
          </w:p>
        </w:tc>
        <w:tc>
          <w:tcPr>
            <w:tcW w:w="92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hAnsiTheme="majorHAnsi"/>
                <w:color w:val="000000"/>
              </w:rPr>
            </w:pPr>
            <w:r w:rsidRPr="00646357">
              <w:rPr>
                <w:rFonts w:asciiTheme="majorHAnsi" w:hAnsiTheme="majorHAnsi"/>
                <w:color w:val="000000"/>
              </w:rPr>
              <w:t>Thermodynamique chimique</w:t>
            </w:r>
          </w:p>
        </w:tc>
        <w:tc>
          <w:tcPr>
            <w:tcW w:w="33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1h30</w:t>
            </w:r>
          </w:p>
        </w:tc>
        <w:tc>
          <w:tcPr>
            <w:tcW w:w="26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40%</w:t>
            </w:r>
          </w:p>
        </w:tc>
        <w:tc>
          <w:tcPr>
            <w:tcW w:w="388"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60%</w:t>
            </w:r>
          </w:p>
        </w:tc>
      </w:tr>
      <w:tr w:rsidR="00E40669" w:rsidRPr="00646357" w:rsidTr="005A04E3">
        <w:trPr>
          <w:cnfStyle w:val="000000100000"/>
          <w:trHeight w:val="282"/>
        </w:trPr>
        <w:tc>
          <w:tcPr>
            <w:cnfStyle w:val="001000000000"/>
            <w:tcW w:w="0" w:type="auto"/>
            <w:vMerge/>
            <w:tcBorders>
              <w:left w:val="single" w:sz="18" w:space="0" w:color="auto"/>
              <w:right w:val="single" w:sz="6" w:space="0" w:color="auto"/>
            </w:tcBorders>
            <w:vAlign w:val="center"/>
            <w:hideMark/>
          </w:tcPr>
          <w:p w:rsidR="00E40669" w:rsidRPr="00646357" w:rsidRDefault="00E40669" w:rsidP="005A04E3">
            <w:pPr>
              <w:rPr>
                <w:rFonts w:asciiTheme="majorHAnsi" w:eastAsia="Calibri" w:hAnsiTheme="majorHAnsi" w:cs="Calibri"/>
                <w:b w:val="0"/>
                <w:bCs w:val="0"/>
                <w:color w:val="000000"/>
                <w:lang w:eastAsia="en-US"/>
              </w:rPr>
            </w:pPr>
          </w:p>
        </w:tc>
        <w:tc>
          <w:tcPr>
            <w:tcW w:w="9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hAnsiTheme="majorHAnsi"/>
                <w:color w:val="000000"/>
              </w:rPr>
            </w:pPr>
            <w:r w:rsidRPr="00646357">
              <w:rPr>
                <w:rFonts w:asciiTheme="majorHAnsi" w:hAnsiTheme="majorHAnsi"/>
                <w:color w:val="000000"/>
              </w:rPr>
              <w:t>Méthodes numériques</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1h30</w:t>
            </w:r>
          </w:p>
        </w:tc>
        <w:tc>
          <w:tcPr>
            <w:tcW w:w="2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40%</w:t>
            </w:r>
          </w:p>
        </w:tc>
        <w:tc>
          <w:tcPr>
            <w:tcW w:w="38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60%</w:t>
            </w:r>
          </w:p>
        </w:tc>
      </w:tr>
      <w:tr w:rsidR="00E40669" w:rsidRPr="00646357" w:rsidTr="005A04E3">
        <w:trPr>
          <w:trHeight w:val="282"/>
        </w:trPr>
        <w:tc>
          <w:tcPr>
            <w:cnfStyle w:val="001000000000"/>
            <w:tcW w:w="0" w:type="auto"/>
            <w:tcBorders>
              <w:left w:val="single" w:sz="18" w:space="0" w:color="auto"/>
              <w:right w:val="single" w:sz="6" w:space="0" w:color="auto"/>
            </w:tcBorders>
            <w:vAlign w:val="center"/>
            <w:hideMark/>
          </w:tcPr>
          <w:p w:rsidR="00E40669" w:rsidRPr="00646357" w:rsidRDefault="00E40669" w:rsidP="005A04E3">
            <w:pPr>
              <w:rPr>
                <w:rFonts w:asciiTheme="majorHAnsi" w:eastAsia="Calibri" w:hAnsiTheme="majorHAnsi" w:cs="Calibri"/>
                <w:b w:val="0"/>
                <w:bCs w:val="0"/>
                <w:color w:val="000000"/>
                <w:lang w:eastAsia="en-US"/>
              </w:rPr>
            </w:pPr>
            <w:r w:rsidRPr="00646357">
              <w:rPr>
                <w:rFonts w:asciiTheme="majorHAnsi" w:eastAsia="Times New Roman" w:hAnsiTheme="majorHAnsi"/>
                <w:b w:val="0"/>
                <w:bCs w:val="0"/>
                <w:color w:val="000000"/>
                <w:lang w:eastAsia="fr-FR"/>
              </w:rPr>
              <w:t>UE Fondamentale</w:t>
            </w:r>
            <w:r w:rsidRPr="00646357">
              <w:rPr>
                <w:rFonts w:asciiTheme="majorHAnsi" w:eastAsia="Times New Roman" w:hAnsiTheme="majorHAnsi"/>
                <w:b w:val="0"/>
                <w:bCs w:val="0"/>
                <w:color w:val="000000"/>
                <w:lang w:eastAsia="fr-FR"/>
              </w:rPr>
              <w:br/>
              <w:t>Code : UEF 2.2.3</w:t>
            </w:r>
            <w:r w:rsidRPr="00646357">
              <w:rPr>
                <w:rFonts w:asciiTheme="majorHAnsi" w:eastAsia="Times New Roman" w:hAnsiTheme="majorHAnsi"/>
                <w:b w:val="0"/>
                <w:bCs w:val="0"/>
                <w:color w:val="000000"/>
                <w:lang w:eastAsia="fr-FR"/>
              </w:rPr>
              <w:br/>
              <w:t>Crédits : 2</w:t>
            </w:r>
            <w:r w:rsidRPr="00646357">
              <w:rPr>
                <w:rFonts w:asciiTheme="majorHAnsi" w:eastAsia="Times New Roman" w:hAnsiTheme="majorHAnsi"/>
                <w:b w:val="0"/>
                <w:bCs w:val="0"/>
                <w:color w:val="000000"/>
                <w:lang w:eastAsia="fr-FR"/>
              </w:rPr>
              <w:br/>
              <w:t>Coefficients : 1</w:t>
            </w:r>
          </w:p>
        </w:tc>
        <w:tc>
          <w:tcPr>
            <w:tcW w:w="9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hAnsiTheme="majorHAnsi"/>
                <w:color w:val="000000"/>
              </w:rPr>
            </w:pPr>
            <w:r w:rsidRPr="00646357">
              <w:rPr>
                <w:rFonts w:asciiTheme="majorHAnsi" w:hAnsiTheme="majorHAnsi"/>
                <w:color w:val="000000"/>
              </w:rPr>
              <w:t>Cinétique chimique</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1h30</w:t>
            </w:r>
          </w:p>
        </w:tc>
        <w:tc>
          <w:tcPr>
            <w:tcW w:w="2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p>
        </w:tc>
        <w:tc>
          <w:tcPr>
            <w:tcW w:w="38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100%</w:t>
            </w:r>
          </w:p>
        </w:tc>
      </w:tr>
      <w:tr w:rsidR="00E40669" w:rsidRPr="00646357" w:rsidTr="005A04E3">
        <w:trPr>
          <w:cnfStyle w:val="000000100000"/>
          <w:trHeight w:val="358"/>
        </w:trPr>
        <w:tc>
          <w:tcPr>
            <w:cnfStyle w:val="001000000000"/>
            <w:tcW w:w="719" w:type="pct"/>
            <w:vMerge w:val="restart"/>
            <w:tcBorders>
              <w:top w:val="single" w:sz="18" w:space="0" w:color="auto"/>
              <w:left w:val="single" w:sz="18" w:space="0" w:color="auto"/>
              <w:right w:val="single" w:sz="6" w:space="0" w:color="auto"/>
            </w:tcBorders>
            <w:vAlign w:val="center"/>
            <w:hideMark/>
          </w:tcPr>
          <w:p w:rsidR="00E40669" w:rsidRPr="00646357" w:rsidRDefault="00E40669" w:rsidP="005A04E3">
            <w:pPr>
              <w:rPr>
                <w:rFonts w:asciiTheme="majorHAnsi" w:eastAsia="Times New Roman" w:hAnsiTheme="majorHAnsi"/>
                <w:b w:val="0"/>
                <w:bCs w:val="0"/>
                <w:color w:val="000000"/>
                <w:lang w:eastAsia="fr-FR"/>
              </w:rPr>
            </w:pPr>
            <w:r w:rsidRPr="00646357">
              <w:rPr>
                <w:rFonts w:asciiTheme="majorHAnsi" w:eastAsia="Times New Roman" w:hAnsiTheme="majorHAnsi"/>
                <w:b w:val="0"/>
                <w:bCs w:val="0"/>
                <w:color w:val="000000"/>
                <w:lang w:eastAsia="fr-FR"/>
              </w:rPr>
              <w:t>UE Méthodologique</w:t>
            </w:r>
            <w:r w:rsidRPr="00646357">
              <w:rPr>
                <w:rFonts w:asciiTheme="majorHAnsi" w:eastAsia="Times New Roman" w:hAnsiTheme="majorHAnsi"/>
                <w:b w:val="0"/>
                <w:bCs w:val="0"/>
                <w:color w:val="000000"/>
                <w:lang w:eastAsia="fr-FR"/>
              </w:rPr>
              <w:br/>
              <w:t>Code : UEM 2.2</w:t>
            </w:r>
            <w:r w:rsidRPr="00646357">
              <w:rPr>
                <w:rFonts w:asciiTheme="majorHAnsi" w:eastAsia="Times New Roman" w:hAnsiTheme="majorHAnsi"/>
                <w:b w:val="0"/>
                <w:bCs w:val="0"/>
                <w:color w:val="000000"/>
                <w:lang w:eastAsia="fr-FR"/>
              </w:rPr>
              <w:br/>
              <w:t>Crédits : 9</w:t>
            </w:r>
            <w:r w:rsidRPr="00646357">
              <w:rPr>
                <w:rFonts w:asciiTheme="majorHAnsi" w:eastAsia="Times New Roman" w:hAnsiTheme="majorHAnsi"/>
                <w:b w:val="0"/>
                <w:bCs w:val="0"/>
                <w:color w:val="000000"/>
                <w:lang w:eastAsia="fr-FR"/>
              </w:rPr>
              <w:br/>
              <w:t>Coefficients : 5</w:t>
            </w:r>
          </w:p>
          <w:p w:rsidR="00E40669" w:rsidRPr="00646357" w:rsidRDefault="00E40669" w:rsidP="005A04E3">
            <w:pPr>
              <w:autoSpaceDE w:val="0"/>
              <w:autoSpaceDN w:val="0"/>
              <w:adjustRightInd w:val="0"/>
              <w:spacing w:line="276" w:lineRule="auto"/>
              <w:rPr>
                <w:rFonts w:asciiTheme="majorHAnsi" w:eastAsia="Calibri" w:hAnsiTheme="majorHAnsi" w:cs="Calibri"/>
                <w:b w:val="0"/>
                <w:bCs w:val="0"/>
                <w:color w:val="000000"/>
                <w:lang w:eastAsia="en-US"/>
              </w:rPr>
            </w:pPr>
          </w:p>
        </w:tc>
        <w:tc>
          <w:tcPr>
            <w:tcW w:w="9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hAnsiTheme="majorHAnsi"/>
                <w:color w:val="000000"/>
              </w:rPr>
            </w:pPr>
            <w:r w:rsidRPr="00646357">
              <w:rPr>
                <w:rFonts w:asciiTheme="majorHAnsi" w:hAnsiTheme="majorHAnsi"/>
                <w:color w:val="000000"/>
              </w:rPr>
              <w:t>TP Chimie des solutions</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26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1h30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22h30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100%</w:t>
            </w:r>
          </w:p>
        </w:tc>
        <w:tc>
          <w:tcPr>
            <w:tcW w:w="388"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r>
      <w:tr w:rsidR="00E40669" w:rsidRPr="00646357" w:rsidTr="005A04E3">
        <w:trPr>
          <w:trHeight w:val="303"/>
        </w:trPr>
        <w:tc>
          <w:tcPr>
            <w:cnfStyle w:val="001000000000"/>
            <w:tcW w:w="0" w:type="auto"/>
            <w:vMerge/>
            <w:tcBorders>
              <w:left w:val="single" w:sz="18" w:space="0" w:color="auto"/>
              <w:right w:val="single" w:sz="6" w:space="0" w:color="auto"/>
            </w:tcBorders>
            <w:vAlign w:val="center"/>
            <w:hideMark/>
          </w:tcPr>
          <w:p w:rsidR="00E40669" w:rsidRPr="00646357" w:rsidRDefault="00E40669" w:rsidP="005A04E3">
            <w:pPr>
              <w:rPr>
                <w:rFonts w:asciiTheme="majorHAnsi" w:eastAsia="Calibri" w:hAnsiTheme="majorHAnsi" w:cs="Calibri"/>
                <w:b w:val="0"/>
                <w:bCs w:val="0"/>
                <w:color w:val="000000"/>
                <w:lang w:eastAsia="en-US"/>
              </w:rPr>
            </w:pPr>
          </w:p>
        </w:tc>
        <w:tc>
          <w:tcPr>
            <w:tcW w:w="9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hAnsiTheme="majorHAnsi"/>
                <w:color w:val="000000"/>
              </w:rPr>
            </w:pPr>
            <w:r w:rsidRPr="00646357">
              <w:rPr>
                <w:rFonts w:asciiTheme="majorHAnsi" w:hAnsiTheme="majorHAnsi"/>
                <w:color w:val="000000"/>
              </w:rPr>
              <w:t>TP Chimie organique</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1h00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10h00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100%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r>
      <w:tr w:rsidR="00E40669" w:rsidRPr="00646357" w:rsidTr="005A04E3">
        <w:trPr>
          <w:cnfStyle w:val="000000100000"/>
          <w:trHeight w:val="462"/>
        </w:trPr>
        <w:tc>
          <w:tcPr>
            <w:cnfStyle w:val="001000000000"/>
            <w:tcW w:w="0" w:type="auto"/>
            <w:vMerge/>
            <w:tcBorders>
              <w:left w:val="single" w:sz="18" w:space="0" w:color="auto"/>
              <w:right w:val="single" w:sz="6" w:space="0" w:color="auto"/>
            </w:tcBorders>
            <w:vAlign w:val="center"/>
            <w:hideMark/>
          </w:tcPr>
          <w:p w:rsidR="00E40669" w:rsidRPr="00646357" w:rsidRDefault="00E40669" w:rsidP="005A04E3">
            <w:pPr>
              <w:rPr>
                <w:rFonts w:asciiTheme="majorHAnsi" w:eastAsia="Calibri" w:hAnsiTheme="majorHAnsi" w:cs="Calibri"/>
                <w:b w:val="0"/>
                <w:bCs w:val="0"/>
                <w:color w:val="000000"/>
                <w:lang w:eastAsia="en-US"/>
              </w:rPr>
            </w:pPr>
          </w:p>
        </w:tc>
        <w:tc>
          <w:tcPr>
            <w:tcW w:w="9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hAnsiTheme="majorHAnsi"/>
                <w:color w:val="000000"/>
              </w:rPr>
            </w:pPr>
            <w:r w:rsidRPr="00646357">
              <w:rPr>
                <w:rFonts w:asciiTheme="majorHAnsi" w:hAnsiTheme="majorHAnsi"/>
                <w:color w:val="000000"/>
              </w:rPr>
              <w:t>TP Mécanique des fluides</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100%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r>
      <w:tr w:rsidR="00E40669" w:rsidRPr="00646357" w:rsidTr="005A04E3">
        <w:trPr>
          <w:trHeight w:val="297"/>
        </w:trPr>
        <w:tc>
          <w:tcPr>
            <w:cnfStyle w:val="001000000000"/>
            <w:tcW w:w="0" w:type="auto"/>
            <w:vMerge/>
            <w:tcBorders>
              <w:left w:val="single" w:sz="18" w:space="0" w:color="auto"/>
              <w:right w:val="single" w:sz="6" w:space="0" w:color="auto"/>
            </w:tcBorders>
            <w:vAlign w:val="center"/>
            <w:hideMark/>
          </w:tcPr>
          <w:p w:rsidR="00E40669" w:rsidRPr="00646357" w:rsidRDefault="00E40669" w:rsidP="005A04E3">
            <w:pPr>
              <w:rPr>
                <w:rFonts w:asciiTheme="majorHAnsi" w:eastAsia="Calibri" w:hAnsiTheme="majorHAnsi" w:cs="Calibri"/>
                <w:b w:val="0"/>
                <w:bCs w:val="0"/>
                <w:color w:val="000000"/>
                <w:lang w:eastAsia="en-US"/>
              </w:rPr>
            </w:pPr>
          </w:p>
        </w:tc>
        <w:tc>
          <w:tcPr>
            <w:tcW w:w="9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hAnsiTheme="majorHAnsi"/>
                <w:color w:val="000000"/>
              </w:rPr>
            </w:pPr>
            <w:r w:rsidRPr="00646357">
              <w:rPr>
                <w:rFonts w:asciiTheme="majorHAnsi" w:hAnsiTheme="majorHAnsi"/>
                <w:color w:val="000000"/>
              </w:rPr>
              <w:t>TP Méthodes numériques</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26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100%</w:t>
            </w:r>
          </w:p>
        </w:tc>
        <w:tc>
          <w:tcPr>
            <w:tcW w:w="388"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r>
      <w:tr w:rsidR="00E40669" w:rsidRPr="00646357" w:rsidTr="005A04E3">
        <w:trPr>
          <w:cnfStyle w:val="000000100000"/>
          <w:trHeight w:val="297"/>
        </w:trPr>
        <w:tc>
          <w:tcPr>
            <w:cnfStyle w:val="001000000000"/>
            <w:tcW w:w="0" w:type="auto"/>
            <w:vMerge/>
            <w:tcBorders>
              <w:left w:val="single" w:sz="18" w:space="0" w:color="auto"/>
              <w:bottom w:val="single" w:sz="18" w:space="0" w:color="auto"/>
              <w:right w:val="single" w:sz="6" w:space="0" w:color="auto"/>
            </w:tcBorders>
            <w:vAlign w:val="center"/>
            <w:hideMark/>
          </w:tcPr>
          <w:p w:rsidR="00E40669" w:rsidRPr="00646357" w:rsidRDefault="00E40669" w:rsidP="005A04E3">
            <w:pPr>
              <w:rPr>
                <w:rFonts w:asciiTheme="majorHAnsi" w:eastAsia="Calibri" w:hAnsiTheme="majorHAnsi" w:cs="Calibri"/>
                <w:b w:val="0"/>
                <w:bCs w:val="0"/>
                <w:color w:val="000000"/>
                <w:lang w:eastAsia="en-US"/>
              </w:rPr>
            </w:pPr>
          </w:p>
        </w:tc>
        <w:tc>
          <w:tcPr>
            <w:tcW w:w="9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hAnsiTheme="majorHAnsi"/>
                <w:color w:val="000000"/>
              </w:rPr>
            </w:pPr>
            <w:r w:rsidRPr="00646357">
              <w:rPr>
                <w:rFonts w:asciiTheme="majorHAnsi" w:hAnsiTheme="majorHAnsi"/>
                <w:color w:val="000000"/>
              </w:rPr>
              <w:t xml:space="preserve">TP Cinétique chimique </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26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100%</w:t>
            </w:r>
          </w:p>
        </w:tc>
        <w:tc>
          <w:tcPr>
            <w:tcW w:w="388"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r>
      <w:tr w:rsidR="009359AC" w:rsidRPr="00646357" w:rsidTr="005A04E3">
        <w:trPr>
          <w:trHeight w:val="432"/>
        </w:trPr>
        <w:tc>
          <w:tcPr>
            <w:cnfStyle w:val="001000000000"/>
            <w:tcW w:w="719" w:type="pct"/>
            <w:vMerge w:val="restart"/>
            <w:tcBorders>
              <w:top w:val="single" w:sz="18" w:space="0" w:color="auto"/>
              <w:left w:val="single" w:sz="18" w:space="0" w:color="auto"/>
              <w:bottom w:val="single" w:sz="18" w:space="0" w:color="auto"/>
              <w:right w:val="single" w:sz="4" w:space="0" w:color="auto"/>
            </w:tcBorders>
            <w:hideMark/>
          </w:tcPr>
          <w:p w:rsidR="00E40669" w:rsidRPr="00646357" w:rsidRDefault="00E40669" w:rsidP="005A04E3">
            <w:pPr>
              <w:autoSpaceDE w:val="0"/>
              <w:autoSpaceDN w:val="0"/>
              <w:adjustRightInd w:val="0"/>
              <w:rPr>
                <w:rFonts w:asciiTheme="majorHAnsi" w:eastAsia="Times New Roman" w:hAnsiTheme="majorHAnsi"/>
                <w:b w:val="0"/>
                <w:bCs w:val="0"/>
                <w:color w:val="000000"/>
                <w:lang w:eastAsia="fr-FR"/>
              </w:rPr>
            </w:pPr>
            <w:r w:rsidRPr="00646357">
              <w:rPr>
                <w:rFonts w:asciiTheme="majorHAnsi" w:eastAsia="Times New Roman" w:hAnsiTheme="majorHAnsi"/>
                <w:b w:val="0"/>
                <w:bCs w:val="0"/>
                <w:color w:val="000000"/>
                <w:lang w:eastAsia="fr-FR"/>
              </w:rPr>
              <w:t>UE Découverte</w:t>
            </w:r>
          </w:p>
          <w:p w:rsidR="00E40669" w:rsidRPr="00646357" w:rsidRDefault="00E40669" w:rsidP="005A04E3">
            <w:pPr>
              <w:autoSpaceDE w:val="0"/>
              <w:autoSpaceDN w:val="0"/>
              <w:adjustRightInd w:val="0"/>
              <w:rPr>
                <w:rFonts w:asciiTheme="majorHAnsi" w:eastAsia="Times New Roman" w:hAnsiTheme="majorHAnsi"/>
                <w:b w:val="0"/>
                <w:bCs w:val="0"/>
                <w:color w:val="000000"/>
                <w:lang w:eastAsia="fr-FR"/>
              </w:rPr>
            </w:pPr>
            <w:r w:rsidRPr="00646357">
              <w:rPr>
                <w:rFonts w:asciiTheme="majorHAnsi" w:eastAsia="Times New Roman" w:hAnsiTheme="majorHAnsi"/>
                <w:b w:val="0"/>
                <w:bCs w:val="0"/>
                <w:color w:val="000000"/>
                <w:lang w:eastAsia="fr-FR"/>
              </w:rPr>
              <w:t>Code : UED 2.2</w:t>
            </w:r>
          </w:p>
          <w:p w:rsidR="00E40669" w:rsidRPr="00646357" w:rsidRDefault="00E40669" w:rsidP="005A04E3">
            <w:pPr>
              <w:autoSpaceDE w:val="0"/>
              <w:autoSpaceDN w:val="0"/>
              <w:adjustRightInd w:val="0"/>
              <w:rPr>
                <w:rFonts w:asciiTheme="majorHAnsi" w:eastAsia="Times New Roman" w:hAnsiTheme="majorHAnsi"/>
                <w:b w:val="0"/>
                <w:bCs w:val="0"/>
                <w:color w:val="000000"/>
                <w:lang w:eastAsia="fr-FR"/>
              </w:rPr>
            </w:pPr>
            <w:r w:rsidRPr="00646357">
              <w:rPr>
                <w:rFonts w:asciiTheme="majorHAnsi" w:eastAsia="Times New Roman" w:hAnsiTheme="majorHAnsi"/>
                <w:b w:val="0"/>
                <w:bCs w:val="0"/>
                <w:color w:val="000000"/>
                <w:lang w:eastAsia="fr-FR"/>
              </w:rPr>
              <w:t>Crédits : 2</w:t>
            </w:r>
          </w:p>
          <w:p w:rsidR="00E40669" w:rsidRPr="00646357" w:rsidRDefault="00E40669" w:rsidP="005A04E3">
            <w:pPr>
              <w:autoSpaceDE w:val="0"/>
              <w:autoSpaceDN w:val="0"/>
              <w:adjustRightInd w:val="0"/>
              <w:spacing w:line="276" w:lineRule="auto"/>
              <w:rPr>
                <w:rFonts w:asciiTheme="majorHAnsi" w:eastAsia="Calibri" w:hAnsiTheme="majorHAnsi" w:cs="Calibri"/>
                <w:b w:val="0"/>
                <w:bCs w:val="0"/>
                <w:color w:val="000000"/>
                <w:lang w:eastAsia="en-US"/>
              </w:rPr>
            </w:pPr>
            <w:r w:rsidRPr="00646357">
              <w:rPr>
                <w:rFonts w:asciiTheme="majorHAnsi" w:eastAsia="Times New Roman" w:hAnsiTheme="majorHAnsi"/>
                <w:b w:val="0"/>
                <w:bCs w:val="0"/>
                <w:color w:val="000000"/>
                <w:lang w:eastAsia="fr-FR"/>
              </w:rPr>
              <w:t>Coefficients : 2</w:t>
            </w:r>
          </w:p>
        </w:tc>
        <w:tc>
          <w:tcPr>
            <w:tcW w:w="929"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hAnsiTheme="majorHAnsi"/>
                <w:color w:val="000000"/>
              </w:rPr>
            </w:pPr>
            <w:r w:rsidRPr="00646357">
              <w:rPr>
                <w:rFonts w:asciiTheme="majorHAnsi" w:hAnsiTheme="majorHAnsi"/>
                <w:color w:val="000000"/>
              </w:rPr>
              <w:t>Introduction au raffinage et à la pétrochimie</w:t>
            </w:r>
          </w:p>
        </w:tc>
        <w:tc>
          <w:tcPr>
            <w:tcW w:w="339"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1h30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0669" w:rsidRPr="00646357" w:rsidRDefault="00D1774E"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0</w:t>
            </w:r>
            <w:r w:rsidR="00E40669" w:rsidRPr="00646357">
              <w:rPr>
                <w:rFonts w:asciiTheme="majorHAnsi" w:eastAsia="Times New Roman" w:hAnsiTheme="majorHAnsi"/>
                <w:color w:val="000000"/>
                <w:lang w:eastAsia="fr-FR"/>
              </w:rPr>
              <w:t>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38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100%</w:t>
            </w:r>
          </w:p>
        </w:tc>
      </w:tr>
      <w:tr w:rsidR="009359AC" w:rsidRPr="00646357" w:rsidTr="005A04E3">
        <w:trPr>
          <w:cnfStyle w:val="000000100000"/>
          <w:trHeight w:val="300"/>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E40669" w:rsidRPr="00646357" w:rsidRDefault="00E40669" w:rsidP="005A04E3">
            <w:pPr>
              <w:rPr>
                <w:rFonts w:asciiTheme="majorHAnsi" w:eastAsia="Calibri" w:hAnsiTheme="majorHAnsi" w:cs="Calibri"/>
                <w:b w:val="0"/>
                <w:bCs w:val="0"/>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hAnsiTheme="majorHAnsi"/>
                <w:color w:val="000000"/>
              </w:rPr>
            </w:pPr>
            <w:r w:rsidRPr="00646357">
              <w:rPr>
                <w:rFonts w:asciiTheme="majorHAnsi" w:hAnsiTheme="majorHAnsi"/>
                <w:color w:val="000000"/>
              </w:rPr>
              <w:t>Notions des phénomènes de transfert</w:t>
            </w:r>
          </w:p>
        </w:tc>
        <w:tc>
          <w:tcPr>
            <w:tcW w:w="339"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1h30</w:t>
            </w:r>
          </w:p>
        </w:tc>
        <w:tc>
          <w:tcPr>
            <w:tcW w:w="26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40669" w:rsidRPr="00646357" w:rsidRDefault="00D1774E"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0</w:t>
            </w:r>
            <w:r w:rsidR="00E40669" w:rsidRPr="00646357">
              <w:rPr>
                <w:rFonts w:asciiTheme="majorHAnsi" w:eastAsia="Times New Roman" w:hAnsiTheme="majorHAnsi"/>
                <w:color w:val="000000"/>
                <w:lang w:eastAsia="fr-FR"/>
              </w:rPr>
              <w:t>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388"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E40669" w:rsidRPr="00646357" w:rsidRDefault="00E40669" w:rsidP="005A04E3">
            <w:pPr>
              <w:jc w:val="center"/>
              <w:cnfStyle w:val="0000001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100%</w:t>
            </w:r>
          </w:p>
        </w:tc>
      </w:tr>
      <w:tr w:rsidR="009359AC" w:rsidRPr="00646357" w:rsidTr="005A04E3">
        <w:trPr>
          <w:trHeight w:val="243"/>
        </w:trPr>
        <w:tc>
          <w:tcPr>
            <w:cnfStyle w:val="001000000000"/>
            <w:tcW w:w="719" w:type="pct"/>
            <w:tcBorders>
              <w:top w:val="single" w:sz="18" w:space="0" w:color="auto"/>
              <w:left w:val="single" w:sz="18" w:space="0" w:color="auto"/>
              <w:bottom w:val="single" w:sz="18" w:space="0" w:color="auto"/>
              <w:right w:val="single" w:sz="6" w:space="0" w:color="auto"/>
            </w:tcBorders>
            <w:hideMark/>
          </w:tcPr>
          <w:p w:rsidR="00E40669" w:rsidRPr="00646357" w:rsidRDefault="00E40669" w:rsidP="005A04E3">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UE Transversale</w:t>
            </w:r>
          </w:p>
          <w:p w:rsidR="00E40669" w:rsidRPr="00646357" w:rsidRDefault="00E40669" w:rsidP="005A04E3">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Code : UET 2.2</w:t>
            </w:r>
          </w:p>
          <w:p w:rsidR="00E40669" w:rsidRPr="00646357" w:rsidRDefault="00E40669" w:rsidP="005A04E3">
            <w:pPr>
              <w:autoSpaceDE w:val="0"/>
              <w:autoSpaceDN w:val="0"/>
              <w:adjustRightInd w:val="0"/>
              <w:rPr>
                <w:rFonts w:asciiTheme="majorHAnsi" w:eastAsia="Calibri" w:hAnsiTheme="majorHAnsi" w:cs="Calibri"/>
                <w:b w:val="0"/>
                <w:bCs w:val="0"/>
                <w:color w:val="000000"/>
              </w:rPr>
            </w:pPr>
            <w:r w:rsidRPr="00646357">
              <w:rPr>
                <w:rFonts w:asciiTheme="majorHAnsi" w:eastAsia="Calibri" w:hAnsiTheme="majorHAnsi" w:cs="Calibri"/>
                <w:b w:val="0"/>
                <w:bCs w:val="0"/>
                <w:color w:val="000000"/>
              </w:rPr>
              <w:t>Crédits : 1</w:t>
            </w:r>
          </w:p>
          <w:p w:rsidR="00E40669" w:rsidRPr="00646357" w:rsidRDefault="00E40669" w:rsidP="005A04E3">
            <w:pPr>
              <w:autoSpaceDE w:val="0"/>
              <w:autoSpaceDN w:val="0"/>
              <w:adjustRightInd w:val="0"/>
              <w:spacing w:line="276" w:lineRule="auto"/>
              <w:rPr>
                <w:rFonts w:asciiTheme="majorHAnsi" w:eastAsia="Calibri" w:hAnsiTheme="majorHAnsi" w:cs="Calibri"/>
                <w:b w:val="0"/>
                <w:bCs w:val="0"/>
                <w:color w:val="000000"/>
                <w:lang w:eastAsia="en-US"/>
              </w:rPr>
            </w:pPr>
            <w:r w:rsidRPr="00646357">
              <w:rPr>
                <w:rFonts w:asciiTheme="majorHAnsi" w:eastAsia="Calibri" w:hAnsiTheme="majorHAnsi" w:cs="Calibri"/>
                <w:b w:val="0"/>
                <w:bCs w:val="0"/>
                <w:color w:val="000000"/>
              </w:rPr>
              <w:t>Coefficients : 1</w:t>
            </w:r>
          </w:p>
        </w:tc>
        <w:tc>
          <w:tcPr>
            <w:tcW w:w="92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894582" w:rsidP="005A04E3">
            <w:pPr>
              <w:jc w:val="center"/>
              <w:cnfStyle w:val="000000000000"/>
              <w:rPr>
                <w:rFonts w:asciiTheme="majorHAnsi" w:hAnsiTheme="majorHAnsi"/>
                <w:color w:val="000000"/>
              </w:rPr>
            </w:pPr>
            <w:r>
              <w:rPr>
                <w:rFonts w:asciiTheme="majorHAnsi" w:hAnsiTheme="majorHAnsi"/>
                <w:color w:val="000000"/>
              </w:rPr>
              <w:t xml:space="preserve">Techniques d'expression, d’information </w:t>
            </w:r>
            <w:r w:rsidR="00E40669" w:rsidRPr="00646357">
              <w:rPr>
                <w:rFonts w:asciiTheme="majorHAnsi" w:hAnsiTheme="majorHAnsi"/>
                <w:color w:val="000000"/>
              </w:rPr>
              <w:t>et de communication</w:t>
            </w:r>
          </w:p>
        </w:tc>
        <w:tc>
          <w:tcPr>
            <w:tcW w:w="33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1h30</w:t>
            </w:r>
          </w:p>
        </w:tc>
        <w:tc>
          <w:tcPr>
            <w:tcW w:w="26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0669" w:rsidRPr="00646357" w:rsidRDefault="00D1774E"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0</w:t>
            </w:r>
            <w:r w:rsidR="00E40669" w:rsidRPr="00646357">
              <w:rPr>
                <w:rFonts w:asciiTheme="majorHAnsi" w:eastAsia="Times New Roman" w:hAnsiTheme="majorHAnsi"/>
                <w:color w:val="000000"/>
                <w:lang w:eastAsia="fr-FR"/>
              </w:rPr>
              <w:t>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 </w:t>
            </w:r>
          </w:p>
        </w:tc>
        <w:tc>
          <w:tcPr>
            <w:tcW w:w="388"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40669" w:rsidRPr="00646357" w:rsidRDefault="00E40669" w:rsidP="005A04E3">
            <w:pPr>
              <w:jc w:val="center"/>
              <w:cnfStyle w:val="000000000000"/>
              <w:rPr>
                <w:rFonts w:asciiTheme="majorHAnsi" w:eastAsia="Times New Roman" w:hAnsiTheme="majorHAnsi"/>
                <w:color w:val="000000"/>
                <w:lang w:eastAsia="fr-FR"/>
              </w:rPr>
            </w:pPr>
            <w:r w:rsidRPr="00646357">
              <w:rPr>
                <w:rFonts w:asciiTheme="majorHAnsi" w:eastAsia="Times New Roman" w:hAnsiTheme="majorHAnsi"/>
                <w:color w:val="000000"/>
                <w:lang w:eastAsia="fr-FR"/>
              </w:rPr>
              <w:t>100%</w:t>
            </w:r>
          </w:p>
        </w:tc>
      </w:tr>
      <w:tr w:rsidR="009359AC" w:rsidRPr="00646357" w:rsidTr="005A04E3">
        <w:trPr>
          <w:cnfStyle w:val="000000100000"/>
          <w:trHeight w:val="194"/>
        </w:trPr>
        <w:tc>
          <w:tcPr>
            <w:cnfStyle w:val="001000000000"/>
            <w:tcW w:w="719" w:type="pct"/>
            <w:tcBorders>
              <w:top w:val="single" w:sz="18" w:space="0" w:color="auto"/>
              <w:left w:val="single" w:sz="18" w:space="0" w:color="auto"/>
              <w:right w:val="single" w:sz="6" w:space="0" w:color="auto"/>
            </w:tcBorders>
            <w:hideMark/>
          </w:tcPr>
          <w:p w:rsidR="00E40669" w:rsidRPr="00646357" w:rsidRDefault="00E40669" w:rsidP="005A04E3">
            <w:pPr>
              <w:autoSpaceDE w:val="0"/>
              <w:autoSpaceDN w:val="0"/>
              <w:adjustRightInd w:val="0"/>
              <w:spacing w:line="276" w:lineRule="auto"/>
              <w:jc w:val="center"/>
              <w:rPr>
                <w:rFonts w:asciiTheme="majorHAnsi" w:eastAsia="Calibri" w:hAnsiTheme="majorHAnsi" w:cs="Calibri"/>
                <w:color w:val="000000"/>
                <w:lang w:eastAsia="en-US"/>
              </w:rPr>
            </w:pPr>
            <w:r w:rsidRPr="00646357">
              <w:rPr>
                <w:rFonts w:asciiTheme="majorHAnsi" w:eastAsia="Calibri" w:hAnsiTheme="majorHAnsi" w:cs="Calibri"/>
                <w:color w:val="000000"/>
              </w:rPr>
              <w:t>Total semestre 4</w:t>
            </w:r>
          </w:p>
        </w:tc>
        <w:tc>
          <w:tcPr>
            <w:tcW w:w="9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40669" w:rsidRPr="00646357" w:rsidRDefault="00E40669"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0669" w:rsidRPr="00646357" w:rsidRDefault="00E40669"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0669" w:rsidRPr="00646357" w:rsidRDefault="00E40669"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0669" w:rsidRPr="00646357" w:rsidRDefault="00E40669" w:rsidP="00577849">
            <w:pPr>
              <w:jc w:val="center"/>
              <w:cnfStyle w:val="000000100000"/>
              <w:rPr>
                <w:rFonts w:asciiTheme="majorHAnsi" w:hAnsiTheme="majorHAnsi"/>
                <w:b/>
                <w:bCs/>
                <w:lang w:eastAsia="en-US"/>
              </w:rPr>
            </w:pPr>
            <w:r w:rsidRPr="00646357">
              <w:rPr>
                <w:rFonts w:asciiTheme="majorHAnsi" w:hAnsiTheme="majorHAnsi"/>
                <w:b/>
                <w:bCs/>
                <w:lang w:eastAsia="en-US"/>
              </w:rPr>
              <w:t>1</w:t>
            </w:r>
            <w:r w:rsidR="00577849">
              <w:rPr>
                <w:rFonts w:asciiTheme="majorHAnsi" w:hAnsiTheme="majorHAnsi"/>
                <w:b/>
                <w:bCs/>
                <w:lang w:eastAsia="en-US"/>
              </w:rPr>
              <w:t>2</w:t>
            </w:r>
            <w:r w:rsidRPr="00646357">
              <w:rPr>
                <w:rFonts w:asciiTheme="majorHAnsi" w:hAnsiTheme="majorHAnsi"/>
                <w:b/>
                <w:bCs/>
                <w:lang w:eastAsia="en-US"/>
              </w:rPr>
              <w:t>h</w:t>
            </w:r>
            <w:r w:rsidR="00577849">
              <w:rPr>
                <w:rFonts w:asciiTheme="majorHAnsi" w:hAnsiTheme="majorHAnsi"/>
                <w:b/>
                <w:bCs/>
                <w:lang w:eastAsia="en-US"/>
              </w:rPr>
              <w:t>0</w:t>
            </w:r>
            <w:r w:rsidRPr="00646357">
              <w:rPr>
                <w:rFonts w:asciiTheme="majorHAnsi" w:hAnsiTheme="majorHAnsi"/>
                <w:b/>
                <w:bCs/>
                <w:lang w:eastAsia="en-US"/>
              </w:rPr>
              <w:t>0</w:t>
            </w:r>
          </w:p>
        </w:tc>
        <w:tc>
          <w:tcPr>
            <w:tcW w:w="26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40669" w:rsidRPr="00646357" w:rsidRDefault="00E40669" w:rsidP="005A04E3">
            <w:pPr>
              <w:autoSpaceDE w:val="0"/>
              <w:autoSpaceDN w:val="0"/>
              <w:adjustRightInd w:val="0"/>
              <w:jc w:val="center"/>
              <w:cnfStyle w:val="000000100000"/>
              <w:rPr>
                <w:rFonts w:asciiTheme="majorHAnsi" w:eastAsia="Calibri" w:hAnsiTheme="majorHAnsi" w:cs="Calibri"/>
                <w:b/>
                <w:bCs/>
                <w:color w:val="000000"/>
                <w:lang w:eastAsia="en-US"/>
              </w:rPr>
            </w:pPr>
            <w:r w:rsidRPr="00646357">
              <w:rPr>
                <w:rFonts w:asciiTheme="majorHAnsi" w:eastAsia="Calibri" w:hAnsiTheme="majorHAnsi" w:cs="Calibri"/>
                <w:b/>
                <w:bCs/>
                <w:color w:val="000000"/>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40669" w:rsidRPr="00646357" w:rsidRDefault="00577849" w:rsidP="00577849">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00E40669" w:rsidRPr="00646357">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00E40669" w:rsidRPr="00646357">
              <w:rPr>
                <w:rFonts w:asciiTheme="majorHAnsi" w:eastAsia="Calibri" w:hAnsiTheme="majorHAnsi" w:cs="Calibri"/>
                <w:b/>
                <w:bCs/>
                <w:color w:val="000000"/>
                <w:lang w:eastAsia="en-US"/>
              </w:rPr>
              <w:t>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0669" w:rsidRPr="00646357" w:rsidRDefault="00E40669" w:rsidP="005A04E3">
            <w:pPr>
              <w:autoSpaceDE w:val="0"/>
              <w:autoSpaceDN w:val="0"/>
              <w:adjustRightInd w:val="0"/>
              <w:spacing w:line="276" w:lineRule="auto"/>
              <w:jc w:val="center"/>
              <w:cnfStyle w:val="000000100000"/>
              <w:rPr>
                <w:rFonts w:asciiTheme="majorHAnsi" w:eastAsia="Calibri" w:hAnsiTheme="majorHAnsi" w:cs="Calibri"/>
                <w:b/>
                <w:bCs/>
                <w:lang w:eastAsia="en-US"/>
              </w:rPr>
            </w:pPr>
            <w:r w:rsidRPr="00646357">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0669" w:rsidRPr="00646357" w:rsidRDefault="00E40669" w:rsidP="005A04E3">
            <w:pPr>
              <w:autoSpaceDE w:val="0"/>
              <w:autoSpaceDN w:val="0"/>
              <w:adjustRightInd w:val="0"/>
              <w:spacing w:line="276" w:lineRule="auto"/>
              <w:jc w:val="center"/>
              <w:cnfStyle w:val="000000100000"/>
              <w:rPr>
                <w:rFonts w:asciiTheme="majorHAnsi" w:eastAsia="Calibri" w:hAnsiTheme="majorHAnsi" w:cs="Calibri"/>
                <w:b/>
                <w:bCs/>
                <w:lang w:eastAsia="en-US"/>
              </w:rPr>
            </w:pPr>
            <w:r w:rsidRPr="00646357">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40669" w:rsidRPr="00646357" w:rsidRDefault="00E40669"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8"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40669" w:rsidRPr="00646357" w:rsidRDefault="00E40669" w:rsidP="005A04E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765040" w:rsidRPr="00646357" w:rsidRDefault="00765040" w:rsidP="00765040">
      <w:pPr>
        <w:rPr>
          <w:rFonts w:asciiTheme="majorHAnsi" w:eastAsia="Calibri" w:hAnsiTheme="majorHAnsi" w:cs="Calibri"/>
          <w:b/>
          <w:bCs/>
          <w:color w:val="000000"/>
          <w:u w:val="thick" w:color="F79646" w:themeColor="accent6"/>
        </w:rPr>
        <w:sectPr w:rsidR="00765040" w:rsidRPr="00646357" w:rsidSect="00FA3B46">
          <w:pgSz w:w="16838" w:h="11906" w:orient="landscape"/>
          <w:pgMar w:top="1134" w:right="1134" w:bottom="1134" w:left="1134"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08"/>
          <w:docGrid w:linePitch="326"/>
        </w:sectPr>
      </w:pPr>
    </w:p>
    <w:p w:rsidR="002B030B" w:rsidRDefault="002B030B" w:rsidP="002B030B">
      <w:pPr>
        <w:rPr>
          <w:rFonts w:asciiTheme="majorHAnsi" w:eastAsia="Calibri" w:hAnsiTheme="majorHAnsi" w:cs="Calibri"/>
          <w:b/>
          <w:bCs/>
          <w:color w:val="000000"/>
          <w:sz w:val="22"/>
          <w:szCs w:val="22"/>
          <w:u w:val="thick" w:color="F79646"/>
        </w:rPr>
      </w:pPr>
      <w:r w:rsidRPr="002B030B">
        <w:rPr>
          <w:rFonts w:asciiTheme="majorHAnsi" w:eastAsia="Calibri" w:hAnsiTheme="majorHAnsi" w:cs="Calibri"/>
          <w:b/>
          <w:bCs/>
          <w:color w:val="000000"/>
          <w:sz w:val="22"/>
          <w:szCs w:val="22"/>
          <w:u w:val="thick" w:color="F79646"/>
        </w:rPr>
        <w:lastRenderedPageBreak/>
        <w:t>Semestre 5</w:t>
      </w:r>
    </w:p>
    <w:p w:rsidR="002B030B" w:rsidRPr="002B030B" w:rsidRDefault="002B030B" w:rsidP="002B030B">
      <w:pPr>
        <w:rPr>
          <w:rFonts w:asciiTheme="majorHAnsi" w:eastAsia="Calibri" w:hAnsiTheme="majorHAnsi" w:cs="Calibri"/>
          <w:b/>
          <w:bCs/>
          <w:color w:val="000000"/>
          <w:sz w:val="22"/>
          <w:szCs w:val="22"/>
          <w:u w:val="thick" w:color="F79646"/>
        </w:rPr>
      </w:pPr>
    </w:p>
    <w:tbl>
      <w:tblPr>
        <w:tblStyle w:val="Tramemoyenne2-Accent6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80"/>
        <w:gridCol w:w="2577"/>
        <w:gridCol w:w="942"/>
        <w:gridCol w:w="506"/>
        <w:gridCol w:w="919"/>
        <w:gridCol w:w="778"/>
        <w:gridCol w:w="778"/>
        <w:gridCol w:w="1659"/>
        <w:gridCol w:w="1986"/>
        <w:gridCol w:w="974"/>
        <w:gridCol w:w="1427"/>
      </w:tblGrid>
      <w:tr w:rsidR="002B030B" w:rsidRPr="002B030B" w:rsidTr="002B030B">
        <w:trPr>
          <w:cnfStyle w:val="100000000000"/>
          <w:trHeight w:val="604"/>
          <w:jc w:val="center"/>
        </w:trPr>
        <w:tc>
          <w:tcPr>
            <w:cnfStyle w:val="001000000100"/>
            <w:tcW w:w="711" w:type="pct"/>
            <w:vMerge w:val="restart"/>
            <w:tcBorders>
              <w:left w:val="single" w:sz="18" w:space="0" w:color="auto"/>
              <w:right w:val="single" w:sz="18" w:space="0" w:color="auto"/>
            </w:tcBorders>
            <w:vAlign w:val="center"/>
            <w:hideMark/>
          </w:tcPr>
          <w:p w:rsidR="002B030B" w:rsidRPr="002B030B" w:rsidRDefault="002B030B" w:rsidP="002B030B">
            <w:pPr>
              <w:autoSpaceDE w:val="0"/>
              <w:autoSpaceDN w:val="0"/>
              <w:adjustRightInd w:val="0"/>
              <w:jc w:val="center"/>
              <w:rPr>
                <w:rFonts w:asciiTheme="majorHAnsi" w:eastAsia="Calibri" w:hAnsiTheme="majorHAnsi" w:cs="Calibri"/>
                <w:color w:val="000000"/>
              </w:rPr>
            </w:pPr>
            <w:r w:rsidRPr="002B030B">
              <w:rPr>
                <w:rFonts w:asciiTheme="majorHAnsi" w:eastAsia="Calibri" w:hAnsiTheme="majorHAnsi" w:cs="Calibri"/>
                <w:color w:val="000000"/>
              </w:rPr>
              <w:t>Unité d'enseignement</w:t>
            </w:r>
          </w:p>
        </w:tc>
        <w:tc>
          <w:tcPr>
            <w:tcW w:w="881" w:type="pct"/>
            <w:tcBorders>
              <w:left w:val="single" w:sz="18" w:space="0" w:color="auto"/>
              <w:bottom w:val="single" w:sz="4" w:space="0" w:color="auto"/>
              <w:right w:val="single" w:sz="6" w:space="0" w:color="auto"/>
            </w:tcBorders>
            <w:vAlign w:val="center"/>
            <w:hideMark/>
          </w:tcPr>
          <w:p w:rsidR="002B030B" w:rsidRPr="002B030B" w:rsidRDefault="002B030B" w:rsidP="002B030B">
            <w:pPr>
              <w:autoSpaceDE w:val="0"/>
              <w:autoSpaceDN w:val="0"/>
              <w:adjustRightInd w:val="0"/>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Matières</w:t>
            </w:r>
          </w:p>
        </w:tc>
        <w:tc>
          <w:tcPr>
            <w:tcW w:w="322" w:type="pct"/>
            <w:vMerge w:val="restart"/>
            <w:tcBorders>
              <w:left w:val="single" w:sz="6" w:space="0" w:color="auto"/>
              <w:right w:val="single" w:sz="6" w:space="0" w:color="auto"/>
            </w:tcBorders>
            <w:vAlign w:val="center"/>
            <w:hideMark/>
          </w:tcPr>
          <w:p w:rsidR="002B030B" w:rsidRPr="002B030B" w:rsidRDefault="002B030B" w:rsidP="002B030B">
            <w:pPr>
              <w:autoSpaceDE w:val="0"/>
              <w:autoSpaceDN w:val="0"/>
              <w:adjustRightInd w:val="0"/>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Crédits</w:t>
            </w:r>
          </w:p>
        </w:tc>
        <w:tc>
          <w:tcPr>
            <w:tcW w:w="173" w:type="pct"/>
            <w:vMerge w:val="restart"/>
            <w:tcBorders>
              <w:left w:val="single" w:sz="6" w:space="0" w:color="auto"/>
              <w:right w:val="single" w:sz="6" w:space="0" w:color="auto"/>
            </w:tcBorders>
            <w:textDirection w:val="btLr"/>
            <w:vAlign w:val="center"/>
            <w:hideMark/>
          </w:tcPr>
          <w:p w:rsidR="002B030B" w:rsidRPr="002B030B" w:rsidRDefault="002B030B" w:rsidP="002B030B">
            <w:pPr>
              <w:autoSpaceDE w:val="0"/>
              <w:autoSpaceDN w:val="0"/>
              <w:adjustRightInd w:val="0"/>
              <w:ind w:left="113" w:right="113"/>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Coefficient</w:t>
            </w:r>
          </w:p>
        </w:tc>
        <w:tc>
          <w:tcPr>
            <w:tcW w:w="846" w:type="pct"/>
            <w:gridSpan w:val="3"/>
            <w:tcBorders>
              <w:left w:val="single" w:sz="6" w:space="0" w:color="auto"/>
              <w:bottom w:val="single" w:sz="6" w:space="0" w:color="auto"/>
              <w:right w:val="single" w:sz="6" w:space="0" w:color="auto"/>
            </w:tcBorders>
            <w:vAlign w:val="center"/>
            <w:hideMark/>
          </w:tcPr>
          <w:p w:rsidR="002B030B" w:rsidRPr="002B030B" w:rsidRDefault="002B030B" w:rsidP="002B030B">
            <w:pPr>
              <w:autoSpaceDE w:val="0"/>
              <w:autoSpaceDN w:val="0"/>
              <w:adjustRightInd w:val="0"/>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Volume horaire hebdomadaire</w:t>
            </w:r>
          </w:p>
        </w:tc>
        <w:tc>
          <w:tcPr>
            <w:tcW w:w="567" w:type="pct"/>
            <w:vMerge w:val="restart"/>
            <w:tcBorders>
              <w:left w:val="single" w:sz="6" w:space="0" w:color="auto"/>
              <w:right w:val="single" w:sz="6" w:space="0" w:color="auto"/>
            </w:tcBorders>
            <w:vAlign w:val="center"/>
            <w:hideMark/>
          </w:tcPr>
          <w:p w:rsidR="002B030B" w:rsidRPr="002B030B" w:rsidRDefault="002B030B" w:rsidP="002B030B">
            <w:pPr>
              <w:autoSpaceDE w:val="0"/>
              <w:autoSpaceDN w:val="0"/>
              <w:adjustRightInd w:val="0"/>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Volume Horaire Semestriel</w:t>
            </w:r>
          </w:p>
          <w:p w:rsidR="002B030B" w:rsidRPr="002B030B" w:rsidRDefault="002B030B" w:rsidP="002B030B">
            <w:pPr>
              <w:autoSpaceDE w:val="0"/>
              <w:autoSpaceDN w:val="0"/>
              <w:adjustRightInd w:val="0"/>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(15 semaines)</w:t>
            </w:r>
          </w:p>
        </w:tc>
        <w:tc>
          <w:tcPr>
            <w:tcW w:w="679" w:type="pct"/>
            <w:vMerge w:val="restart"/>
            <w:tcBorders>
              <w:left w:val="single" w:sz="6" w:space="0" w:color="auto"/>
              <w:right w:val="single" w:sz="6" w:space="0" w:color="auto"/>
            </w:tcBorders>
            <w:vAlign w:val="center"/>
            <w:hideMark/>
          </w:tcPr>
          <w:p w:rsidR="002B030B" w:rsidRPr="002B030B" w:rsidRDefault="002B030B" w:rsidP="002B030B">
            <w:pPr>
              <w:autoSpaceDE w:val="0"/>
              <w:autoSpaceDN w:val="0"/>
              <w:adjustRightInd w:val="0"/>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Travail Complémentaire</w:t>
            </w:r>
          </w:p>
          <w:p w:rsidR="002B030B" w:rsidRPr="002B030B" w:rsidRDefault="002B030B" w:rsidP="002B030B">
            <w:pPr>
              <w:autoSpaceDE w:val="0"/>
              <w:autoSpaceDN w:val="0"/>
              <w:adjustRightInd w:val="0"/>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en Consultation            (15 semaines)</w:t>
            </w:r>
          </w:p>
        </w:tc>
        <w:tc>
          <w:tcPr>
            <w:tcW w:w="822" w:type="pct"/>
            <w:gridSpan w:val="2"/>
            <w:tcBorders>
              <w:left w:val="single" w:sz="6" w:space="0" w:color="auto"/>
              <w:bottom w:val="single" w:sz="6" w:space="0" w:color="auto"/>
              <w:right w:val="single" w:sz="18" w:space="0" w:color="auto"/>
            </w:tcBorders>
            <w:vAlign w:val="center"/>
            <w:hideMark/>
          </w:tcPr>
          <w:p w:rsidR="002B030B" w:rsidRPr="002B030B" w:rsidRDefault="002B030B" w:rsidP="002B030B">
            <w:pPr>
              <w:autoSpaceDE w:val="0"/>
              <w:autoSpaceDN w:val="0"/>
              <w:adjustRightInd w:val="0"/>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Mode d’évaluation</w:t>
            </w:r>
          </w:p>
        </w:tc>
      </w:tr>
      <w:tr w:rsidR="00894582" w:rsidRPr="002B030B" w:rsidTr="002B030B">
        <w:trPr>
          <w:cnfStyle w:val="000000100000"/>
          <w:trHeight w:val="757"/>
          <w:jc w:val="center"/>
        </w:trPr>
        <w:tc>
          <w:tcPr>
            <w:cnfStyle w:val="001000000000"/>
            <w:tcW w:w="711" w:type="pct"/>
            <w:vMerge/>
            <w:tcBorders>
              <w:top w:val="single" w:sz="18" w:space="0" w:color="auto"/>
              <w:left w:val="single" w:sz="18" w:space="0" w:color="auto"/>
              <w:bottom w:val="single" w:sz="18" w:space="0" w:color="auto"/>
              <w:right w:val="single" w:sz="18" w:space="0" w:color="auto"/>
            </w:tcBorders>
            <w:vAlign w:val="center"/>
            <w:hideMark/>
          </w:tcPr>
          <w:p w:rsidR="002B030B" w:rsidRPr="002B030B" w:rsidRDefault="002B030B" w:rsidP="002B030B">
            <w:pPr>
              <w:rPr>
                <w:rFonts w:asciiTheme="majorHAnsi" w:eastAsia="Calibri" w:hAnsiTheme="majorHAnsi" w:cs="Calibri"/>
                <w:color w:val="000000"/>
              </w:rPr>
            </w:pPr>
          </w:p>
        </w:tc>
        <w:tc>
          <w:tcPr>
            <w:tcW w:w="88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2B030B" w:rsidRPr="002B030B" w:rsidRDefault="002B030B" w:rsidP="002B030B">
            <w:pPr>
              <w:jc w:val="center"/>
              <w:cnfStyle w:val="000000100000"/>
              <w:rPr>
                <w:rFonts w:asciiTheme="majorHAnsi" w:eastAsia="Calibri" w:hAnsiTheme="majorHAnsi" w:cs="Calibri"/>
                <w:color w:val="000000"/>
              </w:rPr>
            </w:pPr>
            <w:r w:rsidRPr="002B030B">
              <w:rPr>
                <w:rFonts w:asciiTheme="majorHAnsi" w:eastAsia="Calibri" w:hAnsiTheme="majorHAnsi" w:cs="Calibri"/>
                <w:color w:val="000000"/>
              </w:rPr>
              <w:t>Intitulé</w:t>
            </w:r>
          </w:p>
        </w:tc>
        <w:tc>
          <w:tcPr>
            <w:tcW w:w="322" w:type="pct"/>
            <w:vMerge/>
            <w:tcBorders>
              <w:top w:val="single" w:sz="18" w:space="0" w:color="auto"/>
              <w:left w:val="single" w:sz="6" w:space="0" w:color="auto"/>
              <w:bottom w:val="single" w:sz="18" w:space="0" w:color="auto"/>
              <w:right w:val="single" w:sz="6" w:space="0" w:color="auto"/>
            </w:tcBorders>
            <w:vAlign w:val="center"/>
            <w:hideMark/>
          </w:tcPr>
          <w:p w:rsidR="002B030B" w:rsidRPr="002B030B" w:rsidRDefault="002B030B" w:rsidP="002B030B">
            <w:pPr>
              <w:cnfStyle w:val="000000100000"/>
              <w:rPr>
                <w:rFonts w:asciiTheme="majorHAnsi" w:eastAsia="Calibri" w:hAnsiTheme="majorHAnsi" w:cs="Calibri"/>
                <w:color w:val="000000"/>
              </w:rPr>
            </w:pPr>
          </w:p>
        </w:tc>
        <w:tc>
          <w:tcPr>
            <w:tcW w:w="173" w:type="pct"/>
            <w:vMerge/>
            <w:tcBorders>
              <w:top w:val="single" w:sz="18" w:space="0" w:color="auto"/>
              <w:left w:val="single" w:sz="6" w:space="0" w:color="auto"/>
              <w:bottom w:val="single" w:sz="18" w:space="0" w:color="auto"/>
              <w:right w:val="single" w:sz="6" w:space="0" w:color="auto"/>
            </w:tcBorders>
            <w:vAlign w:val="center"/>
            <w:hideMark/>
          </w:tcPr>
          <w:p w:rsidR="002B030B" w:rsidRPr="002B030B" w:rsidRDefault="002B030B" w:rsidP="002B030B">
            <w:pPr>
              <w:cnfStyle w:val="000000100000"/>
              <w:rPr>
                <w:rFonts w:asciiTheme="majorHAnsi" w:eastAsia="Calibri" w:hAnsiTheme="majorHAnsi" w:cs="Calibri"/>
                <w:b/>
                <w:bCs/>
                <w:color w:val="000000"/>
              </w:rPr>
            </w:pPr>
          </w:p>
        </w:tc>
        <w:tc>
          <w:tcPr>
            <w:tcW w:w="31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cs="Calibri"/>
                <w:b/>
                <w:bCs/>
                <w:color w:val="000000"/>
              </w:rPr>
            </w:pPr>
            <w:r w:rsidRPr="002B030B">
              <w:rPr>
                <w:rFonts w:asciiTheme="majorHAnsi" w:eastAsia="Calibri" w:hAnsiTheme="majorHAnsi" w:cs="Calibri"/>
                <w:b/>
                <w:bCs/>
                <w:color w:val="000000"/>
              </w:rPr>
              <w:t>Cours</w:t>
            </w:r>
          </w:p>
        </w:tc>
        <w:tc>
          <w:tcPr>
            <w:tcW w:w="26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cs="Calibri"/>
                <w:b/>
                <w:bCs/>
                <w:color w:val="000000"/>
              </w:rPr>
            </w:pPr>
            <w:r w:rsidRPr="002B030B">
              <w:rPr>
                <w:rFonts w:asciiTheme="majorHAnsi" w:eastAsia="Calibri" w:hAnsiTheme="majorHAnsi" w:cs="Calibri"/>
                <w:b/>
                <w:bCs/>
                <w:color w:val="000000"/>
              </w:rPr>
              <w:t>TD</w:t>
            </w:r>
          </w:p>
        </w:tc>
        <w:tc>
          <w:tcPr>
            <w:tcW w:w="26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cs="Calibri"/>
                <w:b/>
                <w:bCs/>
                <w:color w:val="000000"/>
              </w:rPr>
            </w:pPr>
            <w:r w:rsidRPr="002B030B">
              <w:rPr>
                <w:rFonts w:asciiTheme="majorHAnsi" w:eastAsia="Calibri" w:hAnsiTheme="majorHAnsi" w:cs="Calibri"/>
                <w:b/>
                <w:bCs/>
                <w:color w:val="000000"/>
              </w:rPr>
              <w:t>TP</w:t>
            </w:r>
          </w:p>
        </w:tc>
        <w:tc>
          <w:tcPr>
            <w:tcW w:w="567" w:type="pct"/>
            <w:vMerge/>
            <w:tcBorders>
              <w:top w:val="single" w:sz="18" w:space="0" w:color="auto"/>
              <w:left w:val="single" w:sz="6" w:space="0" w:color="auto"/>
              <w:bottom w:val="single" w:sz="18" w:space="0" w:color="auto"/>
              <w:right w:val="single" w:sz="6" w:space="0" w:color="auto"/>
            </w:tcBorders>
            <w:vAlign w:val="center"/>
            <w:hideMark/>
          </w:tcPr>
          <w:p w:rsidR="002B030B" w:rsidRPr="002B030B" w:rsidRDefault="002B030B" w:rsidP="002B030B">
            <w:pPr>
              <w:cnfStyle w:val="000000100000"/>
              <w:rPr>
                <w:rFonts w:asciiTheme="majorHAnsi" w:eastAsia="Calibri" w:hAnsiTheme="majorHAnsi" w:cs="Calibri"/>
                <w:color w:val="000000"/>
              </w:rPr>
            </w:pPr>
          </w:p>
        </w:tc>
        <w:tc>
          <w:tcPr>
            <w:tcW w:w="679" w:type="pct"/>
            <w:vMerge/>
            <w:tcBorders>
              <w:top w:val="single" w:sz="18" w:space="0" w:color="auto"/>
              <w:left w:val="single" w:sz="6" w:space="0" w:color="auto"/>
              <w:bottom w:val="single" w:sz="18" w:space="0" w:color="auto"/>
              <w:right w:val="single" w:sz="6" w:space="0" w:color="auto"/>
            </w:tcBorders>
            <w:vAlign w:val="center"/>
            <w:hideMark/>
          </w:tcPr>
          <w:p w:rsidR="002B030B" w:rsidRPr="002B030B" w:rsidRDefault="002B030B" w:rsidP="002B030B">
            <w:pPr>
              <w:cnfStyle w:val="000000100000"/>
              <w:rPr>
                <w:rFonts w:asciiTheme="majorHAnsi" w:eastAsia="Calibri" w:hAnsiTheme="majorHAnsi" w:cs="Calibri"/>
                <w:color w:val="000000"/>
              </w:rPr>
            </w:pPr>
          </w:p>
        </w:tc>
        <w:tc>
          <w:tcPr>
            <w:tcW w:w="33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cs="Calibri"/>
                <w:b/>
                <w:bCs/>
                <w:color w:val="000000"/>
              </w:rPr>
            </w:pPr>
            <w:r w:rsidRPr="002B030B">
              <w:rPr>
                <w:rFonts w:asciiTheme="majorHAnsi" w:eastAsia="Calibri" w:hAnsiTheme="majorHAnsi" w:cs="Calibri"/>
                <w:b/>
                <w:bCs/>
                <w:color w:val="000000"/>
              </w:rPr>
              <w:t>Contrôle Continu</w:t>
            </w:r>
          </w:p>
        </w:tc>
        <w:tc>
          <w:tcPr>
            <w:tcW w:w="4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cs="Calibri"/>
                <w:b/>
                <w:bCs/>
                <w:color w:val="000000"/>
              </w:rPr>
            </w:pPr>
            <w:r w:rsidRPr="002B030B">
              <w:rPr>
                <w:rFonts w:asciiTheme="majorHAnsi" w:eastAsia="Calibri" w:hAnsiTheme="majorHAnsi" w:cs="Calibri"/>
                <w:b/>
                <w:bCs/>
                <w:color w:val="000000"/>
              </w:rPr>
              <w:t>Examen</w:t>
            </w:r>
          </w:p>
        </w:tc>
      </w:tr>
      <w:tr w:rsidR="002B030B" w:rsidRPr="002B030B" w:rsidTr="002B030B">
        <w:trPr>
          <w:trHeight w:val="294"/>
          <w:jc w:val="center"/>
        </w:trPr>
        <w:tc>
          <w:tcPr>
            <w:cnfStyle w:val="001000000000"/>
            <w:tcW w:w="711" w:type="pct"/>
            <w:vMerge w:val="restart"/>
            <w:tcBorders>
              <w:top w:val="single" w:sz="18" w:space="0" w:color="auto"/>
              <w:left w:val="single" w:sz="18" w:space="0" w:color="auto"/>
              <w:right w:val="single" w:sz="6" w:space="0" w:color="auto"/>
            </w:tcBorders>
            <w:vAlign w:val="center"/>
            <w:hideMark/>
          </w:tcPr>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UE Fondamentale</w:t>
            </w:r>
          </w:p>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Code : UEF 3.1.1</w:t>
            </w:r>
          </w:p>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Crédits : 10</w:t>
            </w:r>
          </w:p>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Coefficients : 5</w:t>
            </w:r>
          </w:p>
        </w:tc>
        <w:tc>
          <w:tcPr>
            <w:tcW w:w="881" w:type="pct"/>
            <w:tcBorders>
              <w:top w:val="single" w:sz="18" w:space="0" w:color="auto"/>
              <w:left w:val="single" w:sz="6" w:space="0" w:color="auto"/>
              <w:bottom w:val="single" w:sz="8" w:space="0" w:color="auto"/>
              <w:right w:val="single" w:sz="6" w:space="0" w:color="auto"/>
            </w:tcBorders>
            <w:shd w:val="clear" w:color="auto" w:fill="FFFFFF" w:themeFill="background1"/>
            <w:vAlign w:val="center"/>
            <w:hideMark/>
          </w:tcPr>
          <w:p w:rsidR="002B030B" w:rsidRPr="002B030B" w:rsidRDefault="002B030B" w:rsidP="002B030B">
            <w:pPr>
              <w:cnfStyle w:val="000000000000"/>
              <w:rPr>
                <w:rFonts w:asciiTheme="majorHAnsi" w:hAnsiTheme="majorHAnsi" w:cs="Calibri"/>
              </w:rPr>
            </w:pPr>
            <w:r w:rsidRPr="002B030B">
              <w:rPr>
                <w:rFonts w:asciiTheme="majorHAnsi" w:hAnsiTheme="majorHAnsi" w:cs="Calibri"/>
              </w:rPr>
              <w:t xml:space="preserve"> Transfert de  Chaleur</w:t>
            </w:r>
          </w:p>
        </w:tc>
        <w:tc>
          <w:tcPr>
            <w:tcW w:w="322" w:type="pct"/>
            <w:tcBorders>
              <w:top w:val="single" w:sz="18" w:space="0" w:color="auto"/>
              <w:left w:val="single" w:sz="6" w:space="0" w:color="auto"/>
              <w:bottom w:val="single" w:sz="8"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4</w:t>
            </w:r>
          </w:p>
        </w:tc>
        <w:tc>
          <w:tcPr>
            <w:tcW w:w="173" w:type="pct"/>
            <w:tcBorders>
              <w:top w:val="single" w:sz="18" w:space="0" w:color="auto"/>
              <w:left w:val="single" w:sz="6" w:space="0" w:color="auto"/>
              <w:bottom w:val="single" w:sz="8"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2</w:t>
            </w:r>
          </w:p>
        </w:tc>
        <w:tc>
          <w:tcPr>
            <w:tcW w:w="314" w:type="pct"/>
            <w:tcBorders>
              <w:top w:val="single" w:sz="18" w:space="0" w:color="auto"/>
              <w:left w:val="single" w:sz="6" w:space="0" w:color="auto"/>
              <w:bottom w:val="single" w:sz="8"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1h30</w:t>
            </w:r>
          </w:p>
        </w:tc>
        <w:tc>
          <w:tcPr>
            <w:tcW w:w="266" w:type="pct"/>
            <w:tcBorders>
              <w:top w:val="single" w:sz="18" w:space="0" w:color="auto"/>
              <w:left w:val="single" w:sz="6" w:space="0" w:color="auto"/>
              <w:bottom w:val="single" w:sz="8"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1h30</w:t>
            </w:r>
          </w:p>
        </w:tc>
        <w:tc>
          <w:tcPr>
            <w:tcW w:w="266" w:type="pct"/>
            <w:tcBorders>
              <w:top w:val="single" w:sz="18" w:space="0" w:color="auto"/>
              <w:left w:val="single" w:sz="6" w:space="0" w:color="auto"/>
              <w:bottom w:val="single" w:sz="8" w:space="0" w:color="auto"/>
              <w:right w:val="single" w:sz="6" w:space="0" w:color="auto"/>
            </w:tcBorders>
            <w:shd w:val="clear" w:color="auto" w:fill="FFFFFF" w:themeFill="background1"/>
            <w:vAlign w:val="center"/>
          </w:tcPr>
          <w:p w:rsidR="002B030B" w:rsidRPr="002B030B" w:rsidRDefault="002B030B" w:rsidP="002B030B">
            <w:pPr>
              <w:autoSpaceDE w:val="0"/>
              <w:autoSpaceDN w:val="0"/>
              <w:adjustRightInd w:val="0"/>
              <w:jc w:val="center"/>
              <w:cnfStyle w:val="000000000000"/>
              <w:rPr>
                <w:rFonts w:asciiTheme="majorHAnsi" w:eastAsia="Calibri" w:hAnsiTheme="majorHAnsi"/>
                <w:bCs/>
              </w:rPr>
            </w:pPr>
          </w:p>
        </w:tc>
        <w:tc>
          <w:tcPr>
            <w:tcW w:w="567" w:type="pct"/>
            <w:tcBorders>
              <w:top w:val="single" w:sz="18" w:space="0" w:color="auto"/>
              <w:left w:val="single" w:sz="6" w:space="0" w:color="auto"/>
              <w:bottom w:val="single" w:sz="8"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45h00</w:t>
            </w:r>
          </w:p>
        </w:tc>
        <w:tc>
          <w:tcPr>
            <w:tcW w:w="679" w:type="pct"/>
            <w:tcBorders>
              <w:top w:val="single" w:sz="18" w:space="0" w:color="auto"/>
              <w:left w:val="single" w:sz="6" w:space="0" w:color="auto"/>
              <w:bottom w:val="single" w:sz="8"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55h00</w:t>
            </w:r>
          </w:p>
        </w:tc>
        <w:tc>
          <w:tcPr>
            <w:tcW w:w="333" w:type="pct"/>
            <w:tcBorders>
              <w:top w:val="single" w:sz="18" w:space="0" w:color="auto"/>
              <w:left w:val="single" w:sz="6" w:space="0" w:color="auto"/>
              <w:bottom w:val="single" w:sz="8"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000000"/>
              <w:rPr>
                <w:rFonts w:asciiTheme="majorHAnsi" w:hAnsiTheme="majorHAnsi"/>
                <w:bCs/>
              </w:rPr>
            </w:pPr>
            <w:r w:rsidRPr="002B030B">
              <w:rPr>
                <w:rFonts w:asciiTheme="majorHAnsi" w:hAnsiTheme="majorHAnsi"/>
                <w:bCs/>
              </w:rPr>
              <w:t>40%</w:t>
            </w:r>
          </w:p>
        </w:tc>
        <w:tc>
          <w:tcPr>
            <w:tcW w:w="489" w:type="pct"/>
            <w:tcBorders>
              <w:top w:val="single" w:sz="18" w:space="0" w:color="auto"/>
              <w:left w:val="single" w:sz="6" w:space="0" w:color="auto"/>
              <w:bottom w:val="single" w:sz="8" w:space="0" w:color="auto"/>
              <w:right w:val="single" w:sz="18" w:space="0" w:color="auto"/>
            </w:tcBorders>
            <w:shd w:val="clear" w:color="auto" w:fill="FFFFFF" w:themeFill="background1"/>
            <w:vAlign w:val="center"/>
            <w:hideMark/>
          </w:tcPr>
          <w:p w:rsidR="002B030B" w:rsidRPr="002B030B" w:rsidRDefault="002B030B" w:rsidP="002B030B">
            <w:pPr>
              <w:jc w:val="center"/>
              <w:cnfStyle w:val="000000000000"/>
              <w:rPr>
                <w:rFonts w:asciiTheme="majorHAnsi" w:hAnsiTheme="majorHAnsi"/>
                <w:bCs/>
              </w:rPr>
            </w:pPr>
            <w:r w:rsidRPr="002B030B">
              <w:rPr>
                <w:rFonts w:asciiTheme="majorHAnsi" w:hAnsiTheme="majorHAnsi"/>
                <w:bCs/>
              </w:rPr>
              <w:t>60%</w:t>
            </w:r>
          </w:p>
        </w:tc>
      </w:tr>
      <w:tr w:rsidR="002B030B" w:rsidRPr="002B030B" w:rsidTr="002B030B">
        <w:trPr>
          <w:cnfStyle w:val="000000100000"/>
          <w:trHeight w:val="272"/>
          <w:jc w:val="center"/>
        </w:trPr>
        <w:tc>
          <w:tcPr>
            <w:cnfStyle w:val="001000000000"/>
            <w:tcW w:w="711" w:type="pct"/>
            <w:vMerge/>
            <w:tcBorders>
              <w:top w:val="single" w:sz="18" w:space="0" w:color="auto"/>
              <w:left w:val="single" w:sz="18" w:space="0" w:color="auto"/>
              <w:right w:val="single" w:sz="6" w:space="0" w:color="auto"/>
            </w:tcBorders>
            <w:vAlign w:val="center"/>
            <w:hideMark/>
          </w:tcPr>
          <w:p w:rsidR="002B030B" w:rsidRPr="002B030B" w:rsidRDefault="002B030B" w:rsidP="002B030B">
            <w:pPr>
              <w:autoSpaceDE w:val="0"/>
              <w:autoSpaceDN w:val="0"/>
              <w:adjustRightInd w:val="0"/>
              <w:rPr>
                <w:rFonts w:asciiTheme="majorHAnsi" w:eastAsia="Calibri" w:hAnsiTheme="majorHAnsi" w:cs="Calibri"/>
                <w:color w:val="000000"/>
              </w:rPr>
            </w:pPr>
          </w:p>
        </w:tc>
        <w:tc>
          <w:tcPr>
            <w:tcW w:w="881" w:type="pct"/>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2B030B">
            <w:pPr>
              <w:cnfStyle w:val="000000100000"/>
              <w:rPr>
                <w:rFonts w:asciiTheme="majorHAnsi" w:hAnsiTheme="majorHAnsi" w:cs="Calibri"/>
              </w:rPr>
            </w:pPr>
            <w:r w:rsidRPr="002B030B">
              <w:rPr>
                <w:rFonts w:asciiTheme="majorHAnsi" w:hAnsiTheme="majorHAnsi" w:cs="Calibri"/>
              </w:rPr>
              <w:t>Transfert de Matière</w:t>
            </w:r>
          </w:p>
        </w:tc>
        <w:tc>
          <w:tcPr>
            <w:tcW w:w="322" w:type="pct"/>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4</w:t>
            </w:r>
          </w:p>
        </w:tc>
        <w:tc>
          <w:tcPr>
            <w:tcW w:w="173" w:type="pct"/>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2</w:t>
            </w:r>
          </w:p>
        </w:tc>
        <w:tc>
          <w:tcPr>
            <w:tcW w:w="314" w:type="pct"/>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hAnsiTheme="majorHAnsi"/>
                <w:bCs/>
              </w:rPr>
            </w:pPr>
            <w:r w:rsidRPr="002B030B">
              <w:rPr>
                <w:rFonts w:asciiTheme="majorHAnsi" w:eastAsia="Calibri" w:hAnsiTheme="majorHAnsi"/>
                <w:bCs/>
              </w:rPr>
              <w:t>1h30</w:t>
            </w:r>
          </w:p>
        </w:tc>
        <w:tc>
          <w:tcPr>
            <w:tcW w:w="266" w:type="pct"/>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hAnsiTheme="majorHAnsi"/>
                <w:bCs/>
              </w:rPr>
            </w:pPr>
            <w:r w:rsidRPr="002B030B">
              <w:rPr>
                <w:rFonts w:asciiTheme="majorHAnsi" w:eastAsia="Calibri" w:hAnsiTheme="majorHAnsi"/>
                <w:bCs/>
              </w:rPr>
              <w:t>1h30</w:t>
            </w:r>
          </w:p>
        </w:tc>
        <w:tc>
          <w:tcPr>
            <w:tcW w:w="266" w:type="pct"/>
            <w:tcBorders>
              <w:top w:val="single" w:sz="8" w:space="0" w:color="auto"/>
              <w:left w:val="single" w:sz="6" w:space="0" w:color="auto"/>
              <w:bottom w:val="single" w:sz="6" w:space="0" w:color="auto"/>
              <w:right w:val="single" w:sz="6" w:space="0" w:color="auto"/>
            </w:tcBorders>
            <w:shd w:val="clear" w:color="auto" w:fill="FFFFFF" w:themeFill="background1"/>
            <w:vAlign w:val="center"/>
          </w:tcPr>
          <w:p w:rsidR="002B030B" w:rsidRPr="002B030B" w:rsidRDefault="002B030B" w:rsidP="002B030B">
            <w:pPr>
              <w:autoSpaceDE w:val="0"/>
              <w:autoSpaceDN w:val="0"/>
              <w:adjustRightInd w:val="0"/>
              <w:jc w:val="center"/>
              <w:cnfStyle w:val="000000100000"/>
              <w:rPr>
                <w:rFonts w:asciiTheme="majorHAnsi" w:eastAsia="Calibri" w:hAnsiTheme="majorHAnsi"/>
                <w:bCs/>
              </w:rPr>
            </w:pPr>
          </w:p>
        </w:tc>
        <w:tc>
          <w:tcPr>
            <w:tcW w:w="567" w:type="pct"/>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45h00</w:t>
            </w:r>
          </w:p>
        </w:tc>
        <w:tc>
          <w:tcPr>
            <w:tcW w:w="679" w:type="pct"/>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55h00</w:t>
            </w:r>
          </w:p>
        </w:tc>
        <w:tc>
          <w:tcPr>
            <w:tcW w:w="333" w:type="pct"/>
            <w:tcBorders>
              <w:top w:val="single" w:sz="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hAnsiTheme="majorHAnsi"/>
                <w:bCs/>
              </w:rPr>
            </w:pPr>
            <w:r w:rsidRPr="002B030B">
              <w:rPr>
                <w:rFonts w:asciiTheme="majorHAnsi" w:hAnsiTheme="majorHAnsi"/>
                <w:bCs/>
              </w:rPr>
              <w:t>40%</w:t>
            </w:r>
          </w:p>
        </w:tc>
        <w:tc>
          <w:tcPr>
            <w:tcW w:w="489" w:type="pct"/>
            <w:tcBorders>
              <w:top w:val="single" w:sz="8" w:space="0" w:color="auto"/>
              <w:left w:val="single" w:sz="6" w:space="0" w:color="auto"/>
              <w:bottom w:val="single" w:sz="6" w:space="0" w:color="auto"/>
              <w:right w:val="single" w:sz="18"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hAnsiTheme="majorHAnsi"/>
                <w:bCs/>
              </w:rPr>
            </w:pPr>
            <w:r w:rsidRPr="002B030B">
              <w:rPr>
                <w:rFonts w:asciiTheme="majorHAnsi" w:hAnsiTheme="majorHAnsi"/>
                <w:bCs/>
              </w:rPr>
              <w:t>60%</w:t>
            </w:r>
          </w:p>
        </w:tc>
      </w:tr>
      <w:tr w:rsidR="002B030B" w:rsidRPr="002B030B" w:rsidTr="002B030B">
        <w:trPr>
          <w:trHeight w:val="548"/>
          <w:jc w:val="center"/>
        </w:trPr>
        <w:tc>
          <w:tcPr>
            <w:cnfStyle w:val="001000000000"/>
            <w:tcW w:w="711" w:type="pct"/>
            <w:vMerge/>
            <w:tcBorders>
              <w:top w:val="single" w:sz="18" w:space="0" w:color="auto"/>
              <w:left w:val="single" w:sz="18" w:space="0" w:color="auto"/>
              <w:right w:val="single" w:sz="6" w:space="0" w:color="auto"/>
            </w:tcBorders>
            <w:vAlign w:val="center"/>
            <w:hideMark/>
          </w:tcPr>
          <w:p w:rsidR="002B030B" w:rsidRPr="002B030B" w:rsidRDefault="002B030B" w:rsidP="002B030B">
            <w:pPr>
              <w:rPr>
                <w:rFonts w:asciiTheme="majorHAnsi" w:eastAsia="Calibri" w:hAnsiTheme="majorHAnsi" w:cs="Calibri"/>
                <w:color w:val="000000"/>
              </w:rPr>
            </w:pPr>
          </w:p>
        </w:tc>
        <w:tc>
          <w:tcPr>
            <w:tcW w:w="88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2B030B" w:rsidRPr="002B030B" w:rsidRDefault="002B030B" w:rsidP="002B030B">
            <w:pPr>
              <w:cnfStyle w:val="000000000000"/>
              <w:rPr>
                <w:rFonts w:asciiTheme="majorHAnsi" w:hAnsiTheme="majorHAnsi" w:cs="Calibri"/>
              </w:rPr>
            </w:pPr>
            <w:r w:rsidRPr="002B030B">
              <w:rPr>
                <w:rFonts w:asciiTheme="majorHAnsi" w:hAnsiTheme="majorHAnsi" w:cs="Calibri"/>
              </w:rPr>
              <w:t>Transfert de Quantité de Mouvement</w:t>
            </w:r>
          </w:p>
        </w:tc>
        <w:tc>
          <w:tcPr>
            <w:tcW w:w="32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2</w:t>
            </w:r>
          </w:p>
        </w:tc>
        <w:tc>
          <w:tcPr>
            <w:tcW w:w="17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1</w:t>
            </w:r>
          </w:p>
        </w:tc>
        <w:tc>
          <w:tcPr>
            <w:tcW w:w="31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000000"/>
              <w:rPr>
                <w:rFonts w:asciiTheme="majorHAnsi" w:eastAsia="Calibri" w:hAnsiTheme="majorHAnsi"/>
                <w:bCs/>
              </w:rPr>
            </w:pPr>
            <w:r w:rsidRPr="002B030B">
              <w:rPr>
                <w:rFonts w:asciiTheme="majorHAnsi" w:eastAsia="Calibri" w:hAnsiTheme="majorHAnsi"/>
                <w:bCs/>
              </w:rPr>
              <w:t>1h30</w:t>
            </w:r>
          </w:p>
        </w:tc>
        <w:tc>
          <w:tcPr>
            <w:tcW w:w="26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000000"/>
              <w:rPr>
                <w:rFonts w:asciiTheme="majorHAnsi" w:eastAsia="Calibri" w:hAnsiTheme="majorHAnsi"/>
                <w:bCs/>
              </w:rPr>
            </w:pPr>
          </w:p>
        </w:tc>
        <w:tc>
          <w:tcPr>
            <w:tcW w:w="26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2B030B" w:rsidRPr="002B030B" w:rsidRDefault="002B030B" w:rsidP="002B030B">
            <w:pPr>
              <w:autoSpaceDE w:val="0"/>
              <w:autoSpaceDN w:val="0"/>
              <w:adjustRightInd w:val="0"/>
              <w:jc w:val="center"/>
              <w:cnfStyle w:val="000000000000"/>
              <w:rPr>
                <w:rFonts w:asciiTheme="majorHAnsi" w:eastAsia="Calibri" w:hAnsiTheme="majorHAnsi"/>
                <w:bCs/>
              </w:rPr>
            </w:pPr>
          </w:p>
        </w:tc>
        <w:tc>
          <w:tcPr>
            <w:tcW w:w="56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22h30</w:t>
            </w:r>
          </w:p>
        </w:tc>
        <w:tc>
          <w:tcPr>
            <w:tcW w:w="6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27h30</w:t>
            </w:r>
          </w:p>
        </w:tc>
        <w:tc>
          <w:tcPr>
            <w:tcW w:w="33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000000"/>
              <w:rPr>
                <w:rFonts w:asciiTheme="majorHAnsi" w:hAnsiTheme="majorHAnsi"/>
                <w:bCs/>
              </w:rPr>
            </w:pPr>
          </w:p>
        </w:tc>
        <w:tc>
          <w:tcPr>
            <w:tcW w:w="4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2B030B" w:rsidRPr="002B030B" w:rsidRDefault="009359AC" w:rsidP="002B030B">
            <w:pPr>
              <w:jc w:val="center"/>
              <w:cnfStyle w:val="000000000000"/>
              <w:rPr>
                <w:rFonts w:asciiTheme="majorHAnsi" w:hAnsiTheme="majorHAnsi"/>
                <w:bCs/>
              </w:rPr>
            </w:pPr>
            <w:r>
              <w:rPr>
                <w:rFonts w:asciiTheme="majorHAnsi" w:hAnsiTheme="majorHAnsi"/>
                <w:bCs/>
              </w:rPr>
              <w:t>10</w:t>
            </w:r>
            <w:r w:rsidR="002B030B" w:rsidRPr="002B030B">
              <w:rPr>
                <w:rFonts w:asciiTheme="majorHAnsi" w:hAnsiTheme="majorHAnsi"/>
                <w:bCs/>
              </w:rPr>
              <w:t>0%</w:t>
            </w:r>
          </w:p>
        </w:tc>
      </w:tr>
      <w:tr w:rsidR="002B030B" w:rsidRPr="002B030B" w:rsidTr="002B030B">
        <w:trPr>
          <w:cnfStyle w:val="000000100000"/>
          <w:trHeight w:val="303"/>
          <w:jc w:val="center"/>
        </w:trPr>
        <w:tc>
          <w:tcPr>
            <w:cnfStyle w:val="001000000000"/>
            <w:tcW w:w="711" w:type="pct"/>
            <w:vMerge w:val="restart"/>
            <w:tcBorders>
              <w:top w:val="single" w:sz="18" w:space="0" w:color="auto"/>
              <w:left w:val="single" w:sz="18" w:space="0" w:color="auto"/>
              <w:right w:val="single" w:sz="6" w:space="0" w:color="auto"/>
            </w:tcBorders>
            <w:vAlign w:val="center"/>
            <w:hideMark/>
          </w:tcPr>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UE Fondamentale</w:t>
            </w:r>
          </w:p>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Code : UEF 3.1.2</w:t>
            </w:r>
          </w:p>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Crédits : 8</w:t>
            </w:r>
          </w:p>
          <w:p w:rsidR="002B030B" w:rsidRPr="002B030B" w:rsidRDefault="002B030B" w:rsidP="002B030B">
            <w:pPr>
              <w:rPr>
                <w:rFonts w:asciiTheme="majorHAnsi" w:eastAsia="Calibri" w:hAnsiTheme="majorHAnsi" w:cs="Calibri"/>
                <w:color w:val="000000"/>
              </w:rPr>
            </w:pPr>
            <w:r w:rsidRPr="002B030B">
              <w:rPr>
                <w:rFonts w:asciiTheme="majorHAnsi" w:eastAsia="Calibri" w:hAnsiTheme="majorHAnsi" w:cs="Calibri"/>
                <w:color w:val="000000"/>
              </w:rPr>
              <w:t>Coefficients : 4</w:t>
            </w:r>
          </w:p>
        </w:tc>
        <w:tc>
          <w:tcPr>
            <w:tcW w:w="881" w:type="pct"/>
            <w:tcBorders>
              <w:top w:val="single" w:sz="12" w:space="0" w:color="auto"/>
              <w:left w:val="single" w:sz="6" w:space="0" w:color="auto"/>
              <w:bottom w:val="single" w:sz="8" w:space="0" w:color="auto"/>
              <w:right w:val="single" w:sz="6" w:space="0" w:color="auto"/>
            </w:tcBorders>
            <w:shd w:val="clear" w:color="auto" w:fill="FFFFFF" w:themeFill="background1"/>
            <w:vAlign w:val="center"/>
            <w:hideMark/>
          </w:tcPr>
          <w:p w:rsidR="002B030B" w:rsidRPr="002B030B" w:rsidRDefault="002B030B" w:rsidP="002B030B">
            <w:pPr>
              <w:cnfStyle w:val="000000100000"/>
              <w:rPr>
                <w:rFonts w:asciiTheme="majorHAnsi" w:hAnsiTheme="majorHAnsi" w:cs="Calibri"/>
              </w:rPr>
            </w:pPr>
            <w:r w:rsidRPr="002B030B">
              <w:rPr>
                <w:rFonts w:asciiTheme="majorHAnsi" w:hAnsiTheme="majorHAnsi" w:cs="Calibri"/>
              </w:rPr>
              <w:t>Electrochimie</w:t>
            </w:r>
          </w:p>
        </w:tc>
        <w:tc>
          <w:tcPr>
            <w:tcW w:w="322" w:type="pct"/>
            <w:tcBorders>
              <w:top w:val="single" w:sz="12" w:space="0" w:color="auto"/>
              <w:left w:val="single" w:sz="6" w:space="0" w:color="auto"/>
              <w:bottom w:val="single" w:sz="8"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hAnsiTheme="majorHAnsi"/>
                <w:bCs/>
              </w:rPr>
            </w:pPr>
            <w:r w:rsidRPr="002B030B">
              <w:rPr>
                <w:rFonts w:asciiTheme="majorHAnsi" w:hAnsiTheme="majorHAnsi"/>
                <w:bCs/>
              </w:rPr>
              <w:t>4</w:t>
            </w:r>
          </w:p>
        </w:tc>
        <w:tc>
          <w:tcPr>
            <w:tcW w:w="173" w:type="pct"/>
            <w:tcBorders>
              <w:top w:val="single" w:sz="12" w:space="0" w:color="auto"/>
              <w:left w:val="single" w:sz="6" w:space="0" w:color="auto"/>
              <w:bottom w:val="single" w:sz="8"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2</w:t>
            </w:r>
          </w:p>
        </w:tc>
        <w:tc>
          <w:tcPr>
            <w:tcW w:w="314" w:type="pct"/>
            <w:tcBorders>
              <w:top w:val="single" w:sz="12" w:space="0" w:color="auto"/>
              <w:left w:val="single" w:sz="6" w:space="0" w:color="auto"/>
              <w:bottom w:val="single" w:sz="8"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hAnsiTheme="majorHAnsi"/>
                <w:bCs/>
              </w:rPr>
            </w:pPr>
            <w:r w:rsidRPr="002B030B">
              <w:rPr>
                <w:rFonts w:asciiTheme="majorHAnsi" w:eastAsia="Calibri" w:hAnsiTheme="majorHAnsi"/>
                <w:bCs/>
              </w:rPr>
              <w:t>1h30</w:t>
            </w:r>
          </w:p>
        </w:tc>
        <w:tc>
          <w:tcPr>
            <w:tcW w:w="266" w:type="pct"/>
            <w:tcBorders>
              <w:top w:val="single" w:sz="12" w:space="0" w:color="auto"/>
              <w:left w:val="single" w:sz="6" w:space="0" w:color="auto"/>
              <w:bottom w:val="single" w:sz="8"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hAnsiTheme="majorHAnsi"/>
                <w:bCs/>
              </w:rPr>
            </w:pPr>
            <w:r w:rsidRPr="002B030B">
              <w:rPr>
                <w:rFonts w:asciiTheme="majorHAnsi" w:eastAsia="Calibri" w:hAnsiTheme="majorHAnsi"/>
                <w:bCs/>
              </w:rPr>
              <w:t>1h30</w:t>
            </w:r>
          </w:p>
        </w:tc>
        <w:tc>
          <w:tcPr>
            <w:tcW w:w="266" w:type="pct"/>
            <w:tcBorders>
              <w:top w:val="single" w:sz="12" w:space="0" w:color="auto"/>
              <w:left w:val="single" w:sz="6" w:space="0" w:color="auto"/>
              <w:bottom w:val="single" w:sz="8" w:space="0" w:color="auto"/>
              <w:right w:val="single" w:sz="6" w:space="0" w:color="auto"/>
            </w:tcBorders>
            <w:shd w:val="clear" w:color="auto" w:fill="FFFFFF" w:themeFill="background1"/>
            <w:vAlign w:val="center"/>
          </w:tcPr>
          <w:p w:rsidR="002B030B" w:rsidRPr="002B030B" w:rsidRDefault="002B030B" w:rsidP="002B030B">
            <w:pPr>
              <w:autoSpaceDE w:val="0"/>
              <w:autoSpaceDN w:val="0"/>
              <w:adjustRightInd w:val="0"/>
              <w:jc w:val="center"/>
              <w:cnfStyle w:val="000000100000"/>
              <w:rPr>
                <w:rFonts w:asciiTheme="majorHAnsi" w:eastAsia="Calibri" w:hAnsiTheme="majorHAnsi"/>
                <w:bCs/>
              </w:rPr>
            </w:pPr>
          </w:p>
        </w:tc>
        <w:tc>
          <w:tcPr>
            <w:tcW w:w="567" w:type="pct"/>
            <w:tcBorders>
              <w:top w:val="single" w:sz="12" w:space="0" w:color="auto"/>
              <w:left w:val="single" w:sz="6" w:space="0" w:color="auto"/>
              <w:bottom w:val="single" w:sz="8"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45h00</w:t>
            </w:r>
          </w:p>
        </w:tc>
        <w:tc>
          <w:tcPr>
            <w:tcW w:w="679" w:type="pct"/>
            <w:tcBorders>
              <w:top w:val="single" w:sz="12" w:space="0" w:color="auto"/>
              <w:left w:val="single" w:sz="6" w:space="0" w:color="auto"/>
              <w:bottom w:val="single" w:sz="8"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55h00</w:t>
            </w:r>
          </w:p>
        </w:tc>
        <w:tc>
          <w:tcPr>
            <w:tcW w:w="333" w:type="pct"/>
            <w:tcBorders>
              <w:top w:val="single" w:sz="12" w:space="0" w:color="auto"/>
              <w:left w:val="single" w:sz="6" w:space="0" w:color="auto"/>
              <w:bottom w:val="single" w:sz="8"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hAnsiTheme="majorHAnsi"/>
                <w:bCs/>
              </w:rPr>
            </w:pPr>
            <w:r w:rsidRPr="002B030B">
              <w:rPr>
                <w:rFonts w:asciiTheme="majorHAnsi" w:hAnsiTheme="majorHAnsi"/>
                <w:bCs/>
              </w:rPr>
              <w:t>40%</w:t>
            </w:r>
          </w:p>
        </w:tc>
        <w:tc>
          <w:tcPr>
            <w:tcW w:w="489" w:type="pct"/>
            <w:tcBorders>
              <w:top w:val="single" w:sz="12" w:space="0" w:color="auto"/>
              <w:left w:val="single" w:sz="6" w:space="0" w:color="auto"/>
              <w:bottom w:val="single" w:sz="8" w:space="0" w:color="auto"/>
              <w:right w:val="single" w:sz="18"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hAnsiTheme="majorHAnsi"/>
                <w:bCs/>
              </w:rPr>
            </w:pPr>
            <w:r w:rsidRPr="002B030B">
              <w:rPr>
                <w:rFonts w:asciiTheme="majorHAnsi" w:hAnsiTheme="majorHAnsi"/>
                <w:bCs/>
              </w:rPr>
              <w:t>60%</w:t>
            </w:r>
          </w:p>
        </w:tc>
      </w:tr>
      <w:tr w:rsidR="002B030B" w:rsidRPr="002B030B" w:rsidTr="002B030B">
        <w:trPr>
          <w:trHeight w:val="436"/>
          <w:jc w:val="center"/>
        </w:trPr>
        <w:tc>
          <w:tcPr>
            <w:cnfStyle w:val="001000000000"/>
            <w:tcW w:w="711" w:type="pct"/>
            <w:vMerge/>
            <w:tcBorders>
              <w:top w:val="single" w:sz="18" w:space="0" w:color="auto"/>
              <w:left w:val="single" w:sz="18" w:space="0" w:color="auto"/>
              <w:right w:val="single" w:sz="6" w:space="0" w:color="auto"/>
            </w:tcBorders>
            <w:vAlign w:val="center"/>
            <w:hideMark/>
          </w:tcPr>
          <w:p w:rsidR="002B030B" w:rsidRPr="002B030B" w:rsidRDefault="002B030B" w:rsidP="002B030B">
            <w:pPr>
              <w:autoSpaceDE w:val="0"/>
              <w:autoSpaceDN w:val="0"/>
              <w:adjustRightInd w:val="0"/>
              <w:rPr>
                <w:rFonts w:asciiTheme="majorHAnsi" w:eastAsia="Calibri" w:hAnsiTheme="majorHAnsi" w:cs="Calibri"/>
                <w:color w:val="000000"/>
              </w:rPr>
            </w:pPr>
          </w:p>
        </w:tc>
        <w:tc>
          <w:tcPr>
            <w:tcW w:w="881" w:type="pct"/>
            <w:tcBorders>
              <w:top w:val="single" w:sz="8"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2B030B">
            <w:pPr>
              <w:cnfStyle w:val="000000000000"/>
              <w:rPr>
                <w:rFonts w:asciiTheme="majorHAnsi" w:hAnsiTheme="majorHAnsi" w:cs="Calibri"/>
              </w:rPr>
            </w:pPr>
            <w:r w:rsidRPr="002B030B">
              <w:rPr>
                <w:rFonts w:asciiTheme="majorHAnsi" w:hAnsiTheme="majorHAnsi" w:cs="Calibri"/>
              </w:rPr>
              <w:t>Instrumentation -capteurs</w:t>
            </w:r>
          </w:p>
        </w:tc>
        <w:tc>
          <w:tcPr>
            <w:tcW w:w="322" w:type="pct"/>
            <w:tcBorders>
              <w:top w:val="single" w:sz="8"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000000"/>
              <w:rPr>
                <w:rFonts w:asciiTheme="majorHAnsi" w:hAnsiTheme="majorHAnsi"/>
                <w:bCs/>
              </w:rPr>
            </w:pPr>
            <w:r w:rsidRPr="002B030B">
              <w:rPr>
                <w:rFonts w:asciiTheme="majorHAnsi" w:hAnsiTheme="majorHAnsi"/>
                <w:bCs/>
              </w:rPr>
              <w:t>2</w:t>
            </w:r>
          </w:p>
        </w:tc>
        <w:tc>
          <w:tcPr>
            <w:tcW w:w="173" w:type="pct"/>
            <w:tcBorders>
              <w:top w:val="single" w:sz="8"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1</w:t>
            </w:r>
          </w:p>
        </w:tc>
        <w:tc>
          <w:tcPr>
            <w:tcW w:w="314" w:type="pct"/>
            <w:tcBorders>
              <w:top w:val="single" w:sz="8"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000000"/>
              <w:rPr>
                <w:rFonts w:asciiTheme="majorHAnsi" w:hAnsiTheme="majorHAnsi"/>
                <w:bCs/>
              </w:rPr>
            </w:pPr>
            <w:r w:rsidRPr="002B030B">
              <w:rPr>
                <w:rFonts w:asciiTheme="majorHAnsi" w:hAnsiTheme="majorHAnsi"/>
                <w:bCs/>
              </w:rPr>
              <w:t>1h30</w:t>
            </w:r>
          </w:p>
        </w:tc>
        <w:tc>
          <w:tcPr>
            <w:tcW w:w="266" w:type="pct"/>
            <w:tcBorders>
              <w:top w:val="single" w:sz="8"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000000"/>
              <w:rPr>
                <w:rFonts w:asciiTheme="majorHAnsi" w:hAnsiTheme="majorHAnsi"/>
                <w:bCs/>
              </w:rPr>
            </w:pPr>
          </w:p>
        </w:tc>
        <w:tc>
          <w:tcPr>
            <w:tcW w:w="266" w:type="pct"/>
            <w:tcBorders>
              <w:top w:val="single" w:sz="8" w:space="0" w:color="auto"/>
              <w:left w:val="single" w:sz="6" w:space="0" w:color="auto"/>
              <w:bottom w:val="single" w:sz="4" w:space="0" w:color="auto"/>
              <w:right w:val="single" w:sz="6" w:space="0" w:color="auto"/>
            </w:tcBorders>
            <w:shd w:val="clear" w:color="auto" w:fill="FFFFFF" w:themeFill="background1"/>
            <w:vAlign w:val="center"/>
          </w:tcPr>
          <w:p w:rsidR="002B030B" w:rsidRPr="002B030B" w:rsidRDefault="002B030B" w:rsidP="002B030B">
            <w:pPr>
              <w:autoSpaceDE w:val="0"/>
              <w:autoSpaceDN w:val="0"/>
              <w:adjustRightInd w:val="0"/>
              <w:jc w:val="center"/>
              <w:cnfStyle w:val="000000000000"/>
              <w:rPr>
                <w:rFonts w:asciiTheme="majorHAnsi" w:eastAsia="Calibri" w:hAnsiTheme="majorHAnsi"/>
                <w:bCs/>
              </w:rPr>
            </w:pPr>
          </w:p>
        </w:tc>
        <w:tc>
          <w:tcPr>
            <w:tcW w:w="567" w:type="pct"/>
            <w:tcBorders>
              <w:top w:val="single" w:sz="8"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22h30</w:t>
            </w:r>
          </w:p>
        </w:tc>
        <w:tc>
          <w:tcPr>
            <w:tcW w:w="679" w:type="pct"/>
            <w:tcBorders>
              <w:top w:val="single" w:sz="8"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27h30</w:t>
            </w:r>
          </w:p>
        </w:tc>
        <w:tc>
          <w:tcPr>
            <w:tcW w:w="333" w:type="pct"/>
            <w:tcBorders>
              <w:top w:val="single" w:sz="8"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000000"/>
              <w:rPr>
                <w:rFonts w:asciiTheme="majorHAnsi" w:hAnsiTheme="majorHAnsi"/>
                <w:bCs/>
              </w:rPr>
            </w:pPr>
          </w:p>
        </w:tc>
        <w:tc>
          <w:tcPr>
            <w:tcW w:w="489" w:type="pct"/>
            <w:tcBorders>
              <w:top w:val="single" w:sz="8" w:space="0" w:color="auto"/>
              <w:left w:val="single" w:sz="6" w:space="0" w:color="auto"/>
              <w:bottom w:val="single" w:sz="4" w:space="0" w:color="auto"/>
              <w:right w:val="single" w:sz="18" w:space="0" w:color="auto"/>
            </w:tcBorders>
            <w:shd w:val="clear" w:color="auto" w:fill="FFFFFF" w:themeFill="background1"/>
            <w:vAlign w:val="center"/>
            <w:hideMark/>
          </w:tcPr>
          <w:p w:rsidR="002B030B" w:rsidRPr="002B030B" w:rsidRDefault="002B030B" w:rsidP="002B030B">
            <w:pPr>
              <w:jc w:val="center"/>
              <w:cnfStyle w:val="000000000000"/>
              <w:rPr>
                <w:rFonts w:asciiTheme="majorHAnsi" w:hAnsiTheme="majorHAnsi"/>
                <w:bCs/>
              </w:rPr>
            </w:pPr>
            <w:r w:rsidRPr="002B030B">
              <w:rPr>
                <w:rFonts w:asciiTheme="majorHAnsi" w:hAnsiTheme="majorHAnsi"/>
                <w:bCs/>
              </w:rPr>
              <w:t>100%</w:t>
            </w:r>
          </w:p>
        </w:tc>
      </w:tr>
      <w:tr w:rsidR="002B030B" w:rsidRPr="002B030B" w:rsidTr="002B030B">
        <w:trPr>
          <w:cnfStyle w:val="000000100000"/>
          <w:trHeight w:val="418"/>
          <w:jc w:val="center"/>
        </w:trPr>
        <w:tc>
          <w:tcPr>
            <w:cnfStyle w:val="001000000000"/>
            <w:tcW w:w="711" w:type="pct"/>
            <w:vMerge/>
            <w:tcBorders>
              <w:left w:val="single" w:sz="18" w:space="0" w:color="auto"/>
              <w:right w:val="single" w:sz="6" w:space="0" w:color="auto"/>
            </w:tcBorders>
            <w:vAlign w:val="center"/>
            <w:hideMark/>
          </w:tcPr>
          <w:p w:rsidR="002B030B" w:rsidRPr="002B030B" w:rsidRDefault="002B030B" w:rsidP="002B030B">
            <w:pPr>
              <w:rPr>
                <w:rFonts w:asciiTheme="majorHAnsi" w:eastAsia="Calibri" w:hAnsiTheme="majorHAnsi" w:cs="Calibri"/>
                <w:color w:val="000000"/>
              </w:rPr>
            </w:pPr>
          </w:p>
        </w:tc>
        <w:tc>
          <w:tcPr>
            <w:tcW w:w="88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2B030B">
            <w:pPr>
              <w:cnfStyle w:val="000000100000"/>
              <w:rPr>
                <w:rFonts w:asciiTheme="majorHAnsi" w:hAnsiTheme="majorHAnsi" w:cs="Calibri"/>
              </w:rPr>
            </w:pPr>
            <w:r w:rsidRPr="002B030B">
              <w:rPr>
                <w:rFonts w:asciiTheme="majorHAnsi" w:hAnsiTheme="majorHAnsi" w:cs="Calibri"/>
              </w:rPr>
              <w:t>Cinétique et catalyse homogène</w:t>
            </w:r>
          </w:p>
        </w:tc>
        <w:tc>
          <w:tcPr>
            <w:tcW w:w="32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hAnsiTheme="majorHAnsi"/>
                <w:bCs/>
              </w:rPr>
            </w:pPr>
            <w:r w:rsidRPr="002B030B">
              <w:rPr>
                <w:rFonts w:asciiTheme="majorHAnsi" w:hAnsiTheme="majorHAnsi"/>
                <w:bCs/>
              </w:rPr>
              <w:t>2</w:t>
            </w:r>
          </w:p>
        </w:tc>
        <w:tc>
          <w:tcPr>
            <w:tcW w:w="17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1</w:t>
            </w:r>
          </w:p>
        </w:tc>
        <w:tc>
          <w:tcPr>
            <w:tcW w:w="31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eastAsia="Calibri" w:hAnsiTheme="majorHAnsi"/>
                <w:bCs/>
              </w:rPr>
            </w:pPr>
            <w:r w:rsidRPr="002B030B">
              <w:rPr>
                <w:rFonts w:asciiTheme="majorHAnsi" w:eastAsia="Calibri" w:hAnsiTheme="majorHAnsi"/>
                <w:bCs/>
              </w:rPr>
              <w:t>1h30</w:t>
            </w:r>
          </w:p>
        </w:tc>
        <w:tc>
          <w:tcPr>
            <w:tcW w:w="26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eastAsia="Calibri" w:hAnsiTheme="majorHAnsi"/>
                <w:bCs/>
              </w:rPr>
            </w:pPr>
          </w:p>
        </w:tc>
        <w:tc>
          <w:tcPr>
            <w:tcW w:w="26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B030B" w:rsidRPr="002B030B" w:rsidRDefault="002B030B" w:rsidP="002B030B">
            <w:pPr>
              <w:autoSpaceDE w:val="0"/>
              <w:autoSpaceDN w:val="0"/>
              <w:adjustRightInd w:val="0"/>
              <w:jc w:val="center"/>
              <w:cnfStyle w:val="000000100000"/>
              <w:rPr>
                <w:rFonts w:asciiTheme="majorHAnsi" w:eastAsia="Calibri" w:hAnsiTheme="majorHAnsi"/>
                <w:bCs/>
              </w:rPr>
            </w:pPr>
          </w:p>
        </w:tc>
        <w:tc>
          <w:tcPr>
            <w:tcW w:w="56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22h30</w:t>
            </w:r>
          </w:p>
        </w:tc>
        <w:tc>
          <w:tcPr>
            <w:tcW w:w="6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27h30</w:t>
            </w:r>
          </w:p>
        </w:tc>
        <w:tc>
          <w:tcPr>
            <w:tcW w:w="33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hAnsiTheme="majorHAnsi"/>
                <w:bCs/>
              </w:rPr>
            </w:pPr>
          </w:p>
        </w:tc>
        <w:tc>
          <w:tcPr>
            <w:tcW w:w="4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hAnsiTheme="majorHAnsi"/>
                <w:bCs/>
              </w:rPr>
            </w:pPr>
            <w:r w:rsidRPr="002B030B">
              <w:rPr>
                <w:rFonts w:asciiTheme="majorHAnsi" w:hAnsiTheme="majorHAnsi"/>
                <w:bCs/>
              </w:rPr>
              <w:t>100%</w:t>
            </w:r>
          </w:p>
        </w:tc>
      </w:tr>
      <w:tr w:rsidR="002B030B" w:rsidRPr="002B030B" w:rsidTr="002B030B">
        <w:trPr>
          <w:trHeight w:val="328"/>
          <w:jc w:val="center"/>
        </w:trPr>
        <w:tc>
          <w:tcPr>
            <w:cnfStyle w:val="001000000000"/>
            <w:tcW w:w="711" w:type="pct"/>
            <w:vMerge w:val="restart"/>
            <w:tcBorders>
              <w:top w:val="single" w:sz="18" w:space="0" w:color="auto"/>
              <w:left w:val="single" w:sz="18" w:space="0" w:color="auto"/>
              <w:bottom w:val="single" w:sz="18" w:space="0" w:color="auto"/>
              <w:right w:val="single" w:sz="6" w:space="0" w:color="auto"/>
            </w:tcBorders>
            <w:vAlign w:val="center"/>
            <w:hideMark/>
          </w:tcPr>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UE Méthodologique</w:t>
            </w:r>
          </w:p>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Code : UEM 3.1</w:t>
            </w:r>
          </w:p>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Crédits : 9</w:t>
            </w:r>
          </w:p>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Coefficients : 5</w:t>
            </w:r>
          </w:p>
        </w:tc>
        <w:tc>
          <w:tcPr>
            <w:tcW w:w="88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2B030B">
            <w:pPr>
              <w:cnfStyle w:val="000000000000"/>
              <w:rPr>
                <w:rFonts w:asciiTheme="majorHAnsi" w:hAnsiTheme="majorHAnsi" w:cs="Calibri"/>
              </w:rPr>
            </w:pPr>
            <w:r w:rsidRPr="00E13751">
              <w:rPr>
                <w:rFonts w:asciiTheme="majorHAnsi" w:hAnsiTheme="majorHAnsi" w:cs="Calibri"/>
              </w:rPr>
              <w:t xml:space="preserve">Techniques d’analyse </w:t>
            </w:r>
          </w:p>
        </w:tc>
        <w:tc>
          <w:tcPr>
            <w:tcW w:w="32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2B030B">
            <w:pPr>
              <w:jc w:val="center"/>
              <w:cnfStyle w:val="000000000000"/>
              <w:rPr>
                <w:rFonts w:asciiTheme="majorHAnsi" w:hAnsiTheme="majorHAnsi"/>
                <w:bCs/>
              </w:rPr>
            </w:pPr>
            <w:r w:rsidRPr="00E13751">
              <w:rPr>
                <w:rFonts w:asciiTheme="majorHAnsi" w:hAnsiTheme="majorHAnsi"/>
                <w:bCs/>
              </w:rPr>
              <w:t>4</w:t>
            </w:r>
          </w:p>
        </w:tc>
        <w:tc>
          <w:tcPr>
            <w:tcW w:w="17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2B030B">
            <w:pPr>
              <w:autoSpaceDE w:val="0"/>
              <w:autoSpaceDN w:val="0"/>
              <w:adjustRightInd w:val="0"/>
              <w:jc w:val="center"/>
              <w:cnfStyle w:val="000000000000"/>
              <w:rPr>
                <w:rFonts w:asciiTheme="majorHAnsi" w:eastAsia="Calibri" w:hAnsiTheme="majorHAnsi"/>
                <w:bCs/>
              </w:rPr>
            </w:pPr>
            <w:r w:rsidRPr="00E13751">
              <w:rPr>
                <w:rFonts w:asciiTheme="majorHAnsi" w:eastAsia="Calibri" w:hAnsiTheme="majorHAnsi"/>
                <w:bCs/>
              </w:rPr>
              <w:t>2</w:t>
            </w:r>
          </w:p>
        </w:tc>
        <w:tc>
          <w:tcPr>
            <w:tcW w:w="31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2B030B">
            <w:pPr>
              <w:autoSpaceDE w:val="0"/>
              <w:autoSpaceDN w:val="0"/>
              <w:adjustRightInd w:val="0"/>
              <w:jc w:val="center"/>
              <w:cnfStyle w:val="000000000000"/>
              <w:rPr>
                <w:rFonts w:asciiTheme="majorHAnsi" w:eastAsia="Calibri" w:hAnsiTheme="majorHAnsi"/>
                <w:bCs/>
              </w:rPr>
            </w:pPr>
            <w:r w:rsidRPr="00E13751">
              <w:rPr>
                <w:rFonts w:asciiTheme="majorHAnsi" w:eastAsia="Calibri" w:hAnsiTheme="majorHAnsi"/>
                <w:bCs/>
              </w:rPr>
              <w:t>1h30</w:t>
            </w:r>
          </w:p>
        </w:tc>
        <w:tc>
          <w:tcPr>
            <w:tcW w:w="26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2B030B" w:rsidRPr="00E13751" w:rsidRDefault="002B030B" w:rsidP="002B030B">
            <w:pPr>
              <w:autoSpaceDE w:val="0"/>
              <w:autoSpaceDN w:val="0"/>
              <w:adjustRightInd w:val="0"/>
              <w:jc w:val="center"/>
              <w:cnfStyle w:val="000000000000"/>
              <w:rPr>
                <w:rFonts w:asciiTheme="majorHAnsi" w:eastAsia="Calibri" w:hAnsiTheme="majorHAnsi"/>
                <w:bCs/>
              </w:rPr>
            </w:pPr>
          </w:p>
        </w:tc>
        <w:tc>
          <w:tcPr>
            <w:tcW w:w="26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2B030B">
            <w:pPr>
              <w:jc w:val="center"/>
              <w:cnfStyle w:val="000000000000"/>
              <w:rPr>
                <w:rFonts w:asciiTheme="majorHAnsi" w:hAnsiTheme="majorHAnsi"/>
                <w:bCs/>
              </w:rPr>
            </w:pPr>
            <w:r w:rsidRPr="00E13751">
              <w:rPr>
                <w:rFonts w:asciiTheme="majorHAnsi" w:eastAsia="Calibri" w:hAnsiTheme="majorHAnsi"/>
                <w:bCs/>
              </w:rPr>
              <w:t>1h30</w:t>
            </w:r>
          </w:p>
        </w:tc>
        <w:tc>
          <w:tcPr>
            <w:tcW w:w="56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2B030B">
            <w:pPr>
              <w:autoSpaceDE w:val="0"/>
              <w:autoSpaceDN w:val="0"/>
              <w:adjustRightInd w:val="0"/>
              <w:jc w:val="center"/>
              <w:cnfStyle w:val="000000000000"/>
              <w:rPr>
                <w:rFonts w:asciiTheme="majorHAnsi" w:eastAsia="Calibri" w:hAnsiTheme="majorHAnsi"/>
                <w:bCs/>
              </w:rPr>
            </w:pPr>
            <w:r w:rsidRPr="00E13751">
              <w:rPr>
                <w:rFonts w:asciiTheme="majorHAnsi" w:eastAsia="Calibri" w:hAnsiTheme="majorHAnsi"/>
                <w:bCs/>
              </w:rPr>
              <w:t>45h00</w:t>
            </w:r>
          </w:p>
        </w:tc>
        <w:tc>
          <w:tcPr>
            <w:tcW w:w="6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2B030B">
            <w:pPr>
              <w:autoSpaceDE w:val="0"/>
              <w:autoSpaceDN w:val="0"/>
              <w:adjustRightInd w:val="0"/>
              <w:jc w:val="center"/>
              <w:cnfStyle w:val="000000000000"/>
              <w:rPr>
                <w:rFonts w:asciiTheme="majorHAnsi" w:eastAsia="Calibri" w:hAnsiTheme="majorHAnsi"/>
                <w:bCs/>
              </w:rPr>
            </w:pPr>
            <w:r w:rsidRPr="00E13751">
              <w:rPr>
                <w:rFonts w:asciiTheme="majorHAnsi" w:eastAsia="Calibri" w:hAnsiTheme="majorHAnsi"/>
                <w:bCs/>
              </w:rPr>
              <w:t>55h00</w:t>
            </w:r>
          </w:p>
        </w:tc>
        <w:tc>
          <w:tcPr>
            <w:tcW w:w="33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2B030B">
            <w:pPr>
              <w:jc w:val="center"/>
              <w:cnfStyle w:val="000000000000"/>
              <w:rPr>
                <w:rFonts w:asciiTheme="majorHAnsi" w:hAnsiTheme="majorHAnsi"/>
                <w:bCs/>
              </w:rPr>
            </w:pPr>
            <w:r w:rsidRPr="00E13751">
              <w:rPr>
                <w:rFonts w:asciiTheme="majorHAnsi" w:hAnsiTheme="majorHAnsi"/>
                <w:bCs/>
              </w:rPr>
              <w:t>40%</w:t>
            </w:r>
          </w:p>
        </w:tc>
        <w:tc>
          <w:tcPr>
            <w:tcW w:w="4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2B030B" w:rsidRPr="00E13751" w:rsidRDefault="002B030B" w:rsidP="002B030B">
            <w:pPr>
              <w:jc w:val="center"/>
              <w:cnfStyle w:val="000000000000"/>
              <w:rPr>
                <w:rFonts w:asciiTheme="majorHAnsi" w:hAnsiTheme="majorHAnsi"/>
                <w:bCs/>
              </w:rPr>
            </w:pPr>
            <w:r w:rsidRPr="00E13751">
              <w:rPr>
                <w:rFonts w:asciiTheme="majorHAnsi" w:hAnsiTheme="majorHAnsi"/>
                <w:bCs/>
              </w:rPr>
              <w:t>60%</w:t>
            </w:r>
          </w:p>
        </w:tc>
      </w:tr>
      <w:tr w:rsidR="002B030B" w:rsidRPr="002B030B" w:rsidTr="002B030B">
        <w:trPr>
          <w:cnfStyle w:val="000000100000"/>
          <w:trHeight w:val="321"/>
          <w:jc w:val="center"/>
        </w:trPr>
        <w:tc>
          <w:tcPr>
            <w:cnfStyle w:val="001000000000"/>
            <w:tcW w:w="711" w:type="pct"/>
            <w:vMerge/>
            <w:tcBorders>
              <w:top w:val="single" w:sz="18" w:space="0" w:color="auto"/>
              <w:left w:val="single" w:sz="18" w:space="0" w:color="auto"/>
              <w:bottom w:val="single" w:sz="18" w:space="0" w:color="auto"/>
              <w:right w:val="single" w:sz="6" w:space="0" w:color="auto"/>
            </w:tcBorders>
            <w:vAlign w:val="center"/>
            <w:hideMark/>
          </w:tcPr>
          <w:p w:rsidR="002B030B" w:rsidRPr="002B030B" w:rsidRDefault="002B030B" w:rsidP="002B030B">
            <w:pPr>
              <w:rPr>
                <w:rFonts w:asciiTheme="majorHAnsi" w:eastAsia="Calibri" w:hAnsiTheme="majorHAnsi" w:cs="Calibri"/>
                <w:color w:val="000000"/>
              </w:rPr>
            </w:pPr>
          </w:p>
        </w:tc>
        <w:tc>
          <w:tcPr>
            <w:tcW w:w="8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2B030B">
            <w:pPr>
              <w:cnfStyle w:val="000000100000"/>
              <w:rPr>
                <w:rFonts w:asciiTheme="majorHAnsi" w:hAnsiTheme="majorHAnsi" w:cs="Calibri"/>
              </w:rPr>
            </w:pPr>
            <w:r w:rsidRPr="00E13751">
              <w:rPr>
                <w:rFonts w:asciiTheme="majorHAnsi" w:hAnsiTheme="majorHAnsi" w:cs="Calibri"/>
              </w:rPr>
              <w:t>TP Chimie Physique 1 et Génie chimique   1</w:t>
            </w:r>
          </w:p>
        </w:tc>
        <w:tc>
          <w:tcPr>
            <w:tcW w:w="3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2B030B">
            <w:pPr>
              <w:jc w:val="center"/>
              <w:cnfStyle w:val="000000100000"/>
              <w:rPr>
                <w:rFonts w:asciiTheme="majorHAnsi" w:hAnsiTheme="majorHAnsi"/>
                <w:bCs/>
              </w:rPr>
            </w:pPr>
            <w:r w:rsidRPr="00E13751">
              <w:rPr>
                <w:rFonts w:asciiTheme="majorHAnsi" w:hAnsiTheme="majorHAnsi"/>
                <w:bCs/>
              </w:rPr>
              <w:t>2</w:t>
            </w:r>
          </w:p>
        </w:tc>
        <w:tc>
          <w:tcPr>
            <w:tcW w:w="17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2B030B">
            <w:pPr>
              <w:autoSpaceDE w:val="0"/>
              <w:autoSpaceDN w:val="0"/>
              <w:adjustRightInd w:val="0"/>
              <w:jc w:val="center"/>
              <w:cnfStyle w:val="000000100000"/>
              <w:rPr>
                <w:rFonts w:asciiTheme="majorHAnsi" w:eastAsia="Calibri" w:hAnsiTheme="majorHAnsi"/>
                <w:bCs/>
              </w:rPr>
            </w:pPr>
            <w:r w:rsidRPr="00E13751">
              <w:rPr>
                <w:rFonts w:asciiTheme="majorHAnsi" w:eastAsia="Calibri" w:hAnsiTheme="majorHAnsi"/>
                <w:bCs/>
              </w:rPr>
              <w:t>1</w:t>
            </w:r>
          </w:p>
        </w:tc>
        <w:tc>
          <w:tcPr>
            <w:tcW w:w="3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2B030B">
            <w:pPr>
              <w:autoSpaceDE w:val="0"/>
              <w:autoSpaceDN w:val="0"/>
              <w:adjustRightInd w:val="0"/>
              <w:jc w:val="center"/>
              <w:cnfStyle w:val="000000100000"/>
              <w:rPr>
                <w:rFonts w:asciiTheme="majorHAnsi" w:eastAsia="Calibri" w:hAnsiTheme="majorHAnsi"/>
                <w:bCs/>
              </w:rPr>
            </w:pPr>
          </w:p>
        </w:tc>
        <w:tc>
          <w:tcPr>
            <w:tcW w:w="2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B030B" w:rsidRPr="00E13751" w:rsidRDefault="002B030B" w:rsidP="002B030B">
            <w:pPr>
              <w:autoSpaceDE w:val="0"/>
              <w:autoSpaceDN w:val="0"/>
              <w:adjustRightInd w:val="0"/>
              <w:jc w:val="center"/>
              <w:cnfStyle w:val="000000100000"/>
              <w:rPr>
                <w:rFonts w:asciiTheme="majorHAnsi" w:eastAsia="Calibri" w:hAnsiTheme="majorHAnsi"/>
                <w:bCs/>
              </w:rPr>
            </w:pPr>
          </w:p>
        </w:tc>
        <w:tc>
          <w:tcPr>
            <w:tcW w:w="2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2B030B">
            <w:pPr>
              <w:jc w:val="center"/>
              <w:cnfStyle w:val="000000100000"/>
              <w:rPr>
                <w:rFonts w:asciiTheme="majorHAnsi" w:hAnsiTheme="majorHAnsi"/>
                <w:bCs/>
              </w:rPr>
            </w:pPr>
            <w:r w:rsidRPr="00E13751">
              <w:rPr>
                <w:rFonts w:asciiTheme="majorHAnsi" w:eastAsia="Calibri" w:hAnsiTheme="majorHAnsi"/>
                <w:bCs/>
              </w:rPr>
              <w:t>1h30</w:t>
            </w:r>
          </w:p>
        </w:tc>
        <w:tc>
          <w:tcPr>
            <w:tcW w:w="5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2B030B">
            <w:pPr>
              <w:autoSpaceDE w:val="0"/>
              <w:autoSpaceDN w:val="0"/>
              <w:adjustRightInd w:val="0"/>
              <w:jc w:val="center"/>
              <w:cnfStyle w:val="000000100000"/>
              <w:rPr>
                <w:rFonts w:asciiTheme="majorHAnsi" w:eastAsia="Calibri" w:hAnsiTheme="majorHAnsi"/>
                <w:bCs/>
              </w:rPr>
            </w:pPr>
            <w:r w:rsidRPr="00E13751">
              <w:rPr>
                <w:rFonts w:asciiTheme="majorHAnsi" w:eastAsia="Calibri" w:hAnsiTheme="majorHAnsi"/>
                <w:bCs/>
              </w:rPr>
              <w:t>22h30</w:t>
            </w:r>
          </w:p>
        </w:tc>
        <w:tc>
          <w:tcPr>
            <w:tcW w:w="6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2B030B">
            <w:pPr>
              <w:autoSpaceDE w:val="0"/>
              <w:autoSpaceDN w:val="0"/>
              <w:adjustRightInd w:val="0"/>
              <w:jc w:val="center"/>
              <w:cnfStyle w:val="000000100000"/>
              <w:rPr>
                <w:rFonts w:asciiTheme="majorHAnsi" w:eastAsia="Calibri" w:hAnsiTheme="majorHAnsi"/>
                <w:bCs/>
              </w:rPr>
            </w:pPr>
            <w:r w:rsidRPr="00E13751">
              <w:rPr>
                <w:rFonts w:asciiTheme="majorHAnsi" w:eastAsia="Calibri" w:hAnsiTheme="majorHAnsi"/>
                <w:bCs/>
              </w:rPr>
              <w:t>27h30</w:t>
            </w:r>
          </w:p>
        </w:tc>
        <w:tc>
          <w:tcPr>
            <w:tcW w:w="33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2B030B">
            <w:pPr>
              <w:jc w:val="center"/>
              <w:cnfStyle w:val="000000100000"/>
              <w:rPr>
                <w:rFonts w:asciiTheme="majorHAnsi" w:hAnsiTheme="majorHAnsi"/>
                <w:bCs/>
              </w:rPr>
            </w:pPr>
            <w:r w:rsidRPr="00E13751">
              <w:rPr>
                <w:rFonts w:asciiTheme="majorHAnsi" w:hAnsiTheme="majorHAnsi"/>
                <w:bCs/>
              </w:rPr>
              <w:t>100%</w:t>
            </w:r>
          </w:p>
        </w:tc>
        <w:tc>
          <w:tcPr>
            <w:tcW w:w="4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2B030B" w:rsidRPr="00E13751" w:rsidRDefault="002B030B" w:rsidP="002B030B">
            <w:pPr>
              <w:autoSpaceDE w:val="0"/>
              <w:autoSpaceDN w:val="0"/>
              <w:adjustRightInd w:val="0"/>
              <w:jc w:val="center"/>
              <w:cnfStyle w:val="000000100000"/>
              <w:rPr>
                <w:rFonts w:asciiTheme="majorHAnsi" w:eastAsia="Calibri" w:hAnsiTheme="majorHAnsi"/>
                <w:bCs/>
              </w:rPr>
            </w:pPr>
          </w:p>
        </w:tc>
      </w:tr>
      <w:tr w:rsidR="002B030B" w:rsidRPr="002B030B" w:rsidTr="002B030B">
        <w:trPr>
          <w:trHeight w:val="332"/>
          <w:jc w:val="center"/>
        </w:trPr>
        <w:tc>
          <w:tcPr>
            <w:cnfStyle w:val="001000000000"/>
            <w:tcW w:w="711" w:type="pct"/>
            <w:vMerge/>
            <w:tcBorders>
              <w:top w:val="single" w:sz="18" w:space="0" w:color="auto"/>
              <w:left w:val="single" w:sz="18" w:space="0" w:color="auto"/>
              <w:bottom w:val="single" w:sz="18" w:space="0" w:color="auto"/>
              <w:right w:val="single" w:sz="6" w:space="0" w:color="auto"/>
            </w:tcBorders>
            <w:vAlign w:val="center"/>
            <w:hideMark/>
          </w:tcPr>
          <w:p w:rsidR="002B030B" w:rsidRPr="002B030B" w:rsidRDefault="002B030B" w:rsidP="002B030B">
            <w:pPr>
              <w:rPr>
                <w:rFonts w:asciiTheme="majorHAnsi" w:eastAsia="Calibri" w:hAnsiTheme="majorHAnsi" w:cs="Calibri"/>
                <w:color w:val="000000"/>
              </w:rPr>
            </w:pPr>
          </w:p>
        </w:tc>
        <w:tc>
          <w:tcPr>
            <w:tcW w:w="88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E13751" w:rsidRDefault="002B030B" w:rsidP="002B030B">
            <w:pPr>
              <w:cnfStyle w:val="000000000000"/>
              <w:rPr>
                <w:rFonts w:asciiTheme="majorHAnsi" w:hAnsiTheme="majorHAnsi" w:cs="Calibri"/>
              </w:rPr>
            </w:pPr>
            <w:r w:rsidRPr="00E13751">
              <w:rPr>
                <w:rFonts w:asciiTheme="majorHAnsi" w:hAnsiTheme="majorHAnsi" w:cs="Calibri"/>
              </w:rPr>
              <w:t>Bilans macroscopiques</w:t>
            </w:r>
          </w:p>
        </w:tc>
        <w:tc>
          <w:tcPr>
            <w:tcW w:w="32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E13751" w:rsidRDefault="002B030B" w:rsidP="002B030B">
            <w:pPr>
              <w:jc w:val="center"/>
              <w:cnfStyle w:val="000000000000"/>
              <w:rPr>
                <w:rFonts w:asciiTheme="majorHAnsi" w:hAnsiTheme="majorHAnsi"/>
                <w:bCs/>
              </w:rPr>
            </w:pPr>
            <w:r w:rsidRPr="00E13751">
              <w:rPr>
                <w:rFonts w:asciiTheme="majorHAnsi" w:hAnsiTheme="majorHAnsi"/>
                <w:bCs/>
              </w:rPr>
              <w:t>3</w:t>
            </w:r>
          </w:p>
        </w:tc>
        <w:tc>
          <w:tcPr>
            <w:tcW w:w="17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E13751" w:rsidRDefault="002B030B" w:rsidP="002B030B">
            <w:pPr>
              <w:autoSpaceDE w:val="0"/>
              <w:autoSpaceDN w:val="0"/>
              <w:adjustRightInd w:val="0"/>
              <w:jc w:val="center"/>
              <w:cnfStyle w:val="000000000000"/>
              <w:rPr>
                <w:rFonts w:asciiTheme="majorHAnsi" w:eastAsia="Calibri" w:hAnsiTheme="majorHAnsi"/>
                <w:bCs/>
              </w:rPr>
            </w:pPr>
            <w:r w:rsidRPr="00E13751">
              <w:rPr>
                <w:rFonts w:asciiTheme="majorHAnsi" w:eastAsia="Calibri" w:hAnsiTheme="majorHAnsi"/>
                <w:bCs/>
              </w:rPr>
              <w:t>2</w:t>
            </w:r>
          </w:p>
        </w:tc>
        <w:tc>
          <w:tcPr>
            <w:tcW w:w="31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E13751" w:rsidRDefault="002B030B" w:rsidP="002B030B">
            <w:pPr>
              <w:autoSpaceDE w:val="0"/>
              <w:autoSpaceDN w:val="0"/>
              <w:adjustRightInd w:val="0"/>
              <w:jc w:val="center"/>
              <w:cnfStyle w:val="000000000000"/>
              <w:rPr>
                <w:rFonts w:asciiTheme="majorHAnsi" w:eastAsia="Calibri" w:hAnsiTheme="majorHAnsi"/>
                <w:bCs/>
              </w:rPr>
            </w:pPr>
            <w:r w:rsidRPr="00E13751">
              <w:rPr>
                <w:rFonts w:asciiTheme="majorHAnsi" w:eastAsia="Calibri" w:hAnsiTheme="majorHAnsi"/>
                <w:bCs/>
              </w:rPr>
              <w:t>1h30</w:t>
            </w:r>
          </w:p>
        </w:tc>
        <w:tc>
          <w:tcPr>
            <w:tcW w:w="26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B030B" w:rsidRPr="00E13751" w:rsidRDefault="002B030B" w:rsidP="002B030B">
            <w:pPr>
              <w:autoSpaceDE w:val="0"/>
              <w:autoSpaceDN w:val="0"/>
              <w:adjustRightInd w:val="0"/>
              <w:jc w:val="center"/>
              <w:cnfStyle w:val="000000000000"/>
              <w:rPr>
                <w:rFonts w:asciiTheme="majorHAnsi" w:eastAsia="Calibri" w:hAnsiTheme="majorHAnsi"/>
                <w:bCs/>
              </w:rPr>
            </w:pPr>
            <w:r w:rsidRPr="00E13751">
              <w:rPr>
                <w:rFonts w:asciiTheme="majorHAnsi" w:eastAsia="Calibri" w:hAnsiTheme="majorHAnsi"/>
                <w:bCs/>
              </w:rPr>
              <w:t>1h00</w:t>
            </w:r>
          </w:p>
        </w:tc>
        <w:tc>
          <w:tcPr>
            <w:tcW w:w="26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E13751" w:rsidRDefault="002B030B" w:rsidP="002B030B">
            <w:pPr>
              <w:jc w:val="center"/>
              <w:cnfStyle w:val="000000000000"/>
              <w:rPr>
                <w:rFonts w:asciiTheme="majorHAnsi" w:hAnsiTheme="majorHAnsi"/>
                <w:bCs/>
              </w:rPr>
            </w:pPr>
          </w:p>
        </w:tc>
        <w:tc>
          <w:tcPr>
            <w:tcW w:w="56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E13751" w:rsidRDefault="002B030B" w:rsidP="002B030B">
            <w:pPr>
              <w:autoSpaceDE w:val="0"/>
              <w:autoSpaceDN w:val="0"/>
              <w:adjustRightInd w:val="0"/>
              <w:jc w:val="center"/>
              <w:cnfStyle w:val="000000000000"/>
              <w:rPr>
                <w:rFonts w:asciiTheme="majorHAnsi" w:eastAsia="Calibri" w:hAnsiTheme="majorHAnsi"/>
                <w:bCs/>
              </w:rPr>
            </w:pPr>
            <w:r w:rsidRPr="00E13751">
              <w:rPr>
                <w:rFonts w:asciiTheme="majorHAnsi" w:eastAsia="Calibri" w:hAnsiTheme="majorHAnsi"/>
                <w:bCs/>
              </w:rPr>
              <w:t>37h30</w:t>
            </w:r>
          </w:p>
        </w:tc>
        <w:tc>
          <w:tcPr>
            <w:tcW w:w="6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E13751" w:rsidRDefault="002B030B" w:rsidP="002B030B">
            <w:pPr>
              <w:autoSpaceDE w:val="0"/>
              <w:autoSpaceDN w:val="0"/>
              <w:adjustRightInd w:val="0"/>
              <w:jc w:val="center"/>
              <w:cnfStyle w:val="000000000000"/>
              <w:rPr>
                <w:rFonts w:asciiTheme="majorHAnsi" w:eastAsia="Calibri" w:hAnsiTheme="majorHAnsi"/>
                <w:bCs/>
              </w:rPr>
            </w:pPr>
            <w:r w:rsidRPr="00E13751">
              <w:rPr>
                <w:rFonts w:asciiTheme="majorHAnsi" w:eastAsia="Calibri" w:hAnsiTheme="majorHAnsi"/>
                <w:bCs/>
              </w:rPr>
              <w:t>37h30</w:t>
            </w:r>
          </w:p>
        </w:tc>
        <w:tc>
          <w:tcPr>
            <w:tcW w:w="33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E13751" w:rsidRDefault="002B030B" w:rsidP="002B030B">
            <w:pPr>
              <w:jc w:val="center"/>
              <w:cnfStyle w:val="000000000000"/>
              <w:rPr>
                <w:rFonts w:asciiTheme="majorHAnsi" w:hAnsiTheme="majorHAnsi"/>
                <w:bCs/>
              </w:rPr>
            </w:pPr>
            <w:r w:rsidRPr="00E13751">
              <w:rPr>
                <w:rFonts w:asciiTheme="majorHAnsi" w:hAnsiTheme="majorHAnsi"/>
                <w:bCs/>
              </w:rPr>
              <w:t>40%</w:t>
            </w:r>
          </w:p>
        </w:tc>
        <w:tc>
          <w:tcPr>
            <w:tcW w:w="4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2B030B" w:rsidRPr="00E13751" w:rsidRDefault="002B030B" w:rsidP="002B030B">
            <w:pPr>
              <w:jc w:val="center"/>
              <w:cnfStyle w:val="000000000000"/>
              <w:rPr>
                <w:rFonts w:asciiTheme="majorHAnsi" w:hAnsiTheme="majorHAnsi"/>
                <w:bCs/>
              </w:rPr>
            </w:pPr>
            <w:r w:rsidRPr="00E13751">
              <w:rPr>
                <w:rFonts w:asciiTheme="majorHAnsi" w:hAnsiTheme="majorHAnsi"/>
                <w:bCs/>
              </w:rPr>
              <w:t>60%</w:t>
            </w:r>
          </w:p>
        </w:tc>
      </w:tr>
      <w:tr w:rsidR="002B030B" w:rsidRPr="002B030B" w:rsidTr="002B030B">
        <w:trPr>
          <w:cnfStyle w:val="000000100000"/>
          <w:trHeight w:val="642"/>
          <w:jc w:val="center"/>
        </w:trPr>
        <w:tc>
          <w:tcPr>
            <w:cnfStyle w:val="001000000000"/>
            <w:tcW w:w="711" w:type="pct"/>
            <w:vMerge w:val="restart"/>
            <w:tcBorders>
              <w:top w:val="single" w:sz="18" w:space="0" w:color="auto"/>
              <w:left w:val="single" w:sz="18" w:space="0" w:color="auto"/>
              <w:bottom w:val="single" w:sz="18" w:space="0" w:color="auto"/>
              <w:right w:val="single" w:sz="4" w:space="0" w:color="auto"/>
            </w:tcBorders>
            <w:hideMark/>
          </w:tcPr>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UE Découverte</w:t>
            </w:r>
          </w:p>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Code : UED 3.1</w:t>
            </w:r>
          </w:p>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Crédits : 2</w:t>
            </w:r>
          </w:p>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Coefficients : 2</w:t>
            </w:r>
          </w:p>
        </w:tc>
        <w:tc>
          <w:tcPr>
            <w:tcW w:w="88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2B030B" w:rsidRPr="002B030B" w:rsidRDefault="002B030B" w:rsidP="002B030B">
            <w:pPr>
              <w:contextualSpacing/>
              <w:cnfStyle w:val="000000100000"/>
              <w:rPr>
                <w:rFonts w:asciiTheme="majorHAnsi" w:hAnsiTheme="majorHAnsi" w:cs="Calibri"/>
              </w:rPr>
            </w:pPr>
            <w:r w:rsidRPr="002B030B">
              <w:rPr>
                <w:rFonts w:asciiTheme="majorHAnsi" w:hAnsiTheme="majorHAnsi" w:cs="Calibri"/>
              </w:rPr>
              <w:t>procédés pharmaceutiques</w:t>
            </w:r>
          </w:p>
        </w:tc>
        <w:tc>
          <w:tcPr>
            <w:tcW w:w="32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hAnsiTheme="majorHAnsi"/>
                <w:bCs/>
              </w:rPr>
            </w:pPr>
            <w:r w:rsidRPr="002B030B">
              <w:rPr>
                <w:rFonts w:asciiTheme="majorHAnsi" w:hAnsiTheme="majorHAnsi"/>
                <w:bCs/>
              </w:rPr>
              <w:t>1</w:t>
            </w:r>
          </w:p>
        </w:tc>
        <w:tc>
          <w:tcPr>
            <w:tcW w:w="1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1</w:t>
            </w:r>
          </w:p>
        </w:tc>
        <w:tc>
          <w:tcPr>
            <w:tcW w:w="3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hAnsiTheme="majorHAnsi"/>
                <w:bCs/>
              </w:rPr>
            </w:pPr>
            <w:r w:rsidRPr="002B030B">
              <w:rPr>
                <w:rFonts w:asciiTheme="majorHAnsi" w:eastAsia="Calibri" w:hAnsiTheme="majorHAnsi"/>
                <w:bCs/>
              </w:rPr>
              <w:t>1h30</w:t>
            </w:r>
          </w:p>
        </w:tc>
        <w:tc>
          <w:tcPr>
            <w:tcW w:w="26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B030B" w:rsidRPr="002B030B" w:rsidRDefault="002B030B" w:rsidP="002B030B">
            <w:pPr>
              <w:autoSpaceDE w:val="0"/>
              <w:autoSpaceDN w:val="0"/>
              <w:adjustRightInd w:val="0"/>
              <w:jc w:val="center"/>
              <w:cnfStyle w:val="000000100000"/>
              <w:rPr>
                <w:rFonts w:asciiTheme="majorHAnsi" w:eastAsia="Calibri" w:hAnsiTheme="majorHAnsi"/>
                <w:bCs/>
              </w:rPr>
            </w:pPr>
          </w:p>
        </w:tc>
        <w:tc>
          <w:tcPr>
            <w:tcW w:w="26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B030B" w:rsidRPr="002B030B" w:rsidRDefault="002B030B" w:rsidP="002B030B">
            <w:pPr>
              <w:autoSpaceDE w:val="0"/>
              <w:autoSpaceDN w:val="0"/>
              <w:adjustRightInd w:val="0"/>
              <w:jc w:val="center"/>
              <w:cnfStyle w:val="000000100000"/>
              <w:rPr>
                <w:rFonts w:asciiTheme="majorHAnsi" w:eastAsia="Calibri" w:hAnsiTheme="majorHAnsi"/>
                <w:bCs/>
              </w:rPr>
            </w:pPr>
          </w:p>
        </w:tc>
        <w:tc>
          <w:tcPr>
            <w:tcW w:w="5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22h30</w:t>
            </w:r>
          </w:p>
        </w:tc>
        <w:tc>
          <w:tcPr>
            <w:tcW w:w="6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02h30</w:t>
            </w:r>
          </w:p>
        </w:tc>
        <w:tc>
          <w:tcPr>
            <w:tcW w:w="33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B030B" w:rsidRPr="002B030B" w:rsidRDefault="002B030B" w:rsidP="002B030B">
            <w:pPr>
              <w:autoSpaceDE w:val="0"/>
              <w:autoSpaceDN w:val="0"/>
              <w:adjustRightInd w:val="0"/>
              <w:jc w:val="center"/>
              <w:cnfStyle w:val="000000100000"/>
              <w:rPr>
                <w:rFonts w:asciiTheme="majorHAnsi" w:eastAsia="Calibri" w:hAnsiTheme="majorHAnsi"/>
                <w:bCs/>
              </w:rPr>
            </w:pPr>
          </w:p>
        </w:tc>
        <w:tc>
          <w:tcPr>
            <w:tcW w:w="4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2B030B" w:rsidRPr="002B030B" w:rsidRDefault="002B030B" w:rsidP="002B030B">
            <w:pPr>
              <w:jc w:val="center"/>
              <w:cnfStyle w:val="000000100000"/>
              <w:rPr>
                <w:rFonts w:asciiTheme="majorHAnsi" w:hAnsiTheme="majorHAnsi"/>
                <w:bCs/>
              </w:rPr>
            </w:pPr>
            <w:r w:rsidRPr="002B030B">
              <w:rPr>
                <w:rFonts w:asciiTheme="majorHAnsi" w:hAnsiTheme="majorHAnsi"/>
                <w:bCs/>
              </w:rPr>
              <w:t>100%</w:t>
            </w:r>
          </w:p>
        </w:tc>
      </w:tr>
      <w:tr w:rsidR="002B030B" w:rsidRPr="002B030B" w:rsidTr="002B030B">
        <w:trPr>
          <w:trHeight w:val="444"/>
          <w:jc w:val="center"/>
        </w:trPr>
        <w:tc>
          <w:tcPr>
            <w:cnfStyle w:val="001000000000"/>
            <w:tcW w:w="711" w:type="pct"/>
            <w:vMerge/>
            <w:tcBorders>
              <w:top w:val="single" w:sz="18" w:space="0" w:color="auto"/>
              <w:left w:val="single" w:sz="18" w:space="0" w:color="auto"/>
              <w:bottom w:val="single" w:sz="18" w:space="0" w:color="auto"/>
              <w:right w:val="single" w:sz="4" w:space="0" w:color="auto"/>
            </w:tcBorders>
            <w:vAlign w:val="center"/>
            <w:hideMark/>
          </w:tcPr>
          <w:p w:rsidR="002B030B" w:rsidRPr="002B030B" w:rsidRDefault="002B030B" w:rsidP="002B030B">
            <w:pPr>
              <w:rPr>
                <w:rFonts w:asciiTheme="majorHAnsi" w:eastAsia="Calibri" w:hAnsiTheme="majorHAnsi" w:cs="Calibri"/>
                <w:color w:val="000000"/>
              </w:rPr>
            </w:pPr>
          </w:p>
        </w:tc>
        <w:tc>
          <w:tcPr>
            <w:tcW w:w="881"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2B030B" w:rsidRPr="002B030B" w:rsidRDefault="002B030B" w:rsidP="002B030B">
            <w:pPr>
              <w:contextualSpacing/>
              <w:cnfStyle w:val="000000000000"/>
              <w:rPr>
                <w:rFonts w:asciiTheme="majorHAnsi" w:hAnsiTheme="majorHAnsi" w:cs="Calibri"/>
              </w:rPr>
            </w:pPr>
            <w:r w:rsidRPr="002B030B">
              <w:rPr>
                <w:rFonts w:asciiTheme="majorHAnsi" w:hAnsiTheme="majorHAnsi" w:cs="Calibri"/>
              </w:rPr>
              <w:t xml:space="preserve">Procédés agro-alimentaires </w:t>
            </w:r>
          </w:p>
        </w:tc>
        <w:tc>
          <w:tcPr>
            <w:tcW w:w="32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1</w:t>
            </w:r>
          </w:p>
        </w:tc>
        <w:tc>
          <w:tcPr>
            <w:tcW w:w="17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1</w:t>
            </w:r>
          </w:p>
        </w:tc>
        <w:tc>
          <w:tcPr>
            <w:tcW w:w="31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1h30</w:t>
            </w:r>
          </w:p>
        </w:tc>
        <w:tc>
          <w:tcPr>
            <w:tcW w:w="26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2B030B" w:rsidRPr="002B030B" w:rsidRDefault="002B030B" w:rsidP="002B030B">
            <w:pPr>
              <w:autoSpaceDE w:val="0"/>
              <w:autoSpaceDN w:val="0"/>
              <w:adjustRightInd w:val="0"/>
              <w:jc w:val="center"/>
              <w:cnfStyle w:val="000000000000"/>
              <w:rPr>
                <w:rFonts w:asciiTheme="majorHAnsi" w:eastAsia="Calibri" w:hAnsiTheme="majorHAnsi"/>
                <w:bCs/>
              </w:rPr>
            </w:pPr>
          </w:p>
        </w:tc>
        <w:tc>
          <w:tcPr>
            <w:tcW w:w="26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2B030B" w:rsidRPr="002B030B" w:rsidRDefault="002B030B" w:rsidP="002B030B">
            <w:pPr>
              <w:autoSpaceDE w:val="0"/>
              <w:autoSpaceDN w:val="0"/>
              <w:adjustRightInd w:val="0"/>
              <w:jc w:val="center"/>
              <w:cnfStyle w:val="000000000000"/>
              <w:rPr>
                <w:rFonts w:asciiTheme="majorHAnsi" w:eastAsia="Calibri" w:hAnsiTheme="majorHAnsi"/>
                <w:bCs/>
              </w:rPr>
            </w:pPr>
          </w:p>
        </w:tc>
        <w:tc>
          <w:tcPr>
            <w:tcW w:w="56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22h30</w:t>
            </w:r>
          </w:p>
        </w:tc>
        <w:tc>
          <w:tcPr>
            <w:tcW w:w="6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02h30</w:t>
            </w:r>
          </w:p>
        </w:tc>
        <w:tc>
          <w:tcPr>
            <w:tcW w:w="33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2B030B" w:rsidRPr="002B030B" w:rsidRDefault="002B030B" w:rsidP="002B030B">
            <w:pPr>
              <w:jc w:val="center"/>
              <w:cnfStyle w:val="000000000000"/>
              <w:rPr>
                <w:rFonts w:asciiTheme="majorHAnsi" w:hAnsiTheme="majorHAnsi"/>
                <w:bCs/>
              </w:rPr>
            </w:pPr>
          </w:p>
        </w:tc>
        <w:tc>
          <w:tcPr>
            <w:tcW w:w="4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2B030B" w:rsidRPr="002B030B" w:rsidRDefault="002B030B" w:rsidP="002B030B">
            <w:pPr>
              <w:jc w:val="center"/>
              <w:cnfStyle w:val="000000000000"/>
              <w:rPr>
                <w:rFonts w:asciiTheme="majorHAnsi" w:hAnsiTheme="majorHAnsi"/>
                <w:bCs/>
              </w:rPr>
            </w:pPr>
            <w:r w:rsidRPr="002B030B">
              <w:rPr>
                <w:rFonts w:asciiTheme="majorHAnsi" w:hAnsiTheme="majorHAnsi"/>
                <w:bCs/>
              </w:rPr>
              <w:t>100%</w:t>
            </w:r>
          </w:p>
        </w:tc>
      </w:tr>
      <w:tr w:rsidR="002B030B" w:rsidRPr="002B030B" w:rsidTr="002B030B">
        <w:trPr>
          <w:cnfStyle w:val="000000100000"/>
          <w:trHeight w:val="360"/>
          <w:jc w:val="center"/>
        </w:trPr>
        <w:tc>
          <w:tcPr>
            <w:cnfStyle w:val="001000000000"/>
            <w:tcW w:w="711" w:type="pct"/>
            <w:tcBorders>
              <w:top w:val="single" w:sz="18" w:space="0" w:color="auto"/>
              <w:left w:val="single" w:sz="18" w:space="0" w:color="auto"/>
              <w:bottom w:val="single" w:sz="18" w:space="0" w:color="auto"/>
              <w:right w:val="single" w:sz="6" w:space="0" w:color="auto"/>
            </w:tcBorders>
            <w:hideMark/>
          </w:tcPr>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UE Transversale</w:t>
            </w:r>
          </w:p>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Code : UET 3.1</w:t>
            </w:r>
          </w:p>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Crédits : 1</w:t>
            </w:r>
          </w:p>
          <w:p w:rsidR="002B030B" w:rsidRPr="002B030B" w:rsidRDefault="002B030B" w:rsidP="002B030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Coefficients : 1</w:t>
            </w:r>
          </w:p>
        </w:tc>
        <w:tc>
          <w:tcPr>
            <w:tcW w:w="88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2B030B" w:rsidRDefault="002B030B" w:rsidP="002B030B">
            <w:pPr>
              <w:cnfStyle w:val="000000100000"/>
              <w:rPr>
                <w:rFonts w:asciiTheme="majorHAnsi" w:hAnsiTheme="majorHAnsi"/>
                <w:bCs/>
              </w:rPr>
            </w:pPr>
            <w:r w:rsidRPr="002B030B">
              <w:rPr>
                <w:rFonts w:asciiTheme="majorHAnsi" w:hAnsiTheme="majorHAnsi" w:cs="Calibri"/>
              </w:rPr>
              <w:t>Pollution : Air, eau, sol</w:t>
            </w:r>
          </w:p>
        </w:tc>
        <w:tc>
          <w:tcPr>
            <w:tcW w:w="32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1</w:t>
            </w:r>
          </w:p>
        </w:tc>
        <w:tc>
          <w:tcPr>
            <w:tcW w:w="17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1</w:t>
            </w:r>
          </w:p>
        </w:tc>
        <w:tc>
          <w:tcPr>
            <w:tcW w:w="31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1h30</w:t>
            </w:r>
          </w:p>
        </w:tc>
        <w:tc>
          <w:tcPr>
            <w:tcW w:w="26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B030B" w:rsidRPr="002B030B" w:rsidRDefault="002B030B" w:rsidP="002B030B">
            <w:pPr>
              <w:autoSpaceDE w:val="0"/>
              <w:autoSpaceDN w:val="0"/>
              <w:adjustRightInd w:val="0"/>
              <w:jc w:val="center"/>
              <w:cnfStyle w:val="000000100000"/>
              <w:rPr>
                <w:rFonts w:asciiTheme="majorHAnsi" w:eastAsia="Calibri" w:hAnsiTheme="majorHAnsi"/>
                <w:bCs/>
              </w:rPr>
            </w:pPr>
          </w:p>
        </w:tc>
        <w:tc>
          <w:tcPr>
            <w:tcW w:w="26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B030B" w:rsidRPr="002B030B" w:rsidRDefault="002B030B" w:rsidP="002B030B">
            <w:pPr>
              <w:autoSpaceDE w:val="0"/>
              <w:autoSpaceDN w:val="0"/>
              <w:adjustRightInd w:val="0"/>
              <w:jc w:val="center"/>
              <w:cnfStyle w:val="000000100000"/>
              <w:rPr>
                <w:rFonts w:asciiTheme="majorHAnsi" w:eastAsia="Calibri" w:hAnsiTheme="majorHAnsi"/>
                <w:bCs/>
              </w:rPr>
            </w:pPr>
          </w:p>
        </w:tc>
        <w:tc>
          <w:tcPr>
            <w:tcW w:w="56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22h30</w:t>
            </w:r>
          </w:p>
        </w:tc>
        <w:tc>
          <w:tcPr>
            <w:tcW w:w="6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02h30</w:t>
            </w:r>
          </w:p>
        </w:tc>
        <w:tc>
          <w:tcPr>
            <w:tcW w:w="33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B030B" w:rsidRPr="002B030B" w:rsidRDefault="002B030B" w:rsidP="002B030B">
            <w:pPr>
              <w:autoSpaceDE w:val="0"/>
              <w:autoSpaceDN w:val="0"/>
              <w:adjustRightInd w:val="0"/>
              <w:jc w:val="center"/>
              <w:cnfStyle w:val="000000100000"/>
              <w:rPr>
                <w:rFonts w:asciiTheme="majorHAnsi" w:eastAsia="Calibri" w:hAnsiTheme="majorHAnsi"/>
                <w:bCs/>
              </w:rPr>
            </w:pPr>
          </w:p>
        </w:tc>
        <w:tc>
          <w:tcPr>
            <w:tcW w:w="4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2B030B" w:rsidRPr="002B030B" w:rsidRDefault="002B030B" w:rsidP="002B030B">
            <w:pPr>
              <w:autoSpaceDE w:val="0"/>
              <w:autoSpaceDN w:val="0"/>
              <w:adjustRightInd w:val="0"/>
              <w:jc w:val="center"/>
              <w:cnfStyle w:val="000000100000"/>
              <w:rPr>
                <w:rFonts w:asciiTheme="majorHAnsi" w:eastAsia="Calibri" w:hAnsiTheme="majorHAnsi"/>
                <w:bCs/>
              </w:rPr>
            </w:pPr>
            <w:r w:rsidRPr="002B030B">
              <w:rPr>
                <w:rFonts w:asciiTheme="majorHAnsi" w:hAnsiTheme="majorHAnsi"/>
                <w:bCs/>
              </w:rPr>
              <w:t>100%</w:t>
            </w:r>
          </w:p>
        </w:tc>
      </w:tr>
      <w:tr w:rsidR="002B030B" w:rsidRPr="002B030B" w:rsidTr="002B030B">
        <w:trPr>
          <w:trHeight w:val="288"/>
          <w:jc w:val="center"/>
        </w:trPr>
        <w:tc>
          <w:tcPr>
            <w:cnfStyle w:val="001000000000"/>
            <w:tcW w:w="711" w:type="pct"/>
            <w:tcBorders>
              <w:top w:val="single" w:sz="18" w:space="0" w:color="auto"/>
              <w:left w:val="single" w:sz="18" w:space="0" w:color="auto"/>
              <w:right w:val="single" w:sz="6" w:space="0" w:color="auto"/>
            </w:tcBorders>
            <w:hideMark/>
          </w:tcPr>
          <w:p w:rsidR="002B030B" w:rsidRPr="002B030B" w:rsidRDefault="002B030B" w:rsidP="002B030B">
            <w:pPr>
              <w:autoSpaceDE w:val="0"/>
              <w:autoSpaceDN w:val="0"/>
              <w:adjustRightInd w:val="0"/>
              <w:jc w:val="center"/>
              <w:rPr>
                <w:rFonts w:asciiTheme="majorHAnsi" w:eastAsia="Calibri" w:hAnsiTheme="majorHAnsi" w:cs="Calibri"/>
                <w:color w:val="000000"/>
              </w:rPr>
            </w:pPr>
            <w:r w:rsidRPr="002B030B">
              <w:rPr>
                <w:rFonts w:asciiTheme="majorHAnsi" w:eastAsia="Calibri" w:hAnsiTheme="majorHAnsi" w:cs="Calibri"/>
                <w:color w:val="000000"/>
              </w:rPr>
              <w:t>Total semestre 5</w:t>
            </w:r>
          </w:p>
        </w:tc>
        <w:tc>
          <w:tcPr>
            <w:tcW w:w="88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B030B" w:rsidRPr="002B030B" w:rsidRDefault="002B030B" w:rsidP="002B030B">
            <w:pPr>
              <w:autoSpaceDE w:val="0"/>
              <w:autoSpaceDN w:val="0"/>
              <w:adjustRightInd w:val="0"/>
              <w:cnfStyle w:val="000000000000"/>
              <w:rPr>
                <w:rFonts w:asciiTheme="majorHAnsi" w:eastAsia="Calibri" w:hAnsiTheme="majorHAnsi" w:cs="Calibri"/>
                <w:b/>
                <w:bCs/>
                <w:color w:val="000000"/>
              </w:rPr>
            </w:pPr>
          </w:p>
        </w:tc>
        <w:tc>
          <w:tcPr>
            <w:tcW w:w="32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cs="Calibri"/>
                <w:b/>
                <w:bCs/>
                <w:color w:val="000000"/>
              </w:rPr>
            </w:pPr>
            <w:r w:rsidRPr="002B030B">
              <w:rPr>
                <w:rFonts w:asciiTheme="majorHAnsi" w:eastAsia="Calibri" w:hAnsiTheme="majorHAnsi" w:cs="Calibri"/>
                <w:b/>
                <w:bCs/>
                <w:color w:val="000000"/>
              </w:rPr>
              <w:t>30</w:t>
            </w:r>
          </w:p>
        </w:tc>
        <w:tc>
          <w:tcPr>
            <w:tcW w:w="17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cs="Calibri"/>
                <w:b/>
                <w:bCs/>
                <w:color w:val="000000"/>
              </w:rPr>
            </w:pPr>
            <w:r w:rsidRPr="002B030B">
              <w:rPr>
                <w:rFonts w:asciiTheme="majorHAnsi" w:eastAsia="Calibri" w:hAnsiTheme="majorHAnsi" w:cs="Calibri"/>
                <w:b/>
                <w:bCs/>
                <w:color w:val="000000"/>
              </w:rPr>
              <w:t>17</w:t>
            </w:r>
          </w:p>
        </w:tc>
        <w:tc>
          <w:tcPr>
            <w:tcW w:w="31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030B" w:rsidRPr="00E13751" w:rsidRDefault="002B030B" w:rsidP="002B030B">
            <w:pPr>
              <w:cnfStyle w:val="000000000000"/>
              <w:rPr>
                <w:rFonts w:asciiTheme="majorHAnsi" w:hAnsiTheme="majorHAnsi"/>
                <w:b/>
                <w:bCs/>
              </w:rPr>
            </w:pPr>
            <w:r w:rsidRPr="00E13751">
              <w:rPr>
                <w:rFonts w:asciiTheme="majorHAnsi" w:hAnsiTheme="majorHAnsi"/>
                <w:b/>
                <w:bCs/>
              </w:rPr>
              <w:t>16h30</w:t>
            </w:r>
          </w:p>
        </w:tc>
        <w:tc>
          <w:tcPr>
            <w:tcW w:w="26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B030B" w:rsidRPr="00E13751" w:rsidRDefault="002B030B" w:rsidP="002B030B">
            <w:pPr>
              <w:autoSpaceDE w:val="0"/>
              <w:autoSpaceDN w:val="0"/>
              <w:adjustRightInd w:val="0"/>
              <w:jc w:val="center"/>
              <w:cnfStyle w:val="000000000000"/>
              <w:rPr>
                <w:rFonts w:asciiTheme="majorHAnsi" w:eastAsia="Calibri" w:hAnsiTheme="majorHAnsi" w:cs="Calibri"/>
                <w:b/>
                <w:bCs/>
              </w:rPr>
            </w:pPr>
            <w:r w:rsidRPr="00E13751">
              <w:rPr>
                <w:rFonts w:asciiTheme="majorHAnsi" w:eastAsia="Calibri" w:hAnsiTheme="majorHAnsi" w:cs="Calibri"/>
                <w:b/>
                <w:bCs/>
              </w:rPr>
              <w:t>5h30</w:t>
            </w:r>
          </w:p>
        </w:tc>
        <w:tc>
          <w:tcPr>
            <w:tcW w:w="26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B030B" w:rsidRPr="00E13751" w:rsidRDefault="002B030B" w:rsidP="002B030B">
            <w:pPr>
              <w:autoSpaceDE w:val="0"/>
              <w:autoSpaceDN w:val="0"/>
              <w:adjustRightInd w:val="0"/>
              <w:jc w:val="center"/>
              <w:cnfStyle w:val="000000000000"/>
              <w:rPr>
                <w:rFonts w:asciiTheme="majorHAnsi" w:eastAsia="Calibri" w:hAnsiTheme="majorHAnsi" w:cs="Calibri"/>
                <w:b/>
                <w:bCs/>
              </w:rPr>
            </w:pPr>
            <w:r w:rsidRPr="00E13751">
              <w:rPr>
                <w:rFonts w:asciiTheme="majorHAnsi" w:eastAsia="Calibri" w:hAnsiTheme="majorHAnsi" w:cs="Calibri"/>
                <w:b/>
                <w:bCs/>
              </w:rPr>
              <w:t>3h00</w:t>
            </w:r>
          </w:p>
        </w:tc>
        <w:tc>
          <w:tcPr>
            <w:tcW w:w="56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cs="Calibri"/>
                <w:b/>
                <w:bCs/>
              </w:rPr>
            </w:pPr>
            <w:r w:rsidRPr="002B030B">
              <w:rPr>
                <w:rFonts w:asciiTheme="majorHAnsi" w:eastAsia="Calibri" w:hAnsiTheme="majorHAnsi" w:cs="Calibri"/>
                <w:b/>
                <w:bCs/>
              </w:rPr>
              <w:t>375h00</w:t>
            </w:r>
          </w:p>
        </w:tc>
        <w:tc>
          <w:tcPr>
            <w:tcW w:w="6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030B" w:rsidRPr="002B030B" w:rsidRDefault="002B030B" w:rsidP="002B030B">
            <w:pPr>
              <w:autoSpaceDE w:val="0"/>
              <w:autoSpaceDN w:val="0"/>
              <w:adjustRightInd w:val="0"/>
              <w:jc w:val="center"/>
              <w:cnfStyle w:val="000000000000"/>
              <w:rPr>
                <w:rFonts w:asciiTheme="majorHAnsi" w:eastAsia="Calibri" w:hAnsiTheme="majorHAnsi" w:cs="Calibri"/>
                <w:b/>
                <w:bCs/>
              </w:rPr>
            </w:pPr>
            <w:r w:rsidRPr="002B030B">
              <w:rPr>
                <w:rFonts w:asciiTheme="majorHAnsi" w:eastAsia="Calibri" w:hAnsiTheme="majorHAnsi" w:cs="Calibri"/>
                <w:b/>
                <w:bCs/>
              </w:rPr>
              <w:t>375h00</w:t>
            </w:r>
          </w:p>
        </w:tc>
        <w:tc>
          <w:tcPr>
            <w:tcW w:w="33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B030B" w:rsidRPr="002B030B" w:rsidRDefault="002B030B" w:rsidP="002B030B">
            <w:pPr>
              <w:autoSpaceDE w:val="0"/>
              <w:autoSpaceDN w:val="0"/>
              <w:adjustRightInd w:val="0"/>
              <w:jc w:val="center"/>
              <w:cnfStyle w:val="000000000000"/>
              <w:rPr>
                <w:rFonts w:asciiTheme="majorHAnsi" w:eastAsia="Calibri" w:hAnsiTheme="majorHAnsi" w:cs="Calibri"/>
                <w:b/>
                <w:bCs/>
                <w:color w:val="000000"/>
              </w:rPr>
            </w:pPr>
          </w:p>
        </w:tc>
        <w:tc>
          <w:tcPr>
            <w:tcW w:w="4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2B030B" w:rsidRPr="002B030B" w:rsidRDefault="002B030B" w:rsidP="002B030B">
            <w:pPr>
              <w:autoSpaceDE w:val="0"/>
              <w:autoSpaceDN w:val="0"/>
              <w:adjustRightInd w:val="0"/>
              <w:jc w:val="center"/>
              <w:cnfStyle w:val="000000000000"/>
              <w:rPr>
                <w:rFonts w:asciiTheme="majorHAnsi" w:eastAsia="Calibri" w:hAnsiTheme="majorHAnsi" w:cs="Calibri"/>
                <w:b/>
                <w:bCs/>
                <w:color w:val="000000"/>
              </w:rPr>
            </w:pPr>
          </w:p>
        </w:tc>
      </w:tr>
    </w:tbl>
    <w:p w:rsidR="002B030B" w:rsidRPr="002B030B" w:rsidRDefault="002B030B" w:rsidP="002B030B">
      <w:pPr>
        <w:rPr>
          <w:rFonts w:asciiTheme="majorHAnsi" w:eastAsia="Calibri" w:hAnsiTheme="majorHAnsi" w:cs="Calibri"/>
          <w:b/>
          <w:bCs/>
          <w:color w:val="000000"/>
          <w:sz w:val="22"/>
          <w:szCs w:val="22"/>
          <w:u w:val="thick" w:color="F79646"/>
        </w:rPr>
      </w:pPr>
      <w:r w:rsidRPr="002B030B">
        <w:rPr>
          <w:rFonts w:asciiTheme="majorHAnsi" w:eastAsia="Calibri" w:hAnsiTheme="majorHAnsi" w:cs="Calibri"/>
          <w:b/>
          <w:bCs/>
          <w:color w:val="000000"/>
          <w:sz w:val="22"/>
          <w:szCs w:val="22"/>
          <w:u w:val="thick" w:color="F79646"/>
        </w:rPr>
        <w:br w:type="page"/>
      </w:r>
    </w:p>
    <w:p w:rsidR="002B030B" w:rsidRDefault="002B030B" w:rsidP="002B030B">
      <w:pPr>
        <w:rPr>
          <w:rFonts w:asciiTheme="majorHAnsi" w:eastAsia="Calibri" w:hAnsiTheme="majorHAnsi" w:cs="Calibri"/>
          <w:b/>
          <w:bCs/>
          <w:color w:val="000000"/>
          <w:sz w:val="22"/>
          <w:szCs w:val="22"/>
          <w:u w:val="thick" w:color="F79646"/>
        </w:rPr>
      </w:pPr>
      <w:r w:rsidRPr="002B030B">
        <w:rPr>
          <w:rFonts w:asciiTheme="majorHAnsi" w:eastAsia="Calibri" w:hAnsiTheme="majorHAnsi" w:cs="Calibri"/>
          <w:b/>
          <w:bCs/>
          <w:color w:val="000000"/>
          <w:sz w:val="22"/>
          <w:szCs w:val="22"/>
          <w:u w:val="thick" w:color="F79646"/>
        </w:rPr>
        <w:lastRenderedPageBreak/>
        <w:t>Semestre 6</w:t>
      </w:r>
    </w:p>
    <w:p w:rsidR="002B030B" w:rsidRPr="002B030B" w:rsidRDefault="002B030B" w:rsidP="002B030B">
      <w:pPr>
        <w:rPr>
          <w:rFonts w:asciiTheme="majorHAnsi" w:eastAsia="Calibri" w:hAnsiTheme="majorHAnsi" w:cs="Calibri"/>
          <w:b/>
          <w:bCs/>
          <w:color w:val="000000"/>
          <w:sz w:val="22"/>
          <w:szCs w:val="22"/>
          <w:u w:val="thick" w:color="F79646"/>
        </w:rPr>
      </w:pPr>
    </w:p>
    <w:tbl>
      <w:tblPr>
        <w:tblStyle w:val="Tramemoyenne2-Accent61"/>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152"/>
        <w:gridCol w:w="2620"/>
        <w:gridCol w:w="950"/>
        <w:gridCol w:w="529"/>
        <w:gridCol w:w="847"/>
        <w:gridCol w:w="719"/>
        <w:gridCol w:w="719"/>
        <w:gridCol w:w="1642"/>
        <w:gridCol w:w="2031"/>
        <w:gridCol w:w="1014"/>
        <w:gridCol w:w="1385"/>
      </w:tblGrid>
      <w:tr w:rsidR="002B030B" w:rsidRPr="002B030B" w:rsidTr="0049675B">
        <w:trPr>
          <w:cnfStyle w:val="100000000000"/>
          <w:trHeight w:val="604"/>
          <w:jc w:val="center"/>
        </w:trPr>
        <w:tc>
          <w:tcPr>
            <w:cnfStyle w:val="001000000100"/>
            <w:tcW w:w="737" w:type="pct"/>
            <w:vMerge w:val="restart"/>
            <w:tcBorders>
              <w:left w:val="single" w:sz="18" w:space="0" w:color="auto"/>
              <w:right w:val="single" w:sz="18" w:space="0" w:color="auto"/>
            </w:tcBorders>
            <w:vAlign w:val="center"/>
            <w:hideMark/>
          </w:tcPr>
          <w:p w:rsidR="002B030B" w:rsidRPr="002B030B" w:rsidRDefault="002B030B" w:rsidP="0049675B">
            <w:pPr>
              <w:autoSpaceDE w:val="0"/>
              <w:autoSpaceDN w:val="0"/>
              <w:adjustRightInd w:val="0"/>
              <w:jc w:val="center"/>
              <w:rPr>
                <w:rFonts w:asciiTheme="majorHAnsi" w:eastAsia="Calibri" w:hAnsiTheme="majorHAnsi" w:cs="Calibri"/>
                <w:color w:val="000000"/>
              </w:rPr>
            </w:pPr>
            <w:r w:rsidRPr="002B030B">
              <w:rPr>
                <w:rFonts w:asciiTheme="majorHAnsi" w:eastAsia="Calibri" w:hAnsiTheme="majorHAnsi" w:cs="Calibri"/>
                <w:color w:val="000000"/>
              </w:rPr>
              <w:t>Unité d'enseignement</w:t>
            </w:r>
          </w:p>
        </w:tc>
        <w:tc>
          <w:tcPr>
            <w:tcW w:w="897" w:type="pct"/>
            <w:tcBorders>
              <w:left w:val="single" w:sz="18" w:space="0" w:color="auto"/>
              <w:bottom w:val="single" w:sz="4" w:space="0" w:color="auto"/>
              <w:right w:val="single" w:sz="6" w:space="0" w:color="auto"/>
            </w:tcBorders>
            <w:vAlign w:val="center"/>
            <w:hideMark/>
          </w:tcPr>
          <w:p w:rsidR="002B030B" w:rsidRPr="002B030B" w:rsidRDefault="002B030B" w:rsidP="0049675B">
            <w:pPr>
              <w:autoSpaceDE w:val="0"/>
              <w:autoSpaceDN w:val="0"/>
              <w:adjustRightInd w:val="0"/>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Matières</w:t>
            </w:r>
          </w:p>
        </w:tc>
        <w:tc>
          <w:tcPr>
            <w:tcW w:w="325" w:type="pct"/>
            <w:vMerge w:val="restart"/>
            <w:tcBorders>
              <w:left w:val="single" w:sz="6" w:space="0" w:color="auto"/>
              <w:right w:val="single" w:sz="6" w:space="0" w:color="auto"/>
            </w:tcBorders>
            <w:vAlign w:val="center"/>
            <w:hideMark/>
          </w:tcPr>
          <w:p w:rsidR="002B030B" w:rsidRPr="002B030B" w:rsidRDefault="002B030B" w:rsidP="0049675B">
            <w:pPr>
              <w:autoSpaceDE w:val="0"/>
              <w:autoSpaceDN w:val="0"/>
              <w:adjustRightInd w:val="0"/>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Crédits</w:t>
            </w:r>
          </w:p>
        </w:tc>
        <w:tc>
          <w:tcPr>
            <w:tcW w:w="181" w:type="pct"/>
            <w:vMerge w:val="restart"/>
            <w:tcBorders>
              <w:left w:val="single" w:sz="6" w:space="0" w:color="auto"/>
              <w:right w:val="single" w:sz="6" w:space="0" w:color="auto"/>
            </w:tcBorders>
            <w:textDirection w:val="btLr"/>
            <w:vAlign w:val="center"/>
            <w:hideMark/>
          </w:tcPr>
          <w:p w:rsidR="002B030B" w:rsidRPr="002B030B" w:rsidRDefault="002B030B" w:rsidP="0049675B">
            <w:pPr>
              <w:autoSpaceDE w:val="0"/>
              <w:autoSpaceDN w:val="0"/>
              <w:adjustRightInd w:val="0"/>
              <w:ind w:left="113" w:right="113"/>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Coefficient</w:t>
            </w:r>
          </w:p>
        </w:tc>
        <w:tc>
          <w:tcPr>
            <w:tcW w:w="782" w:type="pct"/>
            <w:gridSpan w:val="3"/>
            <w:tcBorders>
              <w:left w:val="single" w:sz="6" w:space="0" w:color="auto"/>
              <w:bottom w:val="single" w:sz="6" w:space="0" w:color="auto"/>
              <w:right w:val="single" w:sz="6" w:space="0" w:color="auto"/>
            </w:tcBorders>
            <w:vAlign w:val="center"/>
            <w:hideMark/>
          </w:tcPr>
          <w:p w:rsidR="002B030B" w:rsidRPr="002B030B" w:rsidRDefault="002B030B" w:rsidP="0049675B">
            <w:pPr>
              <w:autoSpaceDE w:val="0"/>
              <w:autoSpaceDN w:val="0"/>
              <w:adjustRightInd w:val="0"/>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Volume horaire hebdomadaire</w:t>
            </w:r>
          </w:p>
        </w:tc>
        <w:tc>
          <w:tcPr>
            <w:tcW w:w="562" w:type="pct"/>
            <w:vMerge w:val="restart"/>
            <w:tcBorders>
              <w:left w:val="single" w:sz="6" w:space="0" w:color="auto"/>
              <w:right w:val="single" w:sz="6" w:space="0" w:color="auto"/>
            </w:tcBorders>
            <w:vAlign w:val="center"/>
            <w:hideMark/>
          </w:tcPr>
          <w:p w:rsidR="002B030B" w:rsidRPr="002B030B" w:rsidRDefault="002B030B" w:rsidP="0049675B">
            <w:pPr>
              <w:autoSpaceDE w:val="0"/>
              <w:autoSpaceDN w:val="0"/>
              <w:adjustRightInd w:val="0"/>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Volume Horaire Semestriel</w:t>
            </w:r>
          </w:p>
          <w:p w:rsidR="002B030B" w:rsidRPr="002B030B" w:rsidRDefault="002B030B" w:rsidP="0049675B">
            <w:pPr>
              <w:autoSpaceDE w:val="0"/>
              <w:autoSpaceDN w:val="0"/>
              <w:adjustRightInd w:val="0"/>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(15 semaines)</w:t>
            </w:r>
          </w:p>
        </w:tc>
        <w:tc>
          <w:tcPr>
            <w:tcW w:w="695" w:type="pct"/>
            <w:vMerge w:val="restart"/>
            <w:tcBorders>
              <w:left w:val="single" w:sz="6" w:space="0" w:color="auto"/>
              <w:right w:val="single" w:sz="6" w:space="0" w:color="auto"/>
            </w:tcBorders>
            <w:vAlign w:val="center"/>
            <w:hideMark/>
          </w:tcPr>
          <w:p w:rsidR="002B030B" w:rsidRPr="002B030B" w:rsidRDefault="002B030B" w:rsidP="0049675B">
            <w:pPr>
              <w:autoSpaceDE w:val="0"/>
              <w:autoSpaceDN w:val="0"/>
              <w:adjustRightInd w:val="0"/>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Travail Complémentaire</w:t>
            </w:r>
          </w:p>
          <w:p w:rsidR="002B030B" w:rsidRPr="002B030B" w:rsidRDefault="002B030B" w:rsidP="0049675B">
            <w:pPr>
              <w:autoSpaceDE w:val="0"/>
              <w:autoSpaceDN w:val="0"/>
              <w:adjustRightInd w:val="0"/>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en Consultation            (15 semaines)</w:t>
            </w:r>
          </w:p>
        </w:tc>
        <w:tc>
          <w:tcPr>
            <w:tcW w:w="821" w:type="pct"/>
            <w:gridSpan w:val="2"/>
            <w:tcBorders>
              <w:left w:val="single" w:sz="6" w:space="0" w:color="auto"/>
              <w:bottom w:val="single" w:sz="6" w:space="0" w:color="auto"/>
              <w:right w:val="single" w:sz="18" w:space="0" w:color="auto"/>
            </w:tcBorders>
            <w:vAlign w:val="center"/>
            <w:hideMark/>
          </w:tcPr>
          <w:p w:rsidR="002B030B" w:rsidRPr="002B030B" w:rsidRDefault="002B030B" w:rsidP="0049675B">
            <w:pPr>
              <w:autoSpaceDE w:val="0"/>
              <w:autoSpaceDN w:val="0"/>
              <w:adjustRightInd w:val="0"/>
              <w:jc w:val="center"/>
              <w:cnfStyle w:val="100000000000"/>
              <w:rPr>
                <w:rFonts w:asciiTheme="majorHAnsi" w:eastAsia="Calibri" w:hAnsiTheme="majorHAnsi" w:cs="Calibri"/>
                <w:color w:val="000000"/>
              </w:rPr>
            </w:pPr>
            <w:r w:rsidRPr="002B030B">
              <w:rPr>
                <w:rFonts w:asciiTheme="majorHAnsi" w:eastAsia="Calibri" w:hAnsiTheme="majorHAnsi" w:cs="Calibri"/>
                <w:color w:val="000000"/>
              </w:rPr>
              <w:t>Mode d’évaluation</w:t>
            </w:r>
          </w:p>
        </w:tc>
      </w:tr>
      <w:tr w:rsidR="00894582" w:rsidRPr="002B030B" w:rsidTr="0049675B">
        <w:trPr>
          <w:cnfStyle w:val="000000100000"/>
          <w:trHeight w:val="757"/>
          <w:jc w:val="center"/>
        </w:trPr>
        <w:tc>
          <w:tcPr>
            <w:cnfStyle w:val="001000000000"/>
            <w:tcW w:w="737" w:type="pct"/>
            <w:vMerge/>
            <w:tcBorders>
              <w:top w:val="single" w:sz="18" w:space="0" w:color="auto"/>
              <w:left w:val="single" w:sz="18" w:space="0" w:color="auto"/>
              <w:bottom w:val="single" w:sz="18" w:space="0" w:color="auto"/>
              <w:right w:val="single" w:sz="18" w:space="0" w:color="auto"/>
            </w:tcBorders>
            <w:vAlign w:val="center"/>
            <w:hideMark/>
          </w:tcPr>
          <w:p w:rsidR="002B030B" w:rsidRPr="002B030B" w:rsidRDefault="002B030B" w:rsidP="0049675B">
            <w:pPr>
              <w:rPr>
                <w:rFonts w:asciiTheme="majorHAnsi" w:eastAsia="Calibri" w:hAnsiTheme="majorHAnsi" w:cs="Calibri"/>
                <w:color w:val="000000"/>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2B030B" w:rsidRPr="002B030B" w:rsidRDefault="002B030B" w:rsidP="0049675B">
            <w:pPr>
              <w:jc w:val="center"/>
              <w:cnfStyle w:val="000000100000"/>
              <w:rPr>
                <w:rFonts w:asciiTheme="majorHAnsi" w:eastAsia="Calibri" w:hAnsiTheme="majorHAnsi" w:cs="Calibri"/>
                <w:color w:val="000000"/>
              </w:rPr>
            </w:pPr>
            <w:r w:rsidRPr="002B030B">
              <w:rPr>
                <w:rFonts w:asciiTheme="majorHAnsi" w:eastAsia="Calibri" w:hAnsiTheme="majorHAnsi" w:cs="Calibri"/>
                <w:color w:val="000000"/>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B030B" w:rsidRPr="002B030B" w:rsidRDefault="002B030B" w:rsidP="0049675B">
            <w:pPr>
              <w:cnfStyle w:val="000000100000"/>
              <w:rPr>
                <w:rFonts w:asciiTheme="majorHAnsi" w:eastAsia="Calibri" w:hAnsiTheme="majorHAnsi" w:cs="Calibri"/>
                <w:color w:val="000000"/>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B030B" w:rsidRPr="002B030B" w:rsidRDefault="002B030B" w:rsidP="0049675B">
            <w:pPr>
              <w:cnfStyle w:val="000000100000"/>
              <w:rPr>
                <w:rFonts w:asciiTheme="majorHAnsi" w:eastAsia="Calibri" w:hAnsiTheme="majorHAnsi" w:cs="Calibri"/>
                <w:b/>
                <w:bCs/>
                <w:color w:val="000000"/>
              </w:rPr>
            </w:pPr>
          </w:p>
        </w:tc>
        <w:tc>
          <w:tcPr>
            <w:tcW w:w="29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cs="Calibri"/>
                <w:b/>
                <w:bCs/>
                <w:color w:val="000000"/>
              </w:rPr>
            </w:pPr>
            <w:r w:rsidRPr="002B030B">
              <w:rPr>
                <w:rFonts w:asciiTheme="majorHAnsi" w:eastAsia="Calibri" w:hAnsiTheme="majorHAnsi" w:cs="Calibri"/>
                <w:b/>
                <w:bCs/>
                <w:color w:val="000000"/>
              </w:rPr>
              <w:t>Cours</w:t>
            </w:r>
          </w:p>
        </w:tc>
        <w:tc>
          <w:tcPr>
            <w:tcW w:w="24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cs="Calibri"/>
                <w:b/>
                <w:bCs/>
                <w:color w:val="000000"/>
              </w:rPr>
            </w:pPr>
            <w:r w:rsidRPr="002B030B">
              <w:rPr>
                <w:rFonts w:asciiTheme="majorHAnsi" w:eastAsia="Calibri" w:hAnsiTheme="majorHAnsi" w:cs="Calibri"/>
                <w:b/>
                <w:bCs/>
                <w:color w:val="000000"/>
              </w:rPr>
              <w:t>TD</w:t>
            </w:r>
          </w:p>
        </w:tc>
        <w:tc>
          <w:tcPr>
            <w:tcW w:w="24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cs="Calibri"/>
                <w:b/>
                <w:bCs/>
                <w:color w:val="000000"/>
              </w:rPr>
            </w:pPr>
            <w:r w:rsidRPr="002B030B">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B030B" w:rsidRPr="002B030B" w:rsidRDefault="002B030B" w:rsidP="0049675B">
            <w:pPr>
              <w:cnfStyle w:val="000000100000"/>
              <w:rPr>
                <w:rFonts w:asciiTheme="majorHAnsi" w:eastAsia="Calibri" w:hAnsiTheme="majorHAnsi" w:cs="Calibri"/>
                <w:color w:val="000000"/>
              </w:rPr>
            </w:pPr>
          </w:p>
        </w:tc>
        <w:tc>
          <w:tcPr>
            <w:tcW w:w="695" w:type="pct"/>
            <w:vMerge/>
            <w:tcBorders>
              <w:top w:val="single" w:sz="18" w:space="0" w:color="auto"/>
              <w:left w:val="single" w:sz="6" w:space="0" w:color="auto"/>
              <w:bottom w:val="single" w:sz="18" w:space="0" w:color="auto"/>
              <w:right w:val="single" w:sz="6" w:space="0" w:color="auto"/>
            </w:tcBorders>
            <w:vAlign w:val="center"/>
            <w:hideMark/>
          </w:tcPr>
          <w:p w:rsidR="002B030B" w:rsidRPr="002B030B" w:rsidRDefault="002B030B" w:rsidP="0049675B">
            <w:pPr>
              <w:cnfStyle w:val="000000100000"/>
              <w:rPr>
                <w:rFonts w:asciiTheme="majorHAnsi" w:eastAsia="Calibri" w:hAnsiTheme="majorHAnsi" w:cs="Calibri"/>
                <w:color w:val="000000"/>
              </w:rPr>
            </w:pPr>
          </w:p>
        </w:tc>
        <w:tc>
          <w:tcPr>
            <w:tcW w:w="34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cs="Calibri"/>
                <w:b/>
                <w:bCs/>
                <w:color w:val="000000"/>
              </w:rPr>
            </w:pPr>
            <w:r w:rsidRPr="002B030B">
              <w:rPr>
                <w:rFonts w:asciiTheme="majorHAnsi" w:eastAsia="Calibri" w:hAnsiTheme="majorHAnsi" w:cs="Calibri"/>
                <w:b/>
                <w:bCs/>
                <w:color w:val="000000"/>
              </w:rPr>
              <w:t>Contrôle Continu</w:t>
            </w:r>
          </w:p>
        </w:tc>
        <w:tc>
          <w:tcPr>
            <w:tcW w:w="47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cs="Calibri"/>
                <w:b/>
                <w:bCs/>
                <w:color w:val="000000"/>
              </w:rPr>
            </w:pPr>
            <w:r w:rsidRPr="002B030B">
              <w:rPr>
                <w:rFonts w:asciiTheme="majorHAnsi" w:eastAsia="Calibri" w:hAnsiTheme="majorHAnsi" w:cs="Calibri"/>
                <w:b/>
                <w:bCs/>
                <w:color w:val="000000"/>
              </w:rPr>
              <w:t>Examen</w:t>
            </w:r>
          </w:p>
        </w:tc>
      </w:tr>
      <w:tr w:rsidR="002B030B" w:rsidRPr="002B030B" w:rsidTr="0049675B">
        <w:trPr>
          <w:trHeight w:val="533"/>
          <w:jc w:val="center"/>
        </w:trPr>
        <w:tc>
          <w:tcPr>
            <w:cnfStyle w:val="001000000000"/>
            <w:tcW w:w="737" w:type="pct"/>
            <w:vMerge w:val="restart"/>
            <w:tcBorders>
              <w:top w:val="single" w:sz="18" w:space="0" w:color="auto"/>
              <w:left w:val="single" w:sz="18" w:space="0" w:color="auto"/>
              <w:right w:val="single" w:sz="6" w:space="0" w:color="auto"/>
            </w:tcBorders>
            <w:vAlign w:val="center"/>
            <w:hideMark/>
          </w:tcPr>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UE Fondamentale</w:t>
            </w:r>
          </w:p>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Code : UEF 3.2.1</w:t>
            </w:r>
          </w:p>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Crédits : 10</w:t>
            </w:r>
          </w:p>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Coefficients : 5</w:t>
            </w:r>
          </w:p>
        </w:tc>
        <w:tc>
          <w:tcPr>
            <w:tcW w:w="89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49675B">
            <w:pPr>
              <w:cnfStyle w:val="000000000000"/>
              <w:rPr>
                <w:rFonts w:asciiTheme="majorHAnsi" w:hAnsiTheme="majorHAnsi" w:cs="Calibri"/>
              </w:rPr>
            </w:pPr>
            <w:r w:rsidRPr="002B030B">
              <w:rPr>
                <w:rFonts w:asciiTheme="majorHAnsi" w:hAnsiTheme="majorHAnsi" w:cs="Calibri"/>
              </w:rPr>
              <w:t>Opérations unitaires </w:t>
            </w:r>
          </w:p>
        </w:tc>
        <w:tc>
          <w:tcPr>
            <w:tcW w:w="32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6</w:t>
            </w:r>
          </w:p>
        </w:tc>
        <w:tc>
          <w:tcPr>
            <w:tcW w:w="1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3</w:t>
            </w:r>
          </w:p>
        </w:tc>
        <w:tc>
          <w:tcPr>
            <w:tcW w:w="2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3h00</w:t>
            </w:r>
          </w:p>
        </w:tc>
        <w:tc>
          <w:tcPr>
            <w:tcW w:w="2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1h30</w:t>
            </w:r>
          </w:p>
        </w:tc>
        <w:tc>
          <w:tcPr>
            <w:tcW w:w="2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B030B" w:rsidRPr="002B030B" w:rsidRDefault="002B030B" w:rsidP="0049675B">
            <w:pPr>
              <w:autoSpaceDE w:val="0"/>
              <w:autoSpaceDN w:val="0"/>
              <w:adjustRightInd w:val="0"/>
              <w:jc w:val="center"/>
              <w:cnfStyle w:val="000000000000"/>
              <w:rPr>
                <w:rFonts w:asciiTheme="majorHAnsi" w:eastAsia="Calibri" w:hAnsiTheme="majorHAnsi"/>
                <w:bCs/>
              </w:rPr>
            </w:pPr>
          </w:p>
        </w:tc>
        <w:tc>
          <w:tcPr>
            <w:tcW w:w="5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67h30</w:t>
            </w:r>
          </w:p>
        </w:tc>
        <w:tc>
          <w:tcPr>
            <w:tcW w:w="6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82h30</w:t>
            </w:r>
          </w:p>
        </w:tc>
        <w:tc>
          <w:tcPr>
            <w:tcW w:w="3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49675B">
            <w:pPr>
              <w:jc w:val="center"/>
              <w:cnfStyle w:val="000000000000"/>
              <w:rPr>
                <w:rFonts w:asciiTheme="majorHAnsi" w:hAnsiTheme="majorHAnsi"/>
                <w:bCs/>
              </w:rPr>
            </w:pPr>
            <w:r w:rsidRPr="002B030B">
              <w:rPr>
                <w:rFonts w:asciiTheme="majorHAnsi" w:hAnsiTheme="majorHAnsi"/>
                <w:bCs/>
              </w:rPr>
              <w:t>40%</w:t>
            </w:r>
          </w:p>
        </w:tc>
        <w:tc>
          <w:tcPr>
            <w:tcW w:w="47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2B030B" w:rsidRPr="002B030B" w:rsidRDefault="002B030B" w:rsidP="0049675B">
            <w:pPr>
              <w:jc w:val="center"/>
              <w:cnfStyle w:val="000000000000"/>
              <w:rPr>
                <w:rFonts w:asciiTheme="majorHAnsi" w:hAnsiTheme="majorHAnsi"/>
                <w:bCs/>
              </w:rPr>
            </w:pPr>
            <w:r w:rsidRPr="002B030B">
              <w:rPr>
                <w:rFonts w:asciiTheme="majorHAnsi" w:hAnsiTheme="majorHAnsi"/>
                <w:bCs/>
              </w:rPr>
              <w:t>60%</w:t>
            </w:r>
          </w:p>
        </w:tc>
      </w:tr>
      <w:tr w:rsidR="002B030B" w:rsidRPr="002B030B" w:rsidTr="0049675B">
        <w:trPr>
          <w:cnfStyle w:val="000000100000"/>
          <w:trHeight w:val="416"/>
          <w:jc w:val="center"/>
        </w:trPr>
        <w:tc>
          <w:tcPr>
            <w:cnfStyle w:val="001000000000"/>
            <w:tcW w:w="737" w:type="pct"/>
            <w:vMerge/>
            <w:tcBorders>
              <w:top w:val="single" w:sz="18" w:space="0" w:color="auto"/>
              <w:left w:val="single" w:sz="18" w:space="0" w:color="auto"/>
              <w:right w:val="single" w:sz="6" w:space="0" w:color="auto"/>
            </w:tcBorders>
            <w:vAlign w:val="center"/>
            <w:hideMark/>
          </w:tcPr>
          <w:p w:rsidR="002B030B" w:rsidRPr="002B030B" w:rsidRDefault="002B030B" w:rsidP="0049675B">
            <w:pPr>
              <w:rPr>
                <w:rFonts w:asciiTheme="majorHAnsi" w:eastAsia="Calibri" w:hAnsiTheme="majorHAnsi" w:cs="Calibri"/>
                <w:color w:val="000000"/>
              </w:rPr>
            </w:pPr>
          </w:p>
        </w:tc>
        <w:tc>
          <w:tcPr>
            <w:tcW w:w="89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2B030B" w:rsidRPr="002B030B" w:rsidRDefault="002B030B" w:rsidP="0049675B">
            <w:pPr>
              <w:cnfStyle w:val="000000100000"/>
              <w:rPr>
                <w:rFonts w:asciiTheme="majorHAnsi" w:hAnsiTheme="majorHAnsi" w:cs="Calibri"/>
              </w:rPr>
            </w:pPr>
            <w:r w:rsidRPr="002B030B">
              <w:rPr>
                <w:rFonts w:asciiTheme="majorHAnsi" w:hAnsiTheme="majorHAnsi" w:cs="Calibri"/>
              </w:rPr>
              <w:t>Thermodynamique des équilibres</w:t>
            </w:r>
          </w:p>
        </w:tc>
        <w:tc>
          <w:tcPr>
            <w:tcW w:w="32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4</w:t>
            </w:r>
          </w:p>
        </w:tc>
        <w:tc>
          <w:tcPr>
            <w:tcW w:w="18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2</w:t>
            </w:r>
          </w:p>
        </w:tc>
        <w:tc>
          <w:tcPr>
            <w:tcW w:w="2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2B030B" w:rsidRPr="002B030B" w:rsidRDefault="002B030B" w:rsidP="0049675B">
            <w:pPr>
              <w:jc w:val="center"/>
              <w:cnfStyle w:val="000000100000"/>
              <w:rPr>
                <w:rFonts w:asciiTheme="majorHAnsi" w:hAnsiTheme="majorHAnsi"/>
                <w:bCs/>
              </w:rPr>
            </w:pPr>
            <w:r w:rsidRPr="002B030B">
              <w:rPr>
                <w:rFonts w:asciiTheme="majorHAnsi" w:eastAsia="Calibri" w:hAnsiTheme="majorHAnsi"/>
                <w:bCs/>
              </w:rPr>
              <w:t>1h30</w:t>
            </w:r>
          </w:p>
        </w:tc>
        <w:tc>
          <w:tcPr>
            <w:tcW w:w="24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2B030B" w:rsidRPr="002B030B" w:rsidRDefault="002B030B" w:rsidP="0049675B">
            <w:pPr>
              <w:jc w:val="center"/>
              <w:cnfStyle w:val="000000100000"/>
              <w:rPr>
                <w:rFonts w:asciiTheme="majorHAnsi" w:hAnsiTheme="majorHAnsi"/>
                <w:bCs/>
              </w:rPr>
            </w:pPr>
            <w:r w:rsidRPr="002B030B">
              <w:rPr>
                <w:rFonts w:asciiTheme="majorHAnsi" w:eastAsia="Calibri" w:hAnsiTheme="majorHAnsi"/>
                <w:bCs/>
              </w:rPr>
              <w:t>1h30</w:t>
            </w:r>
          </w:p>
        </w:tc>
        <w:tc>
          <w:tcPr>
            <w:tcW w:w="24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2B030B" w:rsidRPr="002B030B" w:rsidRDefault="002B030B" w:rsidP="0049675B">
            <w:pPr>
              <w:autoSpaceDE w:val="0"/>
              <w:autoSpaceDN w:val="0"/>
              <w:adjustRightInd w:val="0"/>
              <w:jc w:val="center"/>
              <w:cnfStyle w:val="000000100000"/>
              <w:rPr>
                <w:rFonts w:asciiTheme="majorHAnsi" w:eastAsia="Calibri" w:hAnsiTheme="majorHAnsi"/>
                <w:bCs/>
              </w:rPr>
            </w:pPr>
          </w:p>
        </w:tc>
        <w:tc>
          <w:tcPr>
            <w:tcW w:w="56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45h00</w:t>
            </w:r>
          </w:p>
        </w:tc>
        <w:tc>
          <w:tcPr>
            <w:tcW w:w="69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55h00</w:t>
            </w:r>
          </w:p>
        </w:tc>
        <w:tc>
          <w:tcPr>
            <w:tcW w:w="34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2B030B" w:rsidRPr="002B030B" w:rsidRDefault="002B030B" w:rsidP="0049675B">
            <w:pPr>
              <w:jc w:val="center"/>
              <w:cnfStyle w:val="000000100000"/>
              <w:rPr>
                <w:rFonts w:asciiTheme="majorHAnsi" w:hAnsiTheme="majorHAnsi"/>
                <w:bCs/>
              </w:rPr>
            </w:pPr>
            <w:r w:rsidRPr="002B030B">
              <w:rPr>
                <w:rFonts w:asciiTheme="majorHAnsi" w:hAnsiTheme="majorHAnsi"/>
                <w:bCs/>
              </w:rPr>
              <w:t>40%</w:t>
            </w:r>
          </w:p>
        </w:tc>
        <w:tc>
          <w:tcPr>
            <w:tcW w:w="474"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2B030B" w:rsidRPr="002B030B" w:rsidRDefault="002B030B" w:rsidP="0049675B">
            <w:pPr>
              <w:jc w:val="center"/>
              <w:cnfStyle w:val="000000100000"/>
              <w:rPr>
                <w:rFonts w:asciiTheme="majorHAnsi" w:hAnsiTheme="majorHAnsi"/>
                <w:bCs/>
              </w:rPr>
            </w:pPr>
            <w:r w:rsidRPr="002B030B">
              <w:rPr>
                <w:rFonts w:asciiTheme="majorHAnsi" w:hAnsiTheme="majorHAnsi"/>
                <w:bCs/>
              </w:rPr>
              <w:t>60%</w:t>
            </w:r>
          </w:p>
        </w:tc>
      </w:tr>
      <w:tr w:rsidR="002B030B" w:rsidRPr="002B030B" w:rsidTr="0049675B">
        <w:trPr>
          <w:trHeight w:val="452"/>
          <w:jc w:val="center"/>
        </w:trPr>
        <w:tc>
          <w:tcPr>
            <w:cnfStyle w:val="001000000000"/>
            <w:tcW w:w="737" w:type="pct"/>
            <w:vMerge w:val="restart"/>
            <w:tcBorders>
              <w:top w:val="single" w:sz="18" w:space="0" w:color="auto"/>
              <w:left w:val="single" w:sz="18" w:space="0" w:color="auto"/>
              <w:right w:val="single" w:sz="6" w:space="0" w:color="auto"/>
            </w:tcBorders>
            <w:vAlign w:val="center"/>
            <w:hideMark/>
          </w:tcPr>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UE Fondamentale</w:t>
            </w:r>
          </w:p>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Code : UEF 3.2.2</w:t>
            </w:r>
          </w:p>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Crédits : 8</w:t>
            </w:r>
          </w:p>
          <w:p w:rsidR="002B030B" w:rsidRPr="002B030B" w:rsidRDefault="002B030B" w:rsidP="0049675B">
            <w:pPr>
              <w:rPr>
                <w:rFonts w:asciiTheme="majorHAnsi" w:eastAsia="Calibri" w:hAnsiTheme="majorHAnsi" w:cs="Calibri"/>
                <w:color w:val="000000"/>
              </w:rPr>
            </w:pPr>
            <w:r w:rsidRPr="002B030B">
              <w:rPr>
                <w:rFonts w:asciiTheme="majorHAnsi" w:eastAsia="Calibri" w:hAnsiTheme="majorHAnsi" w:cs="Calibri"/>
                <w:color w:val="000000"/>
              </w:rPr>
              <w:t>Coefficients : 4</w:t>
            </w:r>
          </w:p>
        </w:tc>
        <w:tc>
          <w:tcPr>
            <w:tcW w:w="89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49675B">
            <w:pPr>
              <w:cnfStyle w:val="000000000000"/>
              <w:rPr>
                <w:rFonts w:asciiTheme="majorHAnsi" w:hAnsiTheme="majorHAnsi" w:cs="Calibri"/>
              </w:rPr>
            </w:pPr>
            <w:r w:rsidRPr="002B030B">
              <w:rPr>
                <w:rFonts w:asciiTheme="majorHAnsi" w:hAnsiTheme="majorHAnsi" w:cs="Calibri"/>
              </w:rPr>
              <w:t>Réacteurs homogènes</w:t>
            </w:r>
          </w:p>
        </w:tc>
        <w:tc>
          <w:tcPr>
            <w:tcW w:w="32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49675B">
            <w:pPr>
              <w:jc w:val="center"/>
              <w:cnfStyle w:val="000000000000"/>
              <w:rPr>
                <w:rFonts w:asciiTheme="majorHAnsi" w:hAnsiTheme="majorHAnsi"/>
                <w:bCs/>
              </w:rPr>
            </w:pPr>
            <w:r w:rsidRPr="002B030B">
              <w:rPr>
                <w:rFonts w:asciiTheme="majorHAnsi" w:hAnsiTheme="majorHAnsi"/>
                <w:bCs/>
              </w:rPr>
              <w:t>4</w:t>
            </w:r>
          </w:p>
        </w:tc>
        <w:tc>
          <w:tcPr>
            <w:tcW w:w="18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2</w:t>
            </w:r>
          </w:p>
        </w:tc>
        <w:tc>
          <w:tcPr>
            <w:tcW w:w="2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1h30</w:t>
            </w:r>
          </w:p>
        </w:tc>
        <w:tc>
          <w:tcPr>
            <w:tcW w:w="24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1h30</w:t>
            </w:r>
          </w:p>
        </w:tc>
        <w:tc>
          <w:tcPr>
            <w:tcW w:w="24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2B030B" w:rsidRPr="002B030B" w:rsidRDefault="002B030B" w:rsidP="0049675B">
            <w:pPr>
              <w:autoSpaceDE w:val="0"/>
              <w:autoSpaceDN w:val="0"/>
              <w:adjustRightInd w:val="0"/>
              <w:jc w:val="center"/>
              <w:cnfStyle w:val="000000000000"/>
              <w:rPr>
                <w:rFonts w:asciiTheme="majorHAnsi" w:eastAsia="Calibri" w:hAnsiTheme="majorHAnsi"/>
                <w:bCs/>
              </w:rPr>
            </w:pPr>
          </w:p>
        </w:tc>
        <w:tc>
          <w:tcPr>
            <w:tcW w:w="56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45h00</w:t>
            </w:r>
          </w:p>
        </w:tc>
        <w:tc>
          <w:tcPr>
            <w:tcW w:w="69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55h00</w:t>
            </w:r>
          </w:p>
        </w:tc>
        <w:tc>
          <w:tcPr>
            <w:tcW w:w="3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49675B">
            <w:pPr>
              <w:jc w:val="center"/>
              <w:cnfStyle w:val="000000000000"/>
              <w:rPr>
                <w:rFonts w:asciiTheme="majorHAnsi" w:hAnsiTheme="majorHAnsi"/>
                <w:bCs/>
              </w:rPr>
            </w:pPr>
            <w:r w:rsidRPr="002B030B">
              <w:rPr>
                <w:rFonts w:asciiTheme="majorHAnsi" w:hAnsiTheme="majorHAnsi"/>
                <w:bCs/>
              </w:rPr>
              <w:t>40%</w:t>
            </w:r>
          </w:p>
        </w:tc>
        <w:tc>
          <w:tcPr>
            <w:tcW w:w="474"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2B030B" w:rsidRPr="002B030B" w:rsidRDefault="002B030B" w:rsidP="0049675B">
            <w:pPr>
              <w:jc w:val="center"/>
              <w:cnfStyle w:val="000000000000"/>
              <w:rPr>
                <w:rFonts w:asciiTheme="majorHAnsi" w:hAnsiTheme="majorHAnsi"/>
                <w:bCs/>
              </w:rPr>
            </w:pPr>
            <w:r w:rsidRPr="002B030B">
              <w:rPr>
                <w:rFonts w:asciiTheme="majorHAnsi" w:hAnsiTheme="majorHAnsi"/>
                <w:bCs/>
              </w:rPr>
              <w:t>60%</w:t>
            </w:r>
          </w:p>
        </w:tc>
      </w:tr>
      <w:tr w:rsidR="002B030B" w:rsidRPr="002B030B" w:rsidTr="0049675B">
        <w:trPr>
          <w:cnfStyle w:val="000000100000"/>
          <w:trHeight w:val="418"/>
          <w:jc w:val="center"/>
        </w:trPr>
        <w:tc>
          <w:tcPr>
            <w:cnfStyle w:val="001000000000"/>
            <w:tcW w:w="737" w:type="pct"/>
            <w:vMerge/>
            <w:tcBorders>
              <w:left w:val="single" w:sz="18" w:space="0" w:color="auto"/>
              <w:right w:val="single" w:sz="6" w:space="0" w:color="auto"/>
            </w:tcBorders>
            <w:vAlign w:val="center"/>
            <w:hideMark/>
          </w:tcPr>
          <w:p w:rsidR="002B030B" w:rsidRPr="002B030B" w:rsidRDefault="002B030B" w:rsidP="0049675B">
            <w:pPr>
              <w:rPr>
                <w:rFonts w:asciiTheme="majorHAnsi" w:eastAsia="Calibri" w:hAnsiTheme="majorHAnsi" w:cs="Calibri"/>
                <w:color w:val="000000"/>
              </w:rPr>
            </w:pPr>
          </w:p>
        </w:tc>
        <w:tc>
          <w:tcPr>
            <w:tcW w:w="89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49675B">
            <w:pPr>
              <w:cnfStyle w:val="000000100000"/>
              <w:rPr>
                <w:rFonts w:asciiTheme="majorHAnsi" w:hAnsiTheme="majorHAnsi" w:cs="Calibri"/>
              </w:rPr>
            </w:pPr>
            <w:r w:rsidRPr="002B030B">
              <w:rPr>
                <w:rFonts w:asciiTheme="majorHAnsi" w:hAnsiTheme="majorHAnsi" w:cs="Calibri"/>
              </w:rPr>
              <w:t>Phénomènes de surface  et catalyse hétérogène</w:t>
            </w:r>
          </w:p>
        </w:tc>
        <w:tc>
          <w:tcPr>
            <w:tcW w:w="32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49675B">
            <w:pPr>
              <w:jc w:val="center"/>
              <w:cnfStyle w:val="000000100000"/>
              <w:rPr>
                <w:rFonts w:asciiTheme="majorHAnsi" w:hAnsiTheme="majorHAnsi"/>
                <w:bCs/>
              </w:rPr>
            </w:pPr>
            <w:r w:rsidRPr="002B030B">
              <w:rPr>
                <w:rFonts w:asciiTheme="majorHAnsi" w:hAnsiTheme="majorHAnsi"/>
                <w:bCs/>
              </w:rPr>
              <w:t>4</w:t>
            </w:r>
          </w:p>
        </w:tc>
        <w:tc>
          <w:tcPr>
            <w:tcW w:w="18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2</w:t>
            </w:r>
          </w:p>
        </w:tc>
        <w:tc>
          <w:tcPr>
            <w:tcW w:w="2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49675B">
            <w:pPr>
              <w:jc w:val="center"/>
              <w:cnfStyle w:val="000000100000"/>
              <w:rPr>
                <w:rFonts w:asciiTheme="majorHAnsi" w:eastAsia="Calibri" w:hAnsiTheme="majorHAnsi"/>
                <w:bCs/>
              </w:rPr>
            </w:pPr>
            <w:r w:rsidRPr="002B030B">
              <w:rPr>
                <w:rFonts w:asciiTheme="majorHAnsi" w:eastAsia="Calibri" w:hAnsiTheme="majorHAnsi"/>
                <w:bCs/>
              </w:rPr>
              <w:t>1h30</w:t>
            </w:r>
          </w:p>
        </w:tc>
        <w:tc>
          <w:tcPr>
            <w:tcW w:w="24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49675B">
            <w:pPr>
              <w:jc w:val="center"/>
              <w:cnfStyle w:val="000000100000"/>
              <w:rPr>
                <w:rFonts w:asciiTheme="majorHAnsi" w:eastAsia="Calibri" w:hAnsiTheme="majorHAnsi"/>
                <w:bCs/>
              </w:rPr>
            </w:pPr>
            <w:r w:rsidRPr="002B030B">
              <w:rPr>
                <w:rFonts w:asciiTheme="majorHAnsi" w:eastAsia="Calibri" w:hAnsiTheme="majorHAnsi"/>
                <w:bCs/>
              </w:rPr>
              <w:t>1h30</w:t>
            </w:r>
          </w:p>
        </w:tc>
        <w:tc>
          <w:tcPr>
            <w:tcW w:w="24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B030B" w:rsidRPr="002B030B" w:rsidRDefault="002B030B" w:rsidP="0049675B">
            <w:pPr>
              <w:autoSpaceDE w:val="0"/>
              <w:autoSpaceDN w:val="0"/>
              <w:adjustRightInd w:val="0"/>
              <w:jc w:val="center"/>
              <w:cnfStyle w:val="000000100000"/>
              <w:rPr>
                <w:rFonts w:asciiTheme="majorHAnsi" w:eastAsia="Calibri" w:hAnsiTheme="majorHAnsi"/>
                <w:bCs/>
              </w:rPr>
            </w:pPr>
          </w:p>
        </w:tc>
        <w:tc>
          <w:tcPr>
            <w:tcW w:w="5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45h00</w:t>
            </w:r>
          </w:p>
        </w:tc>
        <w:tc>
          <w:tcPr>
            <w:tcW w:w="69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55h00</w:t>
            </w:r>
          </w:p>
        </w:tc>
        <w:tc>
          <w:tcPr>
            <w:tcW w:w="3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B030B" w:rsidRPr="002B030B" w:rsidRDefault="002B030B" w:rsidP="0049675B">
            <w:pPr>
              <w:jc w:val="center"/>
              <w:cnfStyle w:val="000000100000"/>
              <w:rPr>
                <w:rFonts w:asciiTheme="majorHAnsi" w:hAnsiTheme="majorHAnsi"/>
                <w:bCs/>
              </w:rPr>
            </w:pPr>
            <w:r w:rsidRPr="002B030B">
              <w:rPr>
                <w:rFonts w:asciiTheme="majorHAnsi" w:hAnsiTheme="majorHAnsi"/>
                <w:bCs/>
              </w:rPr>
              <w:t>40%</w:t>
            </w:r>
          </w:p>
        </w:tc>
        <w:tc>
          <w:tcPr>
            <w:tcW w:w="47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2B030B" w:rsidRPr="002B030B" w:rsidRDefault="002B030B" w:rsidP="0049675B">
            <w:pPr>
              <w:jc w:val="center"/>
              <w:cnfStyle w:val="000000100000"/>
              <w:rPr>
                <w:rFonts w:asciiTheme="majorHAnsi" w:hAnsiTheme="majorHAnsi"/>
                <w:bCs/>
              </w:rPr>
            </w:pPr>
            <w:r w:rsidRPr="002B030B">
              <w:rPr>
                <w:rFonts w:asciiTheme="majorHAnsi" w:hAnsiTheme="majorHAnsi"/>
                <w:bCs/>
              </w:rPr>
              <w:t>60%</w:t>
            </w:r>
          </w:p>
        </w:tc>
      </w:tr>
      <w:tr w:rsidR="002B030B" w:rsidRPr="002B030B" w:rsidTr="0049675B">
        <w:trPr>
          <w:trHeight w:val="531"/>
          <w:jc w:val="center"/>
        </w:trPr>
        <w:tc>
          <w:tcPr>
            <w:cnfStyle w:val="001000000000"/>
            <w:tcW w:w="737" w:type="pct"/>
            <w:vMerge w:val="restart"/>
            <w:tcBorders>
              <w:top w:val="single" w:sz="18" w:space="0" w:color="auto"/>
              <w:left w:val="single" w:sz="18" w:space="0" w:color="auto"/>
              <w:bottom w:val="single" w:sz="18" w:space="0" w:color="auto"/>
              <w:right w:val="single" w:sz="6" w:space="0" w:color="auto"/>
            </w:tcBorders>
            <w:vAlign w:val="center"/>
            <w:hideMark/>
          </w:tcPr>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UE Méthodologique</w:t>
            </w:r>
          </w:p>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Code : UEM 3.2</w:t>
            </w:r>
          </w:p>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Crédits : 9</w:t>
            </w:r>
          </w:p>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Coefficients : 5</w:t>
            </w:r>
          </w:p>
        </w:tc>
        <w:tc>
          <w:tcPr>
            <w:tcW w:w="89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49675B">
            <w:pPr>
              <w:cnfStyle w:val="000000000000"/>
              <w:rPr>
                <w:rFonts w:asciiTheme="majorHAnsi" w:hAnsiTheme="majorHAnsi" w:cs="Calibri"/>
              </w:rPr>
            </w:pPr>
          </w:p>
          <w:p w:rsidR="002B030B" w:rsidRPr="00E13751" w:rsidRDefault="002B030B" w:rsidP="0049675B">
            <w:pPr>
              <w:cnfStyle w:val="000000000000"/>
              <w:rPr>
                <w:rFonts w:asciiTheme="majorHAnsi" w:hAnsiTheme="majorHAnsi" w:cs="Calibri"/>
              </w:rPr>
            </w:pPr>
            <w:r w:rsidRPr="00E13751">
              <w:rPr>
                <w:rFonts w:asciiTheme="majorHAnsi" w:hAnsiTheme="majorHAnsi" w:cs="Calibri"/>
              </w:rPr>
              <w:t>Projet de Fin de Cycle</w:t>
            </w:r>
          </w:p>
        </w:tc>
        <w:tc>
          <w:tcPr>
            <w:tcW w:w="32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49675B">
            <w:pPr>
              <w:jc w:val="center"/>
              <w:cnfStyle w:val="000000000000"/>
              <w:rPr>
                <w:rFonts w:asciiTheme="majorHAnsi" w:hAnsiTheme="majorHAnsi"/>
                <w:bCs/>
              </w:rPr>
            </w:pPr>
            <w:r w:rsidRPr="00E13751">
              <w:rPr>
                <w:rFonts w:asciiTheme="majorHAnsi" w:hAnsiTheme="majorHAnsi"/>
                <w:bCs/>
              </w:rPr>
              <w:t>4</w:t>
            </w:r>
          </w:p>
        </w:tc>
        <w:tc>
          <w:tcPr>
            <w:tcW w:w="18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49675B">
            <w:pPr>
              <w:autoSpaceDE w:val="0"/>
              <w:autoSpaceDN w:val="0"/>
              <w:adjustRightInd w:val="0"/>
              <w:jc w:val="center"/>
              <w:cnfStyle w:val="000000000000"/>
              <w:rPr>
                <w:rFonts w:asciiTheme="majorHAnsi" w:eastAsia="Calibri" w:hAnsiTheme="majorHAnsi"/>
                <w:bCs/>
              </w:rPr>
            </w:pPr>
            <w:r w:rsidRPr="00E13751">
              <w:rPr>
                <w:rFonts w:asciiTheme="majorHAnsi" w:eastAsia="Calibri" w:hAnsiTheme="majorHAnsi"/>
                <w:bCs/>
              </w:rPr>
              <w:t>2</w:t>
            </w:r>
          </w:p>
        </w:tc>
        <w:tc>
          <w:tcPr>
            <w:tcW w:w="2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49675B">
            <w:pPr>
              <w:jc w:val="center"/>
              <w:cnfStyle w:val="000000000000"/>
              <w:rPr>
                <w:rFonts w:asciiTheme="majorHAnsi" w:hAnsiTheme="majorHAnsi"/>
                <w:bCs/>
              </w:rPr>
            </w:pPr>
          </w:p>
        </w:tc>
        <w:tc>
          <w:tcPr>
            <w:tcW w:w="24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2B030B" w:rsidRPr="00E13751" w:rsidRDefault="002B030B" w:rsidP="0049675B">
            <w:pPr>
              <w:jc w:val="center"/>
              <w:cnfStyle w:val="000000000000"/>
              <w:rPr>
                <w:rFonts w:asciiTheme="majorHAnsi" w:hAnsiTheme="majorHAnsi"/>
                <w:bCs/>
              </w:rPr>
            </w:pPr>
          </w:p>
        </w:tc>
        <w:tc>
          <w:tcPr>
            <w:tcW w:w="24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49675B">
            <w:pPr>
              <w:jc w:val="center"/>
              <w:cnfStyle w:val="000000000000"/>
              <w:rPr>
                <w:rFonts w:asciiTheme="majorHAnsi" w:hAnsiTheme="majorHAnsi"/>
                <w:bCs/>
              </w:rPr>
            </w:pPr>
            <w:r w:rsidRPr="00E13751">
              <w:rPr>
                <w:rFonts w:asciiTheme="majorHAnsi" w:eastAsia="Calibri" w:hAnsiTheme="majorHAnsi"/>
                <w:bCs/>
              </w:rPr>
              <w:t>3h00</w:t>
            </w:r>
          </w:p>
        </w:tc>
        <w:tc>
          <w:tcPr>
            <w:tcW w:w="56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49675B">
            <w:pPr>
              <w:autoSpaceDE w:val="0"/>
              <w:autoSpaceDN w:val="0"/>
              <w:adjustRightInd w:val="0"/>
              <w:jc w:val="center"/>
              <w:cnfStyle w:val="000000000000"/>
              <w:rPr>
                <w:rFonts w:asciiTheme="majorHAnsi" w:eastAsia="Calibri" w:hAnsiTheme="majorHAnsi"/>
                <w:bCs/>
              </w:rPr>
            </w:pPr>
            <w:r w:rsidRPr="00E13751">
              <w:rPr>
                <w:rFonts w:asciiTheme="majorHAnsi" w:eastAsia="Calibri" w:hAnsiTheme="majorHAnsi"/>
                <w:bCs/>
              </w:rPr>
              <w:t>45h00</w:t>
            </w:r>
          </w:p>
        </w:tc>
        <w:tc>
          <w:tcPr>
            <w:tcW w:w="69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49675B">
            <w:pPr>
              <w:autoSpaceDE w:val="0"/>
              <w:autoSpaceDN w:val="0"/>
              <w:adjustRightInd w:val="0"/>
              <w:jc w:val="center"/>
              <w:cnfStyle w:val="000000000000"/>
              <w:rPr>
                <w:rFonts w:asciiTheme="majorHAnsi" w:eastAsia="Calibri" w:hAnsiTheme="majorHAnsi"/>
                <w:bCs/>
              </w:rPr>
            </w:pPr>
            <w:r w:rsidRPr="00E13751">
              <w:rPr>
                <w:rFonts w:asciiTheme="majorHAnsi" w:eastAsia="Calibri" w:hAnsiTheme="majorHAnsi"/>
                <w:bCs/>
              </w:rPr>
              <w:t>55h00</w:t>
            </w:r>
          </w:p>
        </w:tc>
        <w:tc>
          <w:tcPr>
            <w:tcW w:w="3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49675B">
            <w:pPr>
              <w:jc w:val="center"/>
              <w:cnfStyle w:val="000000000000"/>
              <w:rPr>
                <w:rFonts w:asciiTheme="majorHAnsi" w:hAnsiTheme="majorHAnsi"/>
                <w:bCs/>
              </w:rPr>
            </w:pPr>
            <w:r w:rsidRPr="00E13751">
              <w:rPr>
                <w:rFonts w:asciiTheme="majorHAnsi" w:hAnsiTheme="majorHAnsi"/>
                <w:bCs/>
              </w:rPr>
              <w:t>100%</w:t>
            </w:r>
          </w:p>
        </w:tc>
        <w:tc>
          <w:tcPr>
            <w:tcW w:w="47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2B030B" w:rsidRPr="00E13751" w:rsidRDefault="002B030B" w:rsidP="0049675B">
            <w:pPr>
              <w:autoSpaceDE w:val="0"/>
              <w:autoSpaceDN w:val="0"/>
              <w:adjustRightInd w:val="0"/>
              <w:jc w:val="center"/>
              <w:cnfStyle w:val="000000000000"/>
              <w:rPr>
                <w:rFonts w:asciiTheme="majorHAnsi" w:eastAsia="Calibri" w:hAnsiTheme="majorHAnsi"/>
                <w:bCs/>
              </w:rPr>
            </w:pPr>
          </w:p>
        </w:tc>
      </w:tr>
      <w:tr w:rsidR="002B030B" w:rsidRPr="002B030B" w:rsidTr="0049675B">
        <w:trPr>
          <w:cnfStyle w:val="000000100000"/>
          <w:trHeight w:val="450"/>
          <w:jc w:val="center"/>
        </w:trPr>
        <w:tc>
          <w:tcPr>
            <w:cnfStyle w:val="001000000000"/>
            <w:tcW w:w="737" w:type="pct"/>
            <w:vMerge/>
            <w:tcBorders>
              <w:top w:val="single" w:sz="18" w:space="0" w:color="auto"/>
              <w:left w:val="single" w:sz="18" w:space="0" w:color="auto"/>
              <w:bottom w:val="single" w:sz="18" w:space="0" w:color="auto"/>
              <w:right w:val="single" w:sz="6" w:space="0" w:color="auto"/>
            </w:tcBorders>
            <w:vAlign w:val="center"/>
            <w:hideMark/>
          </w:tcPr>
          <w:p w:rsidR="002B030B" w:rsidRPr="002B030B" w:rsidRDefault="002B030B" w:rsidP="0049675B">
            <w:pPr>
              <w:rPr>
                <w:rFonts w:asciiTheme="majorHAnsi" w:eastAsia="Calibri" w:hAnsiTheme="majorHAnsi" w:cs="Calibri"/>
                <w:color w:val="000000"/>
              </w:rPr>
            </w:pPr>
          </w:p>
        </w:tc>
        <w:tc>
          <w:tcPr>
            <w:tcW w:w="89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49675B">
            <w:pPr>
              <w:cnfStyle w:val="000000100000"/>
              <w:rPr>
                <w:rFonts w:asciiTheme="majorHAnsi" w:hAnsiTheme="majorHAnsi" w:cs="Calibri"/>
              </w:rPr>
            </w:pPr>
            <w:r w:rsidRPr="00E13751">
              <w:rPr>
                <w:rFonts w:asciiTheme="majorHAnsi" w:hAnsiTheme="majorHAnsi" w:cs="Calibri"/>
              </w:rPr>
              <w:t>Simulateurs de procédés</w:t>
            </w:r>
          </w:p>
        </w:tc>
        <w:tc>
          <w:tcPr>
            <w:tcW w:w="32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49675B">
            <w:pPr>
              <w:jc w:val="center"/>
              <w:cnfStyle w:val="000000100000"/>
              <w:rPr>
                <w:rFonts w:asciiTheme="majorHAnsi" w:hAnsiTheme="majorHAnsi"/>
                <w:bCs/>
              </w:rPr>
            </w:pPr>
            <w:r w:rsidRPr="00E13751">
              <w:rPr>
                <w:rFonts w:asciiTheme="majorHAnsi" w:hAnsiTheme="majorHAnsi"/>
                <w:bCs/>
              </w:rPr>
              <w:t>3</w:t>
            </w:r>
          </w:p>
        </w:tc>
        <w:tc>
          <w:tcPr>
            <w:tcW w:w="1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49675B">
            <w:pPr>
              <w:autoSpaceDE w:val="0"/>
              <w:autoSpaceDN w:val="0"/>
              <w:adjustRightInd w:val="0"/>
              <w:jc w:val="center"/>
              <w:cnfStyle w:val="000000100000"/>
              <w:rPr>
                <w:rFonts w:asciiTheme="majorHAnsi" w:eastAsia="Calibri" w:hAnsiTheme="majorHAnsi"/>
                <w:bCs/>
              </w:rPr>
            </w:pPr>
            <w:r w:rsidRPr="00E13751">
              <w:rPr>
                <w:rFonts w:asciiTheme="majorHAnsi" w:eastAsia="Calibri" w:hAnsiTheme="majorHAnsi"/>
                <w:bCs/>
              </w:rPr>
              <w:t>2</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49675B">
            <w:pPr>
              <w:autoSpaceDE w:val="0"/>
              <w:autoSpaceDN w:val="0"/>
              <w:adjustRightInd w:val="0"/>
              <w:jc w:val="center"/>
              <w:cnfStyle w:val="000000100000"/>
              <w:rPr>
                <w:rFonts w:asciiTheme="majorHAnsi" w:eastAsia="Calibri" w:hAnsiTheme="majorHAnsi"/>
                <w:bCs/>
              </w:rPr>
            </w:pPr>
            <w:r w:rsidRPr="00E13751">
              <w:rPr>
                <w:rFonts w:asciiTheme="majorHAnsi" w:eastAsia="Calibri" w:hAnsiTheme="majorHAnsi"/>
                <w:bCs/>
              </w:rPr>
              <w:t>1h30</w:t>
            </w:r>
          </w:p>
        </w:tc>
        <w:tc>
          <w:tcPr>
            <w:tcW w:w="2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B030B" w:rsidRPr="00E13751" w:rsidRDefault="002B030B" w:rsidP="0049675B">
            <w:pPr>
              <w:autoSpaceDE w:val="0"/>
              <w:autoSpaceDN w:val="0"/>
              <w:adjustRightInd w:val="0"/>
              <w:jc w:val="center"/>
              <w:cnfStyle w:val="000000100000"/>
              <w:rPr>
                <w:rFonts w:asciiTheme="majorHAnsi" w:eastAsia="Calibri" w:hAnsiTheme="majorHAnsi"/>
                <w:bCs/>
              </w:rPr>
            </w:pPr>
          </w:p>
        </w:tc>
        <w:tc>
          <w:tcPr>
            <w:tcW w:w="2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BE07D2" w:rsidP="0049675B">
            <w:pPr>
              <w:autoSpaceDE w:val="0"/>
              <w:autoSpaceDN w:val="0"/>
              <w:adjustRightInd w:val="0"/>
              <w:jc w:val="center"/>
              <w:cnfStyle w:val="000000100000"/>
              <w:rPr>
                <w:rFonts w:asciiTheme="majorHAnsi" w:eastAsia="Calibri" w:hAnsiTheme="majorHAnsi"/>
                <w:bCs/>
              </w:rPr>
            </w:pPr>
            <w:r w:rsidRPr="00E13751">
              <w:rPr>
                <w:rFonts w:asciiTheme="majorHAnsi" w:eastAsia="Calibri" w:hAnsiTheme="majorHAnsi"/>
                <w:bCs/>
              </w:rPr>
              <w:t>1h00</w:t>
            </w:r>
          </w:p>
        </w:tc>
        <w:tc>
          <w:tcPr>
            <w:tcW w:w="5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49675B">
            <w:pPr>
              <w:autoSpaceDE w:val="0"/>
              <w:autoSpaceDN w:val="0"/>
              <w:adjustRightInd w:val="0"/>
              <w:jc w:val="center"/>
              <w:cnfStyle w:val="000000100000"/>
              <w:rPr>
                <w:rFonts w:asciiTheme="majorHAnsi" w:eastAsia="Calibri" w:hAnsiTheme="majorHAnsi"/>
                <w:bCs/>
              </w:rPr>
            </w:pPr>
            <w:r w:rsidRPr="00E13751">
              <w:rPr>
                <w:rFonts w:asciiTheme="majorHAnsi" w:eastAsia="Calibri" w:hAnsiTheme="majorHAnsi"/>
                <w:bCs/>
              </w:rPr>
              <w:t>37h30</w:t>
            </w:r>
          </w:p>
        </w:tc>
        <w:tc>
          <w:tcPr>
            <w:tcW w:w="6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49675B">
            <w:pPr>
              <w:autoSpaceDE w:val="0"/>
              <w:autoSpaceDN w:val="0"/>
              <w:adjustRightInd w:val="0"/>
              <w:jc w:val="center"/>
              <w:cnfStyle w:val="000000100000"/>
              <w:rPr>
                <w:rFonts w:asciiTheme="majorHAnsi" w:eastAsia="Calibri" w:hAnsiTheme="majorHAnsi"/>
                <w:bCs/>
              </w:rPr>
            </w:pPr>
            <w:r w:rsidRPr="00E13751">
              <w:rPr>
                <w:rFonts w:asciiTheme="majorHAnsi" w:eastAsia="Calibri" w:hAnsiTheme="majorHAnsi"/>
                <w:bCs/>
              </w:rPr>
              <w:t>37h30</w:t>
            </w:r>
          </w:p>
        </w:tc>
        <w:tc>
          <w:tcPr>
            <w:tcW w:w="3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B030B" w:rsidRPr="00E13751" w:rsidRDefault="002B030B" w:rsidP="0049675B">
            <w:pPr>
              <w:jc w:val="center"/>
              <w:cnfStyle w:val="000000100000"/>
              <w:rPr>
                <w:rFonts w:asciiTheme="majorHAnsi" w:hAnsiTheme="majorHAnsi"/>
                <w:bCs/>
              </w:rPr>
            </w:pPr>
            <w:r w:rsidRPr="00E13751">
              <w:rPr>
                <w:rFonts w:asciiTheme="majorHAnsi" w:hAnsiTheme="majorHAnsi"/>
                <w:bCs/>
              </w:rPr>
              <w:t>40%</w:t>
            </w:r>
          </w:p>
        </w:tc>
        <w:tc>
          <w:tcPr>
            <w:tcW w:w="47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2B030B" w:rsidRPr="00E13751" w:rsidRDefault="002B030B" w:rsidP="0049675B">
            <w:pPr>
              <w:jc w:val="center"/>
              <w:cnfStyle w:val="000000100000"/>
              <w:rPr>
                <w:rFonts w:asciiTheme="majorHAnsi" w:hAnsiTheme="majorHAnsi"/>
                <w:bCs/>
              </w:rPr>
            </w:pPr>
            <w:r w:rsidRPr="00E13751">
              <w:rPr>
                <w:rFonts w:asciiTheme="majorHAnsi" w:hAnsiTheme="majorHAnsi"/>
                <w:bCs/>
              </w:rPr>
              <w:t>60%</w:t>
            </w:r>
          </w:p>
        </w:tc>
      </w:tr>
      <w:tr w:rsidR="002B030B" w:rsidRPr="002B030B" w:rsidTr="0049675B">
        <w:trPr>
          <w:trHeight w:val="596"/>
          <w:jc w:val="center"/>
        </w:trPr>
        <w:tc>
          <w:tcPr>
            <w:cnfStyle w:val="001000000000"/>
            <w:tcW w:w="737" w:type="pct"/>
            <w:vMerge/>
            <w:tcBorders>
              <w:top w:val="single" w:sz="18" w:space="0" w:color="auto"/>
              <w:left w:val="single" w:sz="18" w:space="0" w:color="auto"/>
              <w:bottom w:val="single" w:sz="18" w:space="0" w:color="auto"/>
              <w:right w:val="single" w:sz="6" w:space="0" w:color="auto"/>
            </w:tcBorders>
            <w:vAlign w:val="center"/>
            <w:hideMark/>
          </w:tcPr>
          <w:p w:rsidR="002B030B" w:rsidRPr="002B030B" w:rsidRDefault="002B030B" w:rsidP="0049675B">
            <w:pPr>
              <w:rPr>
                <w:rFonts w:asciiTheme="majorHAnsi" w:eastAsia="Calibri" w:hAnsiTheme="majorHAnsi" w:cs="Calibri"/>
                <w:color w:val="000000"/>
              </w:rPr>
            </w:pPr>
          </w:p>
        </w:tc>
        <w:tc>
          <w:tcPr>
            <w:tcW w:w="897" w:type="pct"/>
            <w:tcBorders>
              <w:top w:val="single" w:sz="6" w:space="0" w:color="auto"/>
              <w:left w:val="single" w:sz="6" w:space="0" w:color="auto"/>
              <w:right w:val="single" w:sz="6" w:space="0" w:color="auto"/>
            </w:tcBorders>
            <w:shd w:val="clear" w:color="auto" w:fill="DAEEF3" w:themeFill="accent5" w:themeFillTint="33"/>
            <w:vAlign w:val="center"/>
            <w:hideMark/>
          </w:tcPr>
          <w:p w:rsidR="002B030B" w:rsidRPr="00E13751" w:rsidRDefault="002B030B" w:rsidP="0049675B">
            <w:pPr>
              <w:cnfStyle w:val="000000000000"/>
              <w:rPr>
                <w:rFonts w:asciiTheme="majorHAnsi" w:hAnsiTheme="majorHAnsi" w:cs="Calibri"/>
              </w:rPr>
            </w:pPr>
            <w:r w:rsidRPr="00E13751">
              <w:rPr>
                <w:rFonts w:asciiTheme="majorHAnsi" w:hAnsiTheme="majorHAnsi" w:cs="Calibri"/>
              </w:rPr>
              <w:t xml:space="preserve">TP chimie physique 2 et génie chimique 2 </w:t>
            </w:r>
          </w:p>
        </w:tc>
        <w:tc>
          <w:tcPr>
            <w:tcW w:w="325" w:type="pct"/>
            <w:tcBorders>
              <w:top w:val="single" w:sz="6" w:space="0" w:color="auto"/>
              <w:left w:val="single" w:sz="6" w:space="0" w:color="auto"/>
              <w:right w:val="single" w:sz="6" w:space="0" w:color="auto"/>
            </w:tcBorders>
            <w:shd w:val="clear" w:color="auto" w:fill="DAEEF3" w:themeFill="accent5" w:themeFillTint="33"/>
            <w:vAlign w:val="center"/>
            <w:hideMark/>
          </w:tcPr>
          <w:p w:rsidR="002B030B" w:rsidRPr="00E13751" w:rsidRDefault="002B030B" w:rsidP="0049675B">
            <w:pPr>
              <w:jc w:val="center"/>
              <w:cnfStyle w:val="000000000000"/>
              <w:rPr>
                <w:rFonts w:asciiTheme="majorHAnsi" w:hAnsiTheme="majorHAnsi"/>
                <w:bCs/>
              </w:rPr>
            </w:pPr>
            <w:r w:rsidRPr="00E13751">
              <w:rPr>
                <w:rFonts w:asciiTheme="majorHAnsi" w:hAnsiTheme="majorHAnsi"/>
                <w:bCs/>
              </w:rPr>
              <w:t>2</w:t>
            </w:r>
          </w:p>
        </w:tc>
        <w:tc>
          <w:tcPr>
            <w:tcW w:w="181" w:type="pct"/>
            <w:tcBorders>
              <w:top w:val="single" w:sz="6" w:space="0" w:color="auto"/>
              <w:left w:val="single" w:sz="6" w:space="0" w:color="auto"/>
              <w:right w:val="single" w:sz="6" w:space="0" w:color="auto"/>
            </w:tcBorders>
            <w:shd w:val="clear" w:color="auto" w:fill="DAEEF3" w:themeFill="accent5" w:themeFillTint="33"/>
            <w:vAlign w:val="center"/>
            <w:hideMark/>
          </w:tcPr>
          <w:p w:rsidR="002B030B" w:rsidRPr="00E13751" w:rsidRDefault="002B030B" w:rsidP="0049675B">
            <w:pPr>
              <w:autoSpaceDE w:val="0"/>
              <w:autoSpaceDN w:val="0"/>
              <w:adjustRightInd w:val="0"/>
              <w:jc w:val="center"/>
              <w:cnfStyle w:val="000000000000"/>
              <w:rPr>
                <w:rFonts w:asciiTheme="majorHAnsi" w:eastAsia="Calibri" w:hAnsiTheme="majorHAnsi"/>
                <w:bCs/>
              </w:rPr>
            </w:pPr>
            <w:r w:rsidRPr="00E13751">
              <w:rPr>
                <w:rFonts w:asciiTheme="majorHAnsi" w:eastAsia="Calibri" w:hAnsiTheme="majorHAnsi"/>
                <w:bCs/>
              </w:rPr>
              <w:t>1</w:t>
            </w:r>
          </w:p>
        </w:tc>
        <w:tc>
          <w:tcPr>
            <w:tcW w:w="290" w:type="pct"/>
            <w:tcBorders>
              <w:top w:val="single" w:sz="6" w:space="0" w:color="auto"/>
              <w:left w:val="single" w:sz="6" w:space="0" w:color="auto"/>
              <w:right w:val="single" w:sz="6" w:space="0" w:color="auto"/>
            </w:tcBorders>
            <w:shd w:val="clear" w:color="auto" w:fill="DAEEF3" w:themeFill="accent5" w:themeFillTint="33"/>
            <w:vAlign w:val="center"/>
            <w:hideMark/>
          </w:tcPr>
          <w:p w:rsidR="002B030B" w:rsidRPr="00E13751" w:rsidRDefault="002B030B" w:rsidP="0049675B">
            <w:pPr>
              <w:autoSpaceDE w:val="0"/>
              <w:autoSpaceDN w:val="0"/>
              <w:adjustRightInd w:val="0"/>
              <w:jc w:val="center"/>
              <w:cnfStyle w:val="000000000000"/>
              <w:rPr>
                <w:rFonts w:asciiTheme="majorHAnsi" w:eastAsia="Calibri" w:hAnsiTheme="majorHAnsi"/>
                <w:bCs/>
              </w:rPr>
            </w:pPr>
          </w:p>
        </w:tc>
        <w:tc>
          <w:tcPr>
            <w:tcW w:w="246" w:type="pct"/>
            <w:tcBorders>
              <w:top w:val="single" w:sz="6" w:space="0" w:color="auto"/>
              <w:left w:val="single" w:sz="6" w:space="0" w:color="auto"/>
              <w:right w:val="single" w:sz="6" w:space="0" w:color="auto"/>
            </w:tcBorders>
            <w:shd w:val="clear" w:color="auto" w:fill="DAEEF3" w:themeFill="accent5" w:themeFillTint="33"/>
            <w:vAlign w:val="center"/>
          </w:tcPr>
          <w:p w:rsidR="002B030B" w:rsidRPr="00E13751" w:rsidRDefault="002B030B" w:rsidP="0049675B">
            <w:pPr>
              <w:autoSpaceDE w:val="0"/>
              <w:autoSpaceDN w:val="0"/>
              <w:adjustRightInd w:val="0"/>
              <w:jc w:val="center"/>
              <w:cnfStyle w:val="000000000000"/>
              <w:rPr>
                <w:rFonts w:asciiTheme="majorHAnsi" w:eastAsia="Calibri" w:hAnsiTheme="majorHAnsi"/>
                <w:bCs/>
              </w:rPr>
            </w:pPr>
          </w:p>
        </w:tc>
        <w:tc>
          <w:tcPr>
            <w:tcW w:w="246" w:type="pct"/>
            <w:tcBorders>
              <w:top w:val="single" w:sz="6" w:space="0" w:color="auto"/>
              <w:left w:val="single" w:sz="6" w:space="0" w:color="auto"/>
              <w:right w:val="single" w:sz="6" w:space="0" w:color="auto"/>
            </w:tcBorders>
            <w:shd w:val="clear" w:color="auto" w:fill="DAEEF3" w:themeFill="accent5" w:themeFillTint="33"/>
            <w:vAlign w:val="center"/>
            <w:hideMark/>
          </w:tcPr>
          <w:p w:rsidR="002B030B" w:rsidRPr="00E13751" w:rsidRDefault="002B030B" w:rsidP="0049675B">
            <w:pPr>
              <w:autoSpaceDE w:val="0"/>
              <w:autoSpaceDN w:val="0"/>
              <w:adjustRightInd w:val="0"/>
              <w:jc w:val="center"/>
              <w:cnfStyle w:val="000000000000"/>
              <w:rPr>
                <w:rFonts w:asciiTheme="majorHAnsi" w:eastAsia="Calibri" w:hAnsiTheme="majorHAnsi"/>
                <w:bCs/>
              </w:rPr>
            </w:pPr>
            <w:r w:rsidRPr="00E13751">
              <w:rPr>
                <w:rFonts w:asciiTheme="majorHAnsi" w:eastAsia="Calibri" w:hAnsiTheme="majorHAnsi"/>
                <w:bCs/>
              </w:rPr>
              <w:t>1h30</w:t>
            </w:r>
          </w:p>
        </w:tc>
        <w:tc>
          <w:tcPr>
            <w:tcW w:w="562" w:type="pct"/>
            <w:tcBorders>
              <w:top w:val="single" w:sz="6" w:space="0" w:color="auto"/>
              <w:left w:val="single" w:sz="6" w:space="0" w:color="auto"/>
              <w:right w:val="single" w:sz="6" w:space="0" w:color="auto"/>
            </w:tcBorders>
            <w:shd w:val="clear" w:color="auto" w:fill="DAEEF3" w:themeFill="accent5" w:themeFillTint="33"/>
            <w:vAlign w:val="center"/>
            <w:hideMark/>
          </w:tcPr>
          <w:p w:rsidR="002B030B" w:rsidRPr="00E13751" w:rsidRDefault="002B030B" w:rsidP="0049675B">
            <w:pPr>
              <w:autoSpaceDE w:val="0"/>
              <w:autoSpaceDN w:val="0"/>
              <w:adjustRightInd w:val="0"/>
              <w:jc w:val="center"/>
              <w:cnfStyle w:val="000000000000"/>
              <w:rPr>
                <w:rFonts w:asciiTheme="majorHAnsi" w:eastAsia="Calibri" w:hAnsiTheme="majorHAnsi"/>
                <w:bCs/>
              </w:rPr>
            </w:pPr>
            <w:r w:rsidRPr="00E13751">
              <w:rPr>
                <w:rFonts w:asciiTheme="majorHAnsi" w:eastAsia="Calibri" w:hAnsiTheme="majorHAnsi"/>
                <w:bCs/>
              </w:rPr>
              <w:t>22h30</w:t>
            </w:r>
          </w:p>
        </w:tc>
        <w:tc>
          <w:tcPr>
            <w:tcW w:w="695" w:type="pct"/>
            <w:tcBorders>
              <w:top w:val="single" w:sz="6" w:space="0" w:color="auto"/>
              <w:left w:val="single" w:sz="6" w:space="0" w:color="auto"/>
              <w:right w:val="single" w:sz="6" w:space="0" w:color="auto"/>
            </w:tcBorders>
            <w:shd w:val="clear" w:color="auto" w:fill="DAEEF3" w:themeFill="accent5" w:themeFillTint="33"/>
            <w:vAlign w:val="center"/>
            <w:hideMark/>
          </w:tcPr>
          <w:p w:rsidR="002B030B" w:rsidRPr="00E13751" w:rsidRDefault="002B030B" w:rsidP="0049675B">
            <w:pPr>
              <w:autoSpaceDE w:val="0"/>
              <w:autoSpaceDN w:val="0"/>
              <w:adjustRightInd w:val="0"/>
              <w:jc w:val="center"/>
              <w:cnfStyle w:val="000000000000"/>
              <w:rPr>
                <w:rFonts w:asciiTheme="majorHAnsi" w:eastAsia="Calibri" w:hAnsiTheme="majorHAnsi"/>
                <w:bCs/>
              </w:rPr>
            </w:pPr>
            <w:r w:rsidRPr="00E13751">
              <w:rPr>
                <w:rFonts w:asciiTheme="majorHAnsi" w:eastAsia="Calibri" w:hAnsiTheme="majorHAnsi"/>
                <w:bCs/>
              </w:rPr>
              <w:t>27h30</w:t>
            </w:r>
          </w:p>
        </w:tc>
        <w:tc>
          <w:tcPr>
            <w:tcW w:w="347" w:type="pct"/>
            <w:tcBorders>
              <w:top w:val="single" w:sz="6" w:space="0" w:color="auto"/>
              <w:left w:val="single" w:sz="6" w:space="0" w:color="auto"/>
              <w:right w:val="single" w:sz="6" w:space="0" w:color="auto"/>
            </w:tcBorders>
            <w:shd w:val="clear" w:color="auto" w:fill="DAEEF3" w:themeFill="accent5" w:themeFillTint="33"/>
            <w:vAlign w:val="center"/>
            <w:hideMark/>
          </w:tcPr>
          <w:p w:rsidR="002B030B" w:rsidRPr="00E13751" w:rsidRDefault="002B030B" w:rsidP="0049675B">
            <w:pPr>
              <w:jc w:val="center"/>
              <w:cnfStyle w:val="000000000000"/>
              <w:rPr>
                <w:rFonts w:asciiTheme="majorHAnsi" w:hAnsiTheme="majorHAnsi"/>
                <w:bCs/>
              </w:rPr>
            </w:pPr>
            <w:r w:rsidRPr="00E13751">
              <w:rPr>
                <w:rFonts w:asciiTheme="majorHAnsi" w:hAnsiTheme="majorHAnsi"/>
                <w:bCs/>
              </w:rPr>
              <w:t>100%</w:t>
            </w:r>
          </w:p>
        </w:tc>
        <w:tc>
          <w:tcPr>
            <w:tcW w:w="474" w:type="pct"/>
            <w:tcBorders>
              <w:top w:val="single" w:sz="6" w:space="0" w:color="auto"/>
              <w:left w:val="single" w:sz="6" w:space="0" w:color="auto"/>
              <w:right w:val="single" w:sz="18" w:space="0" w:color="auto"/>
            </w:tcBorders>
            <w:shd w:val="clear" w:color="auto" w:fill="DAEEF3" w:themeFill="accent5" w:themeFillTint="33"/>
            <w:vAlign w:val="center"/>
            <w:hideMark/>
          </w:tcPr>
          <w:p w:rsidR="002B030B" w:rsidRPr="00E13751" w:rsidRDefault="002B030B" w:rsidP="0049675B">
            <w:pPr>
              <w:autoSpaceDE w:val="0"/>
              <w:autoSpaceDN w:val="0"/>
              <w:adjustRightInd w:val="0"/>
              <w:jc w:val="center"/>
              <w:cnfStyle w:val="000000000000"/>
              <w:rPr>
                <w:rFonts w:asciiTheme="majorHAnsi" w:eastAsia="Calibri" w:hAnsiTheme="majorHAnsi"/>
                <w:bCs/>
              </w:rPr>
            </w:pPr>
          </w:p>
        </w:tc>
      </w:tr>
      <w:tr w:rsidR="002B030B" w:rsidRPr="002B030B" w:rsidTr="0049675B">
        <w:trPr>
          <w:cnfStyle w:val="000000100000"/>
          <w:trHeight w:val="642"/>
          <w:jc w:val="center"/>
        </w:trPr>
        <w:tc>
          <w:tcPr>
            <w:cnfStyle w:val="001000000000"/>
            <w:tcW w:w="737" w:type="pct"/>
            <w:vMerge w:val="restart"/>
            <w:tcBorders>
              <w:top w:val="single" w:sz="18" w:space="0" w:color="auto"/>
              <w:left w:val="single" w:sz="18" w:space="0" w:color="auto"/>
              <w:bottom w:val="single" w:sz="18" w:space="0" w:color="auto"/>
              <w:right w:val="single" w:sz="4" w:space="0" w:color="auto"/>
            </w:tcBorders>
            <w:vAlign w:val="center"/>
            <w:hideMark/>
          </w:tcPr>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UE Découverte</w:t>
            </w:r>
          </w:p>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Code : UED 3.2</w:t>
            </w:r>
          </w:p>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Crédits : 2</w:t>
            </w:r>
          </w:p>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Coefficients : 2</w:t>
            </w:r>
          </w:p>
        </w:tc>
        <w:tc>
          <w:tcPr>
            <w:tcW w:w="897"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2B030B" w:rsidRPr="002B030B" w:rsidRDefault="002B030B" w:rsidP="0049675B">
            <w:pPr>
              <w:cnfStyle w:val="000000100000"/>
              <w:rPr>
                <w:rFonts w:asciiTheme="majorHAnsi" w:hAnsiTheme="majorHAnsi" w:cs="Calibri"/>
              </w:rPr>
            </w:pPr>
            <w:r w:rsidRPr="002B030B">
              <w:rPr>
                <w:rFonts w:asciiTheme="majorHAnsi" w:hAnsiTheme="majorHAnsi" w:cs="Calibri"/>
              </w:rPr>
              <w:t>Procédés cryogéniques</w:t>
            </w:r>
          </w:p>
          <w:p w:rsidR="002B030B" w:rsidRPr="002B030B" w:rsidRDefault="002B030B" w:rsidP="0049675B">
            <w:pPr>
              <w:cnfStyle w:val="000000100000"/>
              <w:rPr>
                <w:rFonts w:asciiTheme="majorHAnsi" w:hAnsiTheme="majorHAnsi" w:cs="Calibri"/>
              </w:rPr>
            </w:pPr>
          </w:p>
        </w:tc>
        <w:tc>
          <w:tcPr>
            <w:tcW w:w="325"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1</w:t>
            </w:r>
          </w:p>
        </w:tc>
        <w:tc>
          <w:tcPr>
            <w:tcW w:w="1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1</w:t>
            </w:r>
          </w:p>
        </w:tc>
        <w:tc>
          <w:tcPr>
            <w:tcW w:w="2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1h30</w:t>
            </w:r>
          </w:p>
        </w:tc>
        <w:tc>
          <w:tcPr>
            <w:tcW w:w="2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B030B" w:rsidRPr="002B030B" w:rsidRDefault="002B030B" w:rsidP="0049675B">
            <w:pPr>
              <w:autoSpaceDE w:val="0"/>
              <w:autoSpaceDN w:val="0"/>
              <w:adjustRightInd w:val="0"/>
              <w:jc w:val="center"/>
              <w:cnfStyle w:val="000000100000"/>
              <w:rPr>
                <w:rFonts w:asciiTheme="majorHAnsi" w:eastAsia="Calibri" w:hAnsiTheme="majorHAnsi"/>
                <w:bCs/>
              </w:rPr>
            </w:pPr>
          </w:p>
        </w:tc>
        <w:tc>
          <w:tcPr>
            <w:tcW w:w="2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B030B" w:rsidRPr="002B030B" w:rsidRDefault="002B030B" w:rsidP="0049675B">
            <w:pPr>
              <w:autoSpaceDE w:val="0"/>
              <w:autoSpaceDN w:val="0"/>
              <w:adjustRightInd w:val="0"/>
              <w:jc w:val="center"/>
              <w:cnfStyle w:val="000000100000"/>
              <w:rPr>
                <w:rFonts w:asciiTheme="majorHAnsi" w:eastAsia="Calibri" w:hAnsiTheme="majorHAnsi"/>
                <w:bCs/>
              </w:rPr>
            </w:pPr>
          </w:p>
        </w:tc>
        <w:tc>
          <w:tcPr>
            <w:tcW w:w="5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22h30</w:t>
            </w:r>
          </w:p>
        </w:tc>
        <w:tc>
          <w:tcPr>
            <w:tcW w:w="6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02h30</w:t>
            </w:r>
          </w:p>
        </w:tc>
        <w:tc>
          <w:tcPr>
            <w:tcW w:w="3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B030B" w:rsidRPr="002B030B" w:rsidRDefault="002B030B" w:rsidP="0049675B">
            <w:pPr>
              <w:autoSpaceDE w:val="0"/>
              <w:autoSpaceDN w:val="0"/>
              <w:adjustRightInd w:val="0"/>
              <w:jc w:val="center"/>
              <w:cnfStyle w:val="000000100000"/>
              <w:rPr>
                <w:rFonts w:asciiTheme="majorHAnsi" w:eastAsia="Calibri" w:hAnsiTheme="majorHAnsi"/>
                <w:bCs/>
              </w:rPr>
            </w:pPr>
          </w:p>
        </w:tc>
        <w:tc>
          <w:tcPr>
            <w:tcW w:w="47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hAnsiTheme="majorHAnsi"/>
                <w:bCs/>
              </w:rPr>
              <w:t>100%</w:t>
            </w:r>
          </w:p>
        </w:tc>
      </w:tr>
      <w:tr w:rsidR="002B030B" w:rsidRPr="002B030B" w:rsidTr="0049675B">
        <w:trPr>
          <w:trHeight w:val="444"/>
          <w:jc w:val="center"/>
        </w:trPr>
        <w:tc>
          <w:tcPr>
            <w:cnfStyle w:val="001000000000"/>
            <w:tcW w:w="737" w:type="pct"/>
            <w:vMerge/>
            <w:tcBorders>
              <w:top w:val="single" w:sz="18" w:space="0" w:color="auto"/>
              <w:left w:val="single" w:sz="18" w:space="0" w:color="auto"/>
              <w:bottom w:val="single" w:sz="18" w:space="0" w:color="auto"/>
              <w:right w:val="single" w:sz="4" w:space="0" w:color="auto"/>
            </w:tcBorders>
            <w:vAlign w:val="center"/>
            <w:hideMark/>
          </w:tcPr>
          <w:p w:rsidR="002B030B" w:rsidRPr="002B030B" w:rsidRDefault="002B030B" w:rsidP="0049675B">
            <w:pPr>
              <w:rPr>
                <w:rFonts w:asciiTheme="majorHAnsi" w:eastAsia="Calibri" w:hAnsiTheme="majorHAnsi" w:cs="Calibri"/>
                <w:color w:val="000000"/>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2B030B" w:rsidRPr="002B030B" w:rsidRDefault="002B030B" w:rsidP="0049675B">
            <w:pPr>
              <w:autoSpaceDE w:val="0"/>
              <w:autoSpaceDN w:val="0"/>
              <w:adjustRightInd w:val="0"/>
              <w:cnfStyle w:val="000000000000"/>
              <w:rPr>
                <w:rFonts w:asciiTheme="majorHAnsi" w:hAnsiTheme="majorHAnsi" w:cs="Calibri"/>
              </w:rPr>
            </w:pPr>
            <w:r w:rsidRPr="002B030B">
              <w:rPr>
                <w:rFonts w:asciiTheme="majorHAnsi" w:eastAsia="Calibri" w:hAnsiTheme="majorHAnsi"/>
                <w:bCs/>
              </w:rPr>
              <w:t>Corrosion</w:t>
            </w:r>
          </w:p>
        </w:tc>
        <w:tc>
          <w:tcPr>
            <w:tcW w:w="325"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1</w:t>
            </w:r>
          </w:p>
        </w:tc>
        <w:tc>
          <w:tcPr>
            <w:tcW w:w="18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1</w:t>
            </w:r>
          </w:p>
        </w:tc>
        <w:tc>
          <w:tcPr>
            <w:tcW w:w="2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1h30</w:t>
            </w:r>
          </w:p>
        </w:tc>
        <w:tc>
          <w:tcPr>
            <w:tcW w:w="24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2B030B" w:rsidRPr="002B030B" w:rsidRDefault="002B030B" w:rsidP="0049675B">
            <w:pPr>
              <w:autoSpaceDE w:val="0"/>
              <w:autoSpaceDN w:val="0"/>
              <w:adjustRightInd w:val="0"/>
              <w:jc w:val="center"/>
              <w:cnfStyle w:val="000000000000"/>
              <w:rPr>
                <w:rFonts w:asciiTheme="majorHAnsi" w:eastAsia="Calibri" w:hAnsiTheme="majorHAnsi"/>
                <w:bCs/>
              </w:rPr>
            </w:pPr>
          </w:p>
        </w:tc>
        <w:tc>
          <w:tcPr>
            <w:tcW w:w="24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2B030B" w:rsidRPr="002B030B" w:rsidRDefault="002B030B" w:rsidP="0049675B">
            <w:pPr>
              <w:autoSpaceDE w:val="0"/>
              <w:autoSpaceDN w:val="0"/>
              <w:adjustRightInd w:val="0"/>
              <w:jc w:val="center"/>
              <w:cnfStyle w:val="000000000000"/>
              <w:rPr>
                <w:rFonts w:asciiTheme="majorHAnsi" w:eastAsia="Calibri" w:hAnsiTheme="majorHAnsi"/>
                <w:bCs/>
              </w:rPr>
            </w:pPr>
          </w:p>
        </w:tc>
        <w:tc>
          <w:tcPr>
            <w:tcW w:w="56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22h30</w:t>
            </w:r>
          </w:p>
        </w:tc>
        <w:tc>
          <w:tcPr>
            <w:tcW w:w="69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02h30</w:t>
            </w:r>
          </w:p>
        </w:tc>
        <w:tc>
          <w:tcPr>
            <w:tcW w:w="34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2B030B" w:rsidRPr="002B030B" w:rsidRDefault="002B030B" w:rsidP="0049675B">
            <w:pPr>
              <w:autoSpaceDE w:val="0"/>
              <w:autoSpaceDN w:val="0"/>
              <w:adjustRightInd w:val="0"/>
              <w:jc w:val="center"/>
              <w:cnfStyle w:val="000000000000"/>
              <w:rPr>
                <w:rFonts w:asciiTheme="majorHAnsi" w:eastAsia="Calibri" w:hAnsiTheme="majorHAnsi"/>
                <w:bCs/>
              </w:rPr>
            </w:pPr>
          </w:p>
        </w:tc>
        <w:tc>
          <w:tcPr>
            <w:tcW w:w="474"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bCs/>
              </w:rPr>
            </w:pPr>
            <w:r w:rsidRPr="002B030B">
              <w:rPr>
                <w:rFonts w:asciiTheme="majorHAnsi" w:eastAsia="Calibri" w:hAnsiTheme="majorHAnsi"/>
                <w:bCs/>
              </w:rPr>
              <w:t>100%</w:t>
            </w:r>
          </w:p>
        </w:tc>
      </w:tr>
      <w:tr w:rsidR="002B030B" w:rsidRPr="002B030B" w:rsidTr="0049675B">
        <w:trPr>
          <w:cnfStyle w:val="000000100000"/>
          <w:trHeight w:val="360"/>
          <w:jc w:val="center"/>
        </w:trPr>
        <w:tc>
          <w:tcPr>
            <w:cnfStyle w:val="001000000000"/>
            <w:tcW w:w="737" w:type="pct"/>
            <w:tcBorders>
              <w:top w:val="single" w:sz="18" w:space="0" w:color="auto"/>
              <w:left w:val="single" w:sz="18" w:space="0" w:color="auto"/>
              <w:bottom w:val="single" w:sz="18" w:space="0" w:color="auto"/>
              <w:right w:val="single" w:sz="6" w:space="0" w:color="auto"/>
            </w:tcBorders>
            <w:vAlign w:val="center"/>
            <w:hideMark/>
          </w:tcPr>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UE Transversale</w:t>
            </w:r>
          </w:p>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Code : UET 3.2</w:t>
            </w:r>
          </w:p>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Crédits : 1</w:t>
            </w:r>
          </w:p>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Coefficients : 1</w:t>
            </w:r>
          </w:p>
        </w:tc>
        <w:tc>
          <w:tcPr>
            <w:tcW w:w="89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2B030B" w:rsidRDefault="00894582" w:rsidP="0049675B">
            <w:pPr>
              <w:autoSpaceDE w:val="0"/>
              <w:autoSpaceDN w:val="0"/>
              <w:adjustRightInd w:val="0"/>
              <w:cnfStyle w:val="000000100000"/>
              <w:rPr>
                <w:rFonts w:asciiTheme="majorHAnsi" w:eastAsia="Calibri" w:hAnsiTheme="majorHAnsi"/>
                <w:bCs/>
              </w:rPr>
            </w:pPr>
            <w:r>
              <w:rPr>
                <w:rFonts w:asciiTheme="majorHAnsi" w:eastAsia="Calibri" w:hAnsiTheme="majorHAnsi"/>
                <w:bCs/>
              </w:rPr>
              <w:t>Entrepreneuriat et mangement d’entreprise</w:t>
            </w:r>
          </w:p>
        </w:tc>
        <w:tc>
          <w:tcPr>
            <w:tcW w:w="32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1</w:t>
            </w:r>
          </w:p>
        </w:tc>
        <w:tc>
          <w:tcPr>
            <w:tcW w:w="18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1</w:t>
            </w:r>
          </w:p>
        </w:tc>
        <w:tc>
          <w:tcPr>
            <w:tcW w:w="2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1h30</w:t>
            </w:r>
          </w:p>
        </w:tc>
        <w:tc>
          <w:tcPr>
            <w:tcW w:w="24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B030B" w:rsidRPr="002B030B" w:rsidRDefault="002B030B" w:rsidP="0049675B">
            <w:pPr>
              <w:autoSpaceDE w:val="0"/>
              <w:autoSpaceDN w:val="0"/>
              <w:adjustRightInd w:val="0"/>
              <w:jc w:val="center"/>
              <w:cnfStyle w:val="000000100000"/>
              <w:rPr>
                <w:rFonts w:asciiTheme="majorHAnsi" w:eastAsia="Calibri" w:hAnsiTheme="majorHAnsi"/>
                <w:bCs/>
              </w:rPr>
            </w:pPr>
          </w:p>
        </w:tc>
        <w:tc>
          <w:tcPr>
            <w:tcW w:w="24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B030B" w:rsidRPr="002B030B" w:rsidRDefault="002B030B" w:rsidP="0049675B">
            <w:pPr>
              <w:autoSpaceDE w:val="0"/>
              <w:autoSpaceDN w:val="0"/>
              <w:adjustRightInd w:val="0"/>
              <w:jc w:val="center"/>
              <w:cnfStyle w:val="000000100000"/>
              <w:rPr>
                <w:rFonts w:asciiTheme="majorHAnsi" w:eastAsia="Calibri" w:hAnsiTheme="majorHAnsi"/>
                <w:bCs/>
              </w:rPr>
            </w:pPr>
          </w:p>
        </w:tc>
        <w:tc>
          <w:tcPr>
            <w:tcW w:w="56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22h30</w:t>
            </w:r>
          </w:p>
        </w:tc>
        <w:tc>
          <w:tcPr>
            <w:tcW w:w="69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02h30</w:t>
            </w:r>
          </w:p>
        </w:tc>
        <w:tc>
          <w:tcPr>
            <w:tcW w:w="3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B030B" w:rsidRPr="002B030B" w:rsidRDefault="002B030B" w:rsidP="0049675B">
            <w:pPr>
              <w:autoSpaceDE w:val="0"/>
              <w:autoSpaceDN w:val="0"/>
              <w:adjustRightInd w:val="0"/>
              <w:jc w:val="center"/>
              <w:cnfStyle w:val="000000100000"/>
              <w:rPr>
                <w:rFonts w:asciiTheme="majorHAnsi" w:eastAsia="Calibri" w:hAnsiTheme="majorHAnsi"/>
                <w:bCs/>
              </w:rPr>
            </w:pPr>
          </w:p>
        </w:tc>
        <w:tc>
          <w:tcPr>
            <w:tcW w:w="474"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2B030B" w:rsidRPr="002B030B" w:rsidRDefault="002B030B" w:rsidP="0049675B">
            <w:pPr>
              <w:autoSpaceDE w:val="0"/>
              <w:autoSpaceDN w:val="0"/>
              <w:adjustRightInd w:val="0"/>
              <w:jc w:val="center"/>
              <w:cnfStyle w:val="000000100000"/>
              <w:rPr>
                <w:rFonts w:asciiTheme="majorHAnsi" w:eastAsia="Calibri" w:hAnsiTheme="majorHAnsi"/>
                <w:bCs/>
              </w:rPr>
            </w:pPr>
            <w:r w:rsidRPr="002B030B">
              <w:rPr>
                <w:rFonts w:asciiTheme="majorHAnsi" w:eastAsia="Calibri" w:hAnsiTheme="majorHAnsi"/>
                <w:bCs/>
              </w:rPr>
              <w:t>100%</w:t>
            </w:r>
          </w:p>
        </w:tc>
      </w:tr>
      <w:tr w:rsidR="002B030B" w:rsidRPr="002B030B" w:rsidTr="0049675B">
        <w:trPr>
          <w:trHeight w:val="288"/>
          <w:jc w:val="center"/>
        </w:trPr>
        <w:tc>
          <w:tcPr>
            <w:cnfStyle w:val="001000000000"/>
            <w:tcW w:w="737" w:type="pct"/>
            <w:tcBorders>
              <w:top w:val="single" w:sz="18" w:space="0" w:color="auto"/>
              <w:left w:val="single" w:sz="18" w:space="0" w:color="auto"/>
              <w:right w:val="single" w:sz="6" w:space="0" w:color="auto"/>
            </w:tcBorders>
            <w:vAlign w:val="center"/>
            <w:hideMark/>
          </w:tcPr>
          <w:p w:rsidR="002B030B" w:rsidRPr="002B030B" w:rsidRDefault="002B030B" w:rsidP="0049675B">
            <w:pPr>
              <w:autoSpaceDE w:val="0"/>
              <w:autoSpaceDN w:val="0"/>
              <w:adjustRightInd w:val="0"/>
              <w:rPr>
                <w:rFonts w:asciiTheme="majorHAnsi" w:eastAsia="Calibri" w:hAnsiTheme="majorHAnsi" w:cs="Calibri"/>
                <w:color w:val="000000"/>
              </w:rPr>
            </w:pPr>
            <w:r w:rsidRPr="002B030B">
              <w:rPr>
                <w:rFonts w:asciiTheme="majorHAnsi" w:eastAsia="Calibri" w:hAnsiTheme="majorHAnsi" w:cs="Calibri"/>
                <w:color w:val="000000"/>
              </w:rPr>
              <w:t>Total semestre 6</w:t>
            </w:r>
          </w:p>
        </w:tc>
        <w:tc>
          <w:tcPr>
            <w:tcW w:w="89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B030B" w:rsidRPr="002B030B" w:rsidRDefault="002B030B" w:rsidP="0049675B">
            <w:pPr>
              <w:autoSpaceDE w:val="0"/>
              <w:autoSpaceDN w:val="0"/>
              <w:adjustRightInd w:val="0"/>
              <w:cnfStyle w:val="000000000000"/>
              <w:rPr>
                <w:rFonts w:asciiTheme="majorHAnsi" w:eastAsia="Calibri" w:hAnsiTheme="majorHAnsi" w:cs="Calibri"/>
                <w:b/>
                <w:bCs/>
                <w:color w:val="000000"/>
              </w:rPr>
            </w:pPr>
          </w:p>
        </w:tc>
        <w:tc>
          <w:tcPr>
            <w:tcW w:w="32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cs="Calibri"/>
                <w:b/>
                <w:bCs/>
                <w:color w:val="000000"/>
              </w:rPr>
            </w:pPr>
            <w:r w:rsidRPr="002B030B">
              <w:rPr>
                <w:rFonts w:asciiTheme="majorHAnsi" w:eastAsia="Calibri" w:hAnsiTheme="majorHAnsi" w:cs="Calibri"/>
                <w:b/>
                <w:bCs/>
                <w:color w:val="000000"/>
              </w:rPr>
              <w:t>30</w:t>
            </w:r>
          </w:p>
        </w:tc>
        <w:tc>
          <w:tcPr>
            <w:tcW w:w="18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cs="Calibri"/>
                <w:b/>
                <w:bCs/>
                <w:color w:val="000000"/>
              </w:rPr>
            </w:pPr>
            <w:r w:rsidRPr="002B030B">
              <w:rPr>
                <w:rFonts w:asciiTheme="majorHAnsi" w:eastAsia="Calibri" w:hAnsiTheme="majorHAnsi" w:cs="Calibri"/>
                <w:b/>
                <w:bCs/>
                <w:color w:val="000000"/>
              </w:rPr>
              <w:t>17</w:t>
            </w:r>
          </w:p>
        </w:tc>
        <w:tc>
          <w:tcPr>
            <w:tcW w:w="2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030B" w:rsidRPr="00E13751" w:rsidRDefault="002B030B" w:rsidP="0049675B">
            <w:pPr>
              <w:cnfStyle w:val="000000000000"/>
              <w:rPr>
                <w:rFonts w:asciiTheme="majorHAnsi" w:hAnsiTheme="majorHAnsi"/>
                <w:b/>
                <w:bCs/>
              </w:rPr>
            </w:pPr>
            <w:r w:rsidRPr="00E13751">
              <w:rPr>
                <w:rFonts w:asciiTheme="majorHAnsi" w:hAnsiTheme="majorHAnsi"/>
                <w:b/>
                <w:bCs/>
              </w:rPr>
              <w:t>13h30</w:t>
            </w:r>
          </w:p>
        </w:tc>
        <w:tc>
          <w:tcPr>
            <w:tcW w:w="24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B030B" w:rsidRPr="00E13751" w:rsidRDefault="00BE07D2" w:rsidP="0049675B">
            <w:pPr>
              <w:autoSpaceDE w:val="0"/>
              <w:autoSpaceDN w:val="0"/>
              <w:adjustRightInd w:val="0"/>
              <w:jc w:val="center"/>
              <w:cnfStyle w:val="000000000000"/>
              <w:rPr>
                <w:rFonts w:asciiTheme="majorHAnsi" w:eastAsia="Calibri" w:hAnsiTheme="majorHAnsi" w:cs="Calibri"/>
                <w:b/>
                <w:bCs/>
              </w:rPr>
            </w:pPr>
            <w:r>
              <w:rPr>
                <w:rFonts w:asciiTheme="majorHAnsi" w:eastAsia="Calibri" w:hAnsiTheme="majorHAnsi" w:cs="Calibri"/>
                <w:b/>
                <w:bCs/>
              </w:rPr>
              <w:t>6</w:t>
            </w:r>
            <w:r w:rsidR="002B030B" w:rsidRPr="00E13751">
              <w:rPr>
                <w:rFonts w:asciiTheme="majorHAnsi" w:eastAsia="Calibri" w:hAnsiTheme="majorHAnsi" w:cs="Calibri"/>
                <w:b/>
                <w:bCs/>
              </w:rPr>
              <w:t>h00</w:t>
            </w:r>
          </w:p>
        </w:tc>
        <w:tc>
          <w:tcPr>
            <w:tcW w:w="24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B030B" w:rsidRPr="00E13751" w:rsidRDefault="00BE07D2" w:rsidP="0049675B">
            <w:pPr>
              <w:autoSpaceDE w:val="0"/>
              <w:autoSpaceDN w:val="0"/>
              <w:adjustRightInd w:val="0"/>
              <w:jc w:val="center"/>
              <w:cnfStyle w:val="000000000000"/>
              <w:rPr>
                <w:rFonts w:asciiTheme="majorHAnsi" w:eastAsia="Calibri" w:hAnsiTheme="majorHAnsi" w:cs="Calibri"/>
                <w:b/>
                <w:bCs/>
              </w:rPr>
            </w:pPr>
            <w:r>
              <w:rPr>
                <w:rFonts w:asciiTheme="majorHAnsi" w:eastAsia="Calibri" w:hAnsiTheme="majorHAnsi" w:cs="Calibri"/>
                <w:b/>
                <w:bCs/>
              </w:rPr>
              <w:t>5</w:t>
            </w:r>
            <w:r w:rsidR="002B030B" w:rsidRPr="00E13751">
              <w:rPr>
                <w:rFonts w:asciiTheme="majorHAnsi" w:eastAsia="Calibri" w:hAnsiTheme="majorHAnsi" w:cs="Calibri"/>
                <w:b/>
                <w:bCs/>
              </w:rPr>
              <w:t>h30</w:t>
            </w:r>
          </w:p>
        </w:tc>
        <w:tc>
          <w:tcPr>
            <w:tcW w:w="56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cs="Calibri"/>
                <w:b/>
                <w:bCs/>
              </w:rPr>
            </w:pPr>
            <w:r w:rsidRPr="002B030B">
              <w:rPr>
                <w:rFonts w:asciiTheme="majorHAnsi" w:eastAsia="Calibri" w:hAnsiTheme="majorHAnsi" w:cs="Calibri"/>
                <w:b/>
                <w:bCs/>
              </w:rPr>
              <w:t>375h00</w:t>
            </w:r>
          </w:p>
        </w:tc>
        <w:tc>
          <w:tcPr>
            <w:tcW w:w="69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B030B" w:rsidRPr="002B030B" w:rsidRDefault="002B030B" w:rsidP="0049675B">
            <w:pPr>
              <w:autoSpaceDE w:val="0"/>
              <w:autoSpaceDN w:val="0"/>
              <w:adjustRightInd w:val="0"/>
              <w:jc w:val="center"/>
              <w:cnfStyle w:val="000000000000"/>
              <w:rPr>
                <w:rFonts w:asciiTheme="majorHAnsi" w:eastAsia="Calibri" w:hAnsiTheme="majorHAnsi" w:cs="Calibri"/>
                <w:b/>
                <w:bCs/>
              </w:rPr>
            </w:pPr>
            <w:r w:rsidRPr="002B030B">
              <w:rPr>
                <w:rFonts w:asciiTheme="majorHAnsi" w:eastAsia="Calibri" w:hAnsiTheme="majorHAnsi" w:cs="Calibri"/>
                <w:b/>
                <w:bCs/>
              </w:rPr>
              <w:t>375h00</w:t>
            </w:r>
          </w:p>
        </w:tc>
        <w:tc>
          <w:tcPr>
            <w:tcW w:w="3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B030B" w:rsidRPr="002B030B" w:rsidRDefault="002B030B" w:rsidP="0049675B">
            <w:pPr>
              <w:autoSpaceDE w:val="0"/>
              <w:autoSpaceDN w:val="0"/>
              <w:adjustRightInd w:val="0"/>
              <w:jc w:val="center"/>
              <w:cnfStyle w:val="000000000000"/>
              <w:rPr>
                <w:rFonts w:asciiTheme="majorHAnsi" w:eastAsia="Calibri" w:hAnsiTheme="majorHAnsi" w:cs="Calibri"/>
                <w:b/>
                <w:bCs/>
                <w:color w:val="000000"/>
              </w:rPr>
            </w:pPr>
          </w:p>
        </w:tc>
        <w:tc>
          <w:tcPr>
            <w:tcW w:w="47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2B030B" w:rsidRPr="002B030B" w:rsidRDefault="002B030B" w:rsidP="0049675B">
            <w:pPr>
              <w:autoSpaceDE w:val="0"/>
              <w:autoSpaceDN w:val="0"/>
              <w:adjustRightInd w:val="0"/>
              <w:jc w:val="center"/>
              <w:cnfStyle w:val="000000000000"/>
              <w:rPr>
                <w:rFonts w:asciiTheme="majorHAnsi" w:eastAsia="Calibri" w:hAnsiTheme="majorHAnsi" w:cs="Calibri"/>
                <w:b/>
                <w:bCs/>
                <w:color w:val="000000"/>
              </w:rPr>
            </w:pPr>
          </w:p>
        </w:tc>
      </w:tr>
    </w:tbl>
    <w:p w:rsidR="002B030B" w:rsidRPr="002B030B" w:rsidRDefault="002B030B" w:rsidP="002B030B">
      <w:pPr>
        <w:rPr>
          <w:rFonts w:asciiTheme="majorHAnsi" w:hAnsiTheme="majorHAnsi"/>
          <w:sz w:val="22"/>
          <w:szCs w:val="22"/>
        </w:rPr>
      </w:pPr>
      <w:r w:rsidRPr="002B030B">
        <w:rPr>
          <w:rFonts w:asciiTheme="majorHAnsi" w:eastAsia="Calibri" w:hAnsiTheme="majorHAnsi" w:cs="Arial"/>
          <w:sz w:val="22"/>
          <w:szCs w:val="22"/>
        </w:rPr>
        <w:t>Les modes d'évaluation présentés dans ces tableaux, ne sont donnés qu'à titre indicatif, l'équipe de formation de l'établissement peut proposer d'autres pondérations.</w:t>
      </w:r>
    </w:p>
    <w:p w:rsidR="002B030B" w:rsidRDefault="002B030B" w:rsidP="00754003">
      <w:pPr>
        <w:rPr>
          <w:rFonts w:asciiTheme="majorHAnsi" w:eastAsia="Calibri" w:hAnsiTheme="majorHAnsi" w:cs="Calibri"/>
          <w:b/>
          <w:bCs/>
          <w:color w:val="000000"/>
          <w:u w:val="thick" w:color="F79646" w:themeColor="accent6"/>
        </w:rPr>
      </w:pPr>
    </w:p>
    <w:p w:rsidR="002B030B" w:rsidRDefault="002B030B" w:rsidP="00754003">
      <w:pPr>
        <w:rPr>
          <w:rFonts w:asciiTheme="majorHAnsi" w:eastAsia="Calibri" w:hAnsiTheme="majorHAnsi" w:cs="Calibri"/>
          <w:b/>
          <w:bCs/>
          <w:color w:val="000000"/>
          <w:u w:val="thick" w:color="F79646" w:themeColor="accent6"/>
        </w:rPr>
      </w:pPr>
    </w:p>
    <w:p w:rsidR="008D2FB5" w:rsidRPr="00646357" w:rsidRDefault="008D2FB5" w:rsidP="00E11DD5">
      <w:pPr>
        <w:rPr>
          <w:rFonts w:asciiTheme="majorHAnsi" w:eastAsiaTheme="minorHAnsi" w:hAnsiTheme="majorHAnsi" w:cstheme="minorBidi"/>
        </w:rPr>
        <w:sectPr w:rsidR="008D2FB5" w:rsidRPr="00646357" w:rsidSect="00FA3B46">
          <w:pgSz w:w="16838" w:h="11906" w:orient="landscape"/>
          <w:pgMar w:top="1134" w:right="1134" w:bottom="1134" w:left="1134"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08"/>
          <w:docGrid w:linePitch="326"/>
        </w:sectPr>
      </w:pPr>
    </w:p>
    <w:p w:rsidR="00E23742" w:rsidRDefault="00E23742" w:rsidP="001A2805">
      <w:pPr>
        <w:rPr>
          <w:rFonts w:asciiTheme="majorHAnsi" w:hAnsiTheme="majorHAnsi" w:cs="Calibri"/>
          <w:b/>
          <w:u w:val="thick" w:color="F79646" w:themeColor="accent6"/>
        </w:rPr>
      </w:pPr>
      <w:r>
        <w:rPr>
          <w:rFonts w:asciiTheme="majorHAnsi" w:hAnsiTheme="majorHAnsi" w:cs="Calibri"/>
          <w:b/>
          <w:sz w:val="28"/>
          <w:szCs w:val="28"/>
          <w:u w:val="thick" w:color="F79646" w:themeColor="accent6"/>
        </w:rPr>
        <w:lastRenderedPageBreak/>
        <w:t>Récapitulatif global de la formation :</w:t>
      </w:r>
    </w:p>
    <w:p w:rsidR="00754003" w:rsidRDefault="00754003" w:rsidP="00754003">
      <w:pPr>
        <w:jc w:val="center"/>
        <w:rPr>
          <w:rFonts w:ascii="Calibri" w:hAnsi="Calibri" w:cs="Calibri"/>
          <w:b/>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754003" w:rsidRPr="00DA2D50" w:rsidTr="00981124">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754003" w:rsidRPr="00DA2D50" w:rsidRDefault="00B400E9" w:rsidP="00981124">
            <w:pPr>
              <w:spacing w:before="40" w:after="40"/>
              <w:ind w:right="-86"/>
              <w:rPr>
                <w:rFonts w:asciiTheme="majorHAnsi" w:hAnsiTheme="majorHAnsi" w:cs="Calibri"/>
                <w:bCs w:val="0"/>
                <w:color w:val="auto"/>
                <w:sz w:val="20"/>
                <w:szCs w:val="20"/>
              </w:rPr>
            </w:pPr>
            <w:r w:rsidRPr="00B400E9">
              <w:rPr>
                <w:rFonts w:asciiTheme="majorHAnsi" w:hAnsiTheme="majorHAnsi"/>
                <w:bCs w:val="0"/>
                <w:noProof/>
                <w:sz w:val="20"/>
                <w:szCs w:val="20"/>
                <w:lang w:eastAsia="fr-FR"/>
              </w:rPr>
              <w:pict>
                <v:shapetype id="_x0000_t32" coordsize="21600,21600" o:spt="32" o:oned="t" path="m,l21600,21600e" filled="f">
                  <v:path arrowok="t" fillok="f" o:connecttype="none"/>
                  <o:lock v:ext="edit" shapetype="t"/>
                </v:shapetype>
                <v:shape id="AutoShape 27" o:spid="_x0000_s1029" type="#_x0000_t32" style="position:absolute;margin-left:-4.95pt;margin-top:.65pt;width:153.75pt;height:33.75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"/>
              </w:pict>
            </w:r>
            <w:r w:rsidR="00754003" w:rsidRPr="00DA2D50">
              <w:rPr>
                <w:rFonts w:asciiTheme="majorHAnsi" w:hAnsiTheme="majorHAnsi" w:cs="Calibri"/>
                <w:bCs w:val="0"/>
                <w:color w:val="auto"/>
                <w:sz w:val="20"/>
                <w:szCs w:val="20"/>
              </w:rPr>
              <w:t xml:space="preserve">                                          UE</w:t>
            </w:r>
          </w:p>
          <w:p w:rsidR="00754003" w:rsidRPr="00DA2D50" w:rsidRDefault="00754003" w:rsidP="00981124">
            <w:pPr>
              <w:spacing w:before="40" w:after="40"/>
              <w:rPr>
                <w:rFonts w:asciiTheme="majorHAnsi" w:hAnsiTheme="majorHAnsi" w:cs="Calibri"/>
                <w:bCs w:val="0"/>
                <w:color w:val="auto"/>
                <w:sz w:val="20"/>
                <w:szCs w:val="20"/>
              </w:rPr>
            </w:pPr>
            <w:r w:rsidRPr="00DA2D50">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754003" w:rsidRPr="00DA2D50" w:rsidRDefault="00754003" w:rsidP="00981124">
            <w:pPr>
              <w:spacing w:before="40" w:after="40"/>
              <w:ind w:right="35"/>
              <w:jc w:val="center"/>
              <w:cnfStyle w:val="100000000000"/>
              <w:rPr>
                <w:rFonts w:asciiTheme="majorHAnsi" w:hAnsiTheme="majorHAnsi" w:cs="Calibri"/>
                <w:bCs w:val="0"/>
                <w:color w:val="auto"/>
                <w:sz w:val="20"/>
                <w:szCs w:val="20"/>
              </w:rPr>
            </w:pPr>
            <w:r w:rsidRPr="00DA2D50">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754003" w:rsidRPr="00DA2D50" w:rsidRDefault="00754003" w:rsidP="00981124">
            <w:pPr>
              <w:spacing w:before="40" w:after="40"/>
              <w:ind w:right="100"/>
              <w:jc w:val="center"/>
              <w:cnfStyle w:val="100000000000"/>
              <w:rPr>
                <w:rFonts w:asciiTheme="majorHAnsi" w:hAnsiTheme="majorHAnsi" w:cs="Calibri"/>
                <w:bCs w:val="0"/>
                <w:color w:val="auto"/>
                <w:sz w:val="20"/>
                <w:szCs w:val="20"/>
              </w:rPr>
            </w:pPr>
            <w:r w:rsidRPr="00DA2D50">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754003" w:rsidRPr="00DA2D50" w:rsidRDefault="00754003" w:rsidP="00981124">
            <w:pPr>
              <w:spacing w:before="40" w:after="40"/>
              <w:ind w:right="49"/>
              <w:jc w:val="center"/>
              <w:cnfStyle w:val="100000000000"/>
              <w:rPr>
                <w:rFonts w:asciiTheme="majorHAnsi" w:hAnsiTheme="majorHAnsi" w:cs="Calibri"/>
                <w:bCs w:val="0"/>
                <w:color w:val="auto"/>
                <w:sz w:val="20"/>
                <w:szCs w:val="20"/>
              </w:rPr>
            </w:pPr>
            <w:r w:rsidRPr="00DA2D50">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754003" w:rsidRPr="00DA2D50" w:rsidRDefault="00754003" w:rsidP="00981124">
            <w:pPr>
              <w:spacing w:before="40" w:after="40"/>
              <w:ind w:right="57"/>
              <w:jc w:val="center"/>
              <w:cnfStyle w:val="100000000000"/>
              <w:rPr>
                <w:rFonts w:asciiTheme="majorHAnsi" w:hAnsiTheme="majorHAnsi" w:cs="Calibri"/>
                <w:bCs w:val="0"/>
                <w:color w:val="auto"/>
                <w:sz w:val="20"/>
                <w:szCs w:val="20"/>
              </w:rPr>
            </w:pPr>
            <w:r w:rsidRPr="00DA2D50">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754003" w:rsidRPr="00DA2D50" w:rsidRDefault="00754003" w:rsidP="00981124">
            <w:pPr>
              <w:spacing w:before="40" w:after="40"/>
              <w:ind w:right="282"/>
              <w:jc w:val="center"/>
              <w:cnfStyle w:val="100000000000"/>
              <w:rPr>
                <w:rFonts w:asciiTheme="majorHAnsi" w:hAnsiTheme="majorHAnsi" w:cs="Calibri"/>
                <w:bCs w:val="0"/>
                <w:color w:val="auto"/>
                <w:sz w:val="20"/>
                <w:szCs w:val="20"/>
              </w:rPr>
            </w:pPr>
            <w:r w:rsidRPr="00DA2D50">
              <w:rPr>
                <w:rFonts w:asciiTheme="majorHAnsi" w:hAnsiTheme="majorHAnsi" w:cs="Calibri"/>
                <w:bCs w:val="0"/>
                <w:color w:val="auto"/>
                <w:sz w:val="20"/>
                <w:szCs w:val="20"/>
              </w:rPr>
              <w:t>Total</w:t>
            </w:r>
          </w:p>
        </w:tc>
      </w:tr>
      <w:tr w:rsidR="00754003" w:rsidRPr="00DA2D50" w:rsidTr="00981124">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754003" w:rsidRPr="00DA2D50" w:rsidRDefault="00754003" w:rsidP="00981124">
            <w:pPr>
              <w:tabs>
                <w:tab w:val="left" w:pos="1486"/>
                <w:tab w:val="left" w:pos="1542"/>
              </w:tabs>
              <w:spacing w:before="40" w:after="40"/>
              <w:ind w:right="-86"/>
              <w:rPr>
                <w:rFonts w:asciiTheme="majorHAnsi" w:hAnsiTheme="majorHAnsi" w:cs="Calibri"/>
                <w:bCs w:val="0"/>
                <w:color w:val="auto"/>
                <w:sz w:val="20"/>
                <w:szCs w:val="20"/>
              </w:rPr>
            </w:pPr>
            <w:r w:rsidRPr="00DA2D50">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754003" w:rsidRPr="00DA2D50" w:rsidRDefault="00754003" w:rsidP="00981124">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742h30</w:t>
            </w:r>
          </w:p>
        </w:tc>
        <w:tc>
          <w:tcPr>
            <w:tcW w:w="1375" w:type="dxa"/>
            <w:tcBorders>
              <w:top w:val="single" w:sz="12" w:space="0" w:color="auto"/>
              <w:left w:val="single" w:sz="4" w:space="0" w:color="auto"/>
              <w:bottom w:val="single" w:sz="4" w:space="0" w:color="auto"/>
              <w:right w:val="single" w:sz="4" w:space="0" w:color="auto"/>
            </w:tcBorders>
            <w:hideMark/>
          </w:tcPr>
          <w:p w:rsidR="00754003" w:rsidRPr="00DA2D50" w:rsidRDefault="00754003" w:rsidP="00C23140">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1</w:t>
            </w:r>
            <w:r w:rsidR="00C23140" w:rsidRPr="00DA2D50">
              <w:rPr>
                <w:rFonts w:asciiTheme="majorHAnsi" w:hAnsiTheme="majorHAnsi" w:cs="Calibri"/>
                <w:b/>
                <w:sz w:val="20"/>
                <w:szCs w:val="20"/>
              </w:rPr>
              <w:t>65</w:t>
            </w:r>
            <w:r w:rsidRPr="00DA2D50">
              <w:rPr>
                <w:rFonts w:asciiTheme="majorHAnsi" w:hAnsiTheme="majorHAnsi" w:cs="Calibri"/>
                <w:b/>
                <w:sz w:val="20"/>
                <w:szCs w:val="20"/>
              </w:rPr>
              <w:t>h</w:t>
            </w:r>
            <w:r w:rsidR="00C23140" w:rsidRPr="00DA2D50">
              <w:rPr>
                <w:rFonts w:asciiTheme="majorHAnsi" w:hAnsiTheme="majorHAnsi" w:cs="Calibri"/>
                <w:b/>
                <w:sz w:val="20"/>
                <w:szCs w:val="20"/>
              </w:rPr>
              <w:t>0</w:t>
            </w:r>
            <w:r w:rsidRPr="00DA2D50">
              <w:rPr>
                <w:rFonts w:asciiTheme="majorHAnsi" w:hAnsiTheme="majorHAnsi" w:cs="Calibri"/>
                <w:b/>
                <w:sz w:val="20"/>
                <w:szCs w:val="20"/>
              </w:rPr>
              <w:t>0</w:t>
            </w:r>
          </w:p>
        </w:tc>
        <w:tc>
          <w:tcPr>
            <w:tcW w:w="1442" w:type="dxa"/>
            <w:tcBorders>
              <w:top w:val="single" w:sz="12"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754003" w:rsidRPr="00DA2D50" w:rsidRDefault="00754003" w:rsidP="00C23140">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1</w:t>
            </w:r>
            <w:r w:rsidR="00C23140" w:rsidRPr="00DA2D50">
              <w:rPr>
                <w:rFonts w:asciiTheme="majorHAnsi" w:hAnsiTheme="majorHAnsi" w:cs="Calibri"/>
                <w:b/>
                <w:sz w:val="20"/>
                <w:szCs w:val="20"/>
              </w:rPr>
              <w:t>312</w:t>
            </w:r>
            <w:r w:rsidRPr="00DA2D50">
              <w:rPr>
                <w:rFonts w:asciiTheme="majorHAnsi" w:hAnsiTheme="majorHAnsi" w:cs="Calibri"/>
                <w:b/>
                <w:sz w:val="20"/>
                <w:szCs w:val="20"/>
              </w:rPr>
              <w:t>h</w:t>
            </w:r>
            <w:r w:rsidR="00C23140" w:rsidRPr="00DA2D50">
              <w:rPr>
                <w:rFonts w:asciiTheme="majorHAnsi" w:hAnsiTheme="majorHAnsi" w:cs="Calibri"/>
                <w:b/>
                <w:sz w:val="20"/>
                <w:szCs w:val="20"/>
              </w:rPr>
              <w:t>3</w:t>
            </w:r>
            <w:r w:rsidRPr="00DA2D50">
              <w:rPr>
                <w:rFonts w:asciiTheme="majorHAnsi" w:hAnsiTheme="majorHAnsi" w:cs="Calibri"/>
                <w:b/>
                <w:sz w:val="20"/>
                <w:szCs w:val="20"/>
              </w:rPr>
              <w:t>0</w:t>
            </w:r>
          </w:p>
        </w:tc>
      </w:tr>
      <w:tr w:rsidR="00754003" w:rsidRPr="00DA2D50" w:rsidTr="00981124">
        <w:tc>
          <w:tcPr>
            <w:cnfStyle w:val="001000000000"/>
            <w:tcW w:w="3085" w:type="dxa"/>
            <w:tcBorders>
              <w:top w:val="single" w:sz="4" w:space="0" w:color="auto"/>
              <w:left w:val="single" w:sz="12" w:space="0" w:color="auto"/>
              <w:bottom w:val="single" w:sz="4" w:space="0" w:color="auto"/>
              <w:right w:val="single" w:sz="12" w:space="0" w:color="auto"/>
            </w:tcBorders>
            <w:hideMark/>
          </w:tcPr>
          <w:p w:rsidR="00754003" w:rsidRPr="00DA2D50" w:rsidRDefault="00754003" w:rsidP="00981124">
            <w:pPr>
              <w:tabs>
                <w:tab w:val="left" w:pos="1486"/>
                <w:tab w:val="left" w:pos="1542"/>
              </w:tabs>
              <w:spacing w:before="40" w:after="40"/>
              <w:ind w:right="-86"/>
              <w:rPr>
                <w:rFonts w:asciiTheme="majorHAnsi" w:hAnsiTheme="majorHAnsi" w:cs="Calibri"/>
                <w:bCs w:val="0"/>
                <w:color w:val="auto"/>
                <w:sz w:val="20"/>
                <w:szCs w:val="20"/>
              </w:rPr>
            </w:pPr>
            <w:r w:rsidRPr="00DA2D50">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472h30</w:t>
            </w:r>
          </w:p>
        </w:tc>
        <w:tc>
          <w:tcPr>
            <w:tcW w:w="1375"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45h00</w:t>
            </w:r>
          </w:p>
        </w:tc>
        <w:tc>
          <w:tcPr>
            <w:tcW w:w="1442"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517h30</w:t>
            </w:r>
          </w:p>
        </w:tc>
      </w:tr>
      <w:tr w:rsidR="00754003" w:rsidRPr="00DA2D50" w:rsidTr="00981124">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754003" w:rsidRPr="00DA2D50" w:rsidRDefault="00754003" w:rsidP="00981124">
            <w:pPr>
              <w:tabs>
                <w:tab w:val="left" w:pos="1486"/>
                <w:tab w:val="left" w:pos="1542"/>
              </w:tabs>
              <w:spacing w:before="40" w:after="40"/>
              <w:ind w:right="-86"/>
              <w:rPr>
                <w:rFonts w:asciiTheme="majorHAnsi" w:hAnsiTheme="majorHAnsi" w:cs="Calibri"/>
                <w:bCs w:val="0"/>
                <w:color w:val="auto"/>
                <w:sz w:val="20"/>
                <w:szCs w:val="20"/>
              </w:rPr>
            </w:pPr>
            <w:r w:rsidRPr="00DA2D50">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754003" w:rsidRPr="00DA2D50" w:rsidRDefault="00754003" w:rsidP="00981124">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754003" w:rsidRPr="00DA2D50" w:rsidRDefault="00C23140" w:rsidP="00C23140">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420</w:t>
            </w:r>
            <w:r w:rsidR="00754003" w:rsidRPr="00DA2D50">
              <w:rPr>
                <w:rFonts w:asciiTheme="majorHAnsi" w:hAnsiTheme="majorHAnsi" w:cs="Calibri"/>
                <w:b/>
                <w:sz w:val="20"/>
                <w:szCs w:val="20"/>
              </w:rPr>
              <w:t>h</w:t>
            </w:r>
            <w:r w:rsidRPr="00DA2D50">
              <w:rPr>
                <w:rFonts w:asciiTheme="majorHAnsi" w:hAnsiTheme="majorHAnsi" w:cs="Calibri"/>
                <w:b/>
                <w:sz w:val="20"/>
                <w:szCs w:val="20"/>
              </w:rPr>
              <w:t>0</w:t>
            </w:r>
            <w:r w:rsidR="00754003" w:rsidRPr="00DA2D50">
              <w:rPr>
                <w:rFonts w:asciiTheme="majorHAnsi" w:hAnsiTheme="majorHAnsi" w:cs="Calibri"/>
                <w:b/>
                <w:sz w:val="20"/>
                <w:szCs w:val="20"/>
              </w:rPr>
              <w:t>0</w:t>
            </w:r>
          </w:p>
        </w:tc>
        <w:tc>
          <w:tcPr>
            <w:tcW w:w="1442"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754003" w:rsidRPr="00DA2D50" w:rsidRDefault="00754003" w:rsidP="00C23140">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4</w:t>
            </w:r>
            <w:r w:rsidR="00C23140" w:rsidRPr="00DA2D50">
              <w:rPr>
                <w:rFonts w:asciiTheme="majorHAnsi" w:hAnsiTheme="majorHAnsi" w:cs="Calibri"/>
                <w:b/>
                <w:sz w:val="20"/>
                <w:szCs w:val="20"/>
              </w:rPr>
              <w:t>20</w:t>
            </w:r>
            <w:r w:rsidRPr="00DA2D50">
              <w:rPr>
                <w:rFonts w:asciiTheme="majorHAnsi" w:hAnsiTheme="majorHAnsi" w:cs="Calibri"/>
                <w:b/>
                <w:sz w:val="20"/>
                <w:szCs w:val="20"/>
              </w:rPr>
              <w:t>h</w:t>
            </w:r>
            <w:r w:rsidR="00C23140" w:rsidRPr="00DA2D50">
              <w:rPr>
                <w:rFonts w:asciiTheme="majorHAnsi" w:hAnsiTheme="majorHAnsi" w:cs="Calibri"/>
                <w:b/>
                <w:sz w:val="20"/>
                <w:szCs w:val="20"/>
              </w:rPr>
              <w:t>0</w:t>
            </w:r>
            <w:r w:rsidRPr="00DA2D50">
              <w:rPr>
                <w:rFonts w:asciiTheme="majorHAnsi" w:hAnsiTheme="majorHAnsi" w:cs="Calibri"/>
                <w:b/>
                <w:sz w:val="20"/>
                <w:szCs w:val="20"/>
              </w:rPr>
              <w:t>0</w:t>
            </w:r>
          </w:p>
        </w:tc>
      </w:tr>
      <w:tr w:rsidR="00754003" w:rsidRPr="00DA2D50" w:rsidTr="00981124">
        <w:tc>
          <w:tcPr>
            <w:cnfStyle w:val="001000000000"/>
            <w:tcW w:w="3085" w:type="dxa"/>
            <w:tcBorders>
              <w:top w:val="single" w:sz="4" w:space="0" w:color="auto"/>
              <w:left w:val="single" w:sz="12" w:space="0" w:color="auto"/>
              <w:bottom w:val="single" w:sz="4" w:space="0" w:color="auto"/>
              <w:right w:val="single" w:sz="12" w:space="0" w:color="auto"/>
            </w:tcBorders>
            <w:hideMark/>
          </w:tcPr>
          <w:p w:rsidR="00754003" w:rsidRPr="00DA2D50" w:rsidRDefault="00754003" w:rsidP="00981124">
            <w:pPr>
              <w:tabs>
                <w:tab w:val="left" w:pos="1486"/>
                <w:tab w:val="left" w:pos="1542"/>
              </w:tabs>
              <w:spacing w:before="40" w:after="40"/>
              <w:ind w:right="-86"/>
              <w:rPr>
                <w:rFonts w:asciiTheme="majorHAnsi" w:hAnsiTheme="majorHAnsi" w:cs="Calibri"/>
                <w:bCs w:val="0"/>
                <w:color w:val="auto"/>
                <w:sz w:val="20"/>
                <w:szCs w:val="20"/>
              </w:rPr>
            </w:pPr>
            <w:r w:rsidRPr="00DA2D50">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2250h00</w:t>
            </w:r>
          </w:p>
        </w:tc>
      </w:tr>
      <w:tr w:rsidR="00754003" w:rsidRPr="00DA2D50" w:rsidTr="00981124">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754003" w:rsidRPr="00DA2D50" w:rsidRDefault="00754003" w:rsidP="00981124">
            <w:pPr>
              <w:tabs>
                <w:tab w:val="left" w:pos="1486"/>
                <w:tab w:val="left" w:pos="1542"/>
              </w:tabs>
              <w:spacing w:before="40" w:after="40"/>
              <w:ind w:right="-86"/>
              <w:rPr>
                <w:rFonts w:asciiTheme="majorHAnsi" w:hAnsiTheme="majorHAnsi" w:cs="Calibri"/>
                <w:bCs w:val="0"/>
                <w:color w:val="auto"/>
                <w:sz w:val="20"/>
                <w:szCs w:val="20"/>
              </w:rPr>
            </w:pPr>
            <w:r w:rsidRPr="00DA2D50">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754003" w:rsidRPr="00DA2D50" w:rsidRDefault="00754003" w:rsidP="00981124">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754003" w:rsidRPr="00DA2D50" w:rsidRDefault="00754003" w:rsidP="00981124">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w:t>
            </w:r>
          </w:p>
        </w:tc>
      </w:tr>
      <w:tr w:rsidR="00754003" w:rsidRPr="00DA2D50" w:rsidTr="00981124">
        <w:tc>
          <w:tcPr>
            <w:cnfStyle w:val="001000000000"/>
            <w:tcW w:w="3085" w:type="dxa"/>
            <w:tcBorders>
              <w:top w:val="single" w:sz="4" w:space="0" w:color="auto"/>
              <w:left w:val="single" w:sz="12" w:space="0" w:color="auto"/>
              <w:bottom w:val="single" w:sz="4" w:space="0" w:color="auto"/>
              <w:right w:val="single" w:sz="12" w:space="0" w:color="auto"/>
            </w:tcBorders>
            <w:hideMark/>
          </w:tcPr>
          <w:p w:rsidR="00754003" w:rsidRPr="00DA2D50" w:rsidRDefault="00754003" w:rsidP="00981124">
            <w:pPr>
              <w:tabs>
                <w:tab w:val="left" w:pos="1218"/>
                <w:tab w:val="left" w:pos="1486"/>
                <w:tab w:val="left" w:pos="1542"/>
              </w:tabs>
              <w:spacing w:before="40" w:after="40"/>
              <w:ind w:right="-86"/>
              <w:rPr>
                <w:rFonts w:asciiTheme="majorHAnsi" w:hAnsiTheme="majorHAnsi" w:cs="Calibri"/>
                <w:bCs w:val="0"/>
                <w:color w:val="auto"/>
                <w:sz w:val="20"/>
                <w:szCs w:val="20"/>
              </w:rPr>
            </w:pPr>
            <w:r w:rsidRPr="00DA2D50">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4500h00</w:t>
            </w:r>
          </w:p>
        </w:tc>
      </w:tr>
      <w:tr w:rsidR="00754003" w:rsidRPr="00DA2D50" w:rsidTr="00981124">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754003" w:rsidRPr="00DA2D50" w:rsidRDefault="00754003" w:rsidP="00981124">
            <w:pPr>
              <w:tabs>
                <w:tab w:val="left" w:pos="1486"/>
                <w:tab w:val="left" w:pos="1542"/>
              </w:tabs>
              <w:spacing w:before="40" w:after="40"/>
              <w:ind w:right="-86"/>
              <w:rPr>
                <w:rFonts w:asciiTheme="majorHAnsi" w:hAnsiTheme="majorHAnsi" w:cs="Calibri"/>
                <w:bCs w:val="0"/>
                <w:color w:val="auto"/>
                <w:sz w:val="20"/>
                <w:szCs w:val="20"/>
              </w:rPr>
            </w:pPr>
            <w:r w:rsidRPr="00DA2D50">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754003" w:rsidRPr="00DA2D50" w:rsidRDefault="00754003" w:rsidP="00981124">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754003" w:rsidRPr="00DA2D50" w:rsidRDefault="00754003" w:rsidP="00981124">
            <w:pPr>
              <w:spacing w:before="40" w:after="40"/>
              <w:jc w:val="center"/>
              <w:cnfStyle w:val="000000100000"/>
              <w:rPr>
                <w:rFonts w:asciiTheme="majorHAnsi" w:hAnsiTheme="majorHAnsi" w:cs="Calibri"/>
                <w:b/>
                <w:sz w:val="20"/>
                <w:szCs w:val="20"/>
              </w:rPr>
            </w:pPr>
            <w:r w:rsidRPr="00DA2D50">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754003" w:rsidRPr="00DA2D50" w:rsidRDefault="00754003" w:rsidP="00981124">
            <w:pPr>
              <w:spacing w:before="40" w:after="40"/>
              <w:ind w:right="-108"/>
              <w:jc w:val="center"/>
              <w:cnfStyle w:val="000000100000"/>
              <w:rPr>
                <w:rFonts w:asciiTheme="majorHAnsi" w:hAnsiTheme="majorHAnsi" w:cs="Calibri"/>
                <w:b/>
                <w:sz w:val="20"/>
                <w:szCs w:val="20"/>
              </w:rPr>
            </w:pPr>
            <w:r w:rsidRPr="00DA2D50">
              <w:rPr>
                <w:rFonts w:asciiTheme="majorHAnsi" w:hAnsiTheme="majorHAnsi" w:cs="Calibri"/>
                <w:b/>
                <w:sz w:val="20"/>
                <w:szCs w:val="20"/>
              </w:rPr>
              <w:t>180</w:t>
            </w:r>
          </w:p>
        </w:tc>
      </w:tr>
      <w:tr w:rsidR="00754003" w:rsidRPr="00DA2D50" w:rsidTr="00981124">
        <w:tc>
          <w:tcPr>
            <w:cnfStyle w:val="001000000000"/>
            <w:tcW w:w="3085" w:type="dxa"/>
            <w:tcBorders>
              <w:top w:val="single" w:sz="8" w:space="0" w:color="auto"/>
              <w:left w:val="single" w:sz="12" w:space="0" w:color="auto"/>
              <w:bottom w:val="single" w:sz="12" w:space="0" w:color="auto"/>
              <w:right w:val="single" w:sz="12" w:space="0" w:color="auto"/>
            </w:tcBorders>
            <w:hideMark/>
          </w:tcPr>
          <w:p w:rsidR="00754003" w:rsidRPr="00DA2D50" w:rsidRDefault="00754003" w:rsidP="00981124">
            <w:pPr>
              <w:tabs>
                <w:tab w:val="left" w:pos="1486"/>
                <w:tab w:val="left" w:pos="1542"/>
              </w:tabs>
              <w:spacing w:before="40" w:after="40"/>
              <w:ind w:left="78" w:right="-86"/>
              <w:rPr>
                <w:rFonts w:asciiTheme="majorHAnsi" w:hAnsiTheme="majorHAnsi" w:cs="Calibri"/>
                <w:bCs w:val="0"/>
                <w:color w:val="auto"/>
                <w:sz w:val="20"/>
                <w:szCs w:val="20"/>
              </w:rPr>
            </w:pPr>
            <w:r w:rsidRPr="00DA2D50">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754003" w:rsidRPr="00DA2D50" w:rsidRDefault="00754003" w:rsidP="00981124">
            <w:pPr>
              <w:spacing w:before="40" w:after="40"/>
              <w:jc w:val="center"/>
              <w:cnfStyle w:val="000000000000"/>
              <w:rPr>
                <w:rFonts w:asciiTheme="majorHAnsi" w:hAnsiTheme="majorHAnsi" w:cs="Calibri"/>
                <w:b/>
                <w:sz w:val="20"/>
                <w:szCs w:val="20"/>
              </w:rPr>
            </w:pPr>
            <w:r w:rsidRPr="00DA2D50">
              <w:rPr>
                <w:rFonts w:asciiTheme="majorHAnsi" w:hAnsiTheme="majorHAnsi" w:cs="Calibri"/>
                <w:b/>
                <w:sz w:val="20"/>
                <w:szCs w:val="20"/>
              </w:rPr>
              <w:t>100 %</w:t>
            </w:r>
          </w:p>
        </w:tc>
      </w:tr>
    </w:tbl>
    <w:p w:rsidR="00754003" w:rsidRDefault="00754003" w:rsidP="00754003">
      <w:pPr>
        <w:jc w:val="center"/>
        <w:rPr>
          <w:rFonts w:ascii="Calibri" w:hAnsi="Calibri" w:cs="Calibri"/>
          <w:b/>
        </w:rPr>
      </w:pPr>
    </w:p>
    <w:p w:rsidR="00754003" w:rsidRDefault="00754003" w:rsidP="00754003">
      <w:pPr>
        <w:jc w:val="center"/>
        <w:rPr>
          <w:rFonts w:ascii="Calibri" w:hAnsi="Calibri" w:cs="Calibri"/>
        </w:rPr>
      </w:pPr>
      <w:r>
        <w:rPr>
          <w:b/>
          <w:noProof/>
          <w:lang w:eastAsia="fr-FR"/>
        </w:rPr>
        <w:drawing>
          <wp:inline distT="0" distB="0" distL="0" distR="0">
            <wp:extent cx="5505450" cy="1695450"/>
            <wp:effectExtent l="19050" t="0" r="1905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4003" w:rsidRDefault="00754003" w:rsidP="00754003">
      <w:pPr>
        <w:jc w:val="center"/>
        <w:rPr>
          <w:rFonts w:ascii="Calibri" w:hAnsi="Calibri" w:cs="Calibri"/>
        </w:rPr>
      </w:pPr>
      <w:r>
        <w:rPr>
          <w:rFonts w:ascii="Calibri" w:hAnsi="Calibri" w:cs="Calibri"/>
          <w:noProof/>
          <w:lang w:eastAsia="fr-FR"/>
        </w:rPr>
        <w:drawing>
          <wp:inline distT="0" distB="0" distL="0" distR="0">
            <wp:extent cx="5486400" cy="2162175"/>
            <wp:effectExtent l="19050" t="0" r="1905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54003" w:rsidRDefault="00754003" w:rsidP="00754003">
      <w:pPr>
        <w:jc w:val="center"/>
        <w:rPr>
          <w:rFonts w:ascii="Calibri" w:hAnsi="Calibri" w:cs="Calibri"/>
          <w:b/>
        </w:rPr>
        <w:sectPr w:rsidR="00754003" w:rsidSect="00FA3B46">
          <w:pgSz w:w="11906" w:h="16838"/>
          <w:pgMar w:top="1134" w:right="1134" w:bottom="1134" w:left="1134"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08"/>
          <w:docGrid w:linePitch="326"/>
        </w:sectPr>
      </w:pPr>
      <w:r>
        <w:rPr>
          <w:rFonts w:ascii="Calibri" w:hAnsi="Calibri" w:cs="Calibri"/>
          <w:b/>
          <w:noProof/>
          <w:lang w:eastAsia="fr-FR"/>
        </w:rPr>
        <w:drawing>
          <wp:inline distT="0" distB="0" distL="0" distR="0">
            <wp:extent cx="5486400" cy="2095500"/>
            <wp:effectExtent l="19050" t="0" r="1905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B62F3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p>
    <w:p w:rsidR="00FF09CD" w:rsidRDefault="00FF09CD"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860CCB" w:rsidRDefault="00860CCB" w:rsidP="00FF09CD">
      <w:pPr>
        <w:jc w:val="center"/>
        <w:rPr>
          <w:rFonts w:asciiTheme="majorHAnsi" w:hAnsiTheme="majorHAnsi" w:cs="Calibri"/>
          <w:bCs/>
        </w:rPr>
      </w:pPr>
    </w:p>
    <w:p w:rsidR="00860CCB" w:rsidRDefault="00860CCB" w:rsidP="00FF09CD">
      <w:pPr>
        <w:jc w:val="center"/>
        <w:rPr>
          <w:rFonts w:asciiTheme="majorHAnsi" w:hAnsiTheme="majorHAnsi" w:cs="Calibri"/>
          <w:bCs/>
        </w:rPr>
      </w:pPr>
    </w:p>
    <w:p w:rsidR="00860CCB" w:rsidRDefault="00860CCB" w:rsidP="00FF09CD">
      <w:pPr>
        <w:jc w:val="center"/>
        <w:rPr>
          <w:rFonts w:asciiTheme="majorHAnsi" w:hAnsiTheme="majorHAnsi" w:cs="Calibri"/>
          <w:bCs/>
        </w:rPr>
      </w:pPr>
    </w:p>
    <w:p w:rsidR="00860CCB" w:rsidRDefault="00860CCB" w:rsidP="00FF09CD">
      <w:pPr>
        <w:jc w:val="center"/>
        <w:rPr>
          <w:rFonts w:asciiTheme="majorHAnsi" w:hAnsiTheme="majorHAnsi" w:cs="Calibri"/>
          <w:bCs/>
        </w:rPr>
      </w:pPr>
    </w:p>
    <w:p w:rsidR="00860CCB" w:rsidRDefault="00860CCB" w:rsidP="00FF09CD">
      <w:pPr>
        <w:jc w:val="center"/>
        <w:rPr>
          <w:rFonts w:asciiTheme="majorHAnsi" w:hAnsiTheme="majorHAnsi" w:cs="Calibri"/>
          <w:bCs/>
        </w:rPr>
      </w:pPr>
    </w:p>
    <w:p w:rsidR="00860CCB" w:rsidRDefault="00860CCB" w:rsidP="00FF09CD">
      <w:pPr>
        <w:jc w:val="center"/>
        <w:rPr>
          <w:rFonts w:asciiTheme="majorHAnsi" w:hAnsiTheme="majorHAnsi" w:cs="Calibri"/>
          <w:bCs/>
        </w:rPr>
      </w:pPr>
    </w:p>
    <w:p w:rsidR="00860CCB" w:rsidRDefault="00860CCB" w:rsidP="00FF09CD">
      <w:pPr>
        <w:jc w:val="center"/>
        <w:rPr>
          <w:rFonts w:asciiTheme="majorHAnsi" w:hAnsiTheme="majorHAnsi" w:cs="Calibri"/>
          <w:bCs/>
        </w:rPr>
      </w:pPr>
    </w:p>
    <w:p w:rsidR="00860CCB" w:rsidRDefault="00860CCB"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F0249B" w:rsidRDefault="00F0249B" w:rsidP="00FF09CD">
      <w:pPr>
        <w:jc w:val="center"/>
        <w:rPr>
          <w:rFonts w:asciiTheme="majorHAnsi" w:hAnsiTheme="majorHAnsi" w:cs="Calibri"/>
          <w:bCs/>
        </w:rPr>
      </w:pPr>
    </w:p>
    <w:p w:rsidR="00F0249B" w:rsidRDefault="00F0249B"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754003" w:rsidRDefault="00754003" w:rsidP="00FF09CD">
      <w:pPr>
        <w:jc w:val="center"/>
        <w:rPr>
          <w:rFonts w:asciiTheme="majorHAnsi" w:hAnsiTheme="majorHAnsi" w:cs="Calibri"/>
          <w:bCs/>
        </w:rPr>
      </w:pPr>
    </w:p>
    <w:p w:rsidR="00F0249B" w:rsidRPr="00873132"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F0249B" w:rsidRDefault="00F0249B" w:rsidP="00F0249B">
      <w:pPr>
        <w:jc w:val="both"/>
        <w:rPr>
          <w:rFonts w:asciiTheme="majorHAnsi" w:hAnsiTheme="majorHAnsi" w:cstheme="minorBidi"/>
          <w:b/>
          <w:sz w:val="22"/>
          <w:szCs w:val="22"/>
          <w:u w:val="thick" w:color="F79646" w:themeColor="accent6"/>
        </w:rPr>
      </w:pPr>
    </w:p>
    <w:p w:rsidR="00F0249B" w:rsidRPr="00435038" w:rsidRDefault="00F0249B" w:rsidP="00F024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F0249B" w:rsidRPr="008064E5" w:rsidRDefault="00F0249B" w:rsidP="00F0249B">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F0249B" w:rsidRDefault="00F0249B" w:rsidP="00F0249B">
      <w:pPr>
        <w:jc w:val="both"/>
        <w:rPr>
          <w:rFonts w:asciiTheme="majorHAnsi" w:hAnsiTheme="majorHAnsi" w:cstheme="minorBidi"/>
          <w:b/>
          <w:sz w:val="22"/>
          <w:szCs w:val="22"/>
          <w:u w:val="thick" w:color="F79646" w:themeColor="accent6"/>
        </w:rPr>
      </w:pPr>
    </w:p>
    <w:p w:rsidR="00F0249B" w:rsidRPr="00435038" w:rsidRDefault="00F0249B" w:rsidP="00F024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F0249B" w:rsidRPr="008064E5" w:rsidRDefault="00F0249B" w:rsidP="00F0249B">
      <w:pPr>
        <w:jc w:val="both"/>
        <w:rPr>
          <w:rFonts w:asciiTheme="majorHAnsi" w:hAnsiTheme="majorHAnsi" w:cs="Arial"/>
          <w:sz w:val="22"/>
          <w:szCs w:val="22"/>
        </w:rPr>
      </w:pPr>
      <w:r w:rsidRPr="0075020E">
        <w:rPr>
          <w:rFonts w:asciiTheme="majorHAnsi" w:hAnsiTheme="majorHAnsi"/>
          <w:sz w:val="22"/>
          <w:szCs w:val="22"/>
        </w:rPr>
        <w:t>Notion</w:t>
      </w:r>
      <w:r>
        <w:rPr>
          <w:rFonts w:asciiTheme="majorHAnsi" w:hAnsiTheme="majorHAnsi"/>
          <w:sz w:val="22"/>
          <w:szCs w:val="22"/>
        </w:rPr>
        <w:t>s</w:t>
      </w:r>
      <w:r w:rsidRPr="0075020E">
        <w:rPr>
          <w:rFonts w:asciiTheme="majorHAnsi" w:hAnsiTheme="majorHAnsi"/>
          <w:sz w:val="22"/>
          <w:szCs w:val="22"/>
        </w:rPr>
        <w:t xml:space="preserve"> de base des mathématiques </w:t>
      </w:r>
      <w:r w:rsidRPr="008064E5">
        <w:rPr>
          <w:rFonts w:asciiTheme="majorHAnsi" w:hAnsiTheme="majorHAnsi" w:cs="Arial"/>
          <w:sz w:val="22"/>
          <w:szCs w:val="22"/>
        </w:rPr>
        <w:t>des classes Terminales</w:t>
      </w:r>
      <w:r w:rsidRPr="0075020E">
        <w:rPr>
          <w:rFonts w:asciiTheme="majorHAnsi" w:hAnsiTheme="majorHAnsi"/>
          <w:sz w:val="22"/>
          <w:szCs w:val="22"/>
        </w:rPr>
        <w:t xml:space="preserve"> (ensembles, fonctions, équations</w:t>
      </w:r>
      <w:r>
        <w:rPr>
          <w:rFonts w:asciiTheme="majorHAnsi" w:hAnsiTheme="majorHAnsi"/>
          <w:sz w:val="22"/>
          <w:szCs w:val="22"/>
        </w:rPr>
        <w:t xml:space="preserve">, </w:t>
      </w:r>
      <w:r w:rsidRPr="0075020E">
        <w:rPr>
          <w:rFonts w:asciiTheme="majorHAnsi" w:hAnsiTheme="majorHAnsi"/>
          <w:sz w:val="22"/>
          <w:szCs w:val="22"/>
        </w:rPr>
        <w:t>…)</w:t>
      </w:r>
      <w:r w:rsidRPr="008064E5">
        <w:rPr>
          <w:rFonts w:asciiTheme="majorHAnsi" w:hAnsiTheme="majorHAnsi" w:cs="Arial"/>
          <w:sz w:val="22"/>
          <w:szCs w:val="22"/>
        </w:rPr>
        <w:t>.</w:t>
      </w:r>
    </w:p>
    <w:p w:rsidR="00F0249B" w:rsidRDefault="00F0249B" w:rsidP="00F0249B">
      <w:pPr>
        <w:jc w:val="both"/>
        <w:rPr>
          <w:rFonts w:asciiTheme="majorHAnsi" w:hAnsiTheme="majorHAnsi" w:cs="Arial"/>
        </w:rPr>
      </w:pPr>
    </w:p>
    <w:p w:rsidR="00F0249B" w:rsidRPr="00657CCF" w:rsidRDefault="00F0249B" w:rsidP="00F0249B">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F0249B" w:rsidRDefault="00F0249B" w:rsidP="00F0249B">
      <w:pPr>
        <w:jc w:val="both"/>
        <w:rPr>
          <w:rFonts w:asciiTheme="majorHAnsi" w:hAnsiTheme="majorHAnsi" w:cstheme="minorBidi"/>
          <w:b/>
          <w:sz w:val="22"/>
          <w:szCs w:val="22"/>
        </w:rPr>
      </w:pPr>
    </w:p>
    <w:p w:rsidR="00F0249B" w:rsidRPr="00FD09CF" w:rsidRDefault="00F0249B" w:rsidP="00F0249B">
      <w:pPr>
        <w:jc w:val="both"/>
        <w:rPr>
          <w:rFonts w:ascii="Cambria" w:hAnsi="Cambria" w:cstheme="minorBidi"/>
          <w:b/>
          <w:sz w:val="22"/>
          <w:szCs w:val="22"/>
        </w:rPr>
      </w:pPr>
      <w:r w:rsidRPr="00FD09CF">
        <w:rPr>
          <w:rFonts w:ascii="Cambria" w:hAnsi="Cambria" w:cstheme="minorBidi"/>
          <w:b/>
          <w:sz w:val="22"/>
          <w:szCs w:val="22"/>
        </w:rPr>
        <w:t>Chapitre 1.</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F0249B" w:rsidRPr="00FD09CF" w:rsidRDefault="00F0249B" w:rsidP="00F0249B">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F0249B" w:rsidRDefault="00F0249B" w:rsidP="00F0249B">
      <w:pPr>
        <w:autoSpaceDE w:val="0"/>
        <w:autoSpaceDN w:val="0"/>
        <w:adjustRightInd w:val="0"/>
        <w:jc w:val="both"/>
        <w:rPr>
          <w:rFonts w:ascii="Cambria" w:hAnsi="Cambria" w:cstheme="minorBidi"/>
          <w:b/>
          <w:sz w:val="22"/>
          <w:szCs w:val="22"/>
        </w:rPr>
      </w:pPr>
    </w:p>
    <w:p w:rsidR="00F0249B" w:rsidRPr="00FD09CF" w:rsidRDefault="00F0249B" w:rsidP="00F0249B">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F0249B" w:rsidRPr="00FD09CF" w:rsidRDefault="00F0249B" w:rsidP="00F0249B">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F0249B" w:rsidRDefault="00F0249B" w:rsidP="00F0249B">
      <w:pPr>
        <w:jc w:val="both"/>
        <w:rPr>
          <w:rFonts w:ascii="Cambria" w:hAnsi="Cambria" w:cstheme="minorBidi"/>
          <w:b/>
          <w:sz w:val="22"/>
          <w:szCs w:val="22"/>
        </w:rPr>
      </w:pPr>
    </w:p>
    <w:p w:rsidR="00F0249B" w:rsidRPr="00FD09CF" w:rsidRDefault="00F0249B" w:rsidP="00F0249B">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F0249B" w:rsidRPr="00FD09CF" w:rsidRDefault="00F0249B" w:rsidP="00F0249B">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 xml:space="preserve">3-2 Dérivée et </w:t>
      </w:r>
      <w:proofErr w:type="spellStart"/>
      <w:r w:rsidRPr="00FD09CF">
        <w:rPr>
          <w:rFonts w:ascii="Cambria" w:eastAsiaTheme="minorHAnsi" w:hAnsi="Cambria" w:cs="Calibri"/>
          <w:sz w:val="22"/>
          <w:szCs w:val="22"/>
          <w:lang w:eastAsia="en-US"/>
        </w:rPr>
        <w:t>différentiabilité</w:t>
      </w:r>
      <w:proofErr w:type="spellEnd"/>
      <w:r w:rsidRPr="00FD09CF">
        <w:rPr>
          <w:rFonts w:ascii="Cambria" w:eastAsiaTheme="minorHAnsi" w:hAnsi="Cambria" w:cs="Calibri"/>
          <w:sz w:val="22"/>
          <w:szCs w:val="22"/>
          <w:lang w:eastAsia="en-US"/>
        </w:rPr>
        <w:t xml:space="preserve"> d'une fonction</w:t>
      </w:r>
      <w:r>
        <w:rPr>
          <w:rFonts w:ascii="Cambria" w:eastAsiaTheme="minorHAnsi" w:hAnsi="Cambria" w:cs="Calibri"/>
          <w:sz w:val="22"/>
          <w:szCs w:val="22"/>
          <w:lang w:eastAsia="en-US"/>
        </w:rPr>
        <w:t>.</w:t>
      </w:r>
    </w:p>
    <w:p w:rsidR="00F0249B" w:rsidRDefault="00F0249B" w:rsidP="00F0249B">
      <w:pPr>
        <w:jc w:val="both"/>
        <w:rPr>
          <w:rFonts w:ascii="Cambria" w:hAnsi="Cambria" w:cstheme="minorBidi"/>
          <w:b/>
          <w:sz w:val="22"/>
          <w:szCs w:val="22"/>
        </w:rPr>
      </w:pPr>
    </w:p>
    <w:p w:rsidR="00F0249B" w:rsidRPr="00FD09CF" w:rsidRDefault="00F0249B" w:rsidP="00F0249B">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F0249B" w:rsidRPr="00FD09CF" w:rsidRDefault="00F0249B" w:rsidP="00F0249B">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F0249B" w:rsidRDefault="00F0249B" w:rsidP="00F0249B">
      <w:pPr>
        <w:jc w:val="both"/>
        <w:rPr>
          <w:rFonts w:ascii="Cambria" w:hAnsi="Cambria" w:cstheme="minorBidi"/>
          <w:b/>
          <w:sz w:val="22"/>
          <w:szCs w:val="22"/>
        </w:rPr>
      </w:pPr>
    </w:p>
    <w:p w:rsidR="00F0249B" w:rsidRPr="00FD09CF" w:rsidRDefault="00F0249B" w:rsidP="00F0249B">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p>
    <w:p w:rsidR="00F0249B" w:rsidRPr="00FD09CF" w:rsidRDefault="00F0249B" w:rsidP="00F0249B">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F0249B" w:rsidRDefault="00F0249B" w:rsidP="00F0249B">
      <w:pPr>
        <w:jc w:val="both"/>
        <w:rPr>
          <w:rFonts w:ascii="Cambria" w:hAnsi="Cambria" w:cstheme="minorBidi"/>
          <w:b/>
          <w:sz w:val="22"/>
          <w:szCs w:val="22"/>
        </w:rPr>
      </w:pPr>
    </w:p>
    <w:p w:rsidR="00F0249B" w:rsidRPr="00FD09CF" w:rsidRDefault="00F0249B" w:rsidP="00F0249B">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F0249B" w:rsidRPr="00FD09CF" w:rsidRDefault="00F0249B" w:rsidP="00F0249B">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F0249B" w:rsidRDefault="00F0249B" w:rsidP="00F0249B">
      <w:pPr>
        <w:jc w:val="both"/>
        <w:rPr>
          <w:rFonts w:asciiTheme="majorHAnsi" w:hAnsiTheme="majorHAnsi" w:cstheme="minorBidi"/>
          <w:b/>
          <w:u w:val="thick" w:color="F79646" w:themeColor="accent6"/>
        </w:rPr>
      </w:pPr>
    </w:p>
    <w:p w:rsidR="00F0249B" w:rsidRPr="00043611" w:rsidRDefault="00F0249B" w:rsidP="00F0249B">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F0249B" w:rsidRPr="00FD09CF" w:rsidRDefault="00F0249B" w:rsidP="00F0249B">
      <w:pPr>
        <w:jc w:val="both"/>
        <w:rPr>
          <w:rFonts w:ascii="Cambria" w:hAnsi="Cambria" w:cstheme="minorBidi"/>
          <w:sz w:val="22"/>
          <w:szCs w:val="22"/>
        </w:rPr>
      </w:pPr>
      <w:r w:rsidRPr="00FD09CF">
        <w:rPr>
          <w:rFonts w:ascii="Cambria" w:hAnsi="Cambria" w:cstheme="minorBidi"/>
          <w:sz w:val="22"/>
          <w:szCs w:val="22"/>
        </w:rPr>
        <w:t>Contrôle continu: 40% ; Examen: 60%.</w:t>
      </w:r>
    </w:p>
    <w:p w:rsidR="00F0249B" w:rsidRDefault="00F0249B" w:rsidP="00F0249B">
      <w:pPr>
        <w:jc w:val="both"/>
        <w:rPr>
          <w:rFonts w:ascii="Cambria" w:hAnsi="Cambria" w:cs="Calibri"/>
          <w:b/>
        </w:rPr>
      </w:pPr>
    </w:p>
    <w:p w:rsidR="00F0249B" w:rsidRPr="00064136" w:rsidRDefault="00F0249B" w:rsidP="00F0249B">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F0249B" w:rsidRDefault="00F0249B" w:rsidP="00F0249B">
      <w:pPr>
        <w:jc w:val="both"/>
      </w:pPr>
      <w:r>
        <w:t xml:space="preserve">1- K. </w:t>
      </w:r>
      <w:proofErr w:type="spellStart"/>
      <w:r>
        <w:t>Allab</w:t>
      </w:r>
      <w:proofErr w:type="spellEnd"/>
      <w:r>
        <w:t>, Eléments d’analyse, Fonction d’une variable réelle, 1</w:t>
      </w:r>
      <w:r w:rsidRPr="007A01E7">
        <w:rPr>
          <w:vertAlign w:val="superscript"/>
        </w:rPr>
        <w:t>re</w:t>
      </w:r>
      <w:r>
        <w:t>&amp; 2</w:t>
      </w:r>
      <w:r w:rsidRPr="007A01E7">
        <w:rPr>
          <w:vertAlign w:val="superscript"/>
        </w:rPr>
        <w:t>e</w:t>
      </w:r>
      <w:r>
        <w:t xml:space="preserve"> années d’université, Office des Publications universitaires.</w:t>
      </w:r>
    </w:p>
    <w:p w:rsidR="00F0249B" w:rsidRDefault="00F0249B" w:rsidP="00F0249B">
      <w:pPr>
        <w:jc w:val="both"/>
      </w:pPr>
      <w:r>
        <w:t>2- J. Rivaud, Algèbre : Classes préparatoires et Université Tome 1, Exercices avec solutions, Vuibert.</w:t>
      </w:r>
    </w:p>
    <w:p w:rsidR="00F0249B" w:rsidRDefault="00F0249B" w:rsidP="00F0249B">
      <w:pPr>
        <w:jc w:val="both"/>
      </w:pPr>
      <w:r>
        <w:t xml:space="preserve">3- N. </w:t>
      </w:r>
      <w:proofErr w:type="spellStart"/>
      <w:r>
        <w:t>Faddeev</w:t>
      </w:r>
      <w:proofErr w:type="spellEnd"/>
      <w:r>
        <w:t xml:space="preserve">, I. </w:t>
      </w:r>
      <w:proofErr w:type="spellStart"/>
      <w:r>
        <w:t>Sominski</w:t>
      </w:r>
      <w:proofErr w:type="spellEnd"/>
      <w:r>
        <w:t>, Recueil d’exercices d’algèbre supérieure, Edition de Moscou</w:t>
      </w:r>
    </w:p>
    <w:p w:rsidR="00F0249B" w:rsidRDefault="00F0249B" w:rsidP="00F0249B">
      <w:pPr>
        <w:jc w:val="both"/>
      </w:pPr>
      <w:r>
        <w:t xml:space="preserve">4- M. </w:t>
      </w:r>
      <w:proofErr w:type="spellStart"/>
      <w:r>
        <w:t>Balabne</w:t>
      </w:r>
      <w:proofErr w:type="spellEnd"/>
      <w:r>
        <w:t xml:space="preserve">, M. </w:t>
      </w:r>
      <w:proofErr w:type="spellStart"/>
      <w:r>
        <w:t>Duflo</w:t>
      </w:r>
      <w:proofErr w:type="spellEnd"/>
      <w:r>
        <w:t xml:space="preserve">, M. </w:t>
      </w:r>
      <w:proofErr w:type="spellStart"/>
      <w:r>
        <w:t>Frish</w:t>
      </w:r>
      <w:proofErr w:type="spellEnd"/>
      <w:r>
        <w:t xml:space="preserve">, D. </w:t>
      </w:r>
      <w:proofErr w:type="spellStart"/>
      <w:r>
        <w:t>Guegan</w:t>
      </w:r>
      <w:proofErr w:type="spellEnd"/>
      <w:r>
        <w:t>,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F0249B" w:rsidRDefault="00F0249B" w:rsidP="00F0249B">
      <w:pPr>
        <w:jc w:val="both"/>
      </w:pPr>
      <w:r>
        <w:t xml:space="preserve">5- B. </w:t>
      </w:r>
      <w:proofErr w:type="spellStart"/>
      <w:r>
        <w:t>Calvo</w:t>
      </w:r>
      <w:proofErr w:type="spellEnd"/>
      <w:r>
        <w:t xml:space="preserve">, J. Doyen, A. </w:t>
      </w:r>
      <w:proofErr w:type="spellStart"/>
      <w:r>
        <w:t>Calvo</w:t>
      </w:r>
      <w:proofErr w:type="spellEnd"/>
      <w:r>
        <w:t xml:space="preserve">, F. </w:t>
      </w:r>
      <w:proofErr w:type="spellStart"/>
      <w:r>
        <w:t>Boshet</w:t>
      </w:r>
      <w:proofErr w:type="spellEnd"/>
      <w:r>
        <w: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F0249B" w:rsidRDefault="00F0249B" w:rsidP="00F0249B">
      <w:pPr>
        <w:jc w:val="both"/>
      </w:pPr>
      <w:r>
        <w:lastRenderedPageBreak/>
        <w:t xml:space="preserve">6- J. Quinet, Cours élémentaire de mathématiques supérieures 1- Algèbre, </w:t>
      </w:r>
      <w:proofErr w:type="spellStart"/>
      <w:r>
        <w:t>Dunod</w:t>
      </w:r>
      <w:proofErr w:type="spellEnd"/>
      <w:r>
        <w:t>.</w:t>
      </w:r>
    </w:p>
    <w:p w:rsidR="00F0249B" w:rsidRDefault="00F0249B" w:rsidP="00F0249B">
      <w:pPr>
        <w:jc w:val="both"/>
      </w:pPr>
      <w:r>
        <w:t xml:space="preserve">7- J. Quinet, Cours élémentaire de mathématiques supérieures 2- Fonctions usuelles, </w:t>
      </w:r>
      <w:proofErr w:type="spellStart"/>
      <w:r>
        <w:t>Dunod</w:t>
      </w:r>
      <w:proofErr w:type="spellEnd"/>
      <w:r>
        <w:t>.</w:t>
      </w:r>
    </w:p>
    <w:p w:rsidR="00F0249B" w:rsidRDefault="00F0249B" w:rsidP="00F0249B">
      <w:pPr>
        <w:jc w:val="both"/>
      </w:pPr>
      <w:r>
        <w:t xml:space="preserve">8- J. Quinet, Cours élémentaire de mathématiques supérieures 3- Calcul intégral et séries, </w:t>
      </w:r>
      <w:proofErr w:type="spellStart"/>
      <w:r>
        <w:t>Dunod</w:t>
      </w:r>
      <w:proofErr w:type="spellEnd"/>
      <w:r>
        <w:t>.</w:t>
      </w:r>
    </w:p>
    <w:p w:rsidR="00F0249B" w:rsidRDefault="00F0249B" w:rsidP="00F0249B">
      <w:pPr>
        <w:jc w:val="both"/>
      </w:pPr>
      <w:r>
        <w:t xml:space="preserve">9- J. Quinet, Cours élémentaire de mathématiques supérieures 4- Equations différentielles, </w:t>
      </w:r>
      <w:proofErr w:type="spellStart"/>
      <w:r>
        <w:t>Dunod</w:t>
      </w:r>
      <w:proofErr w:type="spellEnd"/>
      <w:r>
        <w:t>.</w:t>
      </w:r>
    </w:p>
    <w:p w:rsidR="00F0249B" w:rsidRDefault="00F0249B" w:rsidP="00F0249B">
      <w:pPr>
        <w:jc w:val="both"/>
      </w:pPr>
    </w:p>
    <w:p w:rsidR="00F0249B" w:rsidRDefault="00F0249B" w:rsidP="00F0249B">
      <w:pPr>
        <w:spacing w:after="200" w:line="276" w:lineRule="auto"/>
        <w:rPr>
          <w:rFonts w:ascii="Cambria" w:hAnsi="Cambria" w:cs="Calibri"/>
          <w:b/>
        </w:rPr>
      </w:pPr>
      <w:r>
        <w:rPr>
          <w:rFonts w:ascii="Cambria" w:hAnsi="Cambria" w:cs="Calibri"/>
          <w:b/>
        </w:rPr>
        <w:br w:type="page"/>
      </w:r>
    </w:p>
    <w:p w:rsidR="00F0249B" w:rsidRPr="00776683"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F0249B" w:rsidRPr="00776683"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F0249B" w:rsidRPr="00776683"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Physique1</w:t>
      </w:r>
    </w:p>
    <w:p w:rsidR="00F0249B" w:rsidRPr="00776683"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F0249B" w:rsidRPr="00776683"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F0249B" w:rsidRPr="00776683"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F0249B" w:rsidRDefault="00F0249B" w:rsidP="00F0249B">
      <w:pPr>
        <w:jc w:val="both"/>
        <w:rPr>
          <w:rFonts w:asciiTheme="majorHAnsi" w:eastAsia="Times New Roman" w:hAnsiTheme="majorHAnsi" w:cs="Arial"/>
          <w:b/>
          <w:u w:val="thick" w:color="F79646" w:themeColor="accent6"/>
        </w:rPr>
      </w:pPr>
    </w:p>
    <w:p w:rsidR="00F0249B" w:rsidRPr="00435038" w:rsidRDefault="00F0249B" w:rsidP="00F024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F0249B" w:rsidRPr="00530E1E" w:rsidRDefault="00F0249B" w:rsidP="00F0249B">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F0249B" w:rsidRPr="00435038" w:rsidRDefault="00F0249B" w:rsidP="00F0249B">
      <w:pPr>
        <w:jc w:val="both"/>
        <w:rPr>
          <w:rFonts w:asciiTheme="majorHAnsi" w:eastAsia="Times New Roman" w:hAnsiTheme="majorHAnsi" w:cs="Arial"/>
        </w:rPr>
      </w:pPr>
    </w:p>
    <w:p w:rsidR="00F0249B" w:rsidRPr="00435038" w:rsidRDefault="00F0249B" w:rsidP="00F024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F0249B" w:rsidRPr="00435038" w:rsidRDefault="00F0249B" w:rsidP="00F0249B">
      <w:pPr>
        <w:jc w:val="both"/>
        <w:rPr>
          <w:rFonts w:asciiTheme="majorHAnsi" w:hAnsiTheme="majorHAnsi" w:cs="Arial"/>
        </w:rPr>
      </w:pPr>
      <w:r>
        <w:rPr>
          <w:rFonts w:asciiTheme="majorHAnsi" w:hAnsiTheme="majorHAnsi" w:cs="Arial"/>
        </w:rPr>
        <w:t>Notions de mathématiques et de Physique.</w:t>
      </w:r>
    </w:p>
    <w:p w:rsidR="00F0249B" w:rsidRPr="00776683" w:rsidRDefault="00F0249B" w:rsidP="00F0249B">
      <w:pPr>
        <w:jc w:val="both"/>
        <w:rPr>
          <w:rFonts w:asciiTheme="majorHAnsi" w:hAnsiTheme="majorHAnsi" w:cs="Calibri"/>
          <w:b/>
        </w:rPr>
      </w:pPr>
    </w:p>
    <w:p w:rsidR="00F0249B" w:rsidRPr="00776683" w:rsidRDefault="00F0249B" w:rsidP="00F0249B">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F0249B" w:rsidRDefault="00F0249B" w:rsidP="00F0249B">
      <w:pPr>
        <w:jc w:val="both"/>
        <w:rPr>
          <w:rFonts w:asciiTheme="majorHAnsi" w:hAnsiTheme="majorHAnsi" w:cstheme="minorBidi"/>
          <w:b/>
        </w:rPr>
      </w:pPr>
    </w:p>
    <w:p w:rsidR="00F0249B" w:rsidRPr="00776683" w:rsidRDefault="00F0249B" w:rsidP="00F0249B">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F0249B" w:rsidRPr="00776683" w:rsidRDefault="00F0249B" w:rsidP="00F024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F0249B" w:rsidRPr="00776683" w:rsidRDefault="00F0249B" w:rsidP="00F0249B">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p>
    <w:p w:rsidR="00F0249B" w:rsidRPr="00776683" w:rsidRDefault="00F0249B" w:rsidP="00F0249B">
      <w:pPr>
        <w:jc w:val="both"/>
        <w:rPr>
          <w:rFonts w:asciiTheme="majorHAnsi" w:hAnsiTheme="majorHAnsi" w:cstheme="minorBidi"/>
          <w:b/>
        </w:rPr>
      </w:pPr>
    </w:p>
    <w:p w:rsidR="00F0249B" w:rsidRPr="00776683" w:rsidRDefault="00F0249B" w:rsidP="00F0249B">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F0249B" w:rsidRPr="00776683" w:rsidRDefault="00F0249B" w:rsidP="00F0249B">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coordonnées.3- Applications : Mouvement du point matériel dans les différents systèmes de   coordonnées.4- Mouvement relatif.</w:t>
      </w:r>
    </w:p>
    <w:p w:rsidR="00F0249B" w:rsidRDefault="00F0249B" w:rsidP="00F0249B">
      <w:pPr>
        <w:jc w:val="both"/>
        <w:rPr>
          <w:rFonts w:asciiTheme="majorHAnsi" w:hAnsiTheme="majorHAnsi" w:cstheme="minorBidi"/>
          <w:b/>
        </w:rPr>
      </w:pPr>
    </w:p>
    <w:p w:rsidR="00F0249B" w:rsidRPr="00776683" w:rsidRDefault="00F0249B" w:rsidP="00F0249B">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Pr>
          <w:rFonts w:asciiTheme="majorHAnsi" w:hAnsiTheme="majorHAnsi" w:cstheme="minorBidi"/>
          <w:b/>
        </w:rPr>
        <w:tab/>
        <w:t xml:space="preserve"> (</w:t>
      </w:r>
      <w:r w:rsidRPr="00776683">
        <w:rPr>
          <w:rFonts w:asciiTheme="majorHAnsi" w:hAnsiTheme="majorHAnsi" w:cstheme="minorBidi"/>
          <w:b/>
        </w:rPr>
        <w:t>4 Semaines)</w:t>
      </w:r>
    </w:p>
    <w:p w:rsidR="00F0249B" w:rsidRPr="00776683" w:rsidRDefault="00F0249B" w:rsidP="00F024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F0249B" w:rsidRDefault="00F0249B" w:rsidP="00F0249B">
      <w:pPr>
        <w:jc w:val="both"/>
        <w:rPr>
          <w:rFonts w:asciiTheme="majorHAnsi" w:hAnsiTheme="majorHAnsi" w:cstheme="minorBidi"/>
          <w:b/>
        </w:rPr>
      </w:pPr>
    </w:p>
    <w:p w:rsidR="00F0249B" w:rsidRPr="00776683" w:rsidRDefault="00F0249B" w:rsidP="00F0249B">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F0249B" w:rsidRPr="00776683" w:rsidRDefault="00F0249B" w:rsidP="00F024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F0249B" w:rsidRPr="00776683" w:rsidRDefault="00F0249B" w:rsidP="00F0249B">
      <w:pPr>
        <w:jc w:val="both"/>
        <w:rPr>
          <w:rFonts w:asciiTheme="majorHAnsi" w:hAnsiTheme="majorHAnsi" w:cs="Arial"/>
          <w:b/>
        </w:rPr>
      </w:pPr>
    </w:p>
    <w:p w:rsidR="00F0249B" w:rsidRPr="00776683" w:rsidRDefault="00F0249B" w:rsidP="00F0249B">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F0249B" w:rsidRDefault="00F0249B" w:rsidP="00F0249B">
      <w:pPr>
        <w:jc w:val="both"/>
        <w:rPr>
          <w:rFonts w:asciiTheme="majorHAnsi" w:hAnsiTheme="majorHAnsi" w:cstheme="minorBidi"/>
        </w:rPr>
      </w:pPr>
      <w:r w:rsidRPr="00776683">
        <w:rPr>
          <w:rFonts w:asciiTheme="majorHAnsi" w:hAnsiTheme="majorHAnsi" w:cstheme="minorBidi"/>
        </w:rPr>
        <w:t>Contrôle continu: 40% ; Examen: 60%.</w:t>
      </w:r>
    </w:p>
    <w:p w:rsidR="00F0249B" w:rsidRPr="00776683" w:rsidRDefault="00F0249B" w:rsidP="00F0249B">
      <w:pPr>
        <w:jc w:val="both"/>
        <w:rPr>
          <w:rFonts w:asciiTheme="majorHAnsi" w:hAnsiTheme="majorHAnsi" w:cstheme="minorBidi"/>
        </w:rPr>
      </w:pPr>
    </w:p>
    <w:p w:rsidR="00F0249B" w:rsidRPr="00776683" w:rsidRDefault="00F0249B" w:rsidP="00F0249B">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F0249B" w:rsidRPr="008A50E3" w:rsidRDefault="00F0249B" w:rsidP="00F0249B">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xml:space="preserve">. </w:t>
      </w:r>
      <w:proofErr w:type="spellStart"/>
      <w:r w:rsidRPr="008A50E3">
        <w:rPr>
          <w:rStyle w:val="lev"/>
          <w:rFonts w:ascii="Cambria" w:hAnsi="Cambria" w:cs="Segoe UI"/>
        </w:rPr>
        <w:t>A.</w:t>
      </w:r>
      <w:hyperlink r:id="rId20" w:tooltip="Auteur Alain. GIBAUD" w:history="1">
        <w:r w:rsidRPr="008A50E3">
          <w:rPr>
            <w:rStyle w:val="lev"/>
            <w:rFonts w:ascii="Cambria" w:hAnsi="Cambria" w:cs="Segoe UI"/>
          </w:rPr>
          <w:t>Gibaud</w:t>
        </w:r>
        <w:proofErr w:type="spellEnd"/>
      </w:hyperlink>
      <w:r w:rsidRPr="008A50E3">
        <w:rPr>
          <w:rFonts w:ascii="Cambria" w:hAnsi="Cambria" w:cs="Segoe UI"/>
        </w:rPr>
        <w:t>,</w:t>
      </w:r>
      <w:hyperlink r:id="rId21"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proofErr w:type="spellStart"/>
      <w:r w:rsidRPr="008A50E3">
        <w:rPr>
          <w:rFonts w:ascii="Cambria" w:hAnsi="Cambria" w:cs="Calibri"/>
          <w:b w:val="0"/>
          <w:bCs w:val="0"/>
        </w:rPr>
        <w:t>Dunod</w:t>
      </w:r>
      <w:proofErr w:type="spellEnd"/>
      <w:r w:rsidRPr="008A50E3">
        <w:rPr>
          <w:rFonts w:ascii="Cambria" w:hAnsi="Cambria" w:cs="Calibri"/>
          <w:b w:val="0"/>
          <w:bCs w:val="0"/>
        </w:rPr>
        <w:t>, 2007.</w:t>
      </w:r>
    </w:p>
    <w:p w:rsidR="00F0249B" w:rsidRPr="008A50E3" w:rsidRDefault="00F0249B" w:rsidP="00F0249B">
      <w:pPr>
        <w:jc w:val="both"/>
        <w:rPr>
          <w:rFonts w:ascii="Cambria" w:hAnsi="Cambria" w:cs="Calibri"/>
          <w:sz w:val="22"/>
          <w:szCs w:val="22"/>
          <w:lang w:val="en-US"/>
        </w:rPr>
      </w:pPr>
      <w:r w:rsidRPr="008A50E3">
        <w:rPr>
          <w:rFonts w:ascii="Cambria" w:hAnsi="Cambria" w:cs="Calibri"/>
          <w:sz w:val="22"/>
          <w:szCs w:val="22"/>
          <w:lang w:val="en-US"/>
        </w:rPr>
        <w:t xml:space="preserve">2. P. </w:t>
      </w:r>
      <w:proofErr w:type="spellStart"/>
      <w:r w:rsidRPr="008A50E3">
        <w:rPr>
          <w:rFonts w:ascii="Cambria" w:hAnsi="Cambria" w:cs="Calibri"/>
          <w:sz w:val="22"/>
          <w:szCs w:val="22"/>
          <w:lang w:val="en-US"/>
        </w:rPr>
        <w:t>Fishbane</w:t>
      </w:r>
      <w:proofErr w:type="spellEnd"/>
      <w:r w:rsidRPr="008A50E3">
        <w:rPr>
          <w:rFonts w:ascii="Cambria" w:hAnsi="Cambria" w:cs="Calibri"/>
          <w:sz w:val="22"/>
          <w:szCs w:val="22"/>
          <w:lang w:val="en-US"/>
        </w:rPr>
        <w:t> et al</w:t>
      </w:r>
      <w:proofErr w:type="gramStart"/>
      <w:r w:rsidRPr="008A50E3">
        <w:rPr>
          <w:rFonts w:ascii="Cambria" w:hAnsi="Cambria" w:cs="Calibri"/>
          <w:sz w:val="22"/>
          <w:szCs w:val="22"/>
          <w:lang w:val="en-US"/>
        </w:rPr>
        <w:t>. ;</w:t>
      </w:r>
      <w:proofErr w:type="gramEnd"/>
      <w:r w:rsidRPr="008A50E3">
        <w:rPr>
          <w:rFonts w:ascii="Cambria" w:hAnsi="Cambria" w:cs="Calibri"/>
          <w:sz w:val="22"/>
          <w:szCs w:val="22"/>
          <w:lang w:val="en-US"/>
        </w:rPr>
        <w:t xml:space="preserve"> Physics For Scientists and Engineers with Modern Physics, 3rd Ed. ; 2005.</w:t>
      </w:r>
    </w:p>
    <w:p w:rsidR="00F0249B" w:rsidRPr="008A50E3" w:rsidRDefault="00F0249B" w:rsidP="00F0249B">
      <w:pPr>
        <w:jc w:val="both"/>
        <w:rPr>
          <w:rFonts w:ascii="Cambria" w:hAnsi="Cambria" w:cs="Calibri"/>
          <w:sz w:val="22"/>
          <w:szCs w:val="22"/>
          <w:lang w:val="en-US"/>
        </w:rPr>
      </w:pPr>
      <w:r w:rsidRPr="008A50E3">
        <w:rPr>
          <w:rFonts w:ascii="Cambria" w:hAnsi="Cambria" w:cs="Calibri"/>
          <w:sz w:val="22"/>
          <w:szCs w:val="22"/>
          <w:lang w:val="en-US"/>
        </w:rPr>
        <w:t xml:space="preserve">3. P. A. </w:t>
      </w:r>
      <w:proofErr w:type="spellStart"/>
      <w:r w:rsidRPr="008A50E3">
        <w:rPr>
          <w:rFonts w:ascii="Cambria" w:hAnsi="Cambria" w:cs="Calibri"/>
          <w:sz w:val="22"/>
          <w:szCs w:val="22"/>
          <w:lang w:val="en-US"/>
        </w:rPr>
        <w:t>Tipler</w:t>
      </w:r>
      <w:proofErr w:type="spellEnd"/>
      <w:r w:rsidRPr="008A50E3">
        <w:rPr>
          <w:rFonts w:ascii="Cambria" w:hAnsi="Cambria" w:cs="Calibri"/>
          <w:sz w:val="22"/>
          <w:szCs w:val="22"/>
          <w:lang w:val="en-US"/>
        </w:rPr>
        <w:t xml:space="preserve">, G. </w:t>
      </w:r>
      <w:proofErr w:type="spellStart"/>
      <w:proofErr w:type="gramStart"/>
      <w:r w:rsidRPr="008A50E3">
        <w:rPr>
          <w:rFonts w:ascii="Cambria" w:hAnsi="Cambria" w:cs="Calibri"/>
          <w:sz w:val="22"/>
          <w:szCs w:val="22"/>
          <w:lang w:val="en-US"/>
        </w:rPr>
        <w:t>Mosca</w:t>
      </w:r>
      <w:proofErr w:type="spellEnd"/>
      <w:r w:rsidRPr="008A50E3">
        <w:rPr>
          <w:rFonts w:ascii="Cambria" w:hAnsi="Cambria" w:cs="Calibri"/>
          <w:sz w:val="22"/>
          <w:szCs w:val="22"/>
          <w:lang w:val="en-US"/>
        </w:rPr>
        <w:t> ;</w:t>
      </w:r>
      <w:proofErr w:type="gramEnd"/>
      <w:r w:rsidRPr="008A50E3">
        <w:rPr>
          <w:rFonts w:ascii="Cambria" w:hAnsi="Cambria" w:cs="Calibri"/>
          <w:sz w:val="22"/>
          <w:szCs w:val="22"/>
          <w:lang w:val="en-US"/>
        </w:rPr>
        <w:t xml:space="preserve"> Physics For Scientists and Engineers, 6th Ed., W. H. Freeman Company, 2008.</w:t>
      </w:r>
    </w:p>
    <w:p w:rsidR="00F0249B" w:rsidRPr="008A50E3" w:rsidRDefault="00F0249B" w:rsidP="00F0249B">
      <w:pPr>
        <w:pStyle w:val="Paragraphedeliste"/>
        <w:jc w:val="both"/>
        <w:rPr>
          <w:rFonts w:ascii="Cambria" w:hAnsi="Cambria" w:cs="Calibri"/>
          <w:b/>
          <w:lang w:val="en-US"/>
        </w:rPr>
      </w:pPr>
    </w:p>
    <w:p w:rsidR="00F0249B" w:rsidRPr="008A50E3" w:rsidRDefault="00F0249B" w:rsidP="00F0249B">
      <w:pPr>
        <w:jc w:val="center"/>
        <w:rPr>
          <w:rFonts w:ascii="Calibri" w:hAnsi="Calibri" w:cs="Calibri"/>
          <w:b/>
          <w:sz w:val="32"/>
          <w:szCs w:val="32"/>
          <w:lang w:val="en-US"/>
        </w:rPr>
      </w:pPr>
    </w:p>
    <w:p w:rsidR="00F0249B" w:rsidRDefault="00F0249B" w:rsidP="00F0249B">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F0249B" w:rsidRPr="00873132"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F0249B" w:rsidRPr="00205206"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F0249B" w:rsidRDefault="00F0249B" w:rsidP="00F0249B">
      <w:pPr>
        <w:spacing w:line="276" w:lineRule="auto"/>
        <w:jc w:val="both"/>
        <w:rPr>
          <w:rFonts w:asciiTheme="majorHAnsi" w:hAnsiTheme="majorHAnsi" w:cstheme="minorBidi"/>
          <w:b/>
          <w:sz w:val="22"/>
          <w:szCs w:val="22"/>
          <w:u w:val="thick" w:color="F79646" w:themeColor="accent6"/>
        </w:rPr>
      </w:pPr>
    </w:p>
    <w:p w:rsidR="00F0249B" w:rsidRPr="00435038" w:rsidRDefault="00F0249B" w:rsidP="00F024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F0249B" w:rsidRPr="00776960" w:rsidRDefault="00F0249B" w:rsidP="00F0249B">
      <w:pPr>
        <w:jc w:val="both"/>
        <w:rPr>
          <w:rFonts w:asciiTheme="majorHAnsi" w:hAnsiTheme="majorHAnsi"/>
          <w:sz w:val="22"/>
          <w:szCs w:val="22"/>
          <w:shd w:val="clear" w:color="auto" w:fill="FFFFFF"/>
        </w:rPr>
      </w:pPr>
      <w:r w:rsidRPr="00776960">
        <w:rPr>
          <w:rFonts w:asciiTheme="majorHAnsi" w:hAnsiTheme="majorHAnsi"/>
          <w:sz w:val="22"/>
          <w:szCs w:val="22"/>
          <w:shd w:val="clear" w:color="auto" w:fill="FFFFFF"/>
        </w:rPr>
        <w:t xml:space="preserve">L’enseignement de cette matière permet à l’étudiant l’acquisition des formalismes de base en chimie notamment au sein de la matière décrivant l'atome et la liaison chimique, les éléments chimiques et le tableau périodique avec la quantification </w:t>
      </w:r>
      <w:proofErr w:type="spellStart"/>
      <w:r w:rsidRPr="00776960">
        <w:rPr>
          <w:rFonts w:asciiTheme="majorHAnsi" w:hAnsiTheme="majorHAnsi"/>
          <w:sz w:val="22"/>
          <w:szCs w:val="22"/>
          <w:shd w:val="clear" w:color="auto" w:fill="FFFFFF"/>
        </w:rPr>
        <w:t>énergétique.</w:t>
      </w:r>
      <w:r>
        <w:rPr>
          <w:rFonts w:asciiTheme="majorHAnsi" w:hAnsiTheme="majorHAnsi"/>
          <w:sz w:val="22"/>
          <w:szCs w:val="22"/>
        </w:rPr>
        <w:t>R</w:t>
      </w:r>
      <w:r w:rsidRPr="0075020E">
        <w:rPr>
          <w:rFonts w:asciiTheme="majorHAnsi" w:hAnsiTheme="majorHAnsi"/>
          <w:sz w:val="22"/>
          <w:szCs w:val="22"/>
        </w:rPr>
        <w:t>endre</w:t>
      </w:r>
      <w:proofErr w:type="spellEnd"/>
      <w:r w:rsidRPr="0075020E">
        <w:rPr>
          <w:rFonts w:asciiTheme="majorHAnsi" w:hAnsiTheme="majorHAnsi"/>
          <w:sz w:val="22"/>
          <w:szCs w:val="22"/>
        </w:rPr>
        <w:t xml:space="preserve"> les étudiants plus aptes à résoudre des problèmes de chimie</w:t>
      </w:r>
      <w:r>
        <w:rPr>
          <w:rFonts w:asciiTheme="majorHAnsi" w:hAnsiTheme="majorHAnsi"/>
          <w:sz w:val="22"/>
          <w:szCs w:val="22"/>
        </w:rPr>
        <w:t>.</w:t>
      </w:r>
    </w:p>
    <w:p w:rsidR="00F0249B" w:rsidRPr="00435038" w:rsidRDefault="00F0249B" w:rsidP="00F0249B">
      <w:pPr>
        <w:jc w:val="both"/>
        <w:rPr>
          <w:rFonts w:asciiTheme="majorHAnsi" w:eastAsia="Times New Roman" w:hAnsiTheme="majorHAnsi" w:cs="Arial"/>
        </w:rPr>
      </w:pPr>
    </w:p>
    <w:p w:rsidR="00F0249B" w:rsidRDefault="00F0249B" w:rsidP="00F0249B">
      <w:pPr>
        <w:spacing w:line="276" w:lineRule="auto"/>
        <w:jc w:val="both"/>
        <w:rPr>
          <w:rFonts w:asciiTheme="majorHAnsi" w:hAnsiTheme="majorHAnsi"/>
          <w:color w:val="217A94"/>
          <w:sz w:val="22"/>
          <w:szCs w:val="22"/>
          <w:shd w:val="clear" w:color="auto" w:fill="FFFFFF"/>
        </w:rPr>
      </w:pPr>
      <w:r w:rsidRPr="00435038">
        <w:rPr>
          <w:rFonts w:asciiTheme="majorHAnsi" w:eastAsia="Times New Roman" w:hAnsiTheme="majorHAnsi" w:cs="Arial"/>
          <w:b/>
          <w:u w:val="thick" w:color="F79646" w:themeColor="accent6"/>
        </w:rPr>
        <w:t>Connaissances préalables recommandées</w:t>
      </w:r>
    </w:p>
    <w:p w:rsidR="00F0249B" w:rsidRPr="0075020E" w:rsidRDefault="00F0249B" w:rsidP="00F0249B">
      <w:pPr>
        <w:jc w:val="both"/>
        <w:rPr>
          <w:rFonts w:asciiTheme="majorHAnsi" w:hAnsiTheme="majorHAnsi"/>
          <w:sz w:val="22"/>
          <w:szCs w:val="22"/>
        </w:rPr>
      </w:pPr>
      <w:r w:rsidRPr="0075020E">
        <w:rPr>
          <w:rFonts w:asciiTheme="majorHAnsi" w:hAnsiTheme="majorHAnsi"/>
          <w:sz w:val="22"/>
          <w:szCs w:val="22"/>
        </w:rPr>
        <w:t>Notions de base de mathématique et</w:t>
      </w:r>
      <w:r>
        <w:rPr>
          <w:rFonts w:asciiTheme="majorHAnsi" w:hAnsiTheme="majorHAnsi"/>
          <w:sz w:val="22"/>
          <w:szCs w:val="22"/>
        </w:rPr>
        <w:t xml:space="preserve"> de c</w:t>
      </w:r>
      <w:r w:rsidRPr="0075020E">
        <w:rPr>
          <w:rFonts w:asciiTheme="majorHAnsi" w:hAnsiTheme="majorHAnsi"/>
          <w:sz w:val="22"/>
          <w:szCs w:val="22"/>
        </w:rPr>
        <w:t>himie générale.</w:t>
      </w:r>
    </w:p>
    <w:p w:rsidR="00F0249B" w:rsidRDefault="00F0249B" w:rsidP="00F0249B">
      <w:pPr>
        <w:spacing w:line="276" w:lineRule="auto"/>
        <w:jc w:val="both"/>
        <w:rPr>
          <w:rFonts w:asciiTheme="majorHAnsi" w:hAnsiTheme="majorHAnsi" w:cstheme="minorBidi"/>
          <w:b/>
          <w:sz w:val="22"/>
          <w:szCs w:val="22"/>
          <w:u w:val="thick" w:color="F79646" w:themeColor="accent6"/>
        </w:rPr>
      </w:pPr>
    </w:p>
    <w:p w:rsidR="00F0249B" w:rsidRPr="00657CCF" w:rsidRDefault="00F0249B" w:rsidP="00F024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F0249B" w:rsidRDefault="00F0249B" w:rsidP="00F0249B">
      <w:pPr>
        <w:jc w:val="both"/>
        <w:rPr>
          <w:rFonts w:asciiTheme="majorHAnsi" w:hAnsiTheme="majorHAnsi" w:cstheme="minorBidi"/>
          <w:b/>
          <w:sz w:val="22"/>
          <w:szCs w:val="22"/>
        </w:rPr>
      </w:pPr>
    </w:p>
    <w:p w:rsidR="00F0249B" w:rsidRPr="00177A26" w:rsidRDefault="00F0249B" w:rsidP="00F0249B">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1 : </w:t>
      </w:r>
      <w:r w:rsidRPr="00177A26">
        <w:rPr>
          <w:rFonts w:asciiTheme="majorHAnsi" w:eastAsiaTheme="minorHAnsi" w:hAnsiTheme="majorHAnsi" w:cs="Calibri,Bold"/>
          <w:b/>
          <w:bCs/>
          <w:sz w:val="22"/>
          <w:szCs w:val="22"/>
          <w:lang w:eastAsia="en-US"/>
        </w:rPr>
        <w:t>Notions fondamentales</w:t>
      </w:r>
      <w:r w:rsidRPr="00177A26">
        <w:rPr>
          <w:rFonts w:asciiTheme="majorHAnsi" w:hAnsiTheme="majorHAnsi" w:cstheme="minorBidi"/>
          <w:b/>
          <w:sz w:val="22"/>
          <w:szCs w:val="22"/>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(2 Semaines)</w:t>
      </w:r>
    </w:p>
    <w:p w:rsidR="00F0249B" w:rsidRPr="00177A26" w:rsidRDefault="00F0249B" w:rsidP="00F0249B">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r>
        <w:rPr>
          <w:rFonts w:asciiTheme="majorHAnsi" w:eastAsia="TimesNewRoman" w:hAnsiTheme="majorHAnsi" w:cs="Calibri"/>
          <w:sz w:val="22"/>
          <w:szCs w:val="22"/>
          <w:lang w:eastAsia="en-US"/>
        </w:rPr>
        <w:t>.</w:t>
      </w:r>
    </w:p>
    <w:p w:rsidR="00F0249B" w:rsidRPr="00177A26" w:rsidRDefault="00F0249B" w:rsidP="00F0249B">
      <w:pPr>
        <w:jc w:val="both"/>
        <w:rPr>
          <w:rFonts w:asciiTheme="majorHAnsi" w:hAnsiTheme="majorHAnsi" w:cstheme="minorBidi"/>
          <w:b/>
          <w:sz w:val="22"/>
          <w:szCs w:val="22"/>
        </w:rPr>
      </w:pPr>
    </w:p>
    <w:p w:rsidR="00F0249B" w:rsidRPr="00177A26" w:rsidRDefault="00F0249B" w:rsidP="00F0249B">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2 : </w:t>
      </w:r>
      <w:r w:rsidRPr="00177A26">
        <w:rPr>
          <w:rFonts w:asciiTheme="majorHAnsi" w:eastAsiaTheme="minorHAnsi" w:hAnsiTheme="majorHAnsi" w:cs="Calibri,Bold"/>
          <w:b/>
          <w:bCs/>
          <w:sz w:val="22"/>
          <w:szCs w:val="22"/>
          <w:lang w:eastAsia="en-US"/>
        </w:rPr>
        <w:t>Principaux constituants de la matière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F0249B" w:rsidRPr="00177A26" w:rsidRDefault="00F0249B" w:rsidP="00F0249B">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 xml:space="preserve"> Introduction : Expérience de Faraday : relation entre la matière et l’électricité</w:t>
      </w:r>
      <w:r w:rsidRPr="00177A26">
        <w:rPr>
          <w:rFonts w:asciiTheme="majorHAnsi" w:hAnsiTheme="majorHAnsi" w:cstheme="minorBidi"/>
          <w:b/>
          <w:sz w:val="22"/>
          <w:szCs w:val="22"/>
        </w:rPr>
        <w:t>,</w:t>
      </w:r>
      <w:r w:rsidRPr="00177A26">
        <w:rPr>
          <w:rFonts w:asciiTheme="majorHAnsi" w:eastAsiaTheme="minorHAnsi" w:hAnsiTheme="majorHAnsi" w:cs="Calibri"/>
          <w:sz w:val="22"/>
          <w:szCs w:val="22"/>
          <w:lang w:eastAsia="en-US"/>
        </w:rPr>
        <w:t xml:space="preserve"> Mise en évidence des constituants de la matière et donc de l’atome et</w:t>
      </w:r>
      <w:r w:rsidRPr="00177A26">
        <w:rPr>
          <w:rFonts w:asciiTheme="majorHAnsi" w:hAnsiTheme="majorHAnsi" w:cstheme="minorBidi"/>
          <w:b/>
          <w:sz w:val="22"/>
          <w:szCs w:val="22"/>
        </w:rPr>
        <w:t xml:space="preserve">, </w:t>
      </w:r>
      <w:r w:rsidRPr="00177A26">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F0249B" w:rsidRPr="00177A26" w:rsidRDefault="00F0249B" w:rsidP="00F0249B">
      <w:pPr>
        <w:jc w:val="both"/>
        <w:rPr>
          <w:rFonts w:asciiTheme="majorHAnsi" w:hAnsiTheme="majorHAnsi" w:cstheme="minorBidi"/>
          <w:b/>
          <w:sz w:val="22"/>
          <w:szCs w:val="22"/>
        </w:rPr>
      </w:pPr>
    </w:p>
    <w:p w:rsidR="00F0249B" w:rsidRPr="00177A26" w:rsidRDefault="00F0249B" w:rsidP="00F0249B">
      <w:pPr>
        <w:jc w:val="both"/>
        <w:rPr>
          <w:rFonts w:asciiTheme="majorHAnsi" w:hAnsiTheme="majorHAnsi" w:cstheme="minorBidi"/>
          <w:b/>
          <w:sz w:val="22"/>
          <w:szCs w:val="22"/>
        </w:rPr>
      </w:pPr>
      <w:r w:rsidRPr="00177A26">
        <w:rPr>
          <w:rFonts w:asciiTheme="majorHAnsi" w:hAnsiTheme="majorHAnsi" w:cstheme="minorBidi"/>
          <w:b/>
          <w:sz w:val="22"/>
          <w:szCs w:val="22"/>
        </w:rPr>
        <w:t>Chapitre 3 : Radioactivité – Réactions nucléaires</w:t>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(2Semaines)</w:t>
      </w:r>
    </w:p>
    <w:p w:rsidR="00F0249B" w:rsidRPr="00177A26" w:rsidRDefault="00F0249B" w:rsidP="00F0249B">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Radioactivité naturelle (rayonnements </w:t>
      </w:r>
      <w:r w:rsidRPr="00177A26">
        <w:rPr>
          <w:rFonts w:asciiTheme="majorHAnsi" w:eastAsia="TimesNewRoman" w:hAnsiTheme="majorHAnsi" w:cs="Symbol"/>
          <w:sz w:val="22"/>
          <w:szCs w:val="22"/>
          <w:lang w:eastAsia="en-US"/>
        </w:rPr>
        <w:t>α</w:t>
      </w:r>
      <w:r w:rsidRPr="00177A26">
        <w:rPr>
          <w:rFonts w:asciiTheme="majorHAnsi" w:eastAsia="TimesNewRoman" w:hAnsiTheme="majorHAnsi" w:cs="Calibri"/>
          <w:sz w:val="22"/>
          <w:szCs w:val="22"/>
          <w:lang w:eastAsia="en-US"/>
        </w:rPr>
        <w:t xml:space="preserve">, </w:t>
      </w:r>
      <w:r w:rsidRPr="00177A26">
        <w:rPr>
          <w:rFonts w:asciiTheme="majorHAnsi" w:eastAsia="TimesNewRoman" w:hAnsiTheme="majorHAnsi" w:cs="Symbol"/>
          <w:sz w:val="22"/>
          <w:szCs w:val="22"/>
          <w:lang w:eastAsia="en-US"/>
        </w:rPr>
        <w:t xml:space="preserve">β </w:t>
      </w:r>
      <w:r w:rsidRPr="00177A26">
        <w:rPr>
          <w:rFonts w:asciiTheme="majorHAnsi" w:eastAsia="TimesNewRoman" w:hAnsiTheme="majorHAnsi" w:cs="Calibri"/>
          <w:sz w:val="22"/>
          <w:szCs w:val="22"/>
          <w:lang w:eastAsia="en-US"/>
        </w:rPr>
        <w:t xml:space="preserve">et </w:t>
      </w:r>
      <w:r w:rsidRPr="00177A26">
        <w:rPr>
          <w:rFonts w:asciiTheme="majorHAnsi" w:eastAsia="TimesNewRoman" w:hAnsiTheme="majorHAnsi"/>
          <w:sz w:val="22"/>
          <w:szCs w:val="22"/>
          <w:lang w:eastAsia="en-US"/>
        </w:rPr>
        <w:t>γ</w:t>
      </w:r>
      <w:r w:rsidRPr="00177A26">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F0249B" w:rsidRPr="00177A26" w:rsidRDefault="00F0249B" w:rsidP="00F0249B">
      <w:pPr>
        <w:jc w:val="both"/>
        <w:rPr>
          <w:rFonts w:asciiTheme="majorHAnsi" w:hAnsiTheme="majorHAnsi" w:cstheme="minorBidi"/>
          <w:b/>
          <w:sz w:val="22"/>
          <w:szCs w:val="22"/>
        </w:rPr>
      </w:pPr>
    </w:p>
    <w:p w:rsidR="00F0249B" w:rsidRPr="00177A26" w:rsidRDefault="00F0249B" w:rsidP="00F0249B">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4 : </w:t>
      </w:r>
      <w:r w:rsidRPr="00177A26">
        <w:rPr>
          <w:rFonts w:asciiTheme="majorHAnsi" w:eastAsiaTheme="minorHAnsi" w:hAnsiTheme="majorHAnsi" w:cs="Calibri,Bold"/>
          <w:b/>
          <w:bCs/>
          <w:sz w:val="22"/>
          <w:szCs w:val="22"/>
          <w:lang w:eastAsia="en-US"/>
        </w:rPr>
        <w:t>Structure électronique de l’atome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(2Semaines)</w:t>
      </w:r>
    </w:p>
    <w:p w:rsidR="00F0249B" w:rsidRPr="00177A26" w:rsidRDefault="00F0249B" w:rsidP="00F0249B">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F0249B" w:rsidRPr="00177A26" w:rsidRDefault="00F0249B" w:rsidP="00F0249B">
      <w:pPr>
        <w:jc w:val="both"/>
        <w:rPr>
          <w:rFonts w:asciiTheme="majorHAnsi" w:hAnsiTheme="majorHAnsi" w:cstheme="minorBidi"/>
          <w:sz w:val="22"/>
          <w:szCs w:val="22"/>
        </w:rPr>
      </w:pPr>
    </w:p>
    <w:p w:rsidR="00F0249B" w:rsidRPr="00177A26" w:rsidRDefault="00F0249B" w:rsidP="00F0249B">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5 : </w:t>
      </w:r>
      <w:r w:rsidRPr="00177A26">
        <w:rPr>
          <w:rFonts w:asciiTheme="majorHAnsi" w:eastAsiaTheme="minorHAnsi" w:hAnsiTheme="majorHAnsi" w:cs="Calibri,Bold"/>
          <w:b/>
          <w:bCs/>
          <w:sz w:val="22"/>
          <w:szCs w:val="22"/>
          <w:lang w:eastAsia="en-US"/>
        </w:rPr>
        <w:t>Classification périodique des éléments</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F0249B" w:rsidRPr="00177A26" w:rsidRDefault="00F0249B" w:rsidP="00F0249B">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Classification périodique de D. </w:t>
      </w:r>
      <w:proofErr w:type="spellStart"/>
      <w:r w:rsidRPr="00177A26">
        <w:rPr>
          <w:rFonts w:asciiTheme="majorHAnsi" w:eastAsia="TimesNewRoman" w:hAnsiTheme="majorHAnsi" w:cs="Calibri"/>
          <w:sz w:val="22"/>
          <w:szCs w:val="22"/>
          <w:lang w:eastAsia="en-US"/>
        </w:rPr>
        <w:t>Mendeleiev</w:t>
      </w:r>
      <w:proofErr w:type="spellEnd"/>
      <w:r w:rsidRPr="00177A26">
        <w:rPr>
          <w:rFonts w:asciiTheme="majorHAnsi" w:eastAsia="TimesNewRoman" w:hAnsiTheme="majorHAnsi" w:cs="Calibri"/>
          <w:sz w:val="22"/>
          <w:szCs w:val="22"/>
          <w:lang w:eastAsia="en-US"/>
        </w:rPr>
        <w:t>,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F0249B" w:rsidRPr="00177A26" w:rsidRDefault="00F0249B" w:rsidP="00F0249B">
      <w:pPr>
        <w:autoSpaceDE w:val="0"/>
        <w:autoSpaceDN w:val="0"/>
        <w:adjustRightInd w:val="0"/>
        <w:jc w:val="both"/>
        <w:rPr>
          <w:rFonts w:asciiTheme="majorHAnsi" w:hAnsiTheme="majorHAnsi" w:cstheme="minorBidi"/>
          <w:b/>
          <w:sz w:val="22"/>
          <w:szCs w:val="22"/>
        </w:rPr>
      </w:pPr>
    </w:p>
    <w:p w:rsidR="00F0249B" w:rsidRPr="00177A26" w:rsidRDefault="00F0249B" w:rsidP="00F0249B">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hAnsiTheme="majorHAnsi" w:cstheme="minorBidi"/>
          <w:b/>
          <w:sz w:val="22"/>
          <w:szCs w:val="22"/>
        </w:rPr>
        <w:t xml:space="preserve">Chapitre 6 : </w:t>
      </w:r>
      <w:r w:rsidRPr="00177A26">
        <w:rPr>
          <w:rFonts w:asciiTheme="majorHAnsi" w:eastAsiaTheme="minorHAnsi" w:hAnsiTheme="majorHAnsi" w:cs="Calibri,Bold"/>
          <w:b/>
          <w:bCs/>
          <w:sz w:val="22"/>
          <w:szCs w:val="22"/>
          <w:lang w:eastAsia="en-US"/>
        </w:rPr>
        <w:t>Liaisons chimiques</w:t>
      </w:r>
      <w:r w:rsidRPr="00177A26">
        <w:rPr>
          <w:rFonts w:asciiTheme="majorHAnsi" w:hAnsiTheme="majorHAnsi" w:cstheme="minorBidi"/>
          <w:b/>
          <w:sz w:val="22"/>
          <w:szCs w:val="22"/>
        </w:rPr>
        <w:t xml:space="preserve">                                                                                          (3 Semaines)</w:t>
      </w:r>
    </w:p>
    <w:p w:rsidR="00F0249B" w:rsidRPr="00177A26" w:rsidRDefault="00F0249B" w:rsidP="00F0249B">
      <w:pPr>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F0249B" w:rsidRPr="00177A26" w:rsidRDefault="00F0249B" w:rsidP="00F0249B">
      <w:pPr>
        <w:jc w:val="both"/>
        <w:rPr>
          <w:rFonts w:asciiTheme="majorHAnsi" w:eastAsia="TimesNewRoman" w:hAnsiTheme="majorHAnsi" w:cs="Calibri"/>
          <w:sz w:val="22"/>
          <w:szCs w:val="22"/>
          <w:lang w:eastAsia="en-US"/>
        </w:rPr>
      </w:pPr>
    </w:p>
    <w:p w:rsidR="00F0249B" w:rsidRPr="00177A26" w:rsidRDefault="00F0249B" w:rsidP="00F0249B">
      <w:pPr>
        <w:jc w:val="both"/>
        <w:rPr>
          <w:rFonts w:asciiTheme="majorHAnsi" w:hAnsiTheme="majorHAnsi" w:cstheme="minorBidi"/>
          <w:sz w:val="22"/>
          <w:szCs w:val="22"/>
        </w:rPr>
      </w:pPr>
      <w:r w:rsidRPr="00177A26">
        <w:rPr>
          <w:rFonts w:asciiTheme="majorHAnsi" w:hAnsiTheme="majorHAnsi" w:cstheme="minorBidi"/>
          <w:b/>
          <w:u w:val="thick" w:color="F79646" w:themeColor="accent6"/>
        </w:rPr>
        <w:t>Mode d’évaluation:</w:t>
      </w:r>
    </w:p>
    <w:p w:rsidR="00F0249B" w:rsidRPr="00177A26" w:rsidRDefault="00F0249B" w:rsidP="00F0249B">
      <w:pPr>
        <w:jc w:val="both"/>
        <w:rPr>
          <w:rFonts w:asciiTheme="majorHAnsi" w:hAnsiTheme="majorHAnsi" w:cstheme="minorBidi"/>
          <w:sz w:val="22"/>
          <w:szCs w:val="22"/>
        </w:rPr>
      </w:pPr>
      <w:r w:rsidRPr="00177A26">
        <w:rPr>
          <w:rFonts w:asciiTheme="majorHAnsi" w:hAnsiTheme="majorHAnsi" w:cstheme="minorBidi"/>
          <w:sz w:val="22"/>
          <w:szCs w:val="22"/>
        </w:rPr>
        <w:t>Contrôle continu: 40% ; Examen: 60%.</w:t>
      </w:r>
    </w:p>
    <w:p w:rsidR="00F0249B" w:rsidRPr="00177A26" w:rsidRDefault="00F0249B" w:rsidP="00F0249B">
      <w:pPr>
        <w:jc w:val="both"/>
        <w:rPr>
          <w:rFonts w:asciiTheme="majorHAnsi" w:hAnsiTheme="majorHAnsi" w:cstheme="minorBidi"/>
          <w:sz w:val="22"/>
          <w:szCs w:val="22"/>
        </w:rPr>
      </w:pPr>
    </w:p>
    <w:p w:rsidR="00F0249B" w:rsidRPr="00177A26" w:rsidRDefault="00F0249B" w:rsidP="00F0249B">
      <w:pPr>
        <w:autoSpaceDE w:val="0"/>
        <w:autoSpaceDN w:val="0"/>
        <w:adjustRightInd w:val="0"/>
        <w:jc w:val="both"/>
        <w:rPr>
          <w:rFonts w:asciiTheme="majorHAnsi" w:hAnsiTheme="majorHAnsi" w:cstheme="majorBidi"/>
          <w:b/>
          <w:bCs/>
          <w:color w:val="000000"/>
          <w:sz w:val="22"/>
          <w:szCs w:val="22"/>
          <w:u w:val="thick" w:color="F79646" w:themeColor="accent6"/>
        </w:rPr>
      </w:pPr>
      <w:r w:rsidRPr="00177A26">
        <w:rPr>
          <w:rFonts w:asciiTheme="majorHAnsi" w:hAnsiTheme="majorHAnsi" w:cstheme="majorBidi"/>
          <w:b/>
          <w:bCs/>
          <w:color w:val="000000"/>
          <w:sz w:val="22"/>
          <w:szCs w:val="22"/>
          <w:u w:val="thick" w:color="F79646" w:themeColor="accent6"/>
        </w:rPr>
        <w:lastRenderedPageBreak/>
        <w:t xml:space="preserve">Références bibliographiques </w:t>
      </w:r>
    </w:p>
    <w:p w:rsidR="00F0249B" w:rsidRPr="00177A26" w:rsidRDefault="00F0249B" w:rsidP="00F0249B">
      <w:pPr>
        <w:jc w:val="both"/>
        <w:rPr>
          <w:rFonts w:asciiTheme="majorHAnsi" w:hAnsiTheme="majorHAnsi"/>
          <w:sz w:val="22"/>
          <w:szCs w:val="22"/>
        </w:rPr>
      </w:pPr>
      <w:r w:rsidRPr="00177A26">
        <w:rPr>
          <w:rFonts w:asciiTheme="majorHAnsi" w:hAnsiTheme="majorHAnsi"/>
          <w:sz w:val="22"/>
          <w:szCs w:val="22"/>
        </w:rPr>
        <w:t xml:space="preserve">1. </w:t>
      </w:r>
      <w:proofErr w:type="spellStart"/>
      <w:r w:rsidRPr="00177A26">
        <w:rPr>
          <w:rFonts w:asciiTheme="majorHAnsi" w:hAnsiTheme="majorHAnsi"/>
          <w:sz w:val="22"/>
          <w:szCs w:val="22"/>
        </w:rPr>
        <w:t>Ouahes</w:t>
      </w:r>
      <w:proofErr w:type="spellEnd"/>
      <w:r w:rsidRPr="00177A26">
        <w:rPr>
          <w:rFonts w:asciiTheme="majorHAnsi" w:hAnsiTheme="majorHAnsi"/>
          <w:sz w:val="22"/>
          <w:szCs w:val="22"/>
        </w:rPr>
        <w:t xml:space="preserve">, </w:t>
      </w:r>
      <w:proofErr w:type="spellStart"/>
      <w:r w:rsidRPr="00177A26">
        <w:rPr>
          <w:rFonts w:asciiTheme="majorHAnsi" w:hAnsiTheme="majorHAnsi"/>
          <w:sz w:val="22"/>
          <w:szCs w:val="22"/>
        </w:rPr>
        <w:t>Devallez</w:t>
      </w:r>
      <w:proofErr w:type="spellEnd"/>
      <w:r w:rsidRPr="00177A26">
        <w:rPr>
          <w:rFonts w:asciiTheme="majorHAnsi" w:hAnsiTheme="majorHAnsi"/>
          <w:sz w:val="22"/>
          <w:szCs w:val="22"/>
        </w:rPr>
        <w:t xml:space="preserve">, Chimie Générale, OPU.  </w:t>
      </w:r>
    </w:p>
    <w:p w:rsidR="00F0249B" w:rsidRPr="00177A26" w:rsidRDefault="00F0249B" w:rsidP="00F0249B">
      <w:pPr>
        <w:jc w:val="both"/>
        <w:rPr>
          <w:rFonts w:asciiTheme="majorHAnsi" w:hAnsiTheme="majorHAnsi"/>
          <w:sz w:val="22"/>
          <w:szCs w:val="22"/>
        </w:rPr>
      </w:pPr>
      <w:r w:rsidRPr="00177A26">
        <w:rPr>
          <w:rFonts w:asciiTheme="majorHAnsi" w:hAnsiTheme="majorHAnsi"/>
          <w:sz w:val="22"/>
          <w:szCs w:val="22"/>
        </w:rPr>
        <w:t xml:space="preserve">2. S.S. </w:t>
      </w:r>
      <w:proofErr w:type="spellStart"/>
      <w:r w:rsidRPr="00177A26">
        <w:rPr>
          <w:rFonts w:asciiTheme="majorHAnsi" w:hAnsiTheme="majorHAnsi"/>
          <w:sz w:val="22"/>
          <w:szCs w:val="22"/>
        </w:rPr>
        <w:t>Zumdhal</w:t>
      </w:r>
      <w:proofErr w:type="spellEnd"/>
      <w:r w:rsidRPr="00177A26">
        <w:rPr>
          <w:rFonts w:asciiTheme="majorHAnsi" w:hAnsiTheme="majorHAnsi"/>
          <w:sz w:val="22"/>
          <w:szCs w:val="22"/>
        </w:rPr>
        <w:t xml:space="preserve"> &amp; coll., Chimie Générale, De Boeck Université.   </w:t>
      </w:r>
    </w:p>
    <w:p w:rsidR="00F0249B" w:rsidRPr="00177A26" w:rsidRDefault="00F0249B" w:rsidP="00F0249B">
      <w:pPr>
        <w:jc w:val="both"/>
        <w:rPr>
          <w:rFonts w:asciiTheme="majorHAnsi" w:hAnsiTheme="majorHAnsi"/>
          <w:sz w:val="22"/>
          <w:szCs w:val="22"/>
        </w:rPr>
      </w:pPr>
      <w:r w:rsidRPr="00177A26">
        <w:rPr>
          <w:rFonts w:asciiTheme="majorHAnsi" w:hAnsiTheme="majorHAnsi"/>
          <w:sz w:val="22"/>
          <w:szCs w:val="22"/>
        </w:rPr>
        <w:t xml:space="preserve">3. Y. Jean, </w:t>
      </w:r>
      <w:r w:rsidRPr="00177A26">
        <w:rPr>
          <w:rFonts w:asciiTheme="majorHAnsi" w:hAnsiTheme="majorHAnsi"/>
          <w:sz w:val="22"/>
          <w:szCs w:val="22"/>
          <w:shd w:val="clear" w:color="auto" w:fill="FFFFFF"/>
        </w:rPr>
        <w:t>Structure électronique des molécules : 1 de l'atome aux molécules simples</w:t>
      </w:r>
      <w:r w:rsidRPr="00177A26">
        <w:rPr>
          <w:rFonts w:asciiTheme="majorHAnsi" w:hAnsiTheme="majorHAnsi"/>
          <w:sz w:val="22"/>
          <w:szCs w:val="22"/>
        </w:rPr>
        <w:t>, 3</w:t>
      </w:r>
      <w:r w:rsidRPr="00177A26">
        <w:rPr>
          <w:rFonts w:asciiTheme="majorHAnsi" w:hAnsiTheme="majorHAnsi"/>
          <w:sz w:val="22"/>
          <w:szCs w:val="22"/>
          <w:vertAlign w:val="superscript"/>
        </w:rPr>
        <w:t>e</w:t>
      </w:r>
      <w:r w:rsidRPr="00177A26">
        <w:rPr>
          <w:rFonts w:asciiTheme="majorHAnsi" w:hAnsiTheme="majorHAnsi"/>
          <w:sz w:val="22"/>
          <w:szCs w:val="22"/>
        </w:rPr>
        <w:t xml:space="preserve"> édition, </w:t>
      </w:r>
      <w:proofErr w:type="spellStart"/>
      <w:r w:rsidRPr="00177A26">
        <w:rPr>
          <w:rFonts w:asciiTheme="majorHAnsi" w:hAnsiTheme="majorHAnsi"/>
          <w:sz w:val="22"/>
          <w:szCs w:val="22"/>
        </w:rPr>
        <w:t>Dunod</w:t>
      </w:r>
      <w:proofErr w:type="spellEnd"/>
      <w:r w:rsidRPr="00177A26">
        <w:rPr>
          <w:rFonts w:asciiTheme="majorHAnsi" w:hAnsiTheme="majorHAnsi"/>
          <w:sz w:val="22"/>
          <w:szCs w:val="22"/>
        </w:rPr>
        <w:t xml:space="preserve">, 2003.   </w:t>
      </w:r>
    </w:p>
    <w:p w:rsidR="00F0249B" w:rsidRPr="00177A26" w:rsidRDefault="00F0249B" w:rsidP="00F0249B">
      <w:pPr>
        <w:jc w:val="both"/>
        <w:rPr>
          <w:rFonts w:asciiTheme="majorHAnsi" w:hAnsiTheme="majorHAnsi"/>
          <w:sz w:val="22"/>
          <w:szCs w:val="22"/>
        </w:rPr>
      </w:pPr>
      <w:r w:rsidRPr="00177A26">
        <w:rPr>
          <w:rFonts w:asciiTheme="majorHAnsi" w:hAnsiTheme="majorHAnsi"/>
          <w:sz w:val="22"/>
          <w:szCs w:val="22"/>
        </w:rPr>
        <w:t xml:space="preserve">4. F. Vassaux, La chimie en IUT et BTS.  </w:t>
      </w:r>
    </w:p>
    <w:p w:rsidR="00F0249B" w:rsidRPr="00177A26" w:rsidRDefault="00F0249B" w:rsidP="00F0249B">
      <w:pPr>
        <w:jc w:val="both"/>
        <w:rPr>
          <w:rFonts w:asciiTheme="majorHAnsi" w:hAnsiTheme="majorHAnsi"/>
          <w:sz w:val="22"/>
          <w:szCs w:val="22"/>
        </w:rPr>
      </w:pPr>
      <w:r w:rsidRPr="00177A26">
        <w:rPr>
          <w:rFonts w:asciiTheme="majorHAnsi" w:hAnsiTheme="majorHAnsi"/>
          <w:sz w:val="22"/>
          <w:szCs w:val="22"/>
        </w:rPr>
        <w:t xml:space="preserve">5. A. </w:t>
      </w:r>
      <w:proofErr w:type="spellStart"/>
      <w:r w:rsidRPr="00177A26">
        <w:rPr>
          <w:rFonts w:asciiTheme="majorHAnsi" w:hAnsiTheme="majorHAnsi"/>
          <w:sz w:val="22"/>
          <w:szCs w:val="22"/>
        </w:rPr>
        <w:t>Casalot</w:t>
      </w:r>
      <w:proofErr w:type="spellEnd"/>
      <w:r w:rsidRPr="00177A26">
        <w:rPr>
          <w:rFonts w:asciiTheme="majorHAnsi" w:hAnsiTheme="majorHAnsi"/>
          <w:sz w:val="22"/>
          <w:szCs w:val="22"/>
        </w:rPr>
        <w:t xml:space="preserve"> &amp; A. </w:t>
      </w:r>
      <w:proofErr w:type="spellStart"/>
      <w:r w:rsidRPr="00177A26">
        <w:rPr>
          <w:rFonts w:asciiTheme="majorHAnsi" w:hAnsiTheme="majorHAnsi"/>
          <w:sz w:val="22"/>
          <w:szCs w:val="22"/>
        </w:rPr>
        <w:t>Durupthy</w:t>
      </w:r>
      <w:proofErr w:type="spellEnd"/>
      <w:r w:rsidRPr="00177A26">
        <w:rPr>
          <w:rFonts w:asciiTheme="majorHAnsi" w:hAnsiTheme="majorHAnsi"/>
          <w:sz w:val="22"/>
          <w:szCs w:val="22"/>
        </w:rPr>
        <w:t>, Chimie inorganique cours 2ème cycle, Hachette.</w:t>
      </w:r>
    </w:p>
    <w:p w:rsidR="00F0249B" w:rsidRPr="00177A26" w:rsidRDefault="00F0249B" w:rsidP="00F0249B">
      <w:pPr>
        <w:jc w:val="both"/>
        <w:rPr>
          <w:rFonts w:asciiTheme="majorHAnsi" w:hAnsiTheme="majorHAnsi"/>
          <w:sz w:val="22"/>
          <w:szCs w:val="22"/>
        </w:rPr>
      </w:pPr>
      <w:r w:rsidRPr="00177A26">
        <w:rPr>
          <w:rFonts w:asciiTheme="majorHAnsi" w:hAnsiTheme="majorHAnsi"/>
          <w:sz w:val="22"/>
          <w:szCs w:val="22"/>
        </w:rPr>
        <w:t xml:space="preserve">6. P. Arnaud, Cours de Chimie Physique,  Ed. </w:t>
      </w:r>
      <w:proofErr w:type="spellStart"/>
      <w:r w:rsidRPr="00177A26">
        <w:rPr>
          <w:rFonts w:asciiTheme="majorHAnsi" w:hAnsiTheme="majorHAnsi"/>
          <w:sz w:val="22"/>
          <w:szCs w:val="22"/>
        </w:rPr>
        <w:t>Dunod</w:t>
      </w:r>
      <w:proofErr w:type="spellEnd"/>
      <w:r w:rsidRPr="00177A26">
        <w:rPr>
          <w:rFonts w:asciiTheme="majorHAnsi" w:hAnsiTheme="majorHAnsi"/>
          <w:sz w:val="22"/>
          <w:szCs w:val="22"/>
        </w:rPr>
        <w:t>.</w:t>
      </w:r>
    </w:p>
    <w:p w:rsidR="00F0249B" w:rsidRPr="00177A26" w:rsidRDefault="00F0249B" w:rsidP="00F0249B">
      <w:pPr>
        <w:jc w:val="both"/>
        <w:rPr>
          <w:rFonts w:asciiTheme="majorHAnsi" w:hAnsiTheme="majorHAnsi"/>
          <w:sz w:val="22"/>
          <w:szCs w:val="22"/>
          <w:shd w:val="clear" w:color="auto" w:fill="FFFFFF"/>
        </w:rPr>
      </w:pPr>
      <w:r w:rsidRPr="00177A26">
        <w:rPr>
          <w:rFonts w:asciiTheme="majorHAnsi" w:hAnsiTheme="majorHAnsi"/>
          <w:sz w:val="22"/>
          <w:szCs w:val="22"/>
        </w:rPr>
        <w:t xml:space="preserve">7. </w:t>
      </w:r>
      <w:r w:rsidRPr="00177A26">
        <w:rPr>
          <w:rFonts w:asciiTheme="majorHAnsi" w:hAnsiTheme="majorHAnsi"/>
          <w:sz w:val="22"/>
          <w:szCs w:val="22"/>
          <w:shd w:val="clear" w:color="auto" w:fill="FFFFFF"/>
        </w:rPr>
        <w:t xml:space="preserve">M. </w:t>
      </w:r>
      <w:proofErr w:type="spellStart"/>
      <w:r w:rsidRPr="00177A26">
        <w:rPr>
          <w:rFonts w:asciiTheme="majorHAnsi" w:hAnsiTheme="majorHAnsi"/>
          <w:sz w:val="22"/>
          <w:szCs w:val="22"/>
          <w:shd w:val="clear" w:color="auto" w:fill="FFFFFF"/>
        </w:rPr>
        <w:t>Guymont</w:t>
      </w:r>
      <w:proofErr w:type="spellEnd"/>
      <w:r w:rsidRPr="00177A26">
        <w:rPr>
          <w:rFonts w:asciiTheme="majorHAnsi" w:hAnsiTheme="majorHAnsi"/>
          <w:sz w:val="22"/>
          <w:szCs w:val="22"/>
          <w:shd w:val="clear" w:color="auto" w:fill="FFFFFF"/>
        </w:rPr>
        <w:t>, Structure de la matière, Belin Coll., 2003.</w:t>
      </w:r>
    </w:p>
    <w:p w:rsidR="00F0249B" w:rsidRPr="00177A26" w:rsidRDefault="00F0249B" w:rsidP="00F0249B">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 xml:space="preserve">8. G. </w:t>
      </w:r>
      <w:proofErr w:type="spellStart"/>
      <w:r w:rsidRPr="00177A26">
        <w:rPr>
          <w:rFonts w:asciiTheme="majorHAnsi" w:hAnsiTheme="majorHAnsi"/>
          <w:sz w:val="22"/>
          <w:szCs w:val="22"/>
          <w:shd w:val="clear" w:color="auto" w:fill="FFFFFF"/>
        </w:rPr>
        <w:t>Devore</w:t>
      </w:r>
      <w:proofErr w:type="spellEnd"/>
      <w:r w:rsidRPr="00177A26">
        <w:rPr>
          <w:rFonts w:asciiTheme="majorHAnsi" w:hAnsiTheme="majorHAnsi"/>
          <w:sz w:val="22"/>
          <w:szCs w:val="22"/>
          <w:shd w:val="clear" w:color="auto" w:fill="FFFFFF"/>
        </w:rPr>
        <w:t>, Chimie générale : T1, étude des structures, Coll. Vuibert, 1980.</w:t>
      </w:r>
    </w:p>
    <w:p w:rsidR="00F0249B" w:rsidRPr="00177A26" w:rsidRDefault="00F0249B" w:rsidP="00F0249B">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 xml:space="preserve">9. M. </w:t>
      </w:r>
      <w:proofErr w:type="spellStart"/>
      <w:r w:rsidRPr="00177A26">
        <w:rPr>
          <w:rFonts w:asciiTheme="majorHAnsi" w:hAnsiTheme="majorHAnsi"/>
          <w:sz w:val="22"/>
          <w:szCs w:val="22"/>
          <w:shd w:val="clear" w:color="auto" w:fill="FFFFFF"/>
        </w:rPr>
        <w:t>Karapetiantz</w:t>
      </w:r>
      <w:proofErr w:type="spellEnd"/>
      <w:r w:rsidRPr="00177A26">
        <w:rPr>
          <w:rFonts w:asciiTheme="majorHAnsi" w:hAnsiTheme="majorHAnsi"/>
          <w:sz w:val="22"/>
          <w:szCs w:val="22"/>
          <w:shd w:val="clear" w:color="auto" w:fill="FFFFFF"/>
        </w:rPr>
        <w:t>, Constitution de la matière, Ed. Mir, 1980.</w:t>
      </w:r>
    </w:p>
    <w:p w:rsidR="00F0249B" w:rsidRDefault="00F0249B" w:rsidP="00F0249B">
      <w:pPr>
        <w:jc w:val="both"/>
        <w:rPr>
          <w:sz w:val="22"/>
          <w:szCs w:val="22"/>
        </w:rPr>
      </w:pPr>
      <w:r>
        <w:rPr>
          <w:sz w:val="22"/>
          <w:szCs w:val="22"/>
        </w:rPr>
        <w:br w:type="page"/>
      </w:r>
    </w:p>
    <w:p w:rsidR="00F0249B" w:rsidRPr="00776683"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F0249B" w:rsidRPr="00776683"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F0249B" w:rsidRPr="00776683"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Physique1</w:t>
      </w:r>
    </w:p>
    <w:p w:rsidR="00F0249B" w:rsidRPr="00776683"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F0249B" w:rsidRPr="00776683"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F0249B" w:rsidRPr="00776683"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F0249B" w:rsidRDefault="00F0249B" w:rsidP="00F0249B">
      <w:pPr>
        <w:jc w:val="both"/>
        <w:rPr>
          <w:rFonts w:asciiTheme="majorHAnsi" w:eastAsia="Times New Roman" w:hAnsiTheme="majorHAnsi" w:cs="Arial"/>
          <w:b/>
          <w:u w:val="thick" w:color="F79646" w:themeColor="accent6"/>
        </w:rPr>
      </w:pPr>
    </w:p>
    <w:p w:rsidR="00F0249B" w:rsidRPr="00435038" w:rsidRDefault="00F0249B" w:rsidP="00F024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F0249B" w:rsidRPr="00530E1E" w:rsidRDefault="00F0249B" w:rsidP="00F0249B">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F0249B" w:rsidRPr="00435038" w:rsidRDefault="00F0249B" w:rsidP="00F0249B">
      <w:pPr>
        <w:jc w:val="both"/>
        <w:rPr>
          <w:rFonts w:asciiTheme="majorHAnsi" w:eastAsia="Times New Roman" w:hAnsiTheme="majorHAnsi" w:cs="Arial"/>
        </w:rPr>
      </w:pPr>
    </w:p>
    <w:p w:rsidR="00F0249B" w:rsidRPr="00435038" w:rsidRDefault="00F0249B" w:rsidP="00F024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F0249B" w:rsidRPr="00435038" w:rsidRDefault="00F0249B" w:rsidP="00F0249B">
      <w:pPr>
        <w:jc w:val="both"/>
        <w:rPr>
          <w:rFonts w:asciiTheme="majorHAnsi" w:hAnsiTheme="majorHAnsi" w:cs="Arial"/>
        </w:rPr>
      </w:pPr>
      <w:r>
        <w:rPr>
          <w:rFonts w:asciiTheme="majorHAnsi" w:hAnsiTheme="majorHAnsi" w:cs="Arial"/>
        </w:rPr>
        <w:t>Notions de mathématiques et de Physique.</w:t>
      </w:r>
    </w:p>
    <w:p w:rsidR="00F0249B" w:rsidRDefault="00F0249B" w:rsidP="00F0249B">
      <w:pPr>
        <w:jc w:val="both"/>
        <w:rPr>
          <w:rFonts w:asciiTheme="majorHAnsi" w:hAnsiTheme="majorHAnsi" w:cstheme="minorBidi"/>
          <w:b/>
          <w:u w:val="thick" w:color="F79646" w:themeColor="accent6"/>
        </w:rPr>
      </w:pPr>
    </w:p>
    <w:p w:rsidR="00F0249B" w:rsidRPr="00776683" w:rsidRDefault="00F0249B" w:rsidP="00F0249B">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F0249B" w:rsidRPr="00776683" w:rsidRDefault="00F0249B" w:rsidP="00F0249B">
      <w:pPr>
        <w:jc w:val="both"/>
        <w:rPr>
          <w:rFonts w:asciiTheme="majorHAnsi" w:hAnsiTheme="majorHAnsi" w:cstheme="minorBidi"/>
          <w:b/>
        </w:rPr>
      </w:pPr>
    </w:p>
    <w:p w:rsidR="00F0249B" w:rsidRPr="00776683" w:rsidRDefault="00F0249B" w:rsidP="00F0249B">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p>
    <w:p w:rsidR="00F0249B" w:rsidRDefault="00F0249B" w:rsidP="00F0249B">
      <w:pPr>
        <w:autoSpaceDE w:val="0"/>
        <w:autoSpaceDN w:val="0"/>
        <w:adjustRightInd w:val="0"/>
        <w:jc w:val="both"/>
        <w:rPr>
          <w:rFonts w:asciiTheme="majorHAnsi" w:eastAsiaTheme="minorHAnsi" w:hAnsiTheme="majorHAnsi" w:cs="Calibri"/>
          <w:lang w:eastAsia="en-US"/>
        </w:rPr>
      </w:pPr>
    </w:p>
    <w:p w:rsidR="00F0249B" w:rsidRPr="00776683" w:rsidRDefault="00F0249B" w:rsidP="00F024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F0249B" w:rsidRPr="00776683" w:rsidRDefault="00F0249B" w:rsidP="00F024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F0249B" w:rsidRPr="00776683" w:rsidRDefault="00F0249B" w:rsidP="00F024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F0249B" w:rsidRPr="00776683" w:rsidRDefault="00F0249B" w:rsidP="00F024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F0249B" w:rsidRPr="00776683" w:rsidRDefault="00F0249B" w:rsidP="00F024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F0249B" w:rsidRPr="00776683" w:rsidRDefault="00F0249B" w:rsidP="00F024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F0249B" w:rsidRPr="00776683" w:rsidRDefault="00F0249B" w:rsidP="00F0249B">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F0249B" w:rsidRPr="00776683" w:rsidRDefault="00F0249B" w:rsidP="00F0249B">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F0249B" w:rsidRPr="00776683" w:rsidRDefault="00F0249B" w:rsidP="00F0249B">
      <w:pPr>
        <w:jc w:val="both"/>
        <w:rPr>
          <w:rFonts w:asciiTheme="majorHAnsi" w:eastAsia="Calibri" w:hAnsiTheme="majorHAnsi" w:cs="Arial"/>
          <w:bCs/>
        </w:rPr>
      </w:pPr>
    </w:p>
    <w:p w:rsidR="00F0249B" w:rsidRPr="00776683" w:rsidRDefault="00F0249B" w:rsidP="00F0249B">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F0249B" w:rsidRPr="00776683" w:rsidRDefault="00F0249B" w:rsidP="00F0249B">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F0249B" w:rsidRDefault="00F0249B" w:rsidP="00F0249B">
      <w:pPr>
        <w:spacing w:line="276" w:lineRule="auto"/>
        <w:jc w:val="both"/>
        <w:rPr>
          <w:rFonts w:asciiTheme="majorHAnsi" w:hAnsiTheme="majorHAnsi" w:cstheme="minorBidi"/>
          <w:sz w:val="22"/>
          <w:szCs w:val="22"/>
        </w:rPr>
      </w:pPr>
    </w:p>
    <w:p w:rsidR="00F0249B" w:rsidRDefault="00F0249B" w:rsidP="00F0249B">
      <w:pPr>
        <w:spacing w:line="276" w:lineRule="auto"/>
        <w:jc w:val="both"/>
        <w:rPr>
          <w:rFonts w:asciiTheme="majorHAnsi" w:hAnsiTheme="majorHAnsi" w:cstheme="minorBidi"/>
          <w:sz w:val="22"/>
          <w:szCs w:val="22"/>
        </w:rPr>
      </w:pPr>
    </w:p>
    <w:p w:rsidR="00F0249B" w:rsidRDefault="00F0249B" w:rsidP="00F0249B">
      <w:pPr>
        <w:spacing w:line="276" w:lineRule="auto"/>
        <w:jc w:val="both"/>
        <w:rPr>
          <w:rFonts w:asciiTheme="majorHAnsi" w:hAnsiTheme="majorHAnsi" w:cstheme="minorBidi"/>
          <w:sz w:val="22"/>
          <w:szCs w:val="22"/>
        </w:rPr>
      </w:pPr>
    </w:p>
    <w:p w:rsidR="00F0249B" w:rsidRDefault="00F0249B" w:rsidP="00F0249B">
      <w:pPr>
        <w:spacing w:line="276" w:lineRule="auto"/>
        <w:jc w:val="both"/>
        <w:rPr>
          <w:rFonts w:asciiTheme="majorHAnsi" w:hAnsiTheme="majorHAnsi" w:cstheme="minorBidi"/>
          <w:sz w:val="22"/>
          <w:szCs w:val="22"/>
        </w:rPr>
      </w:pPr>
    </w:p>
    <w:p w:rsidR="00F0249B" w:rsidRDefault="00F0249B" w:rsidP="00F0249B">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F0249B" w:rsidRPr="00873132"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0249B" w:rsidRPr="008B179F" w:rsidRDefault="00F0249B" w:rsidP="00F0249B">
      <w:pPr>
        <w:tabs>
          <w:tab w:val="left" w:pos="938"/>
        </w:tabs>
        <w:spacing w:line="276" w:lineRule="auto"/>
        <w:jc w:val="both"/>
        <w:rPr>
          <w:rFonts w:asciiTheme="majorHAnsi" w:hAnsiTheme="majorHAnsi" w:cs="Calibri"/>
          <w:b/>
        </w:rPr>
      </w:pPr>
      <w:r>
        <w:rPr>
          <w:rFonts w:asciiTheme="majorHAnsi" w:hAnsiTheme="majorHAnsi" w:cs="Calibri"/>
          <w:b/>
        </w:rPr>
        <w:tab/>
      </w:r>
    </w:p>
    <w:p w:rsidR="00F0249B" w:rsidRPr="00435038" w:rsidRDefault="00F0249B" w:rsidP="00F024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F0249B" w:rsidRPr="0075020E" w:rsidRDefault="00F0249B" w:rsidP="00F0249B">
      <w:pPr>
        <w:jc w:val="both"/>
        <w:rPr>
          <w:rFonts w:asciiTheme="majorHAnsi" w:eastAsia="Times New Roman" w:hAnsiTheme="majorHAnsi" w:cs="Arial"/>
          <w:sz w:val="22"/>
          <w:szCs w:val="22"/>
        </w:rPr>
      </w:pPr>
      <w:r w:rsidRPr="0075020E">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F0249B" w:rsidRPr="00435038" w:rsidRDefault="00F0249B" w:rsidP="00F0249B">
      <w:pPr>
        <w:jc w:val="both"/>
        <w:rPr>
          <w:rFonts w:asciiTheme="majorHAnsi" w:eastAsia="Times New Roman" w:hAnsiTheme="majorHAnsi" w:cs="Arial"/>
        </w:rPr>
      </w:pPr>
    </w:p>
    <w:p w:rsidR="00F0249B" w:rsidRPr="00435038" w:rsidRDefault="00F0249B" w:rsidP="00F024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F0249B" w:rsidRPr="00435038" w:rsidRDefault="00F0249B" w:rsidP="00F0249B">
      <w:pPr>
        <w:jc w:val="both"/>
        <w:rPr>
          <w:rFonts w:asciiTheme="majorHAnsi" w:hAnsiTheme="majorHAnsi" w:cs="Arial"/>
        </w:rPr>
      </w:pPr>
      <w:r>
        <w:rPr>
          <w:rFonts w:asciiTheme="majorHAnsi" w:hAnsiTheme="majorHAnsi" w:cs="Arial"/>
        </w:rPr>
        <w:t>Notions de Chimie de base.</w:t>
      </w:r>
    </w:p>
    <w:p w:rsidR="00F0249B" w:rsidRDefault="00F0249B" w:rsidP="00F0249B">
      <w:pPr>
        <w:spacing w:line="276" w:lineRule="auto"/>
        <w:jc w:val="both"/>
        <w:rPr>
          <w:rFonts w:asciiTheme="majorHAnsi" w:hAnsiTheme="majorHAnsi" w:cstheme="minorBidi"/>
          <w:b/>
          <w:sz w:val="22"/>
          <w:szCs w:val="22"/>
          <w:u w:val="thick" w:color="F79646" w:themeColor="accent6"/>
        </w:rPr>
      </w:pPr>
    </w:p>
    <w:p w:rsidR="00F0249B" w:rsidRPr="00657CCF" w:rsidRDefault="00F0249B" w:rsidP="00F024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F0249B" w:rsidRPr="00205206" w:rsidRDefault="00F0249B" w:rsidP="00F0249B">
      <w:pPr>
        <w:jc w:val="both"/>
        <w:rPr>
          <w:rFonts w:asciiTheme="majorHAnsi" w:hAnsiTheme="majorHAnsi" w:cstheme="minorBidi"/>
          <w:b/>
          <w:sz w:val="22"/>
          <w:szCs w:val="22"/>
        </w:rPr>
      </w:pPr>
    </w:p>
    <w:p w:rsidR="00F0249B" w:rsidRPr="00205206" w:rsidRDefault="00F0249B" w:rsidP="00F0249B">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F0249B" w:rsidRPr="00205206" w:rsidRDefault="00F0249B" w:rsidP="00F0249B">
      <w:pPr>
        <w:autoSpaceDE w:val="0"/>
        <w:autoSpaceDN w:val="0"/>
        <w:adjustRightInd w:val="0"/>
        <w:rPr>
          <w:rFonts w:ascii="Cambria" w:eastAsiaTheme="minorHAnsi" w:hAnsi="Cambria" w:cs="Calibri,Italic"/>
          <w:sz w:val="22"/>
          <w:szCs w:val="22"/>
          <w:lang w:eastAsia="en-US"/>
        </w:rPr>
      </w:pPr>
    </w:p>
    <w:p w:rsidR="00F0249B" w:rsidRPr="00205206" w:rsidRDefault="00F0249B" w:rsidP="00F0249B">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F0249B" w:rsidRPr="00205206" w:rsidRDefault="00F0249B" w:rsidP="00F0249B">
      <w:pPr>
        <w:autoSpaceDE w:val="0"/>
        <w:autoSpaceDN w:val="0"/>
        <w:adjustRightInd w:val="0"/>
        <w:rPr>
          <w:rFonts w:ascii="Cambria" w:eastAsiaTheme="minorHAnsi" w:hAnsi="Cambria" w:cs="Calibri,Italic"/>
          <w:sz w:val="22"/>
          <w:szCs w:val="22"/>
          <w:lang w:eastAsia="en-US"/>
        </w:rPr>
      </w:pPr>
    </w:p>
    <w:p w:rsidR="00F0249B" w:rsidRPr="00205206" w:rsidRDefault="00F0249B" w:rsidP="00F0249B">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F0249B" w:rsidRPr="00205206" w:rsidRDefault="00F0249B" w:rsidP="00F0249B">
      <w:pPr>
        <w:autoSpaceDE w:val="0"/>
        <w:autoSpaceDN w:val="0"/>
        <w:adjustRightInd w:val="0"/>
        <w:rPr>
          <w:rFonts w:ascii="Cambria" w:eastAsiaTheme="minorHAnsi" w:hAnsi="Cambria" w:cs="Calibri,Italic"/>
          <w:sz w:val="22"/>
          <w:szCs w:val="22"/>
          <w:lang w:eastAsia="en-US"/>
        </w:rPr>
      </w:pPr>
    </w:p>
    <w:p w:rsidR="00F0249B" w:rsidRPr="00205206" w:rsidRDefault="00F0249B" w:rsidP="00F0249B">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proofErr w:type="spellStart"/>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roofErr w:type="spellEnd"/>
      <w:r w:rsidRPr="00205206">
        <w:rPr>
          <w:rFonts w:ascii="Cambria" w:eastAsiaTheme="minorHAnsi" w:hAnsi="Cambria" w:cs="Calibri,Italic"/>
          <w:sz w:val="22"/>
          <w:szCs w:val="22"/>
          <w:lang w:eastAsia="en-US"/>
        </w:rPr>
        <w:t>.</w:t>
      </w:r>
    </w:p>
    <w:p w:rsidR="00F0249B" w:rsidRPr="00205206" w:rsidRDefault="00F0249B" w:rsidP="00F0249B">
      <w:pPr>
        <w:autoSpaceDE w:val="0"/>
        <w:autoSpaceDN w:val="0"/>
        <w:adjustRightInd w:val="0"/>
        <w:rPr>
          <w:rFonts w:ascii="Cambria" w:eastAsiaTheme="minorHAnsi" w:hAnsi="Cambria" w:cs="Calibri,Italic"/>
          <w:sz w:val="22"/>
          <w:szCs w:val="22"/>
          <w:lang w:eastAsia="en-US"/>
        </w:rPr>
      </w:pPr>
    </w:p>
    <w:p w:rsidR="00F0249B" w:rsidRPr="00205206" w:rsidRDefault="00F0249B" w:rsidP="00F0249B">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F0249B" w:rsidRPr="00205206" w:rsidRDefault="00F0249B" w:rsidP="00F0249B">
      <w:pPr>
        <w:autoSpaceDE w:val="0"/>
        <w:autoSpaceDN w:val="0"/>
        <w:adjustRightInd w:val="0"/>
        <w:rPr>
          <w:rFonts w:ascii="Cambria" w:eastAsiaTheme="minorHAnsi" w:hAnsi="Cambria" w:cs="Calibri,Italic"/>
          <w:sz w:val="22"/>
          <w:szCs w:val="22"/>
          <w:lang w:eastAsia="en-US"/>
        </w:rPr>
      </w:pPr>
    </w:p>
    <w:p w:rsidR="00F0249B" w:rsidRPr="00205206" w:rsidRDefault="00F0249B" w:rsidP="00F0249B">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F0249B" w:rsidRPr="00205206" w:rsidRDefault="00F0249B" w:rsidP="00F0249B">
      <w:pPr>
        <w:autoSpaceDE w:val="0"/>
        <w:autoSpaceDN w:val="0"/>
        <w:adjustRightInd w:val="0"/>
        <w:rPr>
          <w:rFonts w:ascii="Cambria" w:eastAsiaTheme="minorHAnsi" w:hAnsi="Cambria" w:cs="Calibri,Italic"/>
          <w:sz w:val="22"/>
          <w:szCs w:val="22"/>
          <w:lang w:eastAsia="en-US"/>
        </w:rPr>
      </w:pPr>
    </w:p>
    <w:p w:rsidR="00F0249B" w:rsidRPr="00205206" w:rsidRDefault="00F0249B" w:rsidP="00F0249B">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F0249B" w:rsidRPr="00205206" w:rsidRDefault="00F0249B" w:rsidP="00F0249B">
      <w:pPr>
        <w:autoSpaceDE w:val="0"/>
        <w:autoSpaceDN w:val="0"/>
        <w:adjustRightInd w:val="0"/>
        <w:rPr>
          <w:rFonts w:ascii="Cambria" w:eastAsia="TimesNewRoman" w:hAnsi="Cambria" w:cs="TimesNewRoman"/>
          <w:sz w:val="22"/>
          <w:szCs w:val="22"/>
          <w:lang w:eastAsia="en-US"/>
        </w:rPr>
      </w:pPr>
    </w:p>
    <w:p w:rsidR="00F0249B" w:rsidRPr="00205206" w:rsidRDefault="00F0249B" w:rsidP="00F0249B">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w:t>
      </w:r>
      <w:proofErr w:type="spellStart"/>
      <w:r w:rsidRPr="00205206">
        <w:rPr>
          <w:rFonts w:ascii="Cambria" w:eastAsia="TimesNewRoman" w:hAnsi="Cambria" w:cs="TimesNewRoman"/>
          <w:sz w:val="22"/>
          <w:szCs w:val="22"/>
          <w:lang w:eastAsia="en-US"/>
        </w:rPr>
        <w:t>Mohr</w:t>
      </w:r>
      <w:proofErr w:type="spellEnd"/>
      <w:r w:rsidRPr="00205206">
        <w:rPr>
          <w:rFonts w:ascii="Cambria" w:eastAsia="TimesNewRoman" w:hAnsi="Cambria" w:cs="TimesNewRoman"/>
          <w:sz w:val="22"/>
          <w:szCs w:val="22"/>
          <w:lang w:eastAsia="en-US"/>
        </w:rPr>
        <w:t xml:space="preserve">. </w:t>
      </w:r>
    </w:p>
    <w:p w:rsidR="00F0249B" w:rsidRPr="00D7147D" w:rsidRDefault="00F0249B" w:rsidP="00F0249B">
      <w:pPr>
        <w:jc w:val="both"/>
        <w:rPr>
          <w:rFonts w:asciiTheme="majorHAnsi" w:hAnsiTheme="majorHAnsi" w:cstheme="majorBidi"/>
          <w:color w:val="FF0000"/>
          <w:spacing w:val="3"/>
          <w:sz w:val="22"/>
          <w:szCs w:val="22"/>
        </w:rPr>
      </w:pPr>
    </w:p>
    <w:p w:rsidR="00F0249B" w:rsidRPr="00B135FC" w:rsidRDefault="00F0249B" w:rsidP="00F0249B">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F0249B" w:rsidRPr="00553F23" w:rsidRDefault="00F0249B" w:rsidP="00F0249B">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F0249B" w:rsidRPr="00B135FC" w:rsidRDefault="00F0249B" w:rsidP="00F0249B">
      <w:pPr>
        <w:pStyle w:val="Paragraphedeliste"/>
        <w:jc w:val="both"/>
        <w:rPr>
          <w:rFonts w:ascii="Cambria" w:hAnsi="Cambria" w:cs="Calibri"/>
          <w:b/>
          <w:sz w:val="22"/>
          <w:szCs w:val="22"/>
        </w:rPr>
      </w:pPr>
    </w:p>
    <w:p w:rsidR="00F0249B" w:rsidRDefault="00F0249B" w:rsidP="00F0249B">
      <w:pPr>
        <w:tabs>
          <w:tab w:val="left" w:pos="993"/>
        </w:tabs>
        <w:autoSpaceDE w:val="0"/>
        <w:autoSpaceDN w:val="0"/>
        <w:adjustRightInd w:val="0"/>
        <w:ind w:left="567" w:hanging="283"/>
        <w:jc w:val="both"/>
        <w:rPr>
          <w:rFonts w:ascii="Cambria" w:hAnsi="Cambria"/>
          <w:sz w:val="22"/>
          <w:szCs w:val="22"/>
        </w:rPr>
      </w:pPr>
    </w:p>
    <w:p w:rsidR="00F0249B" w:rsidRDefault="00F0249B" w:rsidP="00F0249B">
      <w:pPr>
        <w:tabs>
          <w:tab w:val="left" w:pos="993"/>
        </w:tabs>
        <w:autoSpaceDE w:val="0"/>
        <w:autoSpaceDN w:val="0"/>
        <w:adjustRightInd w:val="0"/>
        <w:ind w:left="567" w:hanging="283"/>
        <w:jc w:val="both"/>
        <w:rPr>
          <w:rFonts w:ascii="Cambria" w:hAnsi="Cambria"/>
          <w:sz w:val="22"/>
          <w:szCs w:val="22"/>
        </w:rPr>
      </w:pPr>
    </w:p>
    <w:p w:rsidR="00F0249B" w:rsidRDefault="00F0249B" w:rsidP="00F0249B">
      <w:pPr>
        <w:tabs>
          <w:tab w:val="left" w:pos="993"/>
        </w:tabs>
        <w:autoSpaceDE w:val="0"/>
        <w:autoSpaceDN w:val="0"/>
        <w:adjustRightInd w:val="0"/>
        <w:ind w:left="567" w:hanging="283"/>
        <w:jc w:val="both"/>
        <w:rPr>
          <w:rFonts w:ascii="Cambria" w:hAnsi="Cambria"/>
          <w:sz w:val="22"/>
          <w:szCs w:val="22"/>
        </w:rPr>
      </w:pPr>
    </w:p>
    <w:p w:rsidR="00F0249B" w:rsidRDefault="00F0249B" w:rsidP="00F0249B">
      <w:pPr>
        <w:tabs>
          <w:tab w:val="left" w:pos="993"/>
        </w:tabs>
        <w:autoSpaceDE w:val="0"/>
        <w:autoSpaceDN w:val="0"/>
        <w:adjustRightInd w:val="0"/>
        <w:ind w:left="567" w:hanging="283"/>
        <w:jc w:val="both"/>
        <w:rPr>
          <w:rFonts w:ascii="Cambria" w:hAnsi="Cambria"/>
          <w:sz w:val="22"/>
          <w:szCs w:val="22"/>
        </w:rPr>
      </w:pPr>
    </w:p>
    <w:p w:rsidR="00F0249B" w:rsidRDefault="00F0249B" w:rsidP="00F0249B">
      <w:pPr>
        <w:spacing w:after="200" w:line="276" w:lineRule="auto"/>
        <w:rPr>
          <w:rFonts w:ascii="Cambria" w:hAnsi="Cambria"/>
          <w:sz w:val="22"/>
          <w:szCs w:val="22"/>
        </w:rPr>
      </w:pPr>
      <w:r>
        <w:rPr>
          <w:rFonts w:ascii="Cambria" w:hAnsi="Cambria"/>
          <w:sz w:val="22"/>
          <w:szCs w:val="22"/>
        </w:rPr>
        <w:br w:type="page"/>
      </w:r>
    </w:p>
    <w:p w:rsidR="00F0249B" w:rsidRPr="00873132"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Pr>
          <w:rFonts w:ascii="Cambria" w:hAnsi="Cambria" w:cs="Calibri"/>
          <w:b/>
          <w:bCs/>
          <w:iCs/>
        </w:rPr>
        <w:t>1.1</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F0249B" w:rsidRDefault="00F0249B" w:rsidP="00F0249B">
      <w:pPr>
        <w:autoSpaceDE w:val="0"/>
        <w:autoSpaceDN w:val="0"/>
        <w:adjustRightInd w:val="0"/>
        <w:rPr>
          <w:rFonts w:ascii="Cambria" w:eastAsiaTheme="minorHAnsi" w:hAnsi="Cambria" w:cs="Calibri"/>
          <w:b/>
          <w:bCs/>
          <w:sz w:val="22"/>
          <w:szCs w:val="22"/>
          <w:u w:val="single" w:color="F79646" w:themeColor="accent6"/>
          <w:lang w:eastAsia="en-US"/>
        </w:rPr>
      </w:pPr>
    </w:p>
    <w:p w:rsidR="00F0249B" w:rsidRPr="00E923D4" w:rsidRDefault="00F0249B" w:rsidP="00F0249B">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F0249B" w:rsidRPr="00E923D4" w:rsidRDefault="00F0249B" w:rsidP="00F0249B">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F0249B" w:rsidRDefault="00F0249B" w:rsidP="00F0249B">
      <w:pPr>
        <w:spacing w:line="276" w:lineRule="auto"/>
        <w:jc w:val="both"/>
        <w:rPr>
          <w:rFonts w:asciiTheme="majorHAnsi" w:hAnsiTheme="majorHAnsi" w:cstheme="minorBidi"/>
          <w:b/>
          <w:sz w:val="22"/>
          <w:szCs w:val="22"/>
          <w:u w:val="thick" w:color="F79646" w:themeColor="accent6"/>
        </w:rPr>
      </w:pPr>
    </w:p>
    <w:p w:rsidR="00F0249B" w:rsidRPr="00435038" w:rsidRDefault="00F0249B" w:rsidP="00F024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F0249B" w:rsidRDefault="00F0249B" w:rsidP="00F0249B">
      <w:pPr>
        <w:spacing w:line="276" w:lineRule="auto"/>
        <w:jc w:val="both"/>
        <w:rPr>
          <w:rFonts w:asciiTheme="majorHAnsi" w:hAnsiTheme="majorHAnsi" w:cstheme="minorBidi"/>
          <w:b/>
          <w:sz w:val="22"/>
          <w:szCs w:val="22"/>
          <w:u w:val="thick" w:color="F79646" w:themeColor="accent6"/>
        </w:rPr>
      </w:pPr>
      <w:r w:rsidRPr="0075020E">
        <w:rPr>
          <w:rFonts w:asciiTheme="majorHAnsi" w:hAnsiTheme="majorHAnsi" w:cs="Arial"/>
          <w:sz w:val="22"/>
          <w:szCs w:val="22"/>
        </w:rPr>
        <w:t>Notions élémentaires de la technologie du Web.</w:t>
      </w:r>
    </w:p>
    <w:p w:rsidR="00F0249B" w:rsidRDefault="00F0249B" w:rsidP="00F0249B">
      <w:pPr>
        <w:spacing w:line="276" w:lineRule="auto"/>
        <w:jc w:val="both"/>
        <w:rPr>
          <w:rFonts w:asciiTheme="majorHAnsi" w:hAnsiTheme="majorHAnsi" w:cstheme="minorBidi"/>
          <w:b/>
          <w:sz w:val="22"/>
          <w:szCs w:val="22"/>
          <w:u w:val="thick" w:color="F79646" w:themeColor="accent6"/>
        </w:rPr>
      </w:pPr>
    </w:p>
    <w:p w:rsidR="00F0249B" w:rsidRPr="00657CCF" w:rsidRDefault="00F0249B" w:rsidP="00F024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F0249B" w:rsidRPr="00553F23" w:rsidRDefault="00F0249B" w:rsidP="00F0249B">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(5 Semaines)</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F0249B" w:rsidRPr="00553F23" w:rsidRDefault="00F0249B" w:rsidP="00F0249B">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F0249B" w:rsidRDefault="00F0249B" w:rsidP="00F0249B">
      <w:pPr>
        <w:jc w:val="both"/>
        <w:rPr>
          <w:rFonts w:ascii="Cambria" w:hAnsi="Cambria" w:cstheme="minorBidi"/>
          <w:b/>
          <w:sz w:val="22"/>
          <w:szCs w:val="22"/>
        </w:rPr>
      </w:pPr>
    </w:p>
    <w:p w:rsidR="00F0249B" w:rsidRPr="00553F23" w:rsidRDefault="00F0249B" w:rsidP="00F0249B">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F0249B" w:rsidRDefault="00F0249B" w:rsidP="00F0249B">
      <w:pPr>
        <w:jc w:val="both"/>
        <w:rPr>
          <w:rFonts w:asciiTheme="majorHAnsi" w:hAnsiTheme="majorHAnsi" w:cstheme="majorBidi"/>
          <w:spacing w:val="3"/>
        </w:rPr>
      </w:pPr>
    </w:p>
    <w:p w:rsidR="00F0249B" w:rsidRPr="006E21E1" w:rsidRDefault="00F0249B" w:rsidP="00F0249B">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F0249B" w:rsidRPr="00E923D4" w:rsidRDefault="00F0249B" w:rsidP="00F0249B">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es durant le cours. Ces </w:t>
      </w:r>
      <w:proofErr w:type="spellStart"/>
      <w:r w:rsidRPr="00E923D4">
        <w:rPr>
          <w:rFonts w:ascii="Cambria" w:eastAsiaTheme="minorHAnsi" w:hAnsi="Cambria" w:cs="Calibri"/>
          <w:sz w:val="22"/>
          <w:szCs w:val="22"/>
          <w:lang w:eastAsia="en-US"/>
        </w:rPr>
        <w:t>derniersdoivent</w:t>
      </w:r>
      <w:proofErr w:type="spellEnd"/>
      <w:r w:rsidRPr="00E923D4">
        <w:rPr>
          <w:rFonts w:ascii="Cambria" w:eastAsiaTheme="minorHAnsi" w:hAnsi="Cambria" w:cs="Calibri"/>
          <w:sz w:val="22"/>
          <w:szCs w:val="22"/>
          <w:lang w:eastAsia="en-US"/>
        </w:rPr>
        <w:t xml:space="preserve"> </w:t>
      </w:r>
      <w:proofErr w:type="gramStart"/>
      <w:r w:rsidRPr="00E923D4">
        <w:rPr>
          <w:rFonts w:ascii="Cambria" w:eastAsiaTheme="minorHAnsi" w:hAnsi="Cambria" w:cs="Calibri"/>
          <w:sz w:val="22"/>
          <w:szCs w:val="22"/>
          <w:lang w:eastAsia="en-US"/>
        </w:rPr>
        <w:t>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w:t>
      </w:r>
      <w:proofErr w:type="gramEnd"/>
      <w:r w:rsidRPr="00E923D4">
        <w:rPr>
          <w:rFonts w:ascii="Cambria" w:eastAsiaTheme="minorHAnsi" w:hAnsi="Cambria" w:cs="Calibri"/>
          <w:sz w:val="22"/>
          <w:szCs w:val="22"/>
          <w:lang w:eastAsia="en-US"/>
        </w:rPr>
        <w:t xml:space="preserve"> avec les cours selon le planning suivant :</w:t>
      </w:r>
    </w:p>
    <w:p w:rsidR="00F0249B" w:rsidRPr="006E21E1" w:rsidRDefault="00F0249B" w:rsidP="00F0249B">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proofErr w:type="spellStart"/>
      <w:r>
        <w:rPr>
          <w:rFonts w:ascii="Cambria" w:eastAsiaTheme="minorHAnsi" w:hAnsi="Cambria" w:cs="Calibri"/>
          <w:sz w:val="22"/>
          <w:szCs w:val="22"/>
          <w:lang w:eastAsia="en-US"/>
        </w:rPr>
        <w:t>TPd’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w:t>
      </w:r>
      <w:proofErr w:type="spellEnd"/>
      <w:r>
        <w:rPr>
          <w:rFonts w:ascii="Cambria" w:eastAsiaTheme="minorHAnsi" w:hAnsi="Cambria" w:cs="Calibri"/>
          <w:sz w:val="22"/>
          <w:szCs w:val="22"/>
          <w:lang w:eastAsia="en-US"/>
        </w:rPr>
        <w:t xml:space="preserve">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F0249B" w:rsidRPr="006E21E1" w:rsidRDefault="00F0249B" w:rsidP="00F0249B">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F0249B" w:rsidRPr="006E21E1" w:rsidRDefault="00F0249B" w:rsidP="00F0249B">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proofErr w:type="spellStart"/>
      <w:r w:rsidRPr="006E21E1">
        <w:rPr>
          <w:rFonts w:asciiTheme="majorHAnsi" w:eastAsiaTheme="minorHAnsi" w:hAnsiTheme="majorHAnsi" w:cs="Symbol"/>
          <w:sz w:val="22"/>
          <w:szCs w:val="22"/>
          <w:lang w:eastAsia="en-US"/>
        </w:rPr>
        <w:t>TP</w:t>
      </w:r>
      <w:r>
        <w:rPr>
          <w:rFonts w:asciiTheme="majorHAnsi" w:eastAsiaTheme="minorHAnsi" w:hAnsiTheme="majorHAnsi" w:cs="Calibri"/>
          <w:sz w:val="22"/>
          <w:szCs w:val="22"/>
          <w:lang w:eastAsia="en-US"/>
        </w:rPr>
        <w:t>d’application</w:t>
      </w:r>
      <w:proofErr w:type="spellEnd"/>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des techniques de programmation vues en cours.</w:t>
      </w:r>
    </w:p>
    <w:p w:rsidR="00F0249B" w:rsidRDefault="00F0249B" w:rsidP="00F0249B">
      <w:pPr>
        <w:jc w:val="both"/>
        <w:rPr>
          <w:rFonts w:asciiTheme="majorHAnsi" w:hAnsiTheme="majorHAnsi" w:cstheme="majorBidi"/>
          <w:spacing w:val="3"/>
        </w:rPr>
      </w:pPr>
    </w:p>
    <w:p w:rsidR="00F0249B" w:rsidRPr="00043611" w:rsidRDefault="00F0249B" w:rsidP="00F0249B">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F0249B" w:rsidRPr="00553F23" w:rsidRDefault="00F0249B" w:rsidP="00F0249B">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F0249B" w:rsidRDefault="00F0249B" w:rsidP="00F0249B">
      <w:pPr>
        <w:tabs>
          <w:tab w:val="left" w:pos="993"/>
        </w:tabs>
        <w:autoSpaceDE w:val="0"/>
        <w:autoSpaceDN w:val="0"/>
        <w:adjustRightInd w:val="0"/>
        <w:ind w:left="567" w:hanging="283"/>
        <w:jc w:val="both"/>
        <w:rPr>
          <w:rFonts w:ascii="Cambria" w:hAnsi="Cambria"/>
          <w:sz w:val="22"/>
          <w:szCs w:val="22"/>
        </w:rPr>
      </w:pPr>
    </w:p>
    <w:p w:rsidR="00F0249B" w:rsidRPr="00064136" w:rsidRDefault="00F0249B" w:rsidP="00F0249B">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F0249B" w:rsidRDefault="00F0249B" w:rsidP="00F0249B">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 xml:space="preserve">1- John Paul Mueller et Luca </w:t>
      </w:r>
      <w:proofErr w:type="spellStart"/>
      <w:r w:rsidRPr="00885C5A">
        <w:rPr>
          <w:rFonts w:ascii="Cambria" w:eastAsia="Times New Roman" w:hAnsi="Cambria" w:cs="Arial"/>
          <w:color w:val="222222"/>
          <w:sz w:val="22"/>
          <w:szCs w:val="22"/>
          <w:lang w:eastAsia="fr-FR"/>
        </w:rPr>
        <w:t>Massaron</w:t>
      </w:r>
      <w:proofErr w:type="spellEnd"/>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F0249B" w:rsidRDefault="00F0249B" w:rsidP="00F0249B">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 xml:space="preserve">2- Charles E. </w:t>
      </w:r>
      <w:proofErr w:type="spellStart"/>
      <w:r w:rsidRPr="00885C5A">
        <w:rPr>
          <w:rFonts w:ascii="Cambria" w:eastAsia="Times New Roman" w:hAnsi="Cambria" w:cs="Arial"/>
          <w:color w:val="222222"/>
          <w:sz w:val="22"/>
          <w:szCs w:val="22"/>
          <w:lang w:eastAsia="fr-FR"/>
        </w:rPr>
        <w:t>Leiserson</w:t>
      </w:r>
      <w:proofErr w:type="spellEnd"/>
      <w:r w:rsidRPr="00885C5A">
        <w:rPr>
          <w:rFonts w:ascii="Cambria" w:eastAsia="Times New Roman" w:hAnsi="Cambria" w:cs="Arial"/>
          <w:color w:val="222222"/>
          <w:sz w:val="22"/>
          <w:szCs w:val="22"/>
          <w:lang w:eastAsia="fr-FR"/>
        </w:rPr>
        <w:t xml:space="preserve">, Clifford Stein et Thomas H. </w:t>
      </w:r>
      <w:proofErr w:type="spellStart"/>
      <w:r w:rsidRPr="00885C5A">
        <w:rPr>
          <w:rFonts w:ascii="Cambria" w:eastAsia="Times New Roman" w:hAnsi="Cambria" w:cs="Arial"/>
          <w:color w:val="222222"/>
          <w:sz w:val="22"/>
          <w:szCs w:val="22"/>
          <w:lang w:eastAsia="fr-FR"/>
        </w:rPr>
        <w:t>Cormen</w:t>
      </w:r>
      <w:proofErr w:type="spellEnd"/>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F0249B" w:rsidRDefault="00F0249B" w:rsidP="00F0249B">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lastRenderedPageBreak/>
        <w:t xml:space="preserve">3- Thomas H. </w:t>
      </w:r>
      <w:proofErr w:type="spellStart"/>
      <w:r>
        <w:rPr>
          <w:rFonts w:ascii="Cambria" w:eastAsia="Times New Roman" w:hAnsi="Cambria" w:cs="Arial"/>
          <w:color w:val="222222"/>
          <w:sz w:val="22"/>
          <w:szCs w:val="22"/>
          <w:lang w:eastAsia="fr-FR"/>
        </w:rPr>
        <w:t>Cormen</w:t>
      </w:r>
      <w:proofErr w:type="spellEnd"/>
      <w:r>
        <w:rPr>
          <w:rFonts w:ascii="Cambria" w:eastAsia="Times New Roman" w:hAnsi="Cambria" w:cs="Arial"/>
          <w:color w:val="222222"/>
          <w:sz w:val="22"/>
          <w:szCs w:val="22"/>
          <w:lang w:eastAsia="fr-FR"/>
        </w:rPr>
        <w:t xml:space="preserve">,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F0249B" w:rsidRDefault="00F0249B" w:rsidP="00F0249B">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F0249B" w:rsidRPr="00873132"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0249B" w:rsidRDefault="00F0249B" w:rsidP="00F0249B">
      <w:pPr>
        <w:spacing w:line="276" w:lineRule="auto"/>
        <w:jc w:val="both"/>
        <w:rPr>
          <w:rFonts w:asciiTheme="majorHAnsi" w:hAnsiTheme="majorHAnsi" w:cs="Calibri"/>
          <w:b/>
        </w:rPr>
      </w:pPr>
    </w:p>
    <w:p w:rsidR="00F0249B" w:rsidRPr="00435038" w:rsidRDefault="00F0249B" w:rsidP="00F024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F0249B" w:rsidRPr="008064E5" w:rsidRDefault="00F0249B" w:rsidP="00F0249B">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F0249B" w:rsidRPr="00435038" w:rsidRDefault="00F0249B" w:rsidP="00F0249B">
      <w:pPr>
        <w:jc w:val="both"/>
        <w:rPr>
          <w:rFonts w:asciiTheme="majorHAnsi" w:eastAsia="Times New Roman" w:hAnsiTheme="majorHAnsi" w:cs="Arial"/>
        </w:rPr>
      </w:pPr>
    </w:p>
    <w:p w:rsidR="00F0249B" w:rsidRPr="00435038" w:rsidRDefault="00F0249B" w:rsidP="00F024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F0249B" w:rsidRPr="00435038" w:rsidRDefault="00F0249B" w:rsidP="00F0249B">
      <w:pPr>
        <w:jc w:val="both"/>
        <w:rPr>
          <w:rFonts w:asciiTheme="majorHAnsi" w:hAnsiTheme="majorHAnsi" w:cs="Arial"/>
        </w:rPr>
      </w:pPr>
      <w:r>
        <w:rPr>
          <w:rFonts w:asciiTheme="majorHAnsi" w:hAnsiTheme="majorHAnsi" w:cs="Arial"/>
        </w:rPr>
        <w:t xml:space="preserve">Français de base. </w:t>
      </w:r>
      <w:r w:rsidRPr="0075020E">
        <w:rPr>
          <w:rFonts w:asciiTheme="majorHAnsi" w:hAnsiTheme="majorHAnsi"/>
          <w:sz w:val="22"/>
          <w:szCs w:val="22"/>
        </w:rPr>
        <w:t>Principe de base de rédaction d’un document.</w:t>
      </w:r>
    </w:p>
    <w:p w:rsidR="00F0249B" w:rsidRPr="008B179F" w:rsidRDefault="00F0249B" w:rsidP="00F0249B">
      <w:pPr>
        <w:spacing w:line="276" w:lineRule="auto"/>
        <w:jc w:val="both"/>
        <w:rPr>
          <w:rFonts w:asciiTheme="majorHAnsi" w:hAnsiTheme="majorHAnsi" w:cs="Calibri"/>
          <w:b/>
        </w:rPr>
      </w:pPr>
    </w:p>
    <w:p w:rsidR="00F0249B" w:rsidRPr="00657CCF" w:rsidRDefault="00F0249B" w:rsidP="00F024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F0249B" w:rsidRPr="00553F23" w:rsidRDefault="00F0249B" w:rsidP="00F0249B">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F0249B" w:rsidRPr="00553F23" w:rsidRDefault="00F0249B" w:rsidP="00F0249B">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F0249B" w:rsidRPr="00553F23" w:rsidRDefault="00F0249B" w:rsidP="00F0249B">
      <w:pPr>
        <w:jc w:val="both"/>
        <w:rPr>
          <w:rFonts w:ascii="Cambria" w:hAnsi="Cambria" w:cstheme="minorBidi"/>
          <w:b/>
          <w:sz w:val="22"/>
          <w:szCs w:val="22"/>
        </w:rPr>
      </w:pPr>
    </w:p>
    <w:p w:rsidR="00F0249B" w:rsidRPr="00553F23" w:rsidRDefault="00F0249B" w:rsidP="00F0249B">
      <w:pPr>
        <w:jc w:val="both"/>
        <w:rPr>
          <w:rFonts w:ascii="Cambria" w:hAnsi="Cambria" w:cstheme="minorBidi"/>
          <w:b/>
          <w:sz w:val="22"/>
          <w:szCs w:val="22"/>
        </w:rPr>
      </w:pPr>
      <w:r w:rsidRPr="00553F23">
        <w:rPr>
          <w:rFonts w:ascii="Cambria" w:hAnsi="Cambria" w:cstheme="minorBidi"/>
          <w:b/>
          <w:sz w:val="22"/>
          <w:szCs w:val="22"/>
        </w:rPr>
        <w:t>Chapitre 2.</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(3 Semaines)</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F0249B" w:rsidRPr="00553F23" w:rsidRDefault="00F0249B" w:rsidP="00F0249B">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F0249B" w:rsidRPr="00553F23" w:rsidRDefault="00F0249B" w:rsidP="00F0249B">
      <w:pPr>
        <w:jc w:val="both"/>
        <w:rPr>
          <w:rFonts w:ascii="Cambria" w:hAnsi="Cambria" w:cstheme="minorBidi"/>
          <w:b/>
          <w:sz w:val="22"/>
          <w:szCs w:val="22"/>
        </w:rPr>
      </w:pPr>
    </w:p>
    <w:p w:rsidR="00F0249B" w:rsidRPr="00553F23" w:rsidRDefault="00F0249B" w:rsidP="00F0249B">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(3 Semaines)</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F0249B" w:rsidRPr="00553F23" w:rsidRDefault="00F0249B" w:rsidP="00F0249B">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F0249B" w:rsidRPr="00553F23" w:rsidRDefault="00F0249B" w:rsidP="00F0249B">
      <w:pPr>
        <w:jc w:val="both"/>
        <w:rPr>
          <w:rFonts w:ascii="Cambria" w:hAnsi="Cambria" w:cstheme="minorBidi"/>
          <w:b/>
          <w:sz w:val="22"/>
          <w:szCs w:val="22"/>
        </w:rPr>
      </w:pPr>
    </w:p>
    <w:p w:rsidR="00F0249B" w:rsidRPr="00553F23" w:rsidRDefault="00F0249B" w:rsidP="00F0249B">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(4 Semaines)</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F0249B" w:rsidRPr="00553F23" w:rsidRDefault="00F0249B" w:rsidP="00F0249B">
      <w:pPr>
        <w:jc w:val="both"/>
        <w:rPr>
          <w:rFonts w:ascii="Cambria" w:hAnsi="Cambria" w:cstheme="minorBidi"/>
          <w:b/>
          <w:sz w:val="22"/>
          <w:szCs w:val="22"/>
        </w:rPr>
      </w:pPr>
    </w:p>
    <w:p w:rsidR="00F0249B" w:rsidRPr="00553F23" w:rsidRDefault="00F0249B" w:rsidP="00F0249B">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(3 Semaines)</w:t>
      </w:r>
    </w:p>
    <w:p w:rsidR="00F0249B" w:rsidRPr="00553F23" w:rsidRDefault="00F0249B" w:rsidP="00F0249B">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F0249B" w:rsidRPr="00892FD5" w:rsidRDefault="00F0249B" w:rsidP="00F0249B">
      <w:pPr>
        <w:jc w:val="both"/>
        <w:rPr>
          <w:rFonts w:asciiTheme="majorHAnsi" w:eastAsia="Calibri" w:hAnsiTheme="majorHAnsi" w:cs="Arial"/>
          <w:bCs/>
        </w:rPr>
      </w:pPr>
    </w:p>
    <w:p w:rsidR="00F0249B" w:rsidRPr="00043611" w:rsidRDefault="00F0249B" w:rsidP="00F0249B">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F0249B" w:rsidRPr="00553F23" w:rsidRDefault="00F0249B" w:rsidP="00F0249B">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F0249B" w:rsidRDefault="00F0249B" w:rsidP="00F0249B">
      <w:pPr>
        <w:pStyle w:val="Paragraphedeliste"/>
        <w:jc w:val="both"/>
        <w:rPr>
          <w:rFonts w:ascii="Cambria" w:hAnsi="Cambria" w:cs="Calibri"/>
          <w:b/>
        </w:rPr>
      </w:pPr>
    </w:p>
    <w:p w:rsidR="00F0249B" w:rsidRPr="00064136" w:rsidRDefault="00F0249B" w:rsidP="00F0249B">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F0249B" w:rsidRPr="0083004B" w:rsidRDefault="00F0249B" w:rsidP="00F0249B">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F0249B" w:rsidRPr="0083004B" w:rsidRDefault="00F0249B" w:rsidP="00F0249B">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2009.</w:t>
      </w:r>
    </w:p>
    <w:p w:rsidR="00F0249B" w:rsidRPr="0083004B" w:rsidRDefault="00F0249B" w:rsidP="00F0249B">
      <w:pPr>
        <w:jc w:val="both"/>
        <w:rPr>
          <w:rFonts w:asciiTheme="majorHAnsi" w:hAnsiTheme="majorHAnsi"/>
          <w:sz w:val="22"/>
          <w:szCs w:val="22"/>
        </w:rPr>
      </w:pPr>
      <w:r w:rsidRPr="0083004B">
        <w:rPr>
          <w:rFonts w:asciiTheme="majorHAnsi" w:hAnsiTheme="majorHAnsi"/>
          <w:sz w:val="22"/>
          <w:szCs w:val="22"/>
        </w:rPr>
        <w:t xml:space="preserve">3. M. </w:t>
      </w:r>
      <w:proofErr w:type="spellStart"/>
      <w:r w:rsidRPr="0083004B">
        <w:rPr>
          <w:rFonts w:asciiTheme="majorHAnsi" w:hAnsiTheme="majorHAnsi"/>
          <w:sz w:val="22"/>
          <w:szCs w:val="22"/>
        </w:rPr>
        <w:t>Kalika</w:t>
      </w:r>
      <w:proofErr w:type="spellEnd"/>
      <w:r w:rsidRPr="0083004B">
        <w:rPr>
          <w:rFonts w:asciiTheme="majorHAnsi" w:hAnsiTheme="majorHAnsi"/>
          <w:sz w:val="22"/>
          <w:szCs w:val="22"/>
        </w:rPr>
        <w:t xml:space="preserve">, Mémoire de master - Piloter un mémoire, Rédiger un rapport, Préparer une soutenance,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2016.</w:t>
      </w:r>
    </w:p>
    <w:p w:rsidR="00F0249B" w:rsidRPr="0083004B" w:rsidRDefault="00F0249B" w:rsidP="00F0249B">
      <w:pPr>
        <w:jc w:val="both"/>
        <w:rPr>
          <w:rFonts w:asciiTheme="majorHAnsi" w:hAnsiTheme="majorHAnsi"/>
          <w:sz w:val="22"/>
          <w:szCs w:val="22"/>
        </w:rPr>
      </w:pPr>
      <w:r w:rsidRPr="0083004B">
        <w:rPr>
          <w:rFonts w:asciiTheme="majorHAnsi" w:hAnsiTheme="majorHAnsi"/>
          <w:sz w:val="22"/>
          <w:szCs w:val="22"/>
        </w:rPr>
        <w:t xml:space="preserve">4. M. </w:t>
      </w:r>
      <w:proofErr w:type="spellStart"/>
      <w:r w:rsidRPr="0083004B">
        <w:rPr>
          <w:rFonts w:asciiTheme="majorHAnsi" w:hAnsiTheme="majorHAnsi"/>
          <w:sz w:val="22"/>
          <w:szCs w:val="22"/>
        </w:rPr>
        <w:t>Greuter</w:t>
      </w:r>
      <w:proofErr w:type="spellEnd"/>
      <w:r w:rsidRPr="0083004B">
        <w:rPr>
          <w:rFonts w:asciiTheme="majorHAnsi" w:hAnsiTheme="majorHAnsi"/>
          <w:sz w:val="22"/>
          <w:szCs w:val="22"/>
        </w:rPr>
        <w:t>, Réussir son mémoire et son rapport de stage, l’Etudiant, 2014</w:t>
      </w:r>
    </w:p>
    <w:p w:rsidR="00F0249B" w:rsidRPr="0083004B" w:rsidRDefault="00F0249B" w:rsidP="00F0249B">
      <w:pPr>
        <w:jc w:val="both"/>
        <w:rPr>
          <w:rFonts w:asciiTheme="majorHAnsi" w:hAnsiTheme="majorHAnsi"/>
          <w:sz w:val="22"/>
          <w:szCs w:val="22"/>
        </w:rPr>
      </w:pPr>
      <w:r w:rsidRPr="0083004B">
        <w:rPr>
          <w:rFonts w:asciiTheme="majorHAnsi" w:hAnsiTheme="majorHAnsi"/>
          <w:sz w:val="22"/>
          <w:szCs w:val="22"/>
        </w:rPr>
        <w:t xml:space="preserve">5. F. Cartier, Communication écrite et orale, Edition GEP- Groupe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2012.</w:t>
      </w:r>
    </w:p>
    <w:p w:rsidR="00F0249B" w:rsidRPr="0083004B" w:rsidRDefault="00F0249B" w:rsidP="00F0249B">
      <w:pPr>
        <w:jc w:val="both"/>
        <w:rPr>
          <w:rFonts w:asciiTheme="majorHAnsi" w:hAnsiTheme="majorHAnsi"/>
          <w:sz w:val="22"/>
          <w:szCs w:val="22"/>
        </w:rPr>
      </w:pPr>
      <w:r w:rsidRPr="0083004B">
        <w:rPr>
          <w:rFonts w:asciiTheme="majorHAnsi" w:hAnsiTheme="majorHAnsi"/>
          <w:sz w:val="22"/>
          <w:szCs w:val="22"/>
        </w:rPr>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2008.</w:t>
      </w:r>
    </w:p>
    <w:p w:rsidR="00F0249B" w:rsidRPr="0083004B" w:rsidRDefault="00F0249B" w:rsidP="00F0249B">
      <w:pPr>
        <w:jc w:val="both"/>
        <w:rPr>
          <w:rFonts w:asciiTheme="majorHAnsi" w:hAnsiTheme="majorHAnsi"/>
          <w:sz w:val="22"/>
          <w:szCs w:val="22"/>
        </w:rPr>
      </w:pPr>
      <w:r w:rsidRPr="0083004B">
        <w:rPr>
          <w:rFonts w:asciiTheme="majorHAnsi" w:hAnsiTheme="majorHAnsi"/>
          <w:sz w:val="22"/>
          <w:szCs w:val="22"/>
        </w:rPr>
        <w:t xml:space="preserve">7. E. Riondet, P. Lenormand, Le grand livre des modèles de lettres,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2012.</w:t>
      </w:r>
    </w:p>
    <w:p w:rsidR="00F0249B" w:rsidRPr="004D1E4D" w:rsidRDefault="00F0249B" w:rsidP="00F0249B">
      <w:pPr>
        <w:jc w:val="both"/>
        <w:rPr>
          <w:rFonts w:asciiTheme="majorHAnsi" w:hAnsiTheme="majorHAnsi"/>
          <w:sz w:val="22"/>
          <w:szCs w:val="22"/>
          <w:lang w:val="en-US"/>
        </w:rPr>
      </w:pPr>
      <w:r w:rsidRPr="004D1E4D">
        <w:rPr>
          <w:rFonts w:asciiTheme="majorHAnsi" w:hAnsiTheme="majorHAnsi"/>
          <w:sz w:val="22"/>
          <w:szCs w:val="22"/>
          <w:lang w:val="en-US"/>
        </w:rPr>
        <w:lastRenderedPageBreak/>
        <w:t xml:space="preserve">8. R. </w:t>
      </w:r>
      <w:proofErr w:type="spellStart"/>
      <w:r w:rsidRPr="004D1E4D">
        <w:rPr>
          <w:rFonts w:asciiTheme="majorHAnsi" w:hAnsiTheme="majorHAnsi"/>
          <w:sz w:val="22"/>
          <w:szCs w:val="22"/>
          <w:lang w:val="en-US"/>
        </w:rPr>
        <w:t>Barrass</w:t>
      </w:r>
      <w:proofErr w:type="spellEnd"/>
      <w:r w:rsidRPr="004D1E4D">
        <w:rPr>
          <w:rFonts w:asciiTheme="majorHAnsi" w:hAnsiTheme="majorHAnsi"/>
          <w:sz w:val="22"/>
          <w:szCs w:val="22"/>
          <w:lang w:val="en-US"/>
        </w:rPr>
        <w:t xml:space="preserve">, Scientist must write – A guide to better writing for scientists, engineers and students, 2d edition, </w:t>
      </w:r>
      <w:proofErr w:type="spellStart"/>
      <w:r w:rsidRPr="004D1E4D">
        <w:rPr>
          <w:rFonts w:asciiTheme="majorHAnsi" w:hAnsiTheme="majorHAnsi"/>
          <w:sz w:val="22"/>
          <w:szCs w:val="22"/>
          <w:lang w:val="en-US"/>
        </w:rPr>
        <w:t>Routledge</w:t>
      </w:r>
      <w:proofErr w:type="spellEnd"/>
      <w:r w:rsidRPr="004D1E4D">
        <w:rPr>
          <w:rFonts w:asciiTheme="majorHAnsi" w:hAnsiTheme="majorHAnsi"/>
          <w:sz w:val="22"/>
          <w:szCs w:val="22"/>
          <w:lang w:val="en-US"/>
        </w:rPr>
        <w:t>, 2002.</w:t>
      </w:r>
    </w:p>
    <w:p w:rsidR="00F0249B" w:rsidRPr="0083004B" w:rsidRDefault="00F0249B" w:rsidP="00F0249B">
      <w:pPr>
        <w:jc w:val="both"/>
        <w:rPr>
          <w:rFonts w:asciiTheme="majorHAnsi" w:hAnsiTheme="majorHAnsi"/>
          <w:sz w:val="22"/>
          <w:szCs w:val="22"/>
        </w:rPr>
      </w:pPr>
      <w:r w:rsidRPr="0083004B">
        <w:rPr>
          <w:rFonts w:asciiTheme="majorHAnsi" w:hAnsiTheme="majorHAnsi"/>
          <w:sz w:val="22"/>
          <w:szCs w:val="22"/>
        </w:rPr>
        <w:t xml:space="preserve">9. G. </w:t>
      </w:r>
      <w:proofErr w:type="spellStart"/>
      <w:r w:rsidRPr="0083004B">
        <w:rPr>
          <w:rFonts w:asciiTheme="majorHAnsi" w:hAnsiTheme="majorHAnsi"/>
          <w:sz w:val="22"/>
          <w:szCs w:val="22"/>
        </w:rPr>
        <w:t>Andreani</w:t>
      </w:r>
      <w:proofErr w:type="spellEnd"/>
      <w:r w:rsidRPr="0083004B">
        <w:rPr>
          <w:rFonts w:asciiTheme="majorHAnsi" w:hAnsiTheme="majorHAnsi"/>
          <w:sz w:val="22"/>
          <w:szCs w:val="22"/>
        </w:rPr>
        <w:t>, La pratique de la correspondance, Hachette, 1995.</w:t>
      </w:r>
    </w:p>
    <w:p w:rsidR="00F0249B" w:rsidRPr="004D1E4D" w:rsidRDefault="00F0249B" w:rsidP="00F0249B">
      <w:pPr>
        <w:jc w:val="both"/>
        <w:rPr>
          <w:rFonts w:asciiTheme="majorHAnsi" w:hAnsiTheme="majorHAnsi"/>
          <w:sz w:val="22"/>
          <w:szCs w:val="22"/>
          <w:lang w:val="en-US"/>
        </w:rPr>
      </w:pPr>
      <w:proofErr w:type="gramStart"/>
      <w:r w:rsidRPr="004D1E4D">
        <w:rPr>
          <w:rFonts w:asciiTheme="majorHAnsi" w:hAnsiTheme="majorHAnsi"/>
          <w:sz w:val="22"/>
          <w:szCs w:val="22"/>
          <w:lang w:val="en-US"/>
        </w:rPr>
        <w:t xml:space="preserve">10. Ph. Rubens, Science &amp; Technical Writing, A Manual of Style, 2d edition, </w:t>
      </w:r>
      <w:proofErr w:type="spellStart"/>
      <w:r w:rsidRPr="004D1E4D">
        <w:rPr>
          <w:rFonts w:asciiTheme="majorHAnsi" w:hAnsiTheme="majorHAnsi"/>
          <w:sz w:val="22"/>
          <w:szCs w:val="22"/>
          <w:lang w:val="en-US"/>
        </w:rPr>
        <w:t>Routledge</w:t>
      </w:r>
      <w:proofErr w:type="spellEnd"/>
      <w:r w:rsidRPr="004D1E4D">
        <w:rPr>
          <w:rFonts w:asciiTheme="majorHAnsi" w:hAnsiTheme="majorHAnsi"/>
          <w:sz w:val="22"/>
          <w:szCs w:val="22"/>
          <w:lang w:val="en-US"/>
        </w:rPr>
        <w:t>, 2001.</w:t>
      </w:r>
      <w:proofErr w:type="gramEnd"/>
    </w:p>
    <w:p w:rsidR="00F0249B" w:rsidRPr="004D1E4D" w:rsidRDefault="00F0249B" w:rsidP="00F0249B">
      <w:pPr>
        <w:jc w:val="both"/>
        <w:rPr>
          <w:rFonts w:asciiTheme="majorHAnsi" w:hAnsiTheme="majorHAnsi"/>
          <w:sz w:val="22"/>
          <w:szCs w:val="22"/>
          <w:lang w:val="en-US"/>
        </w:rPr>
      </w:pPr>
      <w:proofErr w:type="gramStart"/>
      <w:r w:rsidRPr="004D1E4D">
        <w:rPr>
          <w:rFonts w:asciiTheme="majorHAnsi" w:hAnsiTheme="majorHAnsi"/>
          <w:sz w:val="22"/>
          <w:szCs w:val="22"/>
          <w:lang w:val="en-US"/>
        </w:rPr>
        <w:t xml:space="preserve">11. A. </w:t>
      </w:r>
      <w:proofErr w:type="spellStart"/>
      <w:r w:rsidRPr="004D1E4D">
        <w:rPr>
          <w:rFonts w:asciiTheme="majorHAnsi" w:hAnsiTheme="majorHAnsi"/>
          <w:sz w:val="22"/>
          <w:szCs w:val="22"/>
          <w:lang w:val="en-US"/>
        </w:rPr>
        <w:t>Wallwork</w:t>
      </w:r>
      <w:proofErr w:type="spellEnd"/>
      <w:r w:rsidRPr="004D1E4D">
        <w:rPr>
          <w:rFonts w:asciiTheme="majorHAnsi" w:hAnsiTheme="majorHAnsi"/>
          <w:sz w:val="22"/>
          <w:szCs w:val="22"/>
          <w:lang w:val="en-US"/>
        </w:rPr>
        <w:t xml:space="preserve">, User Guides, Manuals, and Technical Writing – A Guide to </w:t>
      </w:r>
      <w:proofErr w:type="spellStart"/>
      <w:r w:rsidRPr="004D1E4D">
        <w:rPr>
          <w:rFonts w:asciiTheme="majorHAnsi" w:hAnsiTheme="majorHAnsi"/>
          <w:sz w:val="22"/>
          <w:szCs w:val="22"/>
          <w:lang w:val="en-US"/>
        </w:rPr>
        <w:t>Professionnal</w:t>
      </w:r>
      <w:proofErr w:type="spellEnd"/>
      <w:r w:rsidRPr="004D1E4D">
        <w:rPr>
          <w:rFonts w:asciiTheme="majorHAnsi" w:hAnsiTheme="majorHAnsi"/>
          <w:sz w:val="22"/>
          <w:szCs w:val="22"/>
          <w:lang w:val="en-US"/>
        </w:rPr>
        <w:t xml:space="preserve"> English, Springer, 2014.</w:t>
      </w:r>
      <w:proofErr w:type="gramEnd"/>
    </w:p>
    <w:p w:rsidR="00F0249B" w:rsidRPr="004D1E4D" w:rsidRDefault="00F0249B" w:rsidP="00F0249B">
      <w:pPr>
        <w:spacing w:after="200" w:line="276" w:lineRule="auto"/>
        <w:rPr>
          <w:rFonts w:ascii="Cambria" w:hAnsi="Cambria"/>
          <w:sz w:val="22"/>
          <w:szCs w:val="22"/>
          <w:lang w:val="en-US"/>
        </w:rPr>
      </w:pPr>
      <w:r w:rsidRPr="004D1E4D">
        <w:rPr>
          <w:rFonts w:ascii="Cambria" w:hAnsi="Cambria"/>
          <w:sz w:val="22"/>
          <w:szCs w:val="22"/>
          <w:lang w:val="en-US"/>
        </w:rPr>
        <w:br w:type="page"/>
      </w:r>
    </w:p>
    <w:p w:rsidR="00F0249B" w:rsidRPr="00873132"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0249B" w:rsidRPr="008B179F" w:rsidRDefault="00F0249B" w:rsidP="00F0249B">
      <w:pPr>
        <w:spacing w:line="276" w:lineRule="auto"/>
        <w:jc w:val="both"/>
        <w:rPr>
          <w:rFonts w:asciiTheme="majorHAnsi" w:hAnsiTheme="majorHAnsi" w:cs="Calibri"/>
          <w:b/>
        </w:rPr>
      </w:pPr>
    </w:p>
    <w:p w:rsidR="00F0249B" w:rsidRPr="00064136" w:rsidRDefault="00F0249B" w:rsidP="00F024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F0249B" w:rsidRPr="00064136" w:rsidRDefault="00F0249B" w:rsidP="00F0249B">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F0249B" w:rsidRPr="00064136" w:rsidRDefault="00F0249B" w:rsidP="00F0249B">
      <w:pPr>
        <w:autoSpaceDE w:val="0"/>
        <w:autoSpaceDN w:val="0"/>
        <w:adjustRightInd w:val="0"/>
        <w:jc w:val="both"/>
        <w:rPr>
          <w:rFonts w:ascii="Cambria" w:hAnsi="Cambria" w:cstheme="majorBidi"/>
          <w:color w:val="000000"/>
          <w:sz w:val="22"/>
          <w:szCs w:val="22"/>
        </w:rPr>
      </w:pPr>
    </w:p>
    <w:p w:rsidR="00F0249B" w:rsidRPr="00064136" w:rsidRDefault="00F0249B" w:rsidP="00F0249B">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F0249B" w:rsidRPr="00064136" w:rsidRDefault="00F0249B" w:rsidP="00F0249B">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F0249B" w:rsidRPr="00064136" w:rsidRDefault="00F0249B" w:rsidP="00F0249B">
      <w:pPr>
        <w:autoSpaceDE w:val="0"/>
        <w:autoSpaceDN w:val="0"/>
        <w:adjustRightInd w:val="0"/>
        <w:jc w:val="both"/>
        <w:rPr>
          <w:rFonts w:ascii="Cambria" w:hAnsi="Cambria" w:cs="Cambria"/>
          <w:color w:val="000000"/>
          <w:sz w:val="22"/>
          <w:szCs w:val="22"/>
        </w:rPr>
      </w:pPr>
    </w:p>
    <w:p w:rsidR="00F0249B" w:rsidRPr="00064136" w:rsidRDefault="00F0249B" w:rsidP="00F0249B">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F0249B" w:rsidRPr="00064136" w:rsidRDefault="00F0249B" w:rsidP="00F0249B">
      <w:pPr>
        <w:autoSpaceDE w:val="0"/>
        <w:autoSpaceDN w:val="0"/>
        <w:adjustRightInd w:val="0"/>
        <w:jc w:val="both"/>
        <w:rPr>
          <w:rFonts w:ascii="Cambria" w:hAnsi="Cambria" w:cstheme="majorBidi"/>
          <w:color w:val="000000"/>
          <w:sz w:val="22"/>
          <w:szCs w:val="22"/>
        </w:rPr>
      </w:pPr>
      <w:proofErr w:type="gramStart"/>
      <w:r w:rsidRPr="00064136">
        <w:rPr>
          <w:rFonts w:ascii="Cambria" w:hAnsi="Cambria" w:cstheme="majorBidi"/>
          <w:b/>
          <w:bCs/>
          <w:color w:val="000000"/>
          <w:sz w:val="22"/>
          <w:szCs w:val="22"/>
        </w:rPr>
        <w:t>1.</w:t>
      </w:r>
      <w:r w:rsidRPr="007560C0">
        <w:rPr>
          <w:rFonts w:ascii="Cambria" w:hAnsi="Cambria" w:cstheme="majorBidi"/>
          <w:b/>
          <w:bCs/>
          <w:color w:val="000000"/>
          <w:sz w:val="22"/>
          <w:szCs w:val="22"/>
        </w:rPr>
        <w:t>Les</w:t>
      </w:r>
      <w:proofErr w:type="gramEnd"/>
      <w:r w:rsidRPr="007560C0">
        <w:rPr>
          <w:rFonts w:ascii="Cambria" w:hAnsi="Cambria" w:cstheme="majorBidi"/>
          <w:b/>
          <w:bCs/>
          <w:color w:val="000000"/>
          <w:sz w:val="22"/>
          <w:szCs w:val="22"/>
        </w:rPr>
        <w:t xml:space="preserve"> sciences de l’ingénieur, c’est quoi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b/>
          <w:bCs/>
          <w:color w:val="000000"/>
          <w:sz w:val="22"/>
          <w:szCs w:val="22"/>
        </w:rPr>
        <w:t>(2 semaines)</w:t>
      </w:r>
    </w:p>
    <w:p w:rsidR="00F0249B" w:rsidRPr="00064136" w:rsidRDefault="00F0249B" w:rsidP="00F024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F0249B" w:rsidRPr="00064136" w:rsidRDefault="00F0249B" w:rsidP="00F0249B">
      <w:pPr>
        <w:autoSpaceDE w:val="0"/>
        <w:autoSpaceDN w:val="0"/>
        <w:adjustRightInd w:val="0"/>
        <w:jc w:val="both"/>
        <w:rPr>
          <w:rFonts w:ascii="Cambria" w:hAnsi="Cambria" w:cstheme="majorBidi"/>
          <w:b/>
          <w:bCs/>
          <w:color w:val="000000"/>
          <w:sz w:val="22"/>
          <w:szCs w:val="22"/>
        </w:rPr>
      </w:pPr>
    </w:p>
    <w:p w:rsidR="00F0249B" w:rsidRPr="00064136" w:rsidRDefault="00F0249B" w:rsidP="00F0249B">
      <w:pPr>
        <w:autoSpaceDE w:val="0"/>
        <w:autoSpaceDN w:val="0"/>
        <w:adjustRightInd w:val="0"/>
        <w:jc w:val="both"/>
        <w:rPr>
          <w:rFonts w:ascii="Cambria" w:hAnsi="Cambria" w:cstheme="majorBidi"/>
          <w:color w:val="000000"/>
          <w:sz w:val="22"/>
          <w:szCs w:val="22"/>
        </w:rPr>
      </w:pPr>
      <w:proofErr w:type="gramStart"/>
      <w:r w:rsidRPr="00064136">
        <w:rPr>
          <w:rFonts w:ascii="Cambria" w:hAnsi="Cambria" w:cstheme="majorBidi"/>
          <w:b/>
          <w:bCs/>
          <w:color w:val="000000"/>
          <w:sz w:val="22"/>
          <w:szCs w:val="22"/>
        </w:rPr>
        <w:t>2.Filières</w:t>
      </w:r>
      <w:proofErr w:type="gramEnd"/>
      <w:r w:rsidRPr="00064136">
        <w:rPr>
          <w:rFonts w:ascii="Cambria" w:hAnsi="Cambria" w:cstheme="majorBidi"/>
          <w:b/>
          <w:bCs/>
          <w:color w:val="000000"/>
          <w:sz w:val="22"/>
          <w:szCs w:val="22"/>
        </w:rPr>
        <w:t xml:space="preserve">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b/>
          <w:bCs/>
          <w:color w:val="000000"/>
          <w:sz w:val="22"/>
          <w:szCs w:val="22"/>
        </w:rPr>
        <w:t>(2 semaines)</w:t>
      </w:r>
    </w:p>
    <w:p w:rsidR="00F0249B" w:rsidRPr="00064136" w:rsidRDefault="00F0249B" w:rsidP="00F0249B">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 xml:space="preserve">Vidéosurveillance, Téléphonie mobile, Fibre optique, Instrumentation scientifique de pointe, </w:t>
      </w:r>
      <w:proofErr w:type="spellStart"/>
      <w:r w:rsidRPr="00064136">
        <w:rPr>
          <w:rFonts w:ascii="Cambria" w:hAnsi="Cambria"/>
          <w:sz w:val="22"/>
          <w:szCs w:val="22"/>
        </w:rPr>
        <w:t>Imagerie</w:t>
      </w:r>
      <w:r w:rsidRPr="00D46F81">
        <w:rPr>
          <w:rFonts w:asciiTheme="majorHAnsi" w:hAnsiTheme="majorHAnsi" w:cstheme="majorBidi"/>
          <w:color w:val="000000"/>
        </w:rPr>
        <w:t>et</w:t>
      </w:r>
      <w:proofErr w:type="spellEnd"/>
      <w:r w:rsidRPr="00D46F81">
        <w:rPr>
          <w:rFonts w:asciiTheme="majorHAnsi" w:hAnsiTheme="majorHAnsi" w:cstheme="majorBidi"/>
          <w:color w:val="000000"/>
        </w:rPr>
        <w:t xml:space="preserve">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F0249B" w:rsidRPr="00064136" w:rsidRDefault="00F0249B" w:rsidP="00F0249B">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F0249B" w:rsidRPr="00064136" w:rsidRDefault="00F0249B" w:rsidP="00F0249B">
      <w:pPr>
        <w:autoSpaceDE w:val="0"/>
        <w:autoSpaceDN w:val="0"/>
        <w:adjustRightInd w:val="0"/>
        <w:jc w:val="both"/>
        <w:rPr>
          <w:rFonts w:ascii="Cambria" w:hAnsi="Cambria" w:cstheme="majorBidi"/>
          <w:b/>
          <w:bCs/>
          <w:color w:val="000000"/>
          <w:sz w:val="22"/>
          <w:szCs w:val="22"/>
        </w:rPr>
      </w:pPr>
    </w:p>
    <w:p w:rsidR="00F0249B" w:rsidRPr="00064136" w:rsidRDefault="00F0249B" w:rsidP="00F0249B">
      <w:pPr>
        <w:autoSpaceDE w:val="0"/>
        <w:autoSpaceDN w:val="0"/>
        <w:adjustRightInd w:val="0"/>
        <w:jc w:val="both"/>
        <w:rPr>
          <w:rFonts w:ascii="Cambria" w:hAnsi="Cambria" w:cstheme="majorBidi"/>
          <w:b/>
          <w:bCs/>
          <w:color w:val="000000"/>
          <w:sz w:val="22"/>
          <w:szCs w:val="22"/>
        </w:rPr>
      </w:pPr>
      <w:proofErr w:type="gramStart"/>
      <w:r w:rsidRPr="00064136">
        <w:rPr>
          <w:rFonts w:ascii="Cambria" w:hAnsi="Cambria" w:cstheme="majorBidi"/>
          <w:b/>
          <w:bCs/>
          <w:color w:val="000000"/>
          <w:sz w:val="22"/>
          <w:szCs w:val="22"/>
        </w:rPr>
        <w:t>3.Filières</w:t>
      </w:r>
      <w:proofErr w:type="gramEnd"/>
      <w:r w:rsidRPr="00064136">
        <w:rPr>
          <w:rFonts w:ascii="Cambria" w:hAnsi="Cambria" w:cstheme="majorBidi"/>
          <w:b/>
          <w:bCs/>
          <w:color w:val="000000"/>
          <w:sz w:val="22"/>
          <w:szCs w:val="22"/>
        </w:rPr>
        <w:t xml:space="preserve"> de l’Automatique et du Génie industriel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b/>
          <w:bCs/>
          <w:color w:val="000000"/>
          <w:sz w:val="22"/>
          <w:szCs w:val="22"/>
        </w:rPr>
        <w:t>(1 semaine)</w:t>
      </w:r>
    </w:p>
    <w:p w:rsidR="00F0249B" w:rsidRPr="00064136" w:rsidRDefault="00F0249B" w:rsidP="00F024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F0249B" w:rsidRPr="00064136" w:rsidRDefault="00F0249B" w:rsidP="00F0249B">
      <w:pPr>
        <w:autoSpaceDE w:val="0"/>
        <w:autoSpaceDN w:val="0"/>
        <w:adjustRightInd w:val="0"/>
        <w:jc w:val="both"/>
        <w:rPr>
          <w:rFonts w:ascii="Cambria" w:hAnsi="Cambria" w:cstheme="majorBidi"/>
          <w:b/>
          <w:bCs/>
          <w:color w:val="000000"/>
          <w:sz w:val="22"/>
          <w:szCs w:val="22"/>
        </w:rPr>
      </w:pPr>
    </w:p>
    <w:p w:rsidR="00F0249B" w:rsidRPr="00064136" w:rsidRDefault="00F0249B" w:rsidP="00F0249B">
      <w:pPr>
        <w:autoSpaceDE w:val="0"/>
        <w:autoSpaceDN w:val="0"/>
        <w:adjustRightInd w:val="0"/>
        <w:jc w:val="both"/>
        <w:rPr>
          <w:rFonts w:ascii="Cambria" w:hAnsi="Cambria" w:cstheme="majorBidi"/>
          <w:color w:val="000000"/>
          <w:sz w:val="22"/>
          <w:szCs w:val="22"/>
        </w:rPr>
      </w:pPr>
      <w:proofErr w:type="gramStart"/>
      <w:r w:rsidRPr="00064136">
        <w:rPr>
          <w:rFonts w:ascii="Cambria" w:hAnsi="Cambria" w:cstheme="majorBidi"/>
          <w:b/>
          <w:bCs/>
          <w:color w:val="000000"/>
          <w:sz w:val="22"/>
          <w:szCs w:val="22"/>
        </w:rPr>
        <w:t>4.</w:t>
      </w:r>
      <w:r>
        <w:rPr>
          <w:rFonts w:ascii="Cambria" w:hAnsi="Cambria" w:cstheme="majorBidi"/>
          <w:b/>
          <w:bCs/>
          <w:color w:val="000000"/>
          <w:sz w:val="22"/>
          <w:szCs w:val="22"/>
        </w:rPr>
        <w:t>Filières</w:t>
      </w:r>
      <w:proofErr w:type="gramEnd"/>
      <w:r>
        <w:rPr>
          <w:rFonts w:ascii="Cambria" w:hAnsi="Cambria" w:cstheme="majorBidi"/>
          <w:b/>
          <w:bCs/>
          <w:color w:val="000000"/>
          <w:sz w:val="22"/>
          <w:szCs w:val="22"/>
        </w:rPr>
        <w:t xml:space="preserve"> du Génie des P</w:t>
      </w:r>
      <w:r w:rsidRPr="00064136">
        <w:rPr>
          <w:rFonts w:ascii="Cambria" w:hAnsi="Cambria" w:cstheme="majorBidi"/>
          <w:b/>
          <w:bCs/>
          <w:color w:val="000000"/>
          <w:sz w:val="22"/>
          <w:szCs w:val="22"/>
        </w:rPr>
        <w:t>rocédés, Hydrocarbures et Industries pétrochimiques :</w:t>
      </w:r>
    </w:p>
    <w:p w:rsidR="00F0249B" w:rsidRPr="00064136" w:rsidRDefault="00F0249B" w:rsidP="00F0249B">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b/>
          <w:bCs/>
          <w:color w:val="000000"/>
          <w:sz w:val="22"/>
          <w:szCs w:val="22"/>
        </w:rPr>
        <w:t>(2 semaines)</w:t>
      </w:r>
    </w:p>
    <w:p w:rsidR="00F0249B" w:rsidRPr="00B61B19" w:rsidRDefault="00F0249B" w:rsidP="00F0249B">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p>
    <w:p w:rsidR="00F0249B" w:rsidRPr="00064136" w:rsidRDefault="00F0249B" w:rsidP="00F024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F0249B" w:rsidRPr="00064136" w:rsidRDefault="00F0249B" w:rsidP="00F0249B">
      <w:pPr>
        <w:autoSpaceDE w:val="0"/>
        <w:autoSpaceDN w:val="0"/>
        <w:adjustRightInd w:val="0"/>
        <w:jc w:val="both"/>
        <w:rPr>
          <w:rFonts w:ascii="Cambria" w:hAnsi="Cambria" w:cstheme="majorBidi"/>
          <w:b/>
          <w:bCs/>
          <w:color w:val="000000"/>
          <w:sz w:val="22"/>
          <w:szCs w:val="22"/>
        </w:rPr>
      </w:pPr>
    </w:p>
    <w:p w:rsidR="00F0249B" w:rsidRPr="00064136" w:rsidRDefault="00F0249B" w:rsidP="00F0249B">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F0249B" w:rsidRPr="00064136" w:rsidRDefault="00F0249B" w:rsidP="00F024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p>
    <w:p w:rsidR="00F0249B" w:rsidRPr="00064136" w:rsidRDefault="00F0249B" w:rsidP="00F0249B">
      <w:pPr>
        <w:autoSpaceDE w:val="0"/>
        <w:autoSpaceDN w:val="0"/>
        <w:adjustRightInd w:val="0"/>
        <w:jc w:val="both"/>
        <w:rPr>
          <w:rFonts w:ascii="Cambria" w:hAnsi="Cambria" w:cstheme="majorBidi"/>
          <w:color w:val="000000"/>
          <w:sz w:val="22"/>
          <w:szCs w:val="22"/>
        </w:rPr>
      </w:pPr>
    </w:p>
    <w:p w:rsidR="00F0249B" w:rsidRPr="00064136" w:rsidRDefault="00F0249B" w:rsidP="00F024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F0249B" w:rsidRPr="00064136" w:rsidRDefault="00F0249B" w:rsidP="00F024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Définition, Principes de l’ingénierie durable (définitions de : énergie durable/efficacité énergétique, mobilité durable/</w:t>
      </w:r>
      <w:proofErr w:type="spellStart"/>
      <w:r w:rsidRPr="00064136">
        <w:rPr>
          <w:rFonts w:ascii="Cambria" w:hAnsi="Cambria" w:cstheme="majorBidi"/>
          <w:color w:val="000000"/>
          <w:sz w:val="22"/>
          <w:szCs w:val="22"/>
        </w:rPr>
        <w:t>écomobilité</w:t>
      </w:r>
      <w:proofErr w:type="spellEnd"/>
      <w:r w:rsidRPr="00064136">
        <w:rPr>
          <w:rFonts w:ascii="Cambria" w:hAnsi="Cambria" w:cstheme="majorBidi"/>
          <w:color w:val="000000"/>
          <w:sz w:val="22"/>
          <w:szCs w:val="22"/>
        </w:rPr>
        <w:t>, valorisation des ressources (eau, métaux et minéraux, …), production durable), Pertinence de l’ingénierie durable dans les filières ST, Relation entre durabilité et ingénierie, Responsabilité des ingénieurs dans la réalisation de projets durables, …</w:t>
      </w:r>
    </w:p>
    <w:p w:rsidR="00F0249B" w:rsidRPr="00064136" w:rsidRDefault="00F0249B" w:rsidP="00F0249B">
      <w:pPr>
        <w:autoSpaceDE w:val="0"/>
        <w:autoSpaceDN w:val="0"/>
        <w:adjustRightInd w:val="0"/>
        <w:ind w:left="7080"/>
        <w:jc w:val="both"/>
        <w:rPr>
          <w:rFonts w:ascii="Cambria" w:hAnsi="Cambria" w:cstheme="majorBidi"/>
          <w:color w:val="000000"/>
          <w:sz w:val="22"/>
          <w:szCs w:val="22"/>
        </w:rPr>
      </w:pPr>
    </w:p>
    <w:p w:rsidR="00F0249B" w:rsidRPr="00064136" w:rsidRDefault="00F0249B" w:rsidP="00F0249B">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lastRenderedPageBreak/>
        <w:t xml:space="preserve"> Travail personnel de l’étudiant pour cette matière :</w:t>
      </w:r>
    </w:p>
    <w:p w:rsidR="00F0249B" w:rsidRPr="00064136" w:rsidRDefault="00F0249B" w:rsidP="00F0249B">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F0249B" w:rsidRPr="00064136" w:rsidRDefault="00F0249B" w:rsidP="00F0249B">
      <w:pPr>
        <w:jc w:val="both"/>
        <w:rPr>
          <w:rFonts w:ascii="Cambria" w:hAnsi="Cambria"/>
          <w:sz w:val="22"/>
          <w:szCs w:val="22"/>
          <w:shd w:val="clear" w:color="auto" w:fill="FFFFFF"/>
        </w:rPr>
      </w:pPr>
    </w:p>
    <w:p w:rsidR="00F0249B" w:rsidRPr="00064136" w:rsidRDefault="00F0249B" w:rsidP="00F0249B">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2"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F0249B" w:rsidRPr="00064136" w:rsidRDefault="00F0249B" w:rsidP="00F024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w:t>
      </w:r>
      <w:proofErr w:type="spellStart"/>
      <w:r w:rsidRPr="00064136">
        <w:rPr>
          <w:rFonts w:ascii="Cambria" w:hAnsi="Cambria" w:cstheme="majorBidi"/>
          <w:color w:val="000000"/>
          <w:sz w:val="22"/>
          <w:szCs w:val="22"/>
        </w:rPr>
        <w:t>mentoring</w:t>
      </w:r>
      <w:proofErr w:type="spellEnd"/>
      <w:r w:rsidRPr="00064136">
        <w:rPr>
          <w:rFonts w:ascii="Cambria" w:hAnsi="Cambria" w:cstheme="majorBidi"/>
          <w:color w:val="000000"/>
          <w:sz w:val="22"/>
          <w:szCs w:val="22"/>
        </w:rPr>
        <w:t xml:space="preserve">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F0249B" w:rsidRPr="00064136" w:rsidRDefault="00F0249B" w:rsidP="00F0249B">
      <w:pPr>
        <w:jc w:val="both"/>
        <w:rPr>
          <w:rFonts w:ascii="Cambria" w:hAnsi="Cambria"/>
          <w:sz w:val="22"/>
          <w:szCs w:val="22"/>
        </w:rPr>
      </w:pPr>
    </w:p>
    <w:p w:rsidR="00F0249B" w:rsidRDefault="00F0249B" w:rsidP="00F024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F0249B" w:rsidRPr="00064136" w:rsidRDefault="00F0249B" w:rsidP="00F0249B">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F0249B" w:rsidRPr="00064136" w:rsidRDefault="00F0249B" w:rsidP="00F0249B">
      <w:pPr>
        <w:jc w:val="both"/>
        <w:rPr>
          <w:rFonts w:ascii="Cambria" w:hAnsi="Cambria"/>
          <w:sz w:val="22"/>
          <w:szCs w:val="22"/>
        </w:rPr>
      </w:pPr>
    </w:p>
    <w:p w:rsidR="00F0249B" w:rsidRPr="00064136" w:rsidRDefault="00F0249B" w:rsidP="00F0249B">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F0249B" w:rsidRPr="00064136" w:rsidRDefault="00F0249B" w:rsidP="00F024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F0249B" w:rsidRPr="00064136" w:rsidRDefault="00F0249B" w:rsidP="00F024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2- J. </w:t>
      </w:r>
      <w:proofErr w:type="spellStart"/>
      <w:r w:rsidRPr="00064136">
        <w:rPr>
          <w:rFonts w:ascii="Cambria" w:hAnsi="Cambria" w:cstheme="majorBidi"/>
          <w:color w:val="000000"/>
          <w:sz w:val="22"/>
          <w:szCs w:val="22"/>
        </w:rPr>
        <w:t>Douënel</w:t>
      </w:r>
      <w:proofErr w:type="spellEnd"/>
      <w:r w:rsidRPr="00064136">
        <w:rPr>
          <w:rFonts w:ascii="Cambria" w:hAnsi="Cambria" w:cstheme="majorBidi"/>
          <w:color w:val="000000"/>
          <w:sz w:val="22"/>
          <w:szCs w:val="22"/>
        </w:rPr>
        <w:t xml:space="preserve"> et I. </w:t>
      </w:r>
      <w:proofErr w:type="spellStart"/>
      <w:r w:rsidRPr="00064136">
        <w:rPr>
          <w:rFonts w:ascii="Cambria" w:hAnsi="Cambria" w:cstheme="majorBidi"/>
          <w:color w:val="000000"/>
          <w:sz w:val="22"/>
          <w:szCs w:val="22"/>
        </w:rPr>
        <w:t>Sédès</w:t>
      </w:r>
      <w:proofErr w:type="spellEnd"/>
      <w:r w:rsidRPr="00064136">
        <w:rPr>
          <w:rFonts w:ascii="Cambria" w:hAnsi="Cambria" w:cstheme="majorBidi"/>
          <w:color w:val="000000"/>
          <w:sz w:val="22"/>
          <w:szCs w:val="22"/>
        </w:rPr>
        <w:t>, Choisir un métier selon son profil, Editions d'Organisation, Collection : Emploi &amp; carrière, 2010.</w:t>
      </w:r>
    </w:p>
    <w:p w:rsidR="00F0249B" w:rsidRPr="00064136" w:rsidRDefault="00F0249B" w:rsidP="00F024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3- V. </w:t>
      </w:r>
      <w:proofErr w:type="spellStart"/>
      <w:r w:rsidRPr="00064136">
        <w:rPr>
          <w:rFonts w:ascii="Cambria" w:hAnsi="Cambria" w:cstheme="majorBidi"/>
          <w:color w:val="000000"/>
          <w:sz w:val="22"/>
          <w:szCs w:val="22"/>
        </w:rPr>
        <w:t>Bertereau</w:t>
      </w:r>
      <w:proofErr w:type="spellEnd"/>
      <w:r w:rsidRPr="00064136">
        <w:rPr>
          <w:rFonts w:ascii="Cambria" w:hAnsi="Cambria" w:cstheme="majorBidi"/>
          <w:color w:val="000000"/>
          <w:sz w:val="22"/>
          <w:szCs w:val="22"/>
        </w:rPr>
        <w:t xml:space="preserve"> et E. Ratière, Pour quel métier êtes-vous fait ? Editeur : L’Étudiant, 6e édition,  Collection : Métiers, 2015.</w:t>
      </w:r>
    </w:p>
    <w:p w:rsidR="00F0249B" w:rsidRPr="00064136" w:rsidRDefault="00F0249B" w:rsidP="00F024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F0249B" w:rsidRPr="00064136" w:rsidRDefault="00F0249B" w:rsidP="00F024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F0249B" w:rsidRPr="00064136" w:rsidRDefault="00F0249B" w:rsidP="00F024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F0249B" w:rsidRPr="00064136" w:rsidRDefault="00F0249B" w:rsidP="00F024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F0249B" w:rsidRPr="00064136" w:rsidRDefault="00F0249B" w:rsidP="00F0249B">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F0249B" w:rsidRPr="00064136" w:rsidRDefault="00F0249B" w:rsidP="00F024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F0249B" w:rsidRPr="00064136" w:rsidRDefault="00F0249B" w:rsidP="00F024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F0249B" w:rsidRPr="00064136" w:rsidRDefault="00F0249B" w:rsidP="00F024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F0249B" w:rsidRPr="00064136" w:rsidRDefault="00F0249B" w:rsidP="00F024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F0249B" w:rsidRPr="00064136" w:rsidRDefault="00F0249B" w:rsidP="00F024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F0249B" w:rsidRPr="00064136" w:rsidRDefault="00F0249B" w:rsidP="00F0249B">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F0249B" w:rsidRDefault="00F0249B" w:rsidP="00F0249B">
      <w:pPr>
        <w:pStyle w:val="Paragraphedeliste"/>
        <w:jc w:val="both"/>
        <w:rPr>
          <w:rFonts w:ascii="Cambria" w:hAnsi="Cambria" w:cs="Calibri"/>
          <w:b/>
        </w:rPr>
      </w:pPr>
    </w:p>
    <w:p w:rsidR="00F0249B" w:rsidRDefault="00F0249B" w:rsidP="00F0249B">
      <w:pPr>
        <w:tabs>
          <w:tab w:val="left" w:pos="993"/>
        </w:tabs>
        <w:autoSpaceDE w:val="0"/>
        <w:autoSpaceDN w:val="0"/>
        <w:adjustRightInd w:val="0"/>
        <w:ind w:left="567" w:hanging="283"/>
        <w:jc w:val="both"/>
        <w:rPr>
          <w:rFonts w:ascii="Cambria" w:hAnsi="Cambria"/>
          <w:sz w:val="22"/>
          <w:szCs w:val="22"/>
        </w:rPr>
      </w:pPr>
    </w:p>
    <w:p w:rsidR="00F0249B" w:rsidRDefault="00F0249B" w:rsidP="00F0249B">
      <w:pPr>
        <w:tabs>
          <w:tab w:val="left" w:pos="993"/>
        </w:tabs>
        <w:autoSpaceDE w:val="0"/>
        <w:autoSpaceDN w:val="0"/>
        <w:adjustRightInd w:val="0"/>
        <w:ind w:left="567" w:hanging="283"/>
        <w:jc w:val="both"/>
        <w:rPr>
          <w:rFonts w:ascii="Cambria" w:hAnsi="Cambria"/>
          <w:sz w:val="22"/>
          <w:szCs w:val="22"/>
        </w:rPr>
      </w:pPr>
    </w:p>
    <w:p w:rsidR="00F0249B" w:rsidRDefault="00F0249B" w:rsidP="00F0249B">
      <w:pPr>
        <w:tabs>
          <w:tab w:val="left" w:pos="993"/>
        </w:tabs>
        <w:autoSpaceDE w:val="0"/>
        <w:autoSpaceDN w:val="0"/>
        <w:adjustRightInd w:val="0"/>
        <w:ind w:left="567" w:hanging="283"/>
        <w:jc w:val="both"/>
        <w:rPr>
          <w:rFonts w:ascii="Cambria" w:hAnsi="Cambria"/>
          <w:sz w:val="22"/>
          <w:szCs w:val="22"/>
        </w:rPr>
      </w:pPr>
    </w:p>
    <w:p w:rsidR="00F0249B" w:rsidRDefault="00F0249B" w:rsidP="00F0249B">
      <w:pPr>
        <w:tabs>
          <w:tab w:val="left" w:pos="993"/>
        </w:tabs>
        <w:autoSpaceDE w:val="0"/>
        <w:autoSpaceDN w:val="0"/>
        <w:adjustRightInd w:val="0"/>
        <w:ind w:left="567" w:hanging="283"/>
        <w:jc w:val="both"/>
        <w:rPr>
          <w:rFonts w:ascii="Cambria" w:hAnsi="Cambria"/>
          <w:sz w:val="22"/>
          <w:szCs w:val="22"/>
        </w:rPr>
      </w:pPr>
    </w:p>
    <w:p w:rsidR="00F0249B" w:rsidRDefault="00F0249B" w:rsidP="00F0249B">
      <w:pPr>
        <w:spacing w:after="200" w:line="276" w:lineRule="auto"/>
        <w:rPr>
          <w:rFonts w:ascii="Cambria" w:hAnsi="Cambria"/>
          <w:sz w:val="22"/>
          <w:szCs w:val="22"/>
        </w:rPr>
      </w:pPr>
      <w:r>
        <w:rPr>
          <w:rFonts w:ascii="Cambria" w:hAnsi="Cambria"/>
          <w:sz w:val="22"/>
          <w:szCs w:val="22"/>
        </w:rPr>
        <w:br w:type="page"/>
      </w:r>
    </w:p>
    <w:p w:rsidR="00894582" w:rsidRPr="00F84D1C"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w:t>
      </w:r>
      <w:r>
        <w:rPr>
          <w:rFonts w:ascii="Cambria" w:hAnsi="Cambria" w:cs="Calibri"/>
          <w:b/>
        </w:rPr>
        <w:t xml:space="preserve"> 1</w:t>
      </w:r>
    </w:p>
    <w:p w:rsidR="00894582" w:rsidRPr="00BD23F1"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Unité d’enseignement : UET 3.1</w:t>
      </w:r>
    </w:p>
    <w:p w:rsidR="00894582" w:rsidRPr="00BD23F1"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Matière : Dimension éthique et déontologique (les fondements)</w:t>
      </w:r>
    </w:p>
    <w:p w:rsidR="00894582" w:rsidRPr="00BD23F1"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VHS : 22h30 (Cours : 1h30) </w:t>
      </w:r>
    </w:p>
    <w:p w:rsidR="00894582" w:rsidRPr="00BD23F1"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Crédits : 1 </w:t>
      </w:r>
    </w:p>
    <w:p w:rsidR="00894582" w:rsidRPr="00BD23F1"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Coefficient : 1</w:t>
      </w:r>
    </w:p>
    <w:p w:rsidR="00894582" w:rsidRDefault="00894582" w:rsidP="00894582">
      <w:pPr>
        <w:jc w:val="both"/>
        <w:rPr>
          <w:rFonts w:asciiTheme="majorHAnsi" w:hAnsiTheme="majorHAnsi" w:cstheme="minorBidi"/>
          <w:b/>
          <w:u w:val="thick" w:color="F79646" w:themeColor="accent6"/>
        </w:rPr>
      </w:pPr>
    </w:p>
    <w:p w:rsidR="00894582" w:rsidRPr="00562BFC" w:rsidRDefault="00894582" w:rsidP="0089458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894582" w:rsidRDefault="00894582" w:rsidP="00894582">
      <w:pPr>
        <w:jc w:val="both"/>
        <w:rPr>
          <w:rFonts w:asciiTheme="majorHAnsi" w:eastAsia="Times New Roman" w:hAnsiTheme="majorHAnsi" w:cstheme="minorBidi"/>
          <w:sz w:val="22"/>
          <w:szCs w:val="22"/>
          <w:lang w:eastAsia="fr-FR"/>
        </w:rPr>
      </w:pPr>
    </w:p>
    <w:p w:rsidR="00894582" w:rsidRPr="002A690C" w:rsidRDefault="00894582" w:rsidP="00894582">
      <w:pPr>
        <w:jc w:val="both"/>
        <w:rPr>
          <w:rFonts w:asciiTheme="majorHAnsi" w:hAnsiTheme="majorHAnsi" w:cstheme="majorHAnsi"/>
        </w:rPr>
      </w:pPr>
      <w:r w:rsidRPr="00F4220F">
        <w:rPr>
          <w:rFonts w:asciiTheme="majorHAnsi" w:hAnsiTheme="majorHAnsi" w:cstheme="majorHAnsi"/>
        </w:rPr>
        <w:t xml:space="preserve">Ce cours a pour objectif principal de faciliter l’immersion d’un individu dans la vie étudiante et sa transition en adulte responsable. </w:t>
      </w:r>
      <w:r>
        <w:rPr>
          <w:rFonts w:asciiTheme="majorHAnsi" w:hAnsiTheme="majorHAnsi" w:cstheme="majorHAnsi"/>
        </w:rPr>
        <w:t>Il permet </w:t>
      </w:r>
      <w:r w:rsidRPr="002A690C">
        <w:rPr>
          <w:rFonts w:asciiTheme="majorHAnsi" w:hAnsiTheme="majorHAnsi" w:cstheme="majorHAnsi"/>
        </w:rPr>
        <w:t xml:space="preserve">de </w:t>
      </w:r>
      <w:r w:rsidRPr="002A690C">
        <w:rPr>
          <w:rFonts w:asciiTheme="majorHAnsi" w:hAnsiTheme="majorHAnsi" w:cstheme="majorHAnsi"/>
          <w:sz w:val="22"/>
          <w:szCs w:val="22"/>
        </w:rPr>
        <w:t>développer la sensibilisation des étudiants aux principes éthiques</w:t>
      </w:r>
      <w:r w:rsidRPr="002A690C">
        <w:rPr>
          <w:rFonts w:asciiTheme="majorHAnsi" w:hAnsiTheme="majorHAnsi" w:cstheme="majorHAnsi"/>
          <w:iCs/>
          <w:sz w:val="22"/>
          <w:szCs w:val="22"/>
        </w:rPr>
        <w:t>. Les initier aux règles qui régissent la vie à l’université (leurs droits et obligations vis-à-vis de la communauté universitaire) et dans le monde du travail</w:t>
      </w:r>
      <w:r>
        <w:rPr>
          <w:rFonts w:asciiTheme="majorHAnsi" w:hAnsiTheme="majorHAnsi" w:cstheme="majorHAnsi"/>
          <w:iCs/>
          <w:sz w:val="22"/>
          <w:szCs w:val="22"/>
        </w:rPr>
        <w:t>, de</w:t>
      </w:r>
      <w:r w:rsidRPr="002A690C">
        <w:rPr>
          <w:rFonts w:asciiTheme="majorHAnsi" w:hAnsiTheme="majorHAnsi" w:cstheme="majorHAnsi"/>
          <w:iCs/>
          <w:sz w:val="22"/>
          <w:szCs w:val="22"/>
        </w:rPr>
        <w:t xml:space="preserve"> sensibiliser au respect et à la valorisation de la propriété intellectuelle</w:t>
      </w:r>
      <w:r>
        <w:rPr>
          <w:rFonts w:asciiTheme="majorHAnsi" w:hAnsiTheme="majorHAnsi" w:cstheme="majorHAnsi"/>
          <w:iCs/>
          <w:sz w:val="22"/>
          <w:szCs w:val="22"/>
        </w:rPr>
        <w:t xml:space="preserve"> et </w:t>
      </w:r>
      <w:r>
        <w:rPr>
          <w:rFonts w:asciiTheme="majorHAnsi" w:hAnsiTheme="majorHAnsi" w:cstheme="majorBidi"/>
          <w:sz w:val="22"/>
          <w:szCs w:val="22"/>
        </w:rPr>
        <w:t>leur expliquer les risques des maux moraux telle que la corruption et à la manière de les combattre.</w:t>
      </w:r>
    </w:p>
    <w:p w:rsidR="00894582" w:rsidRDefault="00894582" w:rsidP="00894582">
      <w:pPr>
        <w:adjustRightInd w:val="0"/>
        <w:jc w:val="both"/>
        <w:rPr>
          <w:rFonts w:asciiTheme="majorHAnsi" w:hAnsiTheme="majorHAnsi" w:cstheme="majorBidi"/>
          <w:b/>
          <w:bCs/>
        </w:rPr>
      </w:pPr>
    </w:p>
    <w:p w:rsidR="00894582" w:rsidRPr="00562BFC" w:rsidRDefault="00894582" w:rsidP="0089458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894582" w:rsidRDefault="00894582" w:rsidP="00894582">
      <w:pPr>
        <w:keepNext/>
        <w:outlineLvl w:val="0"/>
        <w:rPr>
          <w:rFonts w:asciiTheme="majorHAnsi" w:hAnsiTheme="majorHAnsi" w:cs="Calibri"/>
          <w:bCs/>
          <w:sz w:val="22"/>
          <w:szCs w:val="22"/>
        </w:rPr>
      </w:pPr>
    </w:p>
    <w:p w:rsidR="00894582" w:rsidRPr="00F4220F" w:rsidRDefault="00894582" w:rsidP="00894582">
      <w:pPr>
        <w:keepNext/>
        <w:outlineLvl w:val="0"/>
        <w:rPr>
          <w:rFonts w:asciiTheme="majorHAnsi" w:hAnsiTheme="majorHAnsi" w:cs="Calibri"/>
          <w:bCs/>
          <w:sz w:val="22"/>
          <w:szCs w:val="22"/>
        </w:rPr>
      </w:pPr>
      <w:r>
        <w:rPr>
          <w:rFonts w:asciiTheme="majorHAnsi" w:hAnsiTheme="majorHAnsi" w:cs="Calibri"/>
          <w:bCs/>
          <w:sz w:val="22"/>
          <w:szCs w:val="22"/>
        </w:rPr>
        <w:t>Aucune</w:t>
      </w:r>
    </w:p>
    <w:p w:rsidR="00894582" w:rsidRDefault="00894582" w:rsidP="00894582">
      <w:pPr>
        <w:ind w:right="282"/>
        <w:jc w:val="both"/>
        <w:rPr>
          <w:rFonts w:asciiTheme="majorHAnsi" w:hAnsiTheme="majorHAnsi" w:cs="Arial"/>
          <w:b/>
        </w:rPr>
      </w:pPr>
    </w:p>
    <w:p w:rsidR="00894582" w:rsidRDefault="00894582" w:rsidP="0089458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894582" w:rsidRPr="00562BFC" w:rsidRDefault="00894582" w:rsidP="00894582">
      <w:pPr>
        <w:jc w:val="both"/>
        <w:rPr>
          <w:rFonts w:asciiTheme="majorHAnsi" w:hAnsiTheme="majorHAnsi" w:cstheme="minorBidi"/>
          <w:b/>
          <w:u w:val="thick" w:color="F79646" w:themeColor="accent6"/>
        </w:rPr>
      </w:pPr>
    </w:p>
    <w:p w:rsidR="00894582" w:rsidRPr="00DD708B" w:rsidRDefault="00894582" w:rsidP="00894582">
      <w:pPr>
        <w:pStyle w:val="Paragraphedeliste"/>
        <w:numPr>
          <w:ilvl w:val="0"/>
          <w:numId w:val="60"/>
        </w:numPr>
        <w:tabs>
          <w:tab w:val="left" w:pos="284"/>
        </w:tabs>
        <w:spacing w:line="360" w:lineRule="exact"/>
        <w:ind w:left="0" w:firstLine="0"/>
        <w:jc w:val="both"/>
        <w:rPr>
          <w:rFonts w:asciiTheme="majorHAnsi" w:hAnsiTheme="majorHAnsi" w:cstheme="majorHAnsi"/>
          <w:b/>
          <w:bCs/>
          <w:lang w:bidi="ar-DZ"/>
        </w:rPr>
      </w:pPr>
      <w:r w:rsidRPr="00DD708B">
        <w:rPr>
          <w:rFonts w:asciiTheme="majorHAnsi" w:hAnsiTheme="majorHAnsi" w:cstheme="majorHAnsi"/>
          <w:b/>
          <w:bCs/>
        </w:rPr>
        <w:t xml:space="preserve">Notions Fondamentales – </w:t>
      </w:r>
      <w:proofErr w:type="spellStart"/>
      <w:r w:rsidRPr="00DD708B">
        <w:rPr>
          <w:rFonts w:asciiTheme="majorHAnsi" w:hAnsiTheme="majorHAnsi"/>
          <w:b/>
          <w:bCs/>
          <w:rtl/>
          <w:lang w:bidi="ar-DZ"/>
        </w:rPr>
        <w:t>مفاهم</w:t>
      </w:r>
      <w:proofErr w:type="spellEnd"/>
      <w:r w:rsidRPr="00DD708B">
        <w:rPr>
          <w:rFonts w:asciiTheme="majorHAnsi" w:hAnsiTheme="majorHAnsi"/>
          <w:b/>
          <w:bCs/>
          <w:rtl/>
          <w:lang w:bidi="ar-DZ"/>
        </w:rPr>
        <w:t xml:space="preserve"> أساسية</w:t>
      </w:r>
      <w:r>
        <w:rPr>
          <w:rFonts w:asciiTheme="majorHAnsi" w:hAnsiTheme="majorHAnsi"/>
          <w:b/>
          <w:bCs/>
          <w:lang w:bidi="ar-DZ"/>
        </w:rPr>
        <w:tab/>
        <w:t xml:space="preserve">(2 semaines) </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Définitions :</w:t>
      </w:r>
    </w:p>
    <w:p w:rsidR="00894582" w:rsidRPr="001975CC" w:rsidRDefault="00894582" w:rsidP="00894582">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1. Morale :</w:t>
      </w:r>
    </w:p>
    <w:p w:rsidR="00894582" w:rsidRPr="001975CC" w:rsidRDefault="00894582" w:rsidP="00894582">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2. Ethique :</w:t>
      </w:r>
    </w:p>
    <w:p w:rsidR="00894582" w:rsidRPr="001975CC" w:rsidRDefault="00894582" w:rsidP="00894582">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3. Déontologie « Théorie de Devoir »:</w:t>
      </w:r>
    </w:p>
    <w:p w:rsidR="00894582" w:rsidRPr="001975CC" w:rsidRDefault="00894582" w:rsidP="00894582">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4. Le droit :</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5.  Distinction</w:t>
      </w:r>
      <w:r>
        <w:rPr>
          <w:rFonts w:asciiTheme="majorHAnsi" w:hAnsiTheme="majorHAnsi" w:cstheme="majorHAnsi"/>
          <w:b w:val="0"/>
          <w:bCs w:val="0"/>
          <w:sz w:val="24"/>
          <w:szCs w:val="24"/>
        </w:rPr>
        <w:t xml:space="preserve"> entre les différentes notions </w:t>
      </w:r>
    </w:p>
    <w:p w:rsidR="00894582" w:rsidRPr="001975CC" w:rsidRDefault="00894582" w:rsidP="00894582">
      <w:pPr>
        <w:pStyle w:val="Titre2"/>
        <w:ind w:left="708"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A. Disti</w:t>
      </w:r>
      <w:r>
        <w:rPr>
          <w:rFonts w:asciiTheme="majorHAnsi" w:hAnsiTheme="majorHAnsi" w:cstheme="majorHAnsi"/>
          <w:b w:val="0"/>
          <w:bCs w:val="0"/>
          <w:sz w:val="24"/>
          <w:szCs w:val="24"/>
        </w:rPr>
        <w:t>nction entre éthique et Morale </w:t>
      </w:r>
    </w:p>
    <w:p w:rsidR="00894582" w:rsidRDefault="00894582" w:rsidP="00894582">
      <w:pPr>
        <w:pStyle w:val="Titre3"/>
        <w:ind w:left="708" w:firstLine="708"/>
        <w:jc w:val="left"/>
        <w:rPr>
          <w:rFonts w:asciiTheme="majorHAnsi" w:hAnsiTheme="majorHAnsi" w:cstheme="majorHAnsi"/>
          <w:b w:val="0"/>
          <w:bCs w:val="0"/>
        </w:rPr>
      </w:pPr>
      <w:r w:rsidRPr="001975CC">
        <w:rPr>
          <w:rFonts w:asciiTheme="majorHAnsi" w:hAnsiTheme="majorHAnsi" w:cstheme="majorHAnsi"/>
          <w:b w:val="0"/>
          <w:bCs w:val="0"/>
        </w:rPr>
        <w:t>B. Distinctio</w:t>
      </w:r>
      <w:r>
        <w:rPr>
          <w:rFonts w:asciiTheme="majorHAnsi" w:hAnsiTheme="majorHAnsi" w:cstheme="majorHAnsi"/>
          <w:b w:val="0"/>
          <w:bCs w:val="0"/>
        </w:rPr>
        <w:t>n entre éthique et déontologie </w:t>
      </w:r>
    </w:p>
    <w:p w:rsidR="00894582" w:rsidRPr="009C056F" w:rsidRDefault="00894582" w:rsidP="00894582">
      <w:pPr>
        <w:pStyle w:val="Paragraphedeliste"/>
        <w:numPr>
          <w:ilvl w:val="0"/>
          <w:numId w:val="60"/>
        </w:numPr>
        <w:tabs>
          <w:tab w:val="left" w:pos="0"/>
        </w:tabs>
        <w:spacing w:line="360" w:lineRule="exact"/>
        <w:ind w:left="567" w:hanging="567"/>
        <w:jc w:val="both"/>
        <w:rPr>
          <w:rFonts w:asciiTheme="majorHAnsi" w:hAnsiTheme="majorHAnsi" w:cstheme="majorHAnsi"/>
          <w:b/>
          <w:bCs/>
          <w:lang w:bidi="ar-DZ"/>
        </w:rPr>
      </w:pPr>
      <w:r w:rsidRPr="00DD708B">
        <w:rPr>
          <w:rFonts w:asciiTheme="majorHAnsi" w:hAnsiTheme="majorHAnsi" w:cstheme="majorHAnsi"/>
          <w:b/>
          <w:bCs/>
        </w:rPr>
        <w:t xml:space="preserve">Les Référentiels – </w:t>
      </w:r>
      <w:r w:rsidRPr="00DD708B">
        <w:rPr>
          <w:rFonts w:hint="cs"/>
          <w:b/>
          <w:bCs/>
          <w:rtl/>
          <w:lang w:bidi="ar-DZ"/>
        </w:rPr>
        <w:t>المرجعيات</w:t>
      </w:r>
      <w:r>
        <w:rPr>
          <w:b/>
          <w:bCs/>
          <w:lang w:bidi="ar-DZ"/>
        </w:rPr>
        <w:tab/>
      </w:r>
      <w:r>
        <w:rPr>
          <w:rFonts w:asciiTheme="majorHAnsi" w:hAnsiTheme="majorHAnsi"/>
          <w:b/>
          <w:bCs/>
          <w:lang w:bidi="ar-DZ"/>
        </w:rPr>
        <w:t xml:space="preserve">(2 semaines) </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références philosophiques</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La référence religieuse</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L’évolution des civilisations </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La référence institutionnelle </w:t>
      </w:r>
    </w:p>
    <w:p w:rsidR="00894582" w:rsidRPr="009C056F" w:rsidRDefault="00894582" w:rsidP="00894582">
      <w:pPr>
        <w:pStyle w:val="Paragraphedeliste"/>
        <w:numPr>
          <w:ilvl w:val="0"/>
          <w:numId w:val="60"/>
        </w:numPr>
        <w:tabs>
          <w:tab w:val="left" w:pos="0"/>
          <w:tab w:val="left" w:pos="567"/>
        </w:tabs>
        <w:spacing w:line="360" w:lineRule="exact"/>
        <w:ind w:left="284" w:hanging="284"/>
        <w:jc w:val="both"/>
        <w:rPr>
          <w:rFonts w:asciiTheme="majorHAnsi" w:hAnsiTheme="majorHAnsi" w:cstheme="majorHAnsi"/>
          <w:b/>
          <w:bCs/>
          <w:lang w:bidi="ar-DZ"/>
        </w:rPr>
      </w:pPr>
      <w:r w:rsidRPr="009C056F">
        <w:rPr>
          <w:rFonts w:asciiTheme="majorHAnsi" w:hAnsiTheme="majorHAnsi" w:cstheme="majorHAnsi"/>
          <w:b/>
          <w:bCs/>
        </w:rPr>
        <w:t xml:space="preserve">La Franchise Universitaire – </w:t>
      </w:r>
      <w:r w:rsidRPr="009C056F">
        <w:rPr>
          <w:rFonts w:asciiTheme="majorHAnsi" w:hAnsiTheme="majorHAnsi"/>
          <w:b/>
          <w:bCs/>
          <w:rtl/>
          <w:lang w:bidi="ar-DZ"/>
        </w:rPr>
        <w:t>الحرم الجامعي</w:t>
      </w:r>
      <w:r>
        <w:rPr>
          <w:rFonts w:asciiTheme="majorHAnsi" w:hAnsiTheme="majorHAnsi"/>
          <w:b/>
          <w:bCs/>
          <w:lang w:bidi="ar-DZ"/>
        </w:rPr>
        <w:tab/>
        <w:t>(3 semaines)</w:t>
      </w:r>
    </w:p>
    <w:p w:rsidR="00894582" w:rsidRDefault="00894582" w:rsidP="00894582">
      <w:pPr>
        <w:tabs>
          <w:tab w:val="left" w:pos="284"/>
        </w:tabs>
        <w:ind w:firstLine="709"/>
        <w:rPr>
          <w:rFonts w:asciiTheme="majorHAnsi" w:hAnsiTheme="majorHAnsi" w:cstheme="majorHAnsi"/>
        </w:rPr>
      </w:pPr>
      <w:r w:rsidRPr="00DD708B">
        <w:rPr>
          <w:rFonts w:asciiTheme="majorHAnsi" w:hAnsiTheme="majorHAnsi" w:cstheme="majorHAnsi"/>
        </w:rPr>
        <w:t xml:space="preserve">Le Concept des franchises universitaires </w:t>
      </w:r>
    </w:p>
    <w:p w:rsidR="00894582" w:rsidRDefault="00894582" w:rsidP="00894582">
      <w:pPr>
        <w:tabs>
          <w:tab w:val="left" w:pos="284"/>
        </w:tabs>
        <w:ind w:firstLine="709"/>
        <w:rPr>
          <w:rFonts w:asciiTheme="majorHAnsi" w:hAnsiTheme="majorHAnsi" w:cstheme="majorHAnsi"/>
        </w:rPr>
      </w:pPr>
      <w:r w:rsidRPr="001975CC">
        <w:rPr>
          <w:rFonts w:asciiTheme="majorHAnsi" w:hAnsiTheme="majorHAnsi" w:cstheme="majorHAnsi"/>
        </w:rPr>
        <w:t>Textes réglementaires</w:t>
      </w:r>
    </w:p>
    <w:p w:rsidR="00894582" w:rsidRDefault="00894582" w:rsidP="00894582">
      <w:pPr>
        <w:tabs>
          <w:tab w:val="left" w:pos="284"/>
        </w:tabs>
        <w:ind w:firstLine="709"/>
        <w:rPr>
          <w:rFonts w:asciiTheme="majorHAnsi" w:hAnsiTheme="majorHAnsi" w:cstheme="majorHAnsi"/>
        </w:rPr>
      </w:pPr>
      <w:r w:rsidRPr="001975CC">
        <w:rPr>
          <w:rFonts w:asciiTheme="majorHAnsi" w:hAnsiTheme="majorHAnsi" w:cstheme="majorHAnsi"/>
        </w:rPr>
        <w:t xml:space="preserve">Redevances des franchises universitaires </w:t>
      </w:r>
    </w:p>
    <w:p w:rsidR="00894582" w:rsidRPr="00DD708B" w:rsidRDefault="00894582" w:rsidP="00894582">
      <w:pPr>
        <w:tabs>
          <w:tab w:val="left" w:pos="284"/>
        </w:tabs>
        <w:ind w:firstLine="709"/>
        <w:rPr>
          <w:rFonts w:asciiTheme="majorHAnsi" w:hAnsiTheme="majorHAnsi" w:cstheme="majorHAnsi"/>
          <w:b/>
          <w:bCs/>
          <w:lang w:bidi="ar-DZ"/>
        </w:rPr>
      </w:pPr>
      <w:r w:rsidRPr="001975CC">
        <w:rPr>
          <w:rFonts w:asciiTheme="majorHAnsi" w:hAnsiTheme="majorHAnsi" w:cstheme="majorHAnsi"/>
        </w:rPr>
        <w:t>Acteurs du campus universitaire</w:t>
      </w:r>
    </w:p>
    <w:p w:rsidR="00894582" w:rsidRPr="00DD708B" w:rsidRDefault="00894582" w:rsidP="00894582">
      <w:pPr>
        <w:pStyle w:val="Paragraphedeliste"/>
        <w:numPr>
          <w:ilvl w:val="0"/>
          <w:numId w:val="60"/>
        </w:numPr>
        <w:tabs>
          <w:tab w:val="left" w:pos="0"/>
        </w:tabs>
        <w:spacing w:line="360" w:lineRule="exact"/>
        <w:ind w:left="426" w:hanging="426"/>
        <w:jc w:val="both"/>
        <w:rPr>
          <w:rFonts w:asciiTheme="majorHAnsi" w:hAnsiTheme="majorHAnsi" w:cstheme="majorHAnsi"/>
          <w:b/>
          <w:bCs/>
          <w:lang w:bidi="ar-DZ"/>
        </w:rPr>
      </w:pPr>
      <w:r w:rsidRPr="00DD708B">
        <w:rPr>
          <w:rFonts w:asciiTheme="majorHAnsi" w:hAnsiTheme="majorHAnsi" w:cstheme="majorHAnsi"/>
          <w:b/>
          <w:bCs/>
        </w:rPr>
        <w:t xml:space="preserve">Les Valeurs Universitaires – </w:t>
      </w:r>
      <w:r w:rsidRPr="00DD708B">
        <w:rPr>
          <w:rFonts w:asciiTheme="majorHAnsi" w:hAnsiTheme="majorHAnsi"/>
          <w:b/>
          <w:bCs/>
          <w:rtl/>
          <w:lang w:bidi="ar-DZ"/>
        </w:rPr>
        <w:t>القيم الجامعية</w:t>
      </w:r>
      <w:r>
        <w:rPr>
          <w:rFonts w:asciiTheme="majorHAnsi" w:hAnsiTheme="majorHAnsi"/>
          <w:b/>
          <w:bCs/>
          <w:lang w:bidi="ar-DZ"/>
        </w:rPr>
        <w:tab/>
        <w:t>(2 semaines)</w:t>
      </w:r>
    </w:p>
    <w:p w:rsidR="00894582" w:rsidRPr="001975CC" w:rsidRDefault="00894582" w:rsidP="00894582">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Les Valeurs Sociales</w:t>
      </w:r>
    </w:p>
    <w:p w:rsidR="00894582" w:rsidRPr="001975CC" w:rsidRDefault="00894582" w:rsidP="00894582">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w:t>
      </w:r>
      <w:r>
        <w:rPr>
          <w:rFonts w:asciiTheme="majorHAnsi" w:hAnsiTheme="majorHAnsi" w:cstheme="majorHAnsi"/>
          <w:b w:val="0"/>
          <w:bCs w:val="0"/>
        </w:rPr>
        <w:t>es</w:t>
      </w:r>
      <w:r w:rsidRPr="001975CC">
        <w:rPr>
          <w:rFonts w:asciiTheme="majorHAnsi" w:hAnsiTheme="majorHAnsi" w:cstheme="majorHAnsi"/>
          <w:b w:val="0"/>
          <w:bCs w:val="0"/>
        </w:rPr>
        <w:t xml:space="preserve"> Valeurs Communautaires</w:t>
      </w:r>
    </w:p>
    <w:p w:rsidR="00894582" w:rsidRPr="001975CC" w:rsidRDefault="00894582" w:rsidP="00894582">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Valeurs Professionnelles</w:t>
      </w:r>
    </w:p>
    <w:p w:rsidR="00894582" w:rsidRPr="00DD708B" w:rsidRDefault="00894582" w:rsidP="00894582">
      <w:pPr>
        <w:rPr>
          <w:rFonts w:asciiTheme="majorHAnsi" w:hAnsiTheme="majorHAnsi" w:cstheme="majorHAnsi"/>
          <w:b/>
          <w:bCs/>
        </w:rPr>
      </w:pPr>
      <w:r w:rsidRPr="00DD708B">
        <w:rPr>
          <w:rFonts w:asciiTheme="majorHAnsi" w:hAnsiTheme="majorHAnsi" w:cstheme="majorHAnsi"/>
          <w:b/>
          <w:bCs/>
        </w:rPr>
        <w:t xml:space="preserve"> V. Droits et Devoirs</w:t>
      </w:r>
      <w:r>
        <w:rPr>
          <w:rFonts w:asciiTheme="majorHAnsi" w:hAnsiTheme="majorHAnsi" w:cstheme="majorHAnsi"/>
          <w:b/>
          <w:bCs/>
        </w:rPr>
        <w:tab/>
      </w:r>
      <w:r>
        <w:rPr>
          <w:rFonts w:asciiTheme="majorHAnsi" w:hAnsiTheme="majorHAnsi" w:cstheme="majorHAnsi"/>
          <w:b/>
          <w:bCs/>
        </w:rPr>
        <w:tab/>
      </w:r>
      <w:r>
        <w:rPr>
          <w:rFonts w:asciiTheme="majorHAnsi" w:hAnsiTheme="majorHAnsi"/>
          <w:b/>
          <w:bCs/>
          <w:lang w:bidi="ar-DZ"/>
        </w:rPr>
        <w:t>(2 semaines)</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lastRenderedPageBreak/>
        <w:t>Les Droits de l’étudiant </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w:t>
      </w:r>
      <w:r>
        <w:rPr>
          <w:rFonts w:asciiTheme="majorHAnsi" w:hAnsiTheme="majorHAnsi" w:cstheme="majorHAnsi"/>
          <w:b w:val="0"/>
          <w:bCs w:val="0"/>
          <w:sz w:val="24"/>
          <w:szCs w:val="24"/>
        </w:rPr>
        <w:t xml:space="preserve"> devoirs de l'étudiant</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Droits des enseignants</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w:t>
      </w:r>
      <w:r>
        <w:rPr>
          <w:rFonts w:asciiTheme="majorHAnsi" w:hAnsiTheme="majorHAnsi" w:cstheme="majorHAnsi"/>
          <w:b w:val="0"/>
          <w:bCs w:val="0"/>
          <w:sz w:val="24"/>
          <w:szCs w:val="24"/>
        </w:rPr>
        <w:t>gations du professeur-chercheur</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Obligations du perso</w:t>
      </w:r>
      <w:r>
        <w:rPr>
          <w:rFonts w:asciiTheme="majorHAnsi" w:hAnsiTheme="majorHAnsi" w:cstheme="majorHAnsi"/>
          <w:b w:val="0"/>
          <w:bCs w:val="0"/>
          <w:sz w:val="24"/>
          <w:szCs w:val="24"/>
        </w:rPr>
        <w:t>nnel administratif et technique</w:t>
      </w:r>
    </w:p>
    <w:p w:rsidR="00894582" w:rsidRPr="00DD708B" w:rsidRDefault="00894582" w:rsidP="00894582">
      <w:pPr>
        <w:pStyle w:val="Titre1"/>
        <w:jc w:val="both"/>
        <w:rPr>
          <w:rFonts w:asciiTheme="majorHAnsi" w:hAnsiTheme="majorHAnsi" w:cstheme="majorHAnsi"/>
        </w:rPr>
      </w:pPr>
      <w:r w:rsidRPr="00DD708B">
        <w:rPr>
          <w:rFonts w:asciiTheme="majorHAnsi" w:hAnsiTheme="majorHAnsi" w:cstheme="majorHAnsi"/>
        </w:rPr>
        <w:t>VI. Les Relations Universitaires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 du concept de relations universitaires</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Relations étudiants-enseignants</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étudiants </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Personnel </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 Etudiants – Membres associatifs</w:t>
      </w:r>
    </w:p>
    <w:p w:rsidR="00894582" w:rsidRPr="00DD708B" w:rsidRDefault="00894582" w:rsidP="00894582">
      <w:pPr>
        <w:pStyle w:val="Titre1"/>
        <w:jc w:val="both"/>
        <w:rPr>
          <w:rFonts w:asciiTheme="majorHAnsi" w:hAnsiTheme="majorHAnsi" w:cstheme="majorHAnsi"/>
        </w:rPr>
      </w:pPr>
      <w:r w:rsidRPr="00DD708B">
        <w:rPr>
          <w:rFonts w:asciiTheme="majorHAnsi" w:hAnsiTheme="majorHAnsi" w:cstheme="majorHAnsi"/>
        </w:rPr>
        <w:t>VII. Les Pratiques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bonnes pratiques Pour l’enseignant</w:t>
      </w:r>
    </w:p>
    <w:p w:rsidR="00894582" w:rsidRPr="001975CC" w:rsidRDefault="00894582" w:rsidP="0089458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Les bonnes pratiques </w:t>
      </w:r>
      <w:r>
        <w:rPr>
          <w:rFonts w:asciiTheme="majorHAnsi" w:hAnsiTheme="majorHAnsi" w:cstheme="majorHAnsi"/>
          <w:b w:val="0"/>
          <w:bCs w:val="0"/>
          <w:sz w:val="24"/>
          <w:szCs w:val="24"/>
        </w:rPr>
        <w:t>Pour l'étudiant</w:t>
      </w:r>
    </w:p>
    <w:p w:rsidR="00894582" w:rsidRPr="001975CC" w:rsidRDefault="00894582" w:rsidP="00894582">
      <w:pPr>
        <w:tabs>
          <w:tab w:val="left" w:pos="1134"/>
        </w:tabs>
      </w:pPr>
    </w:p>
    <w:p w:rsidR="00894582" w:rsidRDefault="00894582" w:rsidP="00894582">
      <w:pPr>
        <w:pStyle w:val="Titre2"/>
        <w:rPr>
          <w:rFonts w:asciiTheme="majorHAnsi" w:hAnsiTheme="majorHAnsi" w:cstheme="majorHAnsi"/>
          <w:sz w:val="24"/>
          <w:szCs w:val="24"/>
        </w:rPr>
      </w:pPr>
    </w:p>
    <w:p w:rsidR="00894582" w:rsidRPr="00DD708B" w:rsidRDefault="00894582" w:rsidP="00894582">
      <w:pPr>
        <w:pStyle w:val="Titre2"/>
        <w:rPr>
          <w:rFonts w:asciiTheme="majorHAnsi" w:hAnsiTheme="majorHAnsi" w:cstheme="majorHAnsi"/>
          <w:sz w:val="24"/>
          <w:szCs w:val="24"/>
        </w:rPr>
      </w:pPr>
      <w:r w:rsidRPr="00DD708B">
        <w:rPr>
          <w:rFonts w:asciiTheme="majorHAnsi" w:hAnsiTheme="majorHAnsi" w:cstheme="majorHAnsi"/>
          <w:sz w:val="24"/>
          <w:szCs w:val="24"/>
        </w:rPr>
        <w:t>Références bibliographiques</w:t>
      </w:r>
    </w:p>
    <w:p w:rsidR="00894582" w:rsidRPr="00B9319F" w:rsidRDefault="00894582" w:rsidP="00894582">
      <w:pPr>
        <w:pStyle w:val="Paragraphedeliste"/>
        <w:numPr>
          <w:ilvl w:val="0"/>
          <w:numId w:val="59"/>
        </w:numPr>
        <w:spacing w:line="259" w:lineRule="auto"/>
        <w:jc w:val="both"/>
        <w:rPr>
          <w:rFonts w:cstheme="majorBidi"/>
          <w:color w:val="000000"/>
          <w:shd w:val="clear" w:color="auto" w:fill="FFFFFF"/>
        </w:rPr>
      </w:pPr>
      <w:r w:rsidRPr="00B9319F">
        <w:rPr>
          <w:rFonts w:cstheme="majorBidi"/>
          <w:color w:val="000000"/>
          <w:shd w:val="clear" w:color="auto" w:fill="FFFFFF"/>
        </w:rPr>
        <w:t>Recueil des cours d’éthique et déontolo</w:t>
      </w:r>
      <w:r>
        <w:rPr>
          <w:rFonts w:cstheme="majorBidi"/>
          <w:color w:val="000000"/>
          <w:shd w:val="clear" w:color="auto" w:fill="FFFFFF"/>
        </w:rPr>
        <w:t>gie des universités algériennes.</w:t>
      </w:r>
    </w:p>
    <w:p w:rsidR="00894582" w:rsidRPr="00B9319F" w:rsidRDefault="00894582" w:rsidP="00894582">
      <w:pPr>
        <w:pStyle w:val="Paragraphedeliste"/>
        <w:numPr>
          <w:ilvl w:val="0"/>
          <w:numId w:val="59"/>
        </w:numPr>
        <w:spacing w:line="259" w:lineRule="auto"/>
        <w:jc w:val="both"/>
        <w:rPr>
          <w:rFonts w:cstheme="majorBidi"/>
          <w:color w:val="000000"/>
          <w:shd w:val="clear" w:color="auto" w:fill="FFFFFF"/>
        </w:rPr>
      </w:pPr>
      <w:r w:rsidRPr="00B9319F">
        <w:rPr>
          <w:rFonts w:cstheme="majorBidi"/>
          <w:color w:val="323232"/>
          <w:shd w:val="clear" w:color="auto" w:fill="FAFAFA"/>
        </w:rPr>
        <w:t>BARBERI (J.-F.), ‘Morale et droit des sociétés’, </w:t>
      </w:r>
      <w:r w:rsidRPr="00B9319F">
        <w:rPr>
          <w:rStyle w:val="Accentuation"/>
          <w:color w:val="323232"/>
          <w:shd w:val="clear" w:color="auto" w:fill="FAFAFA"/>
        </w:rPr>
        <w:t>Les Petites Affiches,</w:t>
      </w:r>
      <w:r w:rsidRPr="00B9319F">
        <w:rPr>
          <w:rFonts w:cstheme="majorBidi"/>
          <w:color w:val="323232"/>
          <w:shd w:val="clear" w:color="auto" w:fill="FAFAFA"/>
        </w:rPr>
        <w:t> n° 68, 7 juin 1995</w:t>
      </w:r>
      <w:r>
        <w:rPr>
          <w:rFonts w:cstheme="majorBidi"/>
          <w:color w:val="323232"/>
          <w:shd w:val="clear" w:color="auto" w:fill="FAFAFA"/>
        </w:rPr>
        <w:t>.</w:t>
      </w:r>
    </w:p>
    <w:p w:rsidR="00894582" w:rsidRPr="00B9319F" w:rsidRDefault="00894582" w:rsidP="00894582">
      <w:pPr>
        <w:pStyle w:val="Paragraphedeliste"/>
        <w:numPr>
          <w:ilvl w:val="0"/>
          <w:numId w:val="59"/>
        </w:numPr>
        <w:spacing w:line="259" w:lineRule="auto"/>
        <w:jc w:val="both"/>
        <w:rPr>
          <w:rFonts w:cstheme="majorBidi"/>
          <w:color w:val="000000"/>
          <w:shd w:val="clear" w:color="auto" w:fill="FFFFFF"/>
        </w:rPr>
      </w:pPr>
      <w:r w:rsidRPr="00B9319F">
        <w:rPr>
          <w:rFonts w:cstheme="majorBidi"/>
          <w:color w:val="000000"/>
          <w:shd w:val="clear" w:color="auto" w:fill="FFFFFF"/>
        </w:rPr>
        <w:t>J. Russ,</w:t>
      </w:r>
      <w:r w:rsidRPr="00B9319F">
        <w:rPr>
          <w:rStyle w:val="Accentuation"/>
          <w:color w:val="000000"/>
          <w:shd w:val="clear" w:color="auto" w:fill="FFFFFF"/>
        </w:rPr>
        <w:t> La pensée éthique contemporaine</w:t>
      </w:r>
      <w:r w:rsidRPr="00B9319F">
        <w:rPr>
          <w:rFonts w:cstheme="majorBidi"/>
          <w:color w:val="000000"/>
          <w:shd w:val="clear" w:color="auto" w:fill="FFFFFF"/>
        </w:rPr>
        <w:t xml:space="preserve">, Paris, </w:t>
      </w:r>
      <w:proofErr w:type="spellStart"/>
      <w:r w:rsidRPr="00B9319F">
        <w:rPr>
          <w:rFonts w:cstheme="majorBidi"/>
          <w:color w:val="000000"/>
          <w:shd w:val="clear" w:color="auto" w:fill="FFFFFF"/>
        </w:rPr>
        <w:t>puf</w:t>
      </w:r>
      <w:proofErr w:type="spellEnd"/>
      <w:r w:rsidRPr="00B9319F">
        <w:rPr>
          <w:rFonts w:cstheme="majorBidi"/>
          <w:color w:val="000000"/>
          <w:shd w:val="clear" w:color="auto" w:fill="FFFFFF"/>
        </w:rPr>
        <w:t>,</w:t>
      </w:r>
      <w:r w:rsidRPr="00B9319F">
        <w:rPr>
          <w:rStyle w:val="Accentuation"/>
          <w:color w:val="000000"/>
          <w:shd w:val="clear" w:color="auto" w:fill="FFFFFF"/>
        </w:rPr>
        <w:t> Que sais-je ?,</w:t>
      </w:r>
      <w:r>
        <w:rPr>
          <w:rFonts w:cstheme="majorBidi"/>
          <w:color w:val="000000"/>
          <w:shd w:val="clear" w:color="auto" w:fill="FFFFFF"/>
        </w:rPr>
        <w:t> 1995.</w:t>
      </w:r>
    </w:p>
    <w:p w:rsidR="00894582" w:rsidRPr="00B9319F" w:rsidRDefault="00894582" w:rsidP="00894582">
      <w:pPr>
        <w:pStyle w:val="Paragraphedeliste"/>
        <w:numPr>
          <w:ilvl w:val="0"/>
          <w:numId w:val="59"/>
        </w:numPr>
        <w:spacing w:line="259" w:lineRule="auto"/>
        <w:jc w:val="both"/>
        <w:rPr>
          <w:rFonts w:cstheme="majorBidi"/>
          <w:color w:val="000000"/>
          <w:shd w:val="clear" w:color="auto" w:fill="FFFFFF"/>
        </w:rPr>
      </w:pPr>
      <w:r w:rsidRPr="00B9319F">
        <w:rPr>
          <w:rFonts w:cstheme="majorBidi"/>
          <w:color w:val="000000"/>
        </w:rPr>
        <w:t>LEGAULT, G. A., </w:t>
      </w:r>
      <w:r w:rsidRPr="00EB585F">
        <w:rPr>
          <w:rFonts w:cstheme="majorBidi"/>
          <w:color w:val="000000"/>
        </w:rPr>
        <w:t>Professionnalisme et délibération éthique</w:t>
      </w:r>
      <w:r w:rsidRPr="00B9319F">
        <w:rPr>
          <w:rFonts w:cstheme="majorBidi"/>
          <w:color w:val="000000"/>
        </w:rPr>
        <w:t>, Québec, Presses de l’Université du Québec, 2003</w:t>
      </w:r>
      <w:r>
        <w:rPr>
          <w:rFonts w:cstheme="majorBidi"/>
          <w:color w:val="000000"/>
        </w:rPr>
        <w:t>.</w:t>
      </w:r>
    </w:p>
    <w:p w:rsidR="00894582" w:rsidRPr="00B9319F" w:rsidRDefault="00894582" w:rsidP="00894582">
      <w:pPr>
        <w:pStyle w:val="Paragraphedeliste"/>
        <w:numPr>
          <w:ilvl w:val="0"/>
          <w:numId w:val="59"/>
        </w:numPr>
        <w:spacing w:line="259" w:lineRule="auto"/>
        <w:jc w:val="both"/>
        <w:rPr>
          <w:rFonts w:cstheme="majorBidi"/>
          <w:color w:val="000000"/>
          <w:shd w:val="clear" w:color="auto" w:fill="FFFFFF"/>
        </w:rPr>
      </w:pPr>
      <w:r w:rsidRPr="00B9319F">
        <w:rPr>
          <w:rFonts w:cstheme="majorBidi"/>
          <w:color w:val="000000"/>
        </w:rPr>
        <w:t>SIROUX, D., ‘Déontologie’, dans M. Canto-</w:t>
      </w:r>
      <w:proofErr w:type="spellStart"/>
      <w:r w:rsidRPr="00B9319F">
        <w:rPr>
          <w:rFonts w:cstheme="majorBidi"/>
          <w:color w:val="000000"/>
        </w:rPr>
        <w:t>Sperber</w:t>
      </w:r>
      <w:proofErr w:type="spellEnd"/>
      <w:r w:rsidRPr="00B9319F">
        <w:rPr>
          <w:rFonts w:cstheme="majorBidi"/>
          <w:color w:val="000000"/>
        </w:rPr>
        <w:t xml:space="preserve"> (</w:t>
      </w:r>
      <w:proofErr w:type="spellStart"/>
      <w:r w:rsidRPr="00B9319F">
        <w:rPr>
          <w:rFonts w:cstheme="majorBidi"/>
          <w:color w:val="000000"/>
        </w:rPr>
        <w:t>dir</w:t>
      </w:r>
      <w:proofErr w:type="spellEnd"/>
      <w:r w:rsidRPr="00B9319F">
        <w:rPr>
          <w:rFonts w:cstheme="majorBidi"/>
          <w:color w:val="000000"/>
        </w:rPr>
        <w:t>.), </w:t>
      </w:r>
      <w:r w:rsidRPr="00EB585F">
        <w:rPr>
          <w:rFonts w:cstheme="majorBidi"/>
          <w:color w:val="000000"/>
        </w:rPr>
        <w:t>Dictionnaire d’éthique et de philosophie morale</w:t>
      </w:r>
      <w:r w:rsidRPr="00B9319F">
        <w:rPr>
          <w:rFonts w:cstheme="majorBidi"/>
          <w:color w:val="000000"/>
        </w:rPr>
        <w:t>, Paris, Quadrige, 2004</w:t>
      </w:r>
      <w:r>
        <w:rPr>
          <w:rFonts w:cstheme="majorBidi"/>
          <w:color w:val="000000"/>
        </w:rPr>
        <w:t>.</w:t>
      </w:r>
    </w:p>
    <w:p w:rsidR="00894582" w:rsidRPr="00B9319F" w:rsidRDefault="00894582" w:rsidP="00894582">
      <w:pPr>
        <w:pStyle w:val="Paragraphedeliste"/>
        <w:numPr>
          <w:ilvl w:val="0"/>
          <w:numId w:val="59"/>
        </w:numPr>
        <w:spacing w:line="259" w:lineRule="auto"/>
        <w:jc w:val="both"/>
        <w:rPr>
          <w:rFonts w:cstheme="majorBidi"/>
          <w:color w:val="000000"/>
          <w:shd w:val="clear" w:color="auto" w:fill="FFFFFF"/>
        </w:rPr>
      </w:pPr>
      <w:proofErr w:type="spellStart"/>
      <w:r w:rsidRPr="00B9319F">
        <w:rPr>
          <w:rFonts w:cstheme="majorBidi"/>
        </w:rPr>
        <w:t>Prairat</w:t>
      </w:r>
      <w:proofErr w:type="spellEnd"/>
      <w:r w:rsidRPr="00B9319F">
        <w:rPr>
          <w:rFonts w:cstheme="majorBidi"/>
        </w:rPr>
        <w:t xml:space="preserve">, E. (2009). Les métiers de l’enseignement à l’heure de la déontologie. </w:t>
      </w:r>
      <w:r w:rsidRPr="00B9319F">
        <w:rPr>
          <w:rFonts w:cstheme="majorBidi"/>
          <w:i/>
          <w:iCs/>
        </w:rPr>
        <w:t>Education et Sociétés, 23</w:t>
      </w:r>
      <w:r>
        <w:rPr>
          <w:rFonts w:cstheme="majorBidi"/>
        </w:rPr>
        <w:t>.</w:t>
      </w:r>
    </w:p>
    <w:p w:rsidR="00894582" w:rsidRPr="00B9319F" w:rsidRDefault="00894582" w:rsidP="00894582">
      <w:pPr>
        <w:pStyle w:val="Paragraphedeliste"/>
        <w:numPr>
          <w:ilvl w:val="0"/>
          <w:numId w:val="59"/>
        </w:numPr>
        <w:spacing w:line="259" w:lineRule="auto"/>
        <w:jc w:val="both"/>
        <w:rPr>
          <w:rFonts w:cstheme="majorBidi"/>
          <w:color w:val="000000"/>
          <w:shd w:val="clear" w:color="auto" w:fill="FFFFFF"/>
        </w:rPr>
      </w:pPr>
      <w:hyperlink r:id="rId23" w:tgtFrame="_blank" w:history="1">
        <w:r w:rsidRPr="00B9319F">
          <w:rPr>
            <w:rStyle w:val="Lienhypertexte"/>
            <w:rFonts w:cstheme="majorBidi"/>
            <w:shd w:val="clear" w:color="auto" w:fill="FFFFFF"/>
          </w:rPr>
          <w:t>https://elearning.univ-annaba.dz/pluginfile.php/39773/mod_resource/content/1/Cours%20Ethique%20et%20la%20d%C3%A9ontologie.pdf</w:t>
        </w:r>
      </w:hyperlink>
      <w:r>
        <w:rPr>
          <w:rFonts w:cstheme="majorBidi"/>
          <w:color w:val="000000"/>
          <w:shd w:val="clear" w:color="auto" w:fill="FFFFFF"/>
        </w:rPr>
        <w:t> </w:t>
      </w:r>
      <w:r w:rsidRPr="00B9319F">
        <w:rPr>
          <w:rFonts w:cstheme="majorBidi"/>
          <w:color w:val="000000"/>
          <w:shd w:val="clear" w:color="auto" w:fill="FFFFFF"/>
        </w:rPr>
        <w:t>.</w:t>
      </w:r>
    </w:p>
    <w:p w:rsidR="00894582" w:rsidRPr="004B1041" w:rsidRDefault="00894582" w:rsidP="00894582"/>
    <w:p w:rsidR="00894582" w:rsidRPr="0091486E" w:rsidRDefault="00894582" w:rsidP="00894582">
      <w:pPr>
        <w:jc w:val="both"/>
        <w:rPr>
          <w:rFonts w:ascii="Cambria" w:hAnsi="Cambria" w:cs="Calibri"/>
          <w:b/>
          <w:sz w:val="32"/>
          <w:szCs w:val="32"/>
        </w:rPr>
      </w:pPr>
    </w:p>
    <w:p w:rsidR="00894582" w:rsidRDefault="00894582" w:rsidP="00F0249B">
      <w:pPr>
        <w:spacing w:after="200" w:line="276" w:lineRule="auto"/>
        <w:rPr>
          <w:rFonts w:ascii="Cambria" w:hAnsi="Cambria"/>
          <w:sz w:val="22"/>
          <w:szCs w:val="22"/>
        </w:rPr>
      </w:pPr>
    </w:p>
    <w:p w:rsidR="00894582" w:rsidRDefault="00894582" w:rsidP="00F0249B">
      <w:pPr>
        <w:spacing w:after="200" w:line="276" w:lineRule="auto"/>
        <w:rPr>
          <w:rFonts w:ascii="Cambria" w:hAnsi="Cambria"/>
          <w:sz w:val="22"/>
          <w:szCs w:val="22"/>
        </w:rPr>
      </w:pPr>
    </w:p>
    <w:p w:rsidR="00894582" w:rsidRDefault="00894582" w:rsidP="00F0249B">
      <w:pPr>
        <w:spacing w:after="200" w:line="276" w:lineRule="auto"/>
        <w:rPr>
          <w:rFonts w:ascii="Cambria" w:hAnsi="Cambria"/>
          <w:sz w:val="22"/>
          <w:szCs w:val="22"/>
        </w:rPr>
      </w:pPr>
    </w:p>
    <w:p w:rsidR="00894582" w:rsidRDefault="00894582" w:rsidP="00F0249B">
      <w:pPr>
        <w:spacing w:after="200" w:line="276" w:lineRule="auto"/>
        <w:rPr>
          <w:rFonts w:ascii="Cambria" w:hAnsi="Cambria"/>
          <w:sz w:val="22"/>
          <w:szCs w:val="22"/>
        </w:rPr>
      </w:pPr>
    </w:p>
    <w:p w:rsidR="00894582" w:rsidRDefault="00894582" w:rsidP="00F0249B">
      <w:pPr>
        <w:spacing w:after="200" w:line="276" w:lineRule="auto"/>
        <w:rPr>
          <w:rFonts w:ascii="Cambria" w:hAnsi="Cambria"/>
          <w:sz w:val="22"/>
          <w:szCs w:val="22"/>
        </w:rPr>
      </w:pPr>
    </w:p>
    <w:p w:rsidR="00894582" w:rsidRDefault="00894582" w:rsidP="00F0249B">
      <w:pPr>
        <w:spacing w:after="200" w:line="276" w:lineRule="auto"/>
        <w:rPr>
          <w:rFonts w:ascii="Cambria" w:hAnsi="Cambria"/>
          <w:sz w:val="22"/>
          <w:szCs w:val="22"/>
        </w:rPr>
      </w:pPr>
    </w:p>
    <w:p w:rsidR="00894582" w:rsidRDefault="00894582" w:rsidP="00F0249B">
      <w:pPr>
        <w:spacing w:after="200" w:line="276" w:lineRule="auto"/>
        <w:rPr>
          <w:rFonts w:ascii="Cambria" w:hAnsi="Cambria"/>
          <w:sz w:val="22"/>
          <w:szCs w:val="22"/>
        </w:rPr>
      </w:pPr>
    </w:p>
    <w:p w:rsidR="00894582" w:rsidRDefault="00894582" w:rsidP="00F0249B">
      <w:pPr>
        <w:spacing w:after="200" w:line="276" w:lineRule="auto"/>
        <w:rPr>
          <w:rFonts w:ascii="Cambria" w:hAnsi="Cambria"/>
          <w:sz w:val="22"/>
          <w:szCs w:val="22"/>
        </w:rPr>
      </w:pPr>
    </w:p>
    <w:p w:rsidR="00894582" w:rsidRDefault="00894582" w:rsidP="00F0249B">
      <w:pPr>
        <w:spacing w:after="200" w:line="276" w:lineRule="auto"/>
        <w:rPr>
          <w:rFonts w:ascii="Cambria" w:hAnsi="Cambria"/>
          <w:sz w:val="22"/>
          <w:szCs w:val="22"/>
        </w:rPr>
      </w:pPr>
    </w:p>
    <w:p w:rsidR="00894582" w:rsidRDefault="00894582" w:rsidP="00F0249B">
      <w:pPr>
        <w:spacing w:after="200" w:line="276" w:lineRule="auto"/>
        <w:rPr>
          <w:rFonts w:ascii="Cambria" w:hAnsi="Cambria"/>
          <w:sz w:val="22"/>
          <w:szCs w:val="22"/>
        </w:rPr>
      </w:pPr>
    </w:p>
    <w:p w:rsidR="00894582" w:rsidRDefault="00894582" w:rsidP="00F0249B">
      <w:pPr>
        <w:spacing w:after="200" w:line="276" w:lineRule="auto"/>
        <w:rPr>
          <w:rFonts w:ascii="Cambria" w:hAnsi="Cambria"/>
          <w:sz w:val="22"/>
          <w:szCs w:val="22"/>
        </w:rPr>
      </w:pPr>
    </w:p>
    <w:p w:rsidR="00894582" w:rsidRDefault="00894582" w:rsidP="00F0249B">
      <w:pPr>
        <w:spacing w:after="200" w:line="276" w:lineRule="auto"/>
        <w:rPr>
          <w:rFonts w:ascii="Cambria" w:hAnsi="Cambria"/>
          <w:sz w:val="22"/>
          <w:szCs w:val="22"/>
        </w:rPr>
      </w:pPr>
    </w:p>
    <w:p w:rsidR="00894582" w:rsidRDefault="00894582" w:rsidP="00F0249B">
      <w:pPr>
        <w:spacing w:after="200" w:line="276" w:lineRule="auto"/>
        <w:rPr>
          <w:rFonts w:ascii="Cambria" w:hAnsi="Cambria"/>
          <w:sz w:val="22"/>
          <w:szCs w:val="22"/>
        </w:rPr>
      </w:pPr>
    </w:p>
    <w:p w:rsidR="00F0249B" w:rsidRPr="00873132"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0249B" w:rsidRPr="008B179F" w:rsidRDefault="00F0249B" w:rsidP="00F0249B">
      <w:pPr>
        <w:spacing w:line="276" w:lineRule="auto"/>
        <w:jc w:val="both"/>
        <w:rPr>
          <w:rFonts w:asciiTheme="majorHAnsi" w:hAnsiTheme="majorHAnsi" w:cs="Calibri"/>
          <w:b/>
        </w:rPr>
      </w:pPr>
    </w:p>
    <w:p w:rsidR="00F0249B" w:rsidRPr="00FD4E8E" w:rsidRDefault="00F0249B" w:rsidP="00F0249B">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F0249B" w:rsidRPr="00FD4E8E" w:rsidRDefault="00F0249B" w:rsidP="00F0249B">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 xml:space="preserve">on orale, Compréhension écrite et </w:t>
      </w:r>
      <w:r w:rsidRPr="00FD4E8E">
        <w:rPr>
          <w:rFonts w:asciiTheme="majorHAnsi" w:hAnsiTheme="majorHAnsi"/>
          <w:sz w:val="22"/>
          <w:szCs w:val="22"/>
        </w:rPr>
        <w:t>Expression orale, Expression écrite à travers la lecture et l’étude de textes.</w:t>
      </w:r>
    </w:p>
    <w:p w:rsidR="00F0249B" w:rsidRPr="00FD4E8E" w:rsidRDefault="00F0249B" w:rsidP="00F0249B">
      <w:pPr>
        <w:jc w:val="both"/>
        <w:rPr>
          <w:rFonts w:asciiTheme="majorHAnsi" w:hAnsiTheme="majorHAnsi" w:cs="Calibri"/>
          <w:b/>
          <w:sz w:val="22"/>
          <w:szCs w:val="22"/>
          <w:u w:val="thick" w:color="F79646" w:themeColor="accent6"/>
        </w:rPr>
      </w:pPr>
    </w:p>
    <w:p w:rsidR="00F0249B" w:rsidRPr="00FD4E8E" w:rsidRDefault="00F0249B" w:rsidP="00F0249B">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F0249B" w:rsidRPr="00FD4E8E" w:rsidRDefault="00F0249B" w:rsidP="00F0249B">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F0249B" w:rsidRPr="00FD4E8E" w:rsidRDefault="00F0249B" w:rsidP="00F0249B">
      <w:pPr>
        <w:jc w:val="both"/>
        <w:rPr>
          <w:rFonts w:asciiTheme="majorHAnsi" w:hAnsiTheme="majorHAnsi" w:cstheme="minorBidi"/>
          <w:sz w:val="22"/>
          <w:szCs w:val="22"/>
        </w:rPr>
      </w:pPr>
    </w:p>
    <w:p w:rsidR="00F0249B" w:rsidRPr="00FD4E8E" w:rsidRDefault="00F0249B" w:rsidP="00F0249B">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F0249B" w:rsidRPr="00FD4E8E" w:rsidRDefault="00F0249B" w:rsidP="00F0249B">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F0249B" w:rsidRPr="00FD4E8E" w:rsidRDefault="00F0249B" w:rsidP="00F0249B">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F0249B" w:rsidRPr="00FD4E8E" w:rsidRDefault="00F0249B" w:rsidP="00F0249B">
      <w:pPr>
        <w:jc w:val="both"/>
        <w:rPr>
          <w:rFonts w:asciiTheme="majorHAnsi" w:eastAsia="Calibri" w:hAnsiTheme="majorHAnsi" w:cs="Arial"/>
          <w:bCs/>
          <w:sz w:val="22"/>
          <w:szCs w:val="22"/>
        </w:rPr>
      </w:pPr>
    </w:p>
    <w:tbl>
      <w:tblPr>
        <w:tblStyle w:val="Grilledutableau"/>
        <w:tblW w:w="0" w:type="auto"/>
        <w:tblLook w:val="04A0"/>
      </w:tblPr>
      <w:tblGrid>
        <w:gridCol w:w="3762"/>
        <w:gridCol w:w="5754"/>
      </w:tblGrid>
      <w:tr w:rsidR="00F0249B" w:rsidRPr="00FD4E8E" w:rsidTr="00F0249B">
        <w:tc>
          <w:tcPr>
            <w:tcW w:w="3781" w:type="dxa"/>
          </w:tcPr>
          <w:p w:rsidR="00F0249B" w:rsidRPr="00FD4E8E" w:rsidRDefault="00F0249B" w:rsidP="00F0249B">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F0249B" w:rsidRPr="00FD4E8E" w:rsidRDefault="00F0249B" w:rsidP="00F0249B">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F0249B" w:rsidRPr="00FD4E8E" w:rsidTr="00F0249B">
        <w:tc>
          <w:tcPr>
            <w:tcW w:w="3781" w:type="dxa"/>
          </w:tcPr>
          <w:p w:rsidR="00F0249B" w:rsidRPr="00FD4E8E" w:rsidRDefault="00F0249B" w:rsidP="00F0249B">
            <w:pPr>
              <w:jc w:val="both"/>
              <w:rPr>
                <w:rFonts w:asciiTheme="majorHAnsi" w:hAnsiTheme="majorHAnsi"/>
              </w:rPr>
            </w:pPr>
            <w:r w:rsidRPr="00FD4E8E">
              <w:rPr>
                <w:rFonts w:asciiTheme="majorHAnsi" w:hAnsiTheme="majorHAnsi"/>
              </w:rPr>
              <w:t>Le changement climatique</w:t>
            </w:r>
          </w:p>
          <w:p w:rsidR="00F0249B" w:rsidRPr="00FD4E8E" w:rsidRDefault="00F0249B" w:rsidP="00F0249B">
            <w:pPr>
              <w:jc w:val="both"/>
              <w:rPr>
                <w:rFonts w:asciiTheme="majorHAnsi" w:hAnsiTheme="majorHAnsi"/>
              </w:rPr>
            </w:pPr>
            <w:r w:rsidRPr="00FD4E8E">
              <w:rPr>
                <w:rFonts w:asciiTheme="majorHAnsi" w:hAnsiTheme="majorHAnsi"/>
              </w:rPr>
              <w:t>La pollution</w:t>
            </w:r>
          </w:p>
          <w:p w:rsidR="00F0249B" w:rsidRPr="00FD4E8E" w:rsidRDefault="00F0249B" w:rsidP="00F0249B">
            <w:pPr>
              <w:jc w:val="both"/>
              <w:rPr>
                <w:rFonts w:asciiTheme="majorHAnsi" w:hAnsiTheme="majorHAnsi"/>
              </w:rPr>
            </w:pPr>
            <w:r w:rsidRPr="00FD4E8E">
              <w:rPr>
                <w:rFonts w:asciiTheme="majorHAnsi" w:hAnsiTheme="majorHAnsi"/>
              </w:rPr>
              <w:t>La voiture électrique</w:t>
            </w:r>
          </w:p>
          <w:p w:rsidR="00F0249B" w:rsidRPr="00FD4E8E" w:rsidRDefault="00F0249B" w:rsidP="00F0249B">
            <w:pPr>
              <w:jc w:val="both"/>
              <w:rPr>
                <w:rFonts w:asciiTheme="majorHAnsi" w:hAnsiTheme="majorHAnsi"/>
              </w:rPr>
            </w:pPr>
            <w:r w:rsidRPr="00FD4E8E">
              <w:rPr>
                <w:rFonts w:asciiTheme="majorHAnsi" w:hAnsiTheme="majorHAnsi"/>
              </w:rPr>
              <w:t>Les robots</w:t>
            </w:r>
          </w:p>
          <w:p w:rsidR="00F0249B" w:rsidRPr="00FD4E8E" w:rsidRDefault="00F0249B" w:rsidP="00F0249B">
            <w:pPr>
              <w:jc w:val="both"/>
              <w:rPr>
                <w:rFonts w:asciiTheme="majorHAnsi" w:hAnsiTheme="majorHAnsi"/>
              </w:rPr>
            </w:pPr>
            <w:r w:rsidRPr="00FD4E8E">
              <w:rPr>
                <w:rFonts w:asciiTheme="majorHAnsi" w:hAnsiTheme="majorHAnsi"/>
              </w:rPr>
              <w:t>L’intelligence artificielle</w:t>
            </w:r>
          </w:p>
          <w:p w:rsidR="00F0249B" w:rsidRPr="00FD4E8E" w:rsidRDefault="00F0249B" w:rsidP="00F0249B">
            <w:pPr>
              <w:jc w:val="both"/>
              <w:rPr>
                <w:rFonts w:asciiTheme="majorHAnsi" w:hAnsiTheme="majorHAnsi"/>
              </w:rPr>
            </w:pPr>
            <w:r w:rsidRPr="00FD4E8E">
              <w:rPr>
                <w:rFonts w:asciiTheme="majorHAnsi" w:hAnsiTheme="majorHAnsi"/>
              </w:rPr>
              <w:t>Le prix Nobel</w:t>
            </w:r>
          </w:p>
          <w:p w:rsidR="00F0249B" w:rsidRPr="00FD4E8E" w:rsidRDefault="00F0249B" w:rsidP="00F0249B">
            <w:pPr>
              <w:jc w:val="both"/>
              <w:rPr>
                <w:rFonts w:asciiTheme="majorHAnsi" w:hAnsiTheme="majorHAnsi"/>
              </w:rPr>
            </w:pPr>
            <w:r w:rsidRPr="00FD4E8E">
              <w:rPr>
                <w:rFonts w:asciiTheme="majorHAnsi" w:hAnsiTheme="majorHAnsi"/>
              </w:rPr>
              <w:t>Les jeux olympiques</w:t>
            </w:r>
          </w:p>
          <w:p w:rsidR="00F0249B" w:rsidRPr="00FD4E8E" w:rsidRDefault="00F0249B" w:rsidP="00F0249B">
            <w:pPr>
              <w:jc w:val="both"/>
              <w:rPr>
                <w:rFonts w:asciiTheme="majorHAnsi" w:hAnsiTheme="majorHAnsi"/>
              </w:rPr>
            </w:pPr>
            <w:r w:rsidRPr="00FD4E8E">
              <w:rPr>
                <w:rFonts w:asciiTheme="majorHAnsi" w:hAnsiTheme="majorHAnsi"/>
              </w:rPr>
              <w:t>Le sport à l’école</w:t>
            </w:r>
          </w:p>
          <w:p w:rsidR="00F0249B" w:rsidRPr="00FD4E8E" w:rsidRDefault="00F0249B" w:rsidP="00F0249B">
            <w:pPr>
              <w:jc w:val="both"/>
              <w:rPr>
                <w:rFonts w:asciiTheme="majorHAnsi" w:hAnsiTheme="majorHAnsi"/>
              </w:rPr>
            </w:pPr>
            <w:r w:rsidRPr="00FD4E8E">
              <w:rPr>
                <w:rFonts w:asciiTheme="majorHAnsi" w:hAnsiTheme="majorHAnsi"/>
              </w:rPr>
              <w:t>Le Sahara</w:t>
            </w:r>
          </w:p>
          <w:p w:rsidR="00F0249B" w:rsidRPr="00FD4E8E" w:rsidRDefault="00F0249B" w:rsidP="00F0249B">
            <w:pPr>
              <w:jc w:val="both"/>
              <w:rPr>
                <w:rFonts w:asciiTheme="majorHAnsi" w:hAnsiTheme="majorHAnsi"/>
              </w:rPr>
            </w:pPr>
            <w:r w:rsidRPr="00FD4E8E">
              <w:rPr>
                <w:rFonts w:asciiTheme="majorHAnsi" w:hAnsiTheme="majorHAnsi"/>
              </w:rPr>
              <w:t>La monnaie</w:t>
            </w:r>
          </w:p>
          <w:p w:rsidR="00F0249B" w:rsidRPr="00FD4E8E" w:rsidRDefault="00F0249B" w:rsidP="00F0249B">
            <w:pPr>
              <w:jc w:val="both"/>
              <w:rPr>
                <w:rFonts w:asciiTheme="majorHAnsi" w:hAnsiTheme="majorHAnsi"/>
              </w:rPr>
            </w:pPr>
            <w:r w:rsidRPr="00FD4E8E">
              <w:rPr>
                <w:rFonts w:asciiTheme="majorHAnsi" w:hAnsiTheme="majorHAnsi"/>
              </w:rPr>
              <w:t>Le travail à la chaîne</w:t>
            </w:r>
          </w:p>
          <w:p w:rsidR="00F0249B" w:rsidRPr="00FD4E8E" w:rsidRDefault="00F0249B" w:rsidP="00F0249B">
            <w:pPr>
              <w:jc w:val="both"/>
              <w:rPr>
                <w:rFonts w:asciiTheme="majorHAnsi" w:hAnsiTheme="majorHAnsi"/>
              </w:rPr>
            </w:pPr>
            <w:r w:rsidRPr="00FD4E8E">
              <w:rPr>
                <w:rFonts w:asciiTheme="majorHAnsi" w:hAnsiTheme="majorHAnsi"/>
              </w:rPr>
              <w:t>L’écologie</w:t>
            </w:r>
          </w:p>
          <w:p w:rsidR="00F0249B" w:rsidRPr="00FD4E8E" w:rsidRDefault="00F0249B" w:rsidP="00F0249B">
            <w:pPr>
              <w:jc w:val="both"/>
              <w:rPr>
                <w:rFonts w:asciiTheme="majorHAnsi" w:hAnsiTheme="majorHAnsi"/>
              </w:rPr>
            </w:pPr>
            <w:r w:rsidRPr="00FD4E8E">
              <w:rPr>
                <w:rFonts w:asciiTheme="majorHAnsi" w:hAnsiTheme="majorHAnsi"/>
              </w:rPr>
              <w:t>Les nanotechnologies</w:t>
            </w:r>
          </w:p>
          <w:p w:rsidR="00F0249B" w:rsidRPr="00FD4E8E" w:rsidRDefault="00F0249B" w:rsidP="00F0249B">
            <w:pPr>
              <w:jc w:val="both"/>
              <w:rPr>
                <w:rFonts w:asciiTheme="majorHAnsi" w:hAnsiTheme="majorHAnsi"/>
              </w:rPr>
            </w:pPr>
            <w:r w:rsidRPr="00FD4E8E">
              <w:rPr>
                <w:rFonts w:asciiTheme="majorHAnsi" w:hAnsiTheme="majorHAnsi"/>
              </w:rPr>
              <w:t>La fibre optique</w:t>
            </w:r>
          </w:p>
          <w:p w:rsidR="00F0249B" w:rsidRPr="00FD4E8E" w:rsidRDefault="00F0249B" w:rsidP="00F0249B">
            <w:pPr>
              <w:jc w:val="both"/>
              <w:rPr>
                <w:rFonts w:asciiTheme="majorHAnsi" w:hAnsiTheme="majorHAnsi"/>
              </w:rPr>
            </w:pPr>
            <w:r w:rsidRPr="00FD4E8E">
              <w:rPr>
                <w:rFonts w:asciiTheme="majorHAnsi" w:hAnsiTheme="majorHAnsi"/>
              </w:rPr>
              <w:t>Le métier d’ingénieur</w:t>
            </w:r>
          </w:p>
          <w:p w:rsidR="00F0249B" w:rsidRPr="00FD4E8E" w:rsidRDefault="00F0249B" w:rsidP="00F0249B">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F0249B" w:rsidRPr="00FD4E8E" w:rsidRDefault="00F0249B" w:rsidP="00F0249B">
            <w:pPr>
              <w:jc w:val="both"/>
              <w:rPr>
                <w:rFonts w:asciiTheme="majorHAnsi" w:hAnsiTheme="majorHAnsi"/>
              </w:rPr>
            </w:pPr>
            <w:r w:rsidRPr="00FD4E8E">
              <w:rPr>
                <w:rFonts w:asciiTheme="majorHAnsi" w:hAnsiTheme="majorHAnsi"/>
              </w:rPr>
              <w:t>Efficacité énergétique</w:t>
            </w:r>
          </w:p>
          <w:p w:rsidR="00F0249B" w:rsidRPr="00FD4E8E" w:rsidRDefault="00F0249B" w:rsidP="00F0249B">
            <w:pPr>
              <w:jc w:val="both"/>
              <w:rPr>
                <w:rFonts w:asciiTheme="majorHAnsi" w:hAnsiTheme="majorHAnsi"/>
              </w:rPr>
            </w:pPr>
            <w:r w:rsidRPr="00FD4E8E">
              <w:rPr>
                <w:rFonts w:asciiTheme="majorHAnsi" w:hAnsiTheme="majorHAnsi"/>
              </w:rPr>
              <w:t>L’immeuble intelligent</w:t>
            </w:r>
          </w:p>
          <w:p w:rsidR="00F0249B" w:rsidRPr="00FD4E8E" w:rsidRDefault="00F0249B" w:rsidP="00F0249B">
            <w:pPr>
              <w:jc w:val="both"/>
              <w:rPr>
                <w:rFonts w:asciiTheme="majorHAnsi" w:hAnsiTheme="majorHAnsi"/>
              </w:rPr>
            </w:pPr>
            <w:r w:rsidRPr="00FD4E8E">
              <w:rPr>
                <w:rFonts w:asciiTheme="majorHAnsi" w:hAnsiTheme="majorHAnsi"/>
              </w:rPr>
              <w:t>L’énergie éolienne</w:t>
            </w:r>
          </w:p>
          <w:p w:rsidR="00F0249B" w:rsidRPr="00FD4E8E" w:rsidRDefault="00F0249B" w:rsidP="00F0249B">
            <w:pPr>
              <w:jc w:val="both"/>
              <w:rPr>
                <w:rFonts w:asciiTheme="majorHAnsi" w:eastAsia="Calibri" w:hAnsiTheme="majorHAnsi" w:cs="Arial"/>
                <w:bCs/>
              </w:rPr>
            </w:pPr>
            <w:r w:rsidRPr="00FD4E8E">
              <w:rPr>
                <w:rFonts w:asciiTheme="majorHAnsi" w:hAnsiTheme="majorHAnsi"/>
              </w:rPr>
              <w:t>L’énergie solaire</w:t>
            </w:r>
          </w:p>
        </w:tc>
        <w:tc>
          <w:tcPr>
            <w:tcW w:w="5795" w:type="dxa"/>
          </w:tcPr>
          <w:p w:rsidR="00F0249B" w:rsidRPr="00FD4E8E" w:rsidRDefault="00F0249B" w:rsidP="00F0249B">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F0249B" w:rsidRPr="00FD4E8E" w:rsidRDefault="00F0249B" w:rsidP="00F0249B">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F0249B" w:rsidRPr="00FD4E8E" w:rsidRDefault="00F0249B" w:rsidP="00F0249B">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F0249B" w:rsidRPr="00FD4E8E" w:rsidRDefault="00F0249B" w:rsidP="00F0249B">
            <w:pPr>
              <w:jc w:val="both"/>
              <w:rPr>
                <w:rFonts w:asciiTheme="majorHAnsi" w:eastAsia="Calibri" w:hAnsiTheme="majorHAnsi" w:cs="Arial"/>
                <w:bCs/>
              </w:rPr>
            </w:pPr>
            <w:r w:rsidRPr="00FD4E8E">
              <w:rPr>
                <w:rFonts w:asciiTheme="majorHAnsi" w:eastAsia="Calibri" w:hAnsiTheme="majorHAnsi" w:cs="Arial"/>
                <w:bCs/>
              </w:rPr>
              <w:t>Les accords.</w:t>
            </w:r>
          </w:p>
          <w:p w:rsidR="00F0249B" w:rsidRPr="00FD4E8E" w:rsidRDefault="00F0249B" w:rsidP="00F0249B">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F0249B" w:rsidRPr="00FD4E8E" w:rsidRDefault="00F0249B" w:rsidP="00F0249B">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F0249B" w:rsidRPr="00FD4E8E" w:rsidRDefault="00F0249B" w:rsidP="00F0249B">
            <w:pPr>
              <w:jc w:val="both"/>
              <w:rPr>
                <w:rFonts w:asciiTheme="majorHAnsi" w:eastAsia="Calibri" w:hAnsiTheme="majorHAnsi" w:cs="Arial"/>
                <w:bCs/>
              </w:rPr>
            </w:pPr>
            <w:r w:rsidRPr="00FD4E8E">
              <w:rPr>
                <w:rFonts w:asciiTheme="majorHAnsi" w:eastAsia="Calibri" w:hAnsiTheme="majorHAnsi" w:cs="Arial"/>
                <w:bCs/>
              </w:rPr>
              <w:t>La phrase exclamative.</w:t>
            </w:r>
          </w:p>
          <w:p w:rsidR="00F0249B" w:rsidRPr="00FD4E8E" w:rsidRDefault="00F0249B" w:rsidP="00F0249B">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F0249B" w:rsidRPr="00FD4E8E" w:rsidRDefault="00F0249B" w:rsidP="00F0249B">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F0249B" w:rsidRPr="00FD4E8E" w:rsidRDefault="00F0249B" w:rsidP="00F0249B">
            <w:pPr>
              <w:jc w:val="both"/>
              <w:rPr>
                <w:rFonts w:asciiTheme="majorHAnsi" w:eastAsia="Calibri" w:hAnsiTheme="majorHAnsi" w:cs="Arial"/>
                <w:bCs/>
              </w:rPr>
            </w:pPr>
            <w:r w:rsidRPr="00FD4E8E">
              <w:rPr>
                <w:rFonts w:asciiTheme="majorHAnsi" w:eastAsia="Calibri" w:hAnsiTheme="majorHAnsi" w:cs="Arial"/>
                <w:bCs/>
              </w:rPr>
              <w:t xml:space="preserve"> …</w:t>
            </w:r>
          </w:p>
          <w:p w:rsidR="00F0249B" w:rsidRPr="00FD4E8E" w:rsidRDefault="00F0249B" w:rsidP="00F0249B">
            <w:pPr>
              <w:jc w:val="both"/>
              <w:rPr>
                <w:rFonts w:asciiTheme="majorHAnsi" w:eastAsia="Calibri" w:hAnsiTheme="majorHAnsi" w:cs="Arial"/>
                <w:bCs/>
              </w:rPr>
            </w:pPr>
          </w:p>
        </w:tc>
      </w:tr>
    </w:tbl>
    <w:p w:rsidR="00F0249B" w:rsidRPr="00FD4E8E" w:rsidRDefault="00F0249B" w:rsidP="00F0249B">
      <w:pPr>
        <w:jc w:val="both"/>
        <w:rPr>
          <w:rFonts w:asciiTheme="majorHAnsi" w:eastAsia="Calibri" w:hAnsiTheme="majorHAnsi" w:cs="Arial"/>
          <w:bCs/>
          <w:sz w:val="22"/>
          <w:szCs w:val="22"/>
        </w:rPr>
      </w:pPr>
    </w:p>
    <w:p w:rsidR="00F0249B" w:rsidRPr="00FD4E8E" w:rsidRDefault="00F0249B" w:rsidP="00F0249B">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F0249B" w:rsidRPr="00FD4E8E" w:rsidRDefault="00F0249B" w:rsidP="00F0249B">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F0249B" w:rsidRDefault="00F0249B" w:rsidP="00F0249B">
      <w:pPr>
        <w:pStyle w:val="Paragraphedeliste"/>
        <w:jc w:val="both"/>
        <w:rPr>
          <w:rFonts w:asciiTheme="majorHAnsi" w:hAnsiTheme="majorHAnsi" w:cs="Calibri"/>
          <w:b/>
          <w:sz w:val="22"/>
          <w:szCs w:val="22"/>
        </w:rPr>
      </w:pPr>
    </w:p>
    <w:p w:rsidR="00F0249B" w:rsidRPr="00FD4E8E" w:rsidRDefault="00F0249B" w:rsidP="00F0249B">
      <w:pPr>
        <w:pStyle w:val="Paragraphedeliste"/>
        <w:jc w:val="both"/>
        <w:rPr>
          <w:rFonts w:asciiTheme="majorHAnsi" w:hAnsiTheme="majorHAnsi" w:cs="Calibri"/>
          <w:b/>
          <w:sz w:val="22"/>
          <w:szCs w:val="22"/>
        </w:rPr>
      </w:pPr>
    </w:p>
    <w:p w:rsidR="00F0249B" w:rsidRPr="00FD4E8E" w:rsidRDefault="00F0249B" w:rsidP="00F0249B">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F0249B" w:rsidRPr="00FD4E8E" w:rsidRDefault="00F0249B" w:rsidP="00F0249B">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M. </w:t>
      </w:r>
      <w:proofErr w:type="spellStart"/>
      <w:r w:rsidRPr="00FD4E8E">
        <w:rPr>
          <w:rFonts w:asciiTheme="majorHAnsi" w:hAnsiTheme="majorHAnsi" w:cs="Calibri"/>
          <w:bCs/>
          <w:sz w:val="22"/>
          <w:szCs w:val="22"/>
        </w:rPr>
        <w:t>Badefort</w:t>
      </w:r>
      <w:proofErr w:type="spellEnd"/>
      <w:r w:rsidRPr="00FD4E8E">
        <w:rPr>
          <w:rFonts w:asciiTheme="majorHAnsi" w:hAnsiTheme="majorHAnsi" w:cs="Calibri"/>
          <w:bCs/>
          <w:sz w:val="22"/>
          <w:szCs w:val="22"/>
        </w:rPr>
        <w:t xml:space="preserve">, Objectif : Test de Français International, </w:t>
      </w:r>
      <w:proofErr w:type="spellStart"/>
      <w:r w:rsidRPr="00FD4E8E">
        <w:rPr>
          <w:rFonts w:asciiTheme="majorHAnsi" w:hAnsiTheme="majorHAnsi" w:cs="Calibri"/>
          <w:bCs/>
          <w:sz w:val="22"/>
          <w:szCs w:val="22"/>
        </w:rPr>
        <w:t>Edulang</w:t>
      </w:r>
      <w:proofErr w:type="spellEnd"/>
      <w:r w:rsidRPr="00FD4E8E">
        <w:rPr>
          <w:rFonts w:asciiTheme="majorHAnsi" w:hAnsiTheme="majorHAnsi" w:cs="Calibri"/>
          <w:bCs/>
          <w:sz w:val="22"/>
          <w:szCs w:val="22"/>
        </w:rPr>
        <w:t>, 2006.</w:t>
      </w:r>
    </w:p>
    <w:p w:rsidR="00F0249B" w:rsidRPr="00FD4E8E" w:rsidRDefault="00F0249B" w:rsidP="00F0249B">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O. Bertrand, I. </w:t>
      </w:r>
      <w:proofErr w:type="spellStart"/>
      <w:r w:rsidRPr="00FD4E8E">
        <w:rPr>
          <w:rFonts w:asciiTheme="majorHAnsi" w:hAnsiTheme="majorHAnsi" w:cs="Calibri"/>
          <w:bCs/>
          <w:sz w:val="22"/>
          <w:szCs w:val="22"/>
        </w:rPr>
        <w:t>Schaffner</w:t>
      </w:r>
      <w:proofErr w:type="spellEnd"/>
      <w:r w:rsidRPr="00FD4E8E">
        <w:rPr>
          <w:rFonts w:asciiTheme="majorHAnsi" w:hAnsiTheme="majorHAnsi" w:cs="Calibri"/>
          <w:bCs/>
          <w:sz w:val="22"/>
          <w:szCs w:val="22"/>
        </w:rPr>
        <w:t>, Réussir le TCF, Exercices et activités d’entrainement, Les éditions de l’école polytechnique, 2009.</w:t>
      </w:r>
    </w:p>
    <w:p w:rsidR="00F0249B" w:rsidRPr="00FD4E8E" w:rsidRDefault="00F0249B" w:rsidP="00F0249B">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M. </w:t>
      </w:r>
      <w:proofErr w:type="spellStart"/>
      <w:r w:rsidRPr="00FD4E8E">
        <w:rPr>
          <w:rFonts w:asciiTheme="majorHAnsi" w:hAnsiTheme="majorHAnsi" w:cs="Calibri"/>
          <w:bCs/>
          <w:sz w:val="22"/>
          <w:szCs w:val="22"/>
        </w:rPr>
        <w:t>Boulares</w:t>
      </w:r>
      <w:proofErr w:type="spellEnd"/>
      <w:r w:rsidRPr="00FD4E8E">
        <w:rPr>
          <w:rFonts w:asciiTheme="majorHAnsi" w:hAnsiTheme="majorHAnsi" w:cs="Calibri"/>
          <w:bCs/>
          <w:sz w:val="22"/>
          <w:szCs w:val="22"/>
        </w:rPr>
        <w:t xml:space="preserve">, J.-L. </w:t>
      </w:r>
      <w:proofErr w:type="spellStart"/>
      <w:r w:rsidRPr="00FD4E8E">
        <w:rPr>
          <w:rFonts w:asciiTheme="majorHAnsi" w:hAnsiTheme="majorHAnsi" w:cs="Calibri"/>
          <w:bCs/>
          <w:sz w:val="22"/>
          <w:szCs w:val="22"/>
        </w:rPr>
        <w:t>Frerot</w:t>
      </w:r>
      <w:proofErr w:type="spellEnd"/>
      <w:r w:rsidRPr="00FD4E8E">
        <w:rPr>
          <w:rFonts w:asciiTheme="majorHAnsi" w:hAnsiTheme="majorHAnsi" w:cs="Calibri"/>
          <w:bCs/>
          <w:sz w:val="22"/>
          <w:szCs w:val="22"/>
        </w:rPr>
        <w:t>, Grammaire progressive du Français avec 400 exercices, Niveau avancé, CLE International.</w:t>
      </w:r>
    </w:p>
    <w:p w:rsidR="00F0249B" w:rsidRPr="00FD4E8E" w:rsidRDefault="00F0249B" w:rsidP="00F0249B">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Collectif, </w:t>
      </w:r>
      <w:proofErr w:type="spellStart"/>
      <w:r w:rsidRPr="00FD4E8E">
        <w:rPr>
          <w:rFonts w:asciiTheme="majorHAnsi" w:hAnsiTheme="majorHAnsi" w:cs="Calibri"/>
          <w:bCs/>
          <w:sz w:val="22"/>
          <w:szCs w:val="22"/>
        </w:rPr>
        <w:t>Besherelles</w:t>
      </w:r>
      <w:proofErr w:type="spellEnd"/>
      <w:r w:rsidRPr="00FD4E8E">
        <w:rPr>
          <w:rFonts w:asciiTheme="majorHAnsi" w:hAnsiTheme="majorHAnsi" w:cs="Calibri"/>
          <w:bCs/>
          <w:sz w:val="22"/>
          <w:szCs w:val="22"/>
        </w:rPr>
        <w:t> : la Grammaire pour tous, Hatier.</w:t>
      </w:r>
    </w:p>
    <w:p w:rsidR="00F0249B" w:rsidRPr="00FD4E8E" w:rsidRDefault="00F0249B" w:rsidP="00F0249B">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Collectif, </w:t>
      </w:r>
      <w:proofErr w:type="spellStart"/>
      <w:r w:rsidRPr="00FD4E8E">
        <w:rPr>
          <w:rFonts w:asciiTheme="majorHAnsi" w:hAnsiTheme="majorHAnsi" w:cs="Calibri"/>
          <w:bCs/>
          <w:sz w:val="22"/>
          <w:szCs w:val="22"/>
        </w:rPr>
        <w:t>Besherelles</w:t>
      </w:r>
      <w:proofErr w:type="spellEnd"/>
      <w:r w:rsidRPr="00FD4E8E">
        <w:rPr>
          <w:rFonts w:asciiTheme="majorHAnsi" w:hAnsiTheme="majorHAnsi" w:cs="Calibri"/>
          <w:bCs/>
          <w:sz w:val="22"/>
          <w:szCs w:val="22"/>
        </w:rPr>
        <w:t> : la Conjugaison pour tous, Hatier.</w:t>
      </w:r>
    </w:p>
    <w:p w:rsidR="00F0249B" w:rsidRPr="00FD4E8E" w:rsidRDefault="00F0249B" w:rsidP="00F0249B">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F0249B" w:rsidRPr="00FD4E8E" w:rsidRDefault="00F0249B" w:rsidP="00F0249B">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A. </w:t>
      </w:r>
      <w:proofErr w:type="spellStart"/>
      <w:r w:rsidRPr="00FD4E8E">
        <w:rPr>
          <w:rFonts w:asciiTheme="majorHAnsi" w:hAnsiTheme="majorHAnsi" w:cs="Calibri"/>
          <w:bCs/>
          <w:sz w:val="22"/>
          <w:szCs w:val="22"/>
        </w:rPr>
        <w:t>Hasni</w:t>
      </w:r>
      <w:proofErr w:type="spellEnd"/>
      <w:r w:rsidRPr="00FD4E8E">
        <w:rPr>
          <w:rFonts w:asciiTheme="majorHAnsi" w:hAnsiTheme="majorHAnsi" w:cs="Calibri"/>
          <w:bCs/>
          <w:sz w:val="22"/>
          <w:szCs w:val="22"/>
        </w:rPr>
        <w:t xml:space="preserve">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La formation à l’enseignement des sciences et des technologies au secondaire, Presses de l’université du Québec, 2006.</w:t>
      </w:r>
    </w:p>
    <w:p w:rsidR="00F0249B" w:rsidRPr="00FD4E8E" w:rsidRDefault="00F0249B" w:rsidP="00F0249B">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F0249B" w:rsidRPr="00FD4E8E" w:rsidRDefault="00F0249B" w:rsidP="00F0249B">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F0249B" w:rsidRPr="00FD4E8E" w:rsidRDefault="00F0249B" w:rsidP="00F0249B">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C. </w:t>
      </w:r>
      <w:proofErr w:type="spellStart"/>
      <w:r w:rsidRPr="00FD4E8E">
        <w:rPr>
          <w:rFonts w:asciiTheme="majorHAnsi" w:hAnsiTheme="majorHAnsi" w:cs="Calibri"/>
          <w:bCs/>
          <w:sz w:val="22"/>
          <w:szCs w:val="22"/>
        </w:rPr>
        <w:t>Tisset</w:t>
      </w:r>
      <w:proofErr w:type="spellEnd"/>
      <w:r w:rsidRPr="00FD4E8E">
        <w:rPr>
          <w:rFonts w:asciiTheme="majorHAnsi" w:hAnsiTheme="majorHAnsi" w:cs="Calibri"/>
          <w:bCs/>
          <w:sz w:val="22"/>
          <w:szCs w:val="22"/>
        </w:rPr>
        <w:t>, Enseigner la langue française à l’école : La Grammaire, L’Orthographe et la Conjugaison, Hachette Education, 2005.</w:t>
      </w:r>
    </w:p>
    <w:p w:rsidR="00F0249B" w:rsidRPr="00FD4E8E" w:rsidRDefault="00F0249B" w:rsidP="00F0249B">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J. Bossé-Andrieu, Abrégé des Règles de Grammaire et d’Orthographe, Presses de l’université du Québec, 2001.</w:t>
      </w:r>
    </w:p>
    <w:p w:rsidR="00F0249B" w:rsidRPr="00FD4E8E" w:rsidRDefault="00F0249B" w:rsidP="00F0249B">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J.-P. Colin, Le français tout simplement, </w:t>
      </w:r>
      <w:proofErr w:type="spellStart"/>
      <w:r w:rsidRPr="00FD4E8E">
        <w:rPr>
          <w:rFonts w:asciiTheme="majorHAnsi" w:hAnsiTheme="majorHAnsi" w:cs="Calibri"/>
          <w:bCs/>
          <w:sz w:val="22"/>
          <w:szCs w:val="22"/>
        </w:rPr>
        <w:t>Eyrolles</w:t>
      </w:r>
      <w:proofErr w:type="spellEnd"/>
      <w:r w:rsidRPr="00FD4E8E">
        <w:rPr>
          <w:rFonts w:asciiTheme="majorHAnsi" w:hAnsiTheme="majorHAnsi" w:cs="Calibri"/>
          <w:bCs/>
          <w:sz w:val="22"/>
          <w:szCs w:val="22"/>
        </w:rPr>
        <w:t>, 2010.</w:t>
      </w:r>
    </w:p>
    <w:p w:rsidR="00F0249B" w:rsidRPr="00FD4E8E" w:rsidRDefault="00F0249B" w:rsidP="00F0249B">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Test d’évaluation de Français, Hachette, 2001.</w:t>
      </w:r>
    </w:p>
    <w:p w:rsidR="00F0249B" w:rsidRPr="00FD4E8E" w:rsidRDefault="00F0249B" w:rsidP="00F0249B">
      <w:pPr>
        <w:pStyle w:val="Paragraphedeliste"/>
        <w:numPr>
          <w:ilvl w:val="0"/>
          <w:numId w:val="51"/>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Y. </w:t>
      </w:r>
      <w:proofErr w:type="spellStart"/>
      <w:r w:rsidRPr="00FD4E8E">
        <w:rPr>
          <w:rFonts w:asciiTheme="majorHAnsi" w:hAnsiTheme="majorHAnsi" w:cs="Calibri"/>
          <w:bCs/>
          <w:sz w:val="22"/>
          <w:szCs w:val="22"/>
        </w:rPr>
        <w:t>Delatour</w:t>
      </w:r>
      <w:proofErr w:type="spellEnd"/>
      <w:r w:rsidRPr="00FD4E8E">
        <w:rPr>
          <w:rFonts w:asciiTheme="majorHAnsi" w:hAnsiTheme="majorHAnsi" w:cs="Calibri"/>
          <w:bCs/>
          <w:sz w:val="22"/>
          <w:szCs w:val="22"/>
        </w:rPr>
        <w:t xml:space="preserve">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Grammaire pratique du Français en 80 fiches avec exercices corrigées, Hachette, 2000.</w:t>
      </w:r>
    </w:p>
    <w:p w:rsidR="00F0249B" w:rsidRPr="00FD4E8E" w:rsidRDefault="00F0249B" w:rsidP="00F0249B">
      <w:pPr>
        <w:pStyle w:val="Paragraphedeliste"/>
        <w:numPr>
          <w:ilvl w:val="0"/>
          <w:numId w:val="51"/>
        </w:numPr>
        <w:tabs>
          <w:tab w:val="left" w:pos="993"/>
        </w:tabs>
        <w:autoSpaceDE w:val="0"/>
        <w:autoSpaceDN w:val="0"/>
        <w:adjustRightInd w:val="0"/>
        <w:ind w:left="567" w:hanging="283"/>
        <w:jc w:val="both"/>
        <w:rPr>
          <w:rFonts w:asciiTheme="majorHAnsi" w:hAnsiTheme="majorHAnsi"/>
          <w:sz w:val="22"/>
          <w:szCs w:val="22"/>
        </w:rPr>
      </w:pPr>
      <w:r w:rsidRPr="00FD4E8E">
        <w:rPr>
          <w:rFonts w:asciiTheme="majorHAnsi" w:hAnsiTheme="majorHAnsi"/>
          <w:sz w:val="22"/>
          <w:szCs w:val="22"/>
        </w:rPr>
        <w:t xml:space="preserve">Ch. </w:t>
      </w:r>
      <w:proofErr w:type="spellStart"/>
      <w:r w:rsidRPr="00FD4E8E">
        <w:rPr>
          <w:rFonts w:asciiTheme="majorHAnsi" w:hAnsiTheme="majorHAnsi"/>
          <w:sz w:val="22"/>
          <w:szCs w:val="22"/>
        </w:rPr>
        <w:t>Descotes</w:t>
      </w:r>
      <w:proofErr w:type="spellEnd"/>
      <w:r w:rsidRPr="00FD4E8E">
        <w:rPr>
          <w:rFonts w:asciiTheme="majorHAnsi" w:hAnsiTheme="majorHAnsi"/>
          <w:sz w:val="22"/>
          <w:szCs w:val="22"/>
        </w:rPr>
        <w:t xml:space="preserve"> et </w:t>
      </w:r>
      <w:proofErr w:type="gramStart"/>
      <w:r w:rsidRPr="00FD4E8E">
        <w:rPr>
          <w:rFonts w:asciiTheme="majorHAnsi" w:hAnsiTheme="majorHAnsi"/>
          <w:sz w:val="22"/>
          <w:szCs w:val="22"/>
        </w:rPr>
        <w:t>al.,</w:t>
      </w:r>
      <w:proofErr w:type="gramEnd"/>
      <w:r w:rsidRPr="00FD4E8E">
        <w:rPr>
          <w:rFonts w:asciiTheme="majorHAnsi" w:hAnsiTheme="majorHAnsi"/>
          <w:sz w:val="22"/>
          <w:szCs w:val="22"/>
        </w:rPr>
        <w:t xml:space="preserve"> L’</w:t>
      </w:r>
      <w:proofErr w:type="spellStart"/>
      <w:r w:rsidRPr="00FD4E8E">
        <w:rPr>
          <w:rFonts w:asciiTheme="majorHAnsi" w:hAnsiTheme="majorHAnsi"/>
          <w:sz w:val="22"/>
          <w:szCs w:val="22"/>
        </w:rPr>
        <w:t>Exercisier</w:t>
      </w:r>
      <w:proofErr w:type="spellEnd"/>
      <w:r w:rsidRPr="00FD4E8E">
        <w:rPr>
          <w:rFonts w:asciiTheme="majorHAnsi" w:hAnsiTheme="majorHAnsi"/>
          <w:sz w:val="22"/>
          <w:szCs w:val="22"/>
        </w:rPr>
        <w:t> : l’expression française pour le niveau intermédiaire, Presses Universitaires de Grenoble, 1993.</w:t>
      </w:r>
    </w:p>
    <w:p w:rsidR="00F0249B" w:rsidRPr="00FD4E8E" w:rsidRDefault="00F0249B" w:rsidP="00F0249B">
      <w:pPr>
        <w:pStyle w:val="Paragraphedeliste"/>
        <w:numPr>
          <w:ilvl w:val="0"/>
          <w:numId w:val="51"/>
        </w:numPr>
        <w:tabs>
          <w:tab w:val="left" w:pos="993"/>
        </w:tabs>
        <w:autoSpaceDE w:val="0"/>
        <w:autoSpaceDN w:val="0"/>
        <w:adjustRightInd w:val="0"/>
        <w:ind w:left="567" w:hanging="283"/>
        <w:jc w:val="both"/>
        <w:rPr>
          <w:rFonts w:asciiTheme="majorHAnsi" w:hAnsiTheme="majorHAnsi"/>
          <w:sz w:val="22"/>
          <w:szCs w:val="22"/>
        </w:rPr>
      </w:pPr>
      <w:r w:rsidRPr="00FD4E8E">
        <w:rPr>
          <w:rFonts w:asciiTheme="majorHAnsi" w:hAnsiTheme="majorHAnsi"/>
          <w:sz w:val="22"/>
          <w:szCs w:val="22"/>
        </w:rPr>
        <w:t xml:space="preserve">H. </w:t>
      </w:r>
      <w:proofErr w:type="spellStart"/>
      <w:r w:rsidRPr="00FD4E8E">
        <w:rPr>
          <w:rFonts w:asciiTheme="majorHAnsi" w:hAnsiTheme="majorHAnsi"/>
          <w:sz w:val="22"/>
          <w:szCs w:val="22"/>
        </w:rPr>
        <w:t>Jaraush</w:t>
      </w:r>
      <w:proofErr w:type="spellEnd"/>
      <w:r w:rsidRPr="00FD4E8E">
        <w:rPr>
          <w:rFonts w:asciiTheme="majorHAnsi" w:hAnsiTheme="majorHAnsi"/>
          <w:sz w:val="22"/>
          <w:szCs w:val="22"/>
        </w:rPr>
        <w:t xml:space="preserve">, C. </w:t>
      </w:r>
      <w:proofErr w:type="spellStart"/>
      <w:r w:rsidRPr="00FD4E8E">
        <w:rPr>
          <w:rFonts w:asciiTheme="majorHAnsi" w:hAnsiTheme="majorHAnsi"/>
          <w:sz w:val="22"/>
          <w:szCs w:val="22"/>
        </w:rPr>
        <w:t>Tufts</w:t>
      </w:r>
      <w:proofErr w:type="spellEnd"/>
      <w:r w:rsidRPr="00FD4E8E">
        <w:rPr>
          <w:rFonts w:asciiTheme="majorHAnsi" w:hAnsiTheme="majorHAnsi"/>
          <w:sz w:val="22"/>
          <w:szCs w:val="22"/>
        </w:rPr>
        <w:t xml:space="preserve">, Sur le Vif, </w:t>
      </w:r>
      <w:proofErr w:type="spellStart"/>
      <w:r w:rsidRPr="00FD4E8E">
        <w:rPr>
          <w:rFonts w:asciiTheme="majorHAnsi" w:hAnsiTheme="majorHAnsi"/>
          <w:sz w:val="22"/>
          <w:szCs w:val="22"/>
        </w:rPr>
        <w:t>Heinle</w:t>
      </w:r>
      <w:proofErr w:type="spellEnd"/>
      <w:r w:rsidRPr="00FD4E8E">
        <w:rPr>
          <w:rFonts w:asciiTheme="majorHAnsi" w:hAnsiTheme="majorHAnsi"/>
          <w:sz w:val="22"/>
          <w:szCs w:val="22"/>
        </w:rPr>
        <w:t xml:space="preserve"> </w:t>
      </w:r>
      <w:proofErr w:type="spellStart"/>
      <w:r w:rsidRPr="00FD4E8E">
        <w:rPr>
          <w:rFonts w:asciiTheme="majorHAnsi" w:hAnsiTheme="majorHAnsi"/>
          <w:sz w:val="22"/>
          <w:szCs w:val="22"/>
        </w:rPr>
        <w:t>Cengage</w:t>
      </w:r>
      <w:proofErr w:type="spellEnd"/>
      <w:r w:rsidRPr="00FD4E8E">
        <w:rPr>
          <w:rFonts w:asciiTheme="majorHAnsi" w:hAnsiTheme="majorHAnsi"/>
          <w:sz w:val="22"/>
          <w:szCs w:val="22"/>
        </w:rPr>
        <w:t xml:space="preserve"> Learning, 2011.</w:t>
      </w:r>
    </w:p>
    <w:p w:rsidR="00F0249B" w:rsidRPr="00FD4E8E" w:rsidRDefault="00F0249B" w:rsidP="00F0249B">
      <w:pPr>
        <w:pStyle w:val="Paragraphedeliste"/>
        <w:numPr>
          <w:ilvl w:val="0"/>
          <w:numId w:val="51"/>
        </w:numPr>
        <w:tabs>
          <w:tab w:val="left" w:pos="993"/>
        </w:tabs>
        <w:autoSpaceDE w:val="0"/>
        <w:autoSpaceDN w:val="0"/>
        <w:adjustRightInd w:val="0"/>
        <w:ind w:left="567" w:hanging="283"/>
        <w:jc w:val="both"/>
        <w:rPr>
          <w:rFonts w:asciiTheme="majorHAnsi" w:hAnsiTheme="majorHAnsi"/>
          <w:sz w:val="22"/>
          <w:szCs w:val="22"/>
        </w:rPr>
      </w:pPr>
      <w:r w:rsidRPr="00FD4E8E">
        <w:rPr>
          <w:rFonts w:asciiTheme="majorHAnsi" w:hAnsiTheme="majorHAnsi"/>
          <w:sz w:val="22"/>
          <w:szCs w:val="22"/>
        </w:rPr>
        <w:t xml:space="preserve">J. Dubois et </w:t>
      </w:r>
      <w:proofErr w:type="gramStart"/>
      <w:r w:rsidRPr="00FD4E8E">
        <w:rPr>
          <w:rFonts w:asciiTheme="majorHAnsi" w:hAnsiTheme="majorHAnsi"/>
          <w:sz w:val="22"/>
          <w:szCs w:val="22"/>
        </w:rPr>
        <w:t>al.,</w:t>
      </w:r>
      <w:proofErr w:type="gramEnd"/>
      <w:r w:rsidRPr="00FD4E8E">
        <w:rPr>
          <w:rFonts w:asciiTheme="majorHAnsi" w:hAnsiTheme="majorHAnsi"/>
          <w:sz w:val="22"/>
          <w:szCs w:val="22"/>
        </w:rPr>
        <w:t xml:space="preserve"> Les indispensables – Orthographe, Larousse, 2009.</w:t>
      </w:r>
    </w:p>
    <w:p w:rsidR="00F0249B" w:rsidRDefault="00F0249B" w:rsidP="00F0249B">
      <w:pPr>
        <w:pStyle w:val="Paragraphedeliste"/>
        <w:jc w:val="both"/>
        <w:rPr>
          <w:rFonts w:ascii="Cambria" w:hAnsi="Cambria" w:cs="Calibri"/>
          <w:b/>
        </w:rPr>
      </w:pPr>
    </w:p>
    <w:p w:rsidR="00F0249B" w:rsidRDefault="00F0249B" w:rsidP="00F0249B">
      <w:pPr>
        <w:pStyle w:val="Paragraphedeliste"/>
        <w:jc w:val="both"/>
        <w:rPr>
          <w:rFonts w:ascii="Cambria" w:hAnsi="Cambria" w:cs="Calibri"/>
          <w:b/>
        </w:rPr>
      </w:pPr>
    </w:p>
    <w:p w:rsidR="00F0249B" w:rsidRDefault="00F0249B" w:rsidP="00F0249B">
      <w:pPr>
        <w:tabs>
          <w:tab w:val="left" w:pos="993"/>
        </w:tabs>
        <w:autoSpaceDE w:val="0"/>
        <w:autoSpaceDN w:val="0"/>
        <w:adjustRightInd w:val="0"/>
        <w:ind w:left="567" w:hanging="283"/>
        <w:jc w:val="both"/>
        <w:rPr>
          <w:rFonts w:ascii="Cambria" w:hAnsi="Cambria"/>
          <w:sz w:val="22"/>
          <w:szCs w:val="22"/>
        </w:rPr>
      </w:pPr>
    </w:p>
    <w:p w:rsidR="00F0249B" w:rsidRDefault="00F0249B" w:rsidP="00F0249B">
      <w:pPr>
        <w:tabs>
          <w:tab w:val="left" w:pos="993"/>
        </w:tabs>
        <w:autoSpaceDE w:val="0"/>
        <w:autoSpaceDN w:val="0"/>
        <w:adjustRightInd w:val="0"/>
        <w:ind w:left="567" w:hanging="283"/>
        <w:jc w:val="both"/>
        <w:rPr>
          <w:rFonts w:ascii="Cambria" w:hAnsi="Cambria"/>
          <w:sz w:val="22"/>
          <w:szCs w:val="22"/>
        </w:rPr>
      </w:pPr>
    </w:p>
    <w:p w:rsidR="00F0249B" w:rsidRDefault="00F0249B" w:rsidP="00F0249B">
      <w:pPr>
        <w:tabs>
          <w:tab w:val="left" w:pos="993"/>
        </w:tabs>
        <w:autoSpaceDE w:val="0"/>
        <w:autoSpaceDN w:val="0"/>
        <w:adjustRightInd w:val="0"/>
        <w:ind w:left="567" w:hanging="283"/>
        <w:jc w:val="both"/>
        <w:rPr>
          <w:rFonts w:ascii="Cambria" w:hAnsi="Cambria"/>
          <w:sz w:val="22"/>
          <w:szCs w:val="22"/>
        </w:rPr>
      </w:pPr>
    </w:p>
    <w:p w:rsidR="00F0249B" w:rsidRDefault="00F0249B" w:rsidP="00F0249B">
      <w:pPr>
        <w:spacing w:after="200" w:line="276" w:lineRule="auto"/>
        <w:rPr>
          <w:rFonts w:ascii="Cambria" w:hAnsi="Cambria"/>
          <w:sz w:val="22"/>
          <w:szCs w:val="22"/>
        </w:rPr>
      </w:pPr>
      <w:r>
        <w:rPr>
          <w:rFonts w:ascii="Cambria" w:hAnsi="Cambria"/>
          <w:sz w:val="22"/>
          <w:szCs w:val="22"/>
        </w:rPr>
        <w:br w:type="page"/>
      </w:r>
    </w:p>
    <w:p w:rsidR="00F0249B" w:rsidRPr="00873132"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F0249B" w:rsidRPr="004D1E4D"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F0249B" w:rsidRPr="00364CF9"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F0249B" w:rsidRDefault="00F0249B" w:rsidP="00F0249B">
      <w:pPr>
        <w:jc w:val="both"/>
        <w:rPr>
          <w:rFonts w:asciiTheme="majorHAnsi" w:hAnsiTheme="majorHAnsi" w:cs="Calibri"/>
          <w:b/>
          <w:sz w:val="22"/>
          <w:szCs w:val="22"/>
          <w:u w:val="thick" w:color="F79646" w:themeColor="accent6"/>
          <w:lang w:val="en-US"/>
        </w:rPr>
      </w:pPr>
    </w:p>
    <w:p w:rsidR="00F0249B" w:rsidRPr="003556C3" w:rsidRDefault="00F0249B" w:rsidP="00F0249B">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F0249B" w:rsidRPr="003556C3" w:rsidRDefault="00F0249B" w:rsidP="00F0249B">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F0249B" w:rsidRPr="003556C3" w:rsidRDefault="00F0249B" w:rsidP="00F0249B">
      <w:pPr>
        <w:jc w:val="both"/>
        <w:rPr>
          <w:rFonts w:asciiTheme="majorHAnsi" w:hAnsiTheme="majorHAnsi" w:cs="Calibri"/>
          <w:b/>
          <w:sz w:val="22"/>
          <w:szCs w:val="22"/>
          <w:u w:val="thick" w:color="F79646" w:themeColor="accent6"/>
          <w:lang w:val="en-US"/>
        </w:rPr>
      </w:pPr>
    </w:p>
    <w:p w:rsidR="00F0249B" w:rsidRPr="003556C3" w:rsidRDefault="00F0249B" w:rsidP="00F0249B">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F0249B" w:rsidRPr="003556C3" w:rsidRDefault="00F0249B" w:rsidP="00F0249B">
      <w:pPr>
        <w:jc w:val="both"/>
        <w:rPr>
          <w:rFonts w:asciiTheme="majorHAnsi" w:eastAsia="Times New Roman" w:hAnsiTheme="majorHAnsi" w:cs="Courier New"/>
          <w:color w:val="212121"/>
          <w:sz w:val="22"/>
          <w:szCs w:val="22"/>
          <w:lang w:val="en-US" w:eastAsia="en-US"/>
        </w:rPr>
      </w:pPr>
      <w:proofErr w:type="gramStart"/>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roofErr w:type="gramEnd"/>
    </w:p>
    <w:p w:rsidR="00F0249B" w:rsidRPr="003556C3" w:rsidRDefault="00F0249B" w:rsidP="00F0249B">
      <w:pPr>
        <w:jc w:val="both"/>
        <w:rPr>
          <w:rFonts w:asciiTheme="majorHAnsi" w:hAnsiTheme="majorHAnsi" w:cstheme="minorBidi"/>
          <w:b/>
          <w:sz w:val="22"/>
          <w:szCs w:val="22"/>
          <w:lang w:val="en-US"/>
        </w:rPr>
      </w:pPr>
    </w:p>
    <w:p w:rsidR="00F0249B" w:rsidRPr="003556C3" w:rsidRDefault="00F0249B" w:rsidP="00F0249B">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F0249B" w:rsidRPr="00805279" w:rsidRDefault="00F0249B" w:rsidP="00F0249B">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F0249B" w:rsidRPr="00805279" w:rsidRDefault="00F0249B" w:rsidP="00F0249B">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F0249B" w:rsidRPr="00805279" w:rsidRDefault="00F0249B" w:rsidP="00F0249B">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F0249B" w:rsidRPr="00805279" w:rsidRDefault="00F0249B" w:rsidP="00F0249B">
      <w:pPr>
        <w:jc w:val="both"/>
        <w:rPr>
          <w:rFonts w:asciiTheme="majorHAnsi" w:hAnsiTheme="majorHAnsi"/>
          <w:sz w:val="22"/>
          <w:szCs w:val="22"/>
          <w:lang w:val="en-US"/>
        </w:rPr>
      </w:pPr>
    </w:p>
    <w:tbl>
      <w:tblPr>
        <w:tblStyle w:val="Grilledutableau"/>
        <w:tblW w:w="0" w:type="auto"/>
        <w:tblLook w:val="04A0"/>
      </w:tblPr>
      <w:tblGrid>
        <w:gridCol w:w="3235"/>
        <w:gridCol w:w="4788"/>
      </w:tblGrid>
      <w:tr w:rsidR="00F0249B" w:rsidRPr="00894582" w:rsidTr="00F0249B">
        <w:tc>
          <w:tcPr>
            <w:tcW w:w="3235" w:type="dxa"/>
            <w:vAlign w:val="center"/>
          </w:tcPr>
          <w:p w:rsidR="00F0249B" w:rsidRPr="00805279" w:rsidRDefault="00F0249B" w:rsidP="00F0249B">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F0249B" w:rsidRPr="00805279" w:rsidRDefault="00F0249B" w:rsidP="00F0249B">
            <w:pPr>
              <w:jc w:val="both"/>
              <w:rPr>
                <w:rFonts w:asciiTheme="majorHAnsi" w:hAnsiTheme="majorHAnsi"/>
                <w:b/>
                <w:bCs/>
                <w:lang w:val="en-US"/>
              </w:rPr>
            </w:pPr>
            <w:r w:rsidRPr="00805279">
              <w:rPr>
                <w:rFonts w:asciiTheme="majorHAnsi" w:hAnsiTheme="majorHAnsi"/>
                <w:b/>
                <w:bCs/>
                <w:lang w:val="en-US"/>
              </w:rPr>
              <w:t>Examples of Word Study: Patterns</w:t>
            </w:r>
          </w:p>
        </w:tc>
      </w:tr>
      <w:tr w:rsidR="00F0249B" w:rsidRPr="00894582" w:rsidTr="00F0249B">
        <w:tc>
          <w:tcPr>
            <w:tcW w:w="3235" w:type="dxa"/>
          </w:tcPr>
          <w:p w:rsidR="00F0249B" w:rsidRPr="00805279" w:rsidRDefault="00F0249B" w:rsidP="00F0249B">
            <w:pPr>
              <w:jc w:val="both"/>
              <w:rPr>
                <w:rFonts w:asciiTheme="majorHAnsi" w:hAnsiTheme="majorHAnsi"/>
                <w:lang w:val="en-US"/>
              </w:rPr>
            </w:pPr>
            <w:r w:rsidRPr="00805279">
              <w:rPr>
                <w:rFonts w:asciiTheme="majorHAnsi" w:hAnsiTheme="majorHAnsi"/>
                <w:lang w:val="en-US"/>
              </w:rPr>
              <w:t>Iron and Steel</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Heat Treatment of Steel.</w:t>
            </w:r>
          </w:p>
          <w:p w:rsidR="00F0249B" w:rsidRPr="00805279" w:rsidRDefault="00F0249B" w:rsidP="00F0249B">
            <w:pPr>
              <w:jc w:val="both"/>
              <w:rPr>
                <w:rFonts w:asciiTheme="majorHAnsi" w:hAnsiTheme="majorHAnsi"/>
                <w:lang w:val="en-US"/>
              </w:rPr>
            </w:pPr>
            <w:proofErr w:type="spellStart"/>
            <w:r w:rsidRPr="00805279">
              <w:rPr>
                <w:rFonts w:asciiTheme="majorHAnsi" w:hAnsiTheme="majorHAnsi"/>
                <w:lang w:val="en-US"/>
              </w:rPr>
              <w:t>Lubrification</w:t>
            </w:r>
            <w:proofErr w:type="spellEnd"/>
            <w:r w:rsidRPr="00805279">
              <w:rPr>
                <w:rFonts w:asciiTheme="majorHAnsi" w:hAnsiTheme="majorHAnsi"/>
                <w:lang w:val="en-US"/>
              </w:rPr>
              <w:t xml:space="preserve"> of Bearings.</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The Lathe.</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Welding.</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Steam Boilers.</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Steam Locomotives.</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Condensation and Condensers.</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Centrifugal Governors.</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Impulse Turbines.</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The Petro Engine.</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 xml:space="preserve">The </w:t>
            </w:r>
            <w:proofErr w:type="spellStart"/>
            <w:r w:rsidRPr="00805279">
              <w:rPr>
                <w:rFonts w:asciiTheme="majorHAnsi" w:hAnsiTheme="majorHAnsi"/>
                <w:lang w:val="en-US"/>
              </w:rPr>
              <w:t>Carburation</w:t>
            </w:r>
            <w:proofErr w:type="spellEnd"/>
            <w:r w:rsidRPr="00805279">
              <w:rPr>
                <w:rFonts w:asciiTheme="majorHAnsi" w:hAnsiTheme="majorHAnsi"/>
                <w:lang w:val="en-US"/>
              </w:rPr>
              <w:t xml:space="preserve"> System.</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The Jet Engine.</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The Turbo-Prop Engine.</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Aerofoil.</w:t>
            </w:r>
          </w:p>
        </w:tc>
        <w:tc>
          <w:tcPr>
            <w:tcW w:w="4788" w:type="dxa"/>
          </w:tcPr>
          <w:p w:rsidR="00F0249B" w:rsidRPr="00805279" w:rsidRDefault="00F0249B" w:rsidP="00F0249B">
            <w:pPr>
              <w:jc w:val="both"/>
              <w:rPr>
                <w:rFonts w:asciiTheme="majorHAnsi" w:hAnsiTheme="majorHAnsi"/>
                <w:lang w:val="en-US"/>
              </w:rPr>
            </w:pPr>
            <w:r w:rsidRPr="00805279">
              <w:rPr>
                <w:rFonts w:asciiTheme="majorHAnsi" w:hAnsiTheme="majorHAnsi"/>
                <w:lang w:val="en-US"/>
              </w:rPr>
              <w:t>Make + Noun + Adjective</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Quantity, Contents</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Enable, Allow, Make, etc. + Infinitive</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Comparative, Maximum and Minimum</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The Use of Will, Can and May</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Prevention, Protection, etc., Classification</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The Impersonal Passive</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Passive Verb + By + Noun (agent)</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Too Much or Too Little</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Instructions (Imperative)</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Requirements and Necessity</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Means (by + Noun or –</w:t>
            </w:r>
            <w:proofErr w:type="spellStart"/>
            <w:r w:rsidRPr="00805279">
              <w:rPr>
                <w:rFonts w:asciiTheme="majorHAnsi" w:hAnsiTheme="majorHAnsi"/>
                <w:lang w:val="en-US"/>
              </w:rPr>
              <w:t>ing</w:t>
            </w:r>
            <w:proofErr w:type="spellEnd"/>
            <w:r w:rsidRPr="00805279">
              <w:rPr>
                <w:rFonts w:asciiTheme="majorHAnsi" w:hAnsiTheme="majorHAnsi"/>
                <w:lang w:val="en-US"/>
              </w:rPr>
              <w:t>)</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Time Statements</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Function, Duty</w:t>
            </w:r>
          </w:p>
          <w:p w:rsidR="00F0249B" w:rsidRPr="00805279" w:rsidRDefault="00F0249B" w:rsidP="00F0249B">
            <w:pPr>
              <w:jc w:val="both"/>
              <w:rPr>
                <w:rFonts w:asciiTheme="majorHAnsi" w:hAnsiTheme="majorHAnsi"/>
                <w:lang w:val="en-US"/>
              </w:rPr>
            </w:pPr>
            <w:r w:rsidRPr="00805279">
              <w:rPr>
                <w:rFonts w:asciiTheme="majorHAnsi" w:hAnsiTheme="majorHAnsi"/>
                <w:lang w:val="en-US"/>
              </w:rPr>
              <w:t>Alternatives</w:t>
            </w:r>
          </w:p>
        </w:tc>
      </w:tr>
    </w:tbl>
    <w:p w:rsidR="00F0249B" w:rsidRPr="00805279" w:rsidRDefault="00F0249B" w:rsidP="00F0249B">
      <w:pPr>
        <w:jc w:val="both"/>
        <w:rPr>
          <w:rFonts w:asciiTheme="majorHAnsi" w:hAnsiTheme="majorHAnsi"/>
          <w:sz w:val="22"/>
          <w:szCs w:val="22"/>
          <w:lang w:val="en-US"/>
        </w:rPr>
      </w:pPr>
    </w:p>
    <w:p w:rsidR="00F0249B" w:rsidRPr="00805279" w:rsidRDefault="00F0249B" w:rsidP="00F0249B">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F0249B" w:rsidRPr="00805279" w:rsidRDefault="00F0249B" w:rsidP="00F0249B">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F0249B" w:rsidRPr="00805279" w:rsidRDefault="00F0249B" w:rsidP="00F0249B">
      <w:pPr>
        <w:pStyle w:val="Paragraphedeliste"/>
        <w:jc w:val="both"/>
        <w:rPr>
          <w:rFonts w:asciiTheme="majorHAnsi" w:hAnsiTheme="majorHAnsi" w:cs="Calibri"/>
          <w:b/>
          <w:sz w:val="22"/>
          <w:szCs w:val="22"/>
        </w:rPr>
      </w:pPr>
    </w:p>
    <w:p w:rsidR="00F0249B" w:rsidRPr="00805279" w:rsidRDefault="00F0249B" w:rsidP="00F0249B">
      <w:pPr>
        <w:pStyle w:val="Paragraphedeliste"/>
        <w:ind w:hanging="720"/>
        <w:jc w:val="both"/>
        <w:rPr>
          <w:rFonts w:asciiTheme="majorHAnsi" w:hAnsiTheme="majorHAnsi" w:cstheme="minorBidi"/>
          <w:iCs/>
          <w:sz w:val="22"/>
          <w:szCs w:val="22"/>
          <w:u w:val="thick" w:color="F79646" w:themeColor="accent6"/>
        </w:rPr>
      </w:pPr>
      <w:proofErr w:type="spellStart"/>
      <w:r w:rsidRPr="00805279">
        <w:rPr>
          <w:rFonts w:asciiTheme="majorHAnsi" w:hAnsiTheme="majorHAnsi" w:cstheme="minorBidi"/>
          <w:b/>
          <w:sz w:val="22"/>
          <w:szCs w:val="22"/>
          <w:u w:val="thick" w:color="F79646" w:themeColor="accent6"/>
        </w:rPr>
        <w:t>References</w:t>
      </w:r>
      <w:proofErr w:type="spellEnd"/>
      <w:r w:rsidRPr="00805279">
        <w:rPr>
          <w:rFonts w:asciiTheme="majorHAnsi" w:hAnsiTheme="majorHAnsi" w:cstheme="minorBidi"/>
          <w:iCs/>
          <w:sz w:val="22"/>
          <w:szCs w:val="22"/>
          <w:u w:val="thick" w:color="F79646" w:themeColor="accent6"/>
        </w:rPr>
        <w:t>:</w:t>
      </w:r>
    </w:p>
    <w:p w:rsidR="00F0249B" w:rsidRPr="00805279" w:rsidRDefault="00F0249B" w:rsidP="00F0249B">
      <w:pPr>
        <w:pStyle w:val="Paragraphedeliste"/>
        <w:numPr>
          <w:ilvl w:val="0"/>
          <w:numId w:val="50"/>
        </w:numPr>
        <w:jc w:val="both"/>
        <w:rPr>
          <w:rFonts w:asciiTheme="majorHAnsi" w:hAnsiTheme="majorHAnsi"/>
          <w:sz w:val="22"/>
          <w:szCs w:val="22"/>
        </w:rPr>
      </w:pPr>
      <w:r w:rsidRPr="00805279">
        <w:rPr>
          <w:rFonts w:asciiTheme="majorHAnsi" w:hAnsiTheme="majorHAnsi"/>
          <w:sz w:val="22"/>
          <w:szCs w:val="22"/>
        </w:rPr>
        <w:t xml:space="preserve">J. Upjohn, S. Blattes, V. Jans, Minimum </w:t>
      </w:r>
      <w:proofErr w:type="spellStart"/>
      <w:r w:rsidRPr="00805279">
        <w:rPr>
          <w:rFonts w:asciiTheme="majorHAnsi" w:hAnsiTheme="majorHAnsi"/>
          <w:sz w:val="22"/>
          <w:szCs w:val="22"/>
        </w:rPr>
        <w:t>Competence</w:t>
      </w:r>
      <w:proofErr w:type="spellEnd"/>
      <w:r w:rsidRPr="00805279">
        <w:rPr>
          <w:rFonts w:asciiTheme="majorHAnsi" w:hAnsiTheme="majorHAnsi"/>
          <w:sz w:val="22"/>
          <w:szCs w:val="22"/>
        </w:rPr>
        <w:t xml:space="preserve"> in </w:t>
      </w:r>
      <w:proofErr w:type="spellStart"/>
      <w:r w:rsidRPr="00805279">
        <w:rPr>
          <w:rFonts w:asciiTheme="majorHAnsi" w:hAnsiTheme="majorHAnsi"/>
          <w:sz w:val="22"/>
          <w:szCs w:val="22"/>
        </w:rPr>
        <w:t>Scientific</w:t>
      </w:r>
      <w:proofErr w:type="spellEnd"/>
      <w:r w:rsidRPr="00805279">
        <w:rPr>
          <w:rFonts w:asciiTheme="majorHAnsi" w:hAnsiTheme="majorHAnsi"/>
          <w:sz w:val="22"/>
          <w:szCs w:val="22"/>
        </w:rPr>
        <w:t xml:space="preserve"> English, Office des Publications Universitaires, 1994.</w:t>
      </w:r>
    </w:p>
    <w:p w:rsidR="00F0249B" w:rsidRPr="003556C3" w:rsidRDefault="00F0249B" w:rsidP="00F0249B">
      <w:pPr>
        <w:pStyle w:val="Paragraphedeliste"/>
        <w:numPr>
          <w:ilvl w:val="0"/>
          <w:numId w:val="50"/>
        </w:numPr>
        <w:jc w:val="both"/>
        <w:rPr>
          <w:rFonts w:asciiTheme="majorHAnsi" w:hAnsiTheme="majorHAnsi"/>
          <w:sz w:val="22"/>
          <w:szCs w:val="22"/>
          <w:lang w:val="en-US"/>
        </w:rPr>
      </w:pPr>
      <w:r w:rsidRPr="003556C3">
        <w:rPr>
          <w:rFonts w:asciiTheme="majorHAnsi" w:hAnsiTheme="majorHAnsi"/>
          <w:sz w:val="22"/>
          <w:szCs w:val="22"/>
          <w:lang w:val="en-US"/>
        </w:rPr>
        <w:t xml:space="preserve">A.J. Herbert,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Structure of Technical English, Longman, 1972.</w:t>
      </w:r>
    </w:p>
    <w:p w:rsidR="00F0249B" w:rsidRPr="00805279" w:rsidRDefault="00F0249B" w:rsidP="00F0249B">
      <w:pPr>
        <w:pStyle w:val="Paragraphedeliste"/>
        <w:numPr>
          <w:ilvl w:val="0"/>
          <w:numId w:val="50"/>
        </w:numPr>
        <w:jc w:val="both"/>
        <w:rPr>
          <w:rFonts w:asciiTheme="majorHAnsi" w:hAnsiTheme="majorHAnsi"/>
          <w:sz w:val="22"/>
          <w:szCs w:val="22"/>
        </w:rPr>
      </w:pPr>
      <w:r w:rsidRPr="00805279">
        <w:rPr>
          <w:rFonts w:asciiTheme="majorHAnsi" w:hAnsiTheme="majorHAnsi"/>
          <w:sz w:val="22"/>
          <w:szCs w:val="22"/>
        </w:rPr>
        <w:t xml:space="preserve">S. </w:t>
      </w:r>
      <w:proofErr w:type="spellStart"/>
      <w:r w:rsidRPr="00805279">
        <w:rPr>
          <w:rFonts w:asciiTheme="majorHAnsi" w:hAnsiTheme="majorHAnsi"/>
          <w:sz w:val="22"/>
          <w:szCs w:val="22"/>
        </w:rPr>
        <w:t>Berland</w:t>
      </w:r>
      <w:proofErr w:type="spellEnd"/>
      <w:r w:rsidRPr="00805279">
        <w:rPr>
          <w:rFonts w:asciiTheme="majorHAnsi" w:hAnsiTheme="majorHAnsi"/>
          <w:sz w:val="22"/>
          <w:szCs w:val="22"/>
        </w:rPr>
        <w:t>-</w:t>
      </w:r>
      <w:proofErr w:type="spellStart"/>
      <w:r w:rsidRPr="00805279">
        <w:rPr>
          <w:rFonts w:asciiTheme="majorHAnsi" w:hAnsiTheme="majorHAnsi"/>
          <w:sz w:val="22"/>
          <w:szCs w:val="22"/>
        </w:rPr>
        <w:t>Delepine</w:t>
      </w:r>
      <w:proofErr w:type="spellEnd"/>
      <w:r w:rsidRPr="00805279">
        <w:rPr>
          <w:rFonts w:asciiTheme="majorHAnsi" w:hAnsiTheme="majorHAnsi"/>
          <w:sz w:val="22"/>
          <w:szCs w:val="22"/>
        </w:rPr>
        <w:t>, Grammaire méthodique de l’anglais moderne avec exercices, Ophrys, 1982.</w:t>
      </w:r>
    </w:p>
    <w:p w:rsidR="00F0249B" w:rsidRPr="003556C3" w:rsidRDefault="00F0249B" w:rsidP="00F0249B">
      <w:pPr>
        <w:pStyle w:val="Paragraphedeliste"/>
        <w:numPr>
          <w:ilvl w:val="0"/>
          <w:numId w:val="50"/>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F0249B" w:rsidRPr="003556C3" w:rsidRDefault="00F0249B" w:rsidP="00F0249B">
      <w:pPr>
        <w:pStyle w:val="Paragraphedeliste"/>
        <w:numPr>
          <w:ilvl w:val="0"/>
          <w:numId w:val="50"/>
        </w:numPr>
        <w:jc w:val="both"/>
        <w:rPr>
          <w:rFonts w:asciiTheme="majorHAnsi" w:hAnsiTheme="majorHAnsi"/>
          <w:sz w:val="22"/>
          <w:szCs w:val="22"/>
          <w:lang w:val="en-US"/>
        </w:rPr>
      </w:pPr>
      <w:r w:rsidRPr="003556C3">
        <w:rPr>
          <w:rFonts w:asciiTheme="majorHAnsi" w:hAnsiTheme="majorHAnsi"/>
          <w:sz w:val="22"/>
          <w:szCs w:val="22"/>
          <w:lang w:val="en-US"/>
        </w:rPr>
        <w:t xml:space="preserve">R. Fowler,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Little, Brown Handbook, Little, Brown Company, 1980.</w:t>
      </w:r>
    </w:p>
    <w:p w:rsidR="00F0249B" w:rsidRPr="003556C3" w:rsidRDefault="00F0249B" w:rsidP="00F0249B">
      <w:pPr>
        <w:pStyle w:val="Paragraphedeliste"/>
        <w:numPr>
          <w:ilvl w:val="0"/>
          <w:numId w:val="50"/>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F0249B" w:rsidRPr="003556C3" w:rsidRDefault="00F0249B" w:rsidP="00F0249B">
      <w:pPr>
        <w:pStyle w:val="Paragraphedeliste"/>
        <w:numPr>
          <w:ilvl w:val="0"/>
          <w:numId w:val="50"/>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F0249B" w:rsidRPr="003556C3" w:rsidRDefault="00F0249B" w:rsidP="00F0249B">
      <w:pPr>
        <w:pStyle w:val="Paragraphedeliste"/>
        <w:numPr>
          <w:ilvl w:val="0"/>
          <w:numId w:val="50"/>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 xml:space="preserve">M. Mann, S. </w:t>
      </w:r>
      <w:proofErr w:type="spellStart"/>
      <w:r w:rsidRPr="003556C3">
        <w:rPr>
          <w:rFonts w:asciiTheme="majorHAnsi" w:hAnsiTheme="majorHAnsi" w:cs="Calibri"/>
          <w:sz w:val="22"/>
          <w:szCs w:val="22"/>
          <w:lang w:val="en-US"/>
        </w:rPr>
        <w:t>Tayore</w:t>
      </w:r>
      <w:proofErr w:type="spellEnd"/>
      <w:r w:rsidRPr="003556C3">
        <w:rPr>
          <w:rFonts w:asciiTheme="majorHAnsi" w:hAnsiTheme="majorHAnsi" w:cs="Calibri"/>
          <w:sz w:val="22"/>
          <w:szCs w:val="22"/>
          <w:lang w:val="en-US"/>
        </w:rPr>
        <w:t xml:space="preserve">-Knowles, </w:t>
      </w:r>
      <w:proofErr w:type="gramStart"/>
      <w:r w:rsidRPr="003556C3">
        <w:rPr>
          <w:rFonts w:asciiTheme="majorHAnsi" w:hAnsiTheme="majorHAnsi" w:cs="Calibri"/>
          <w:sz w:val="22"/>
          <w:szCs w:val="22"/>
          <w:lang w:val="en-US"/>
        </w:rPr>
        <w:t>Destination :</w:t>
      </w:r>
      <w:proofErr w:type="gramEnd"/>
      <w:r w:rsidRPr="003556C3">
        <w:rPr>
          <w:rFonts w:asciiTheme="majorHAnsi" w:hAnsiTheme="majorHAnsi" w:cs="Calibri"/>
          <w:sz w:val="22"/>
          <w:szCs w:val="22"/>
          <w:lang w:val="en-US"/>
        </w:rPr>
        <w:t xml:space="preserve"> Grammar &amp; Vocabulary with Answer Key, MacMillan, 2006.</w:t>
      </w:r>
    </w:p>
    <w:p w:rsidR="00F0249B" w:rsidRPr="003556C3" w:rsidRDefault="00F0249B" w:rsidP="00F0249B">
      <w:pPr>
        <w:pStyle w:val="Paragraphedeliste"/>
        <w:numPr>
          <w:ilvl w:val="0"/>
          <w:numId w:val="50"/>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 xml:space="preserve">E. Hamby, Ph. Bedford Robinson, Special English Computer Applications, </w:t>
      </w:r>
      <w:proofErr w:type="spellStart"/>
      <w:r w:rsidRPr="003556C3">
        <w:rPr>
          <w:rFonts w:asciiTheme="majorHAnsi" w:hAnsiTheme="majorHAnsi" w:cs="Calibri"/>
          <w:sz w:val="22"/>
          <w:szCs w:val="22"/>
          <w:lang w:val="en-US"/>
        </w:rPr>
        <w:t>Cassell</w:t>
      </w:r>
      <w:proofErr w:type="spellEnd"/>
      <w:r w:rsidRPr="003556C3">
        <w:rPr>
          <w:rFonts w:asciiTheme="majorHAnsi" w:hAnsiTheme="majorHAnsi" w:cs="Calibri"/>
          <w:sz w:val="22"/>
          <w:szCs w:val="22"/>
          <w:lang w:val="en-US"/>
        </w:rPr>
        <w:t>, 1980.</w:t>
      </w:r>
    </w:p>
    <w:p w:rsidR="00F0249B" w:rsidRPr="003556C3" w:rsidRDefault="00F0249B" w:rsidP="00F0249B">
      <w:pPr>
        <w:pStyle w:val="Paragraphedeliste"/>
        <w:numPr>
          <w:ilvl w:val="0"/>
          <w:numId w:val="50"/>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lastRenderedPageBreak/>
        <w:t>P. Charles Brown, Norma D. Mullen, English for Computer Science, Oxford University Press, 1989.</w:t>
      </w:r>
    </w:p>
    <w:p w:rsidR="00F0249B" w:rsidRPr="003556C3" w:rsidRDefault="00F0249B" w:rsidP="00F0249B">
      <w:pPr>
        <w:pStyle w:val="Paragraphedeliste"/>
        <w:numPr>
          <w:ilvl w:val="0"/>
          <w:numId w:val="50"/>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F0249B" w:rsidRPr="003556C3" w:rsidRDefault="00F0249B" w:rsidP="00F0249B">
      <w:pPr>
        <w:pStyle w:val="Paragraphedeliste"/>
        <w:numPr>
          <w:ilvl w:val="0"/>
          <w:numId w:val="50"/>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F0249B" w:rsidRPr="003556C3" w:rsidRDefault="00F0249B" w:rsidP="00F0249B">
      <w:pPr>
        <w:pStyle w:val="Paragraphedeliste"/>
        <w:numPr>
          <w:ilvl w:val="0"/>
          <w:numId w:val="50"/>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 xml:space="preserve">Ann Bridges, How to Pass Higher English, </w:t>
      </w:r>
      <w:proofErr w:type="spellStart"/>
      <w:r w:rsidRPr="00805279">
        <w:rPr>
          <w:rFonts w:asciiTheme="majorHAnsi" w:hAnsiTheme="majorHAnsi"/>
          <w:sz w:val="22"/>
          <w:szCs w:val="22"/>
          <w:lang w:val="en-GB"/>
        </w:rPr>
        <w:t>Hodder</w:t>
      </w:r>
      <w:proofErr w:type="spellEnd"/>
      <w:r w:rsidRPr="00805279">
        <w:rPr>
          <w:rFonts w:asciiTheme="majorHAnsi" w:hAnsiTheme="majorHAnsi"/>
          <w:sz w:val="22"/>
          <w:szCs w:val="22"/>
          <w:lang w:val="en-GB"/>
        </w:rPr>
        <w:t xml:space="preserve"> Gibson-Hachette, 2009.</w:t>
      </w:r>
    </w:p>
    <w:p w:rsidR="00F0249B" w:rsidRPr="00805279" w:rsidRDefault="00F0249B" w:rsidP="00F0249B">
      <w:pPr>
        <w:pStyle w:val="Paragraphedeliste"/>
        <w:numPr>
          <w:ilvl w:val="0"/>
          <w:numId w:val="50"/>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 xml:space="preserve">Claude </w:t>
      </w:r>
      <w:proofErr w:type="spellStart"/>
      <w:r w:rsidRPr="00805279">
        <w:rPr>
          <w:rFonts w:asciiTheme="majorHAnsi" w:hAnsiTheme="majorHAnsi"/>
          <w:sz w:val="22"/>
          <w:szCs w:val="22"/>
        </w:rPr>
        <w:t>Renucci</w:t>
      </w:r>
      <w:proofErr w:type="spellEnd"/>
      <w:r w:rsidRPr="00805279">
        <w:rPr>
          <w:rFonts w:asciiTheme="majorHAnsi" w:hAnsiTheme="majorHAnsi"/>
          <w:sz w:val="22"/>
          <w:szCs w:val="22"/>
        </w:rPr>
        <w:t>, Anglais : 1000 Mots et expressions de la presse : Vocabulaire et expressions du monde économique, social et politique, Fernand Nathan, 2006.</w:t>
      </w:r>
    </w:p>
    <w:p w:rsidR="00F0249B" w:rsidRDefault="00F0249B" w:rsidP="00F0249B">
      <w:pPr>
        <w:pStyle w:val="Paragraphedeliste"/>
        <w:jc w:val="both"/>
        <w:rPr>
          <w:rFonts w:ascii="Cambria" w:hAnsi="Cambria" w:cs="Calibri"/>
          <w:b/>
        </w:rPr>
      </w:pPr>
    </w:p>
    <w:p w:rsidR="00F0249B" w:rsidRDefault="00F0249B" w:rsidP="00F0249B">
      <w:pPr>
        <w:tabs>
          <w:tab w:val="left" w:pos="993"/>
        </w:tabs>
        <w:autoSpaceDE w:val="0"/>
        <w:autoSpaceDN w:val="0"/>
        <w:adjustRightInd w:val="0"/>
        <w:ind w:left="567" w:hanging="283"/>
        <w:jc w:val="both"/>
        <w:rPr>
          <w:rFonts w:ascii="Cambria" w:hAnsi="Cambria"/>
          <w:sz w:val="22"/>
          <w:szCs w:val="22"/>
        </w:rPr>
      </w:pPr>
    </w:p>
    <w:p w:rsidR="00F0249B" w:rsidRDefault="00F0249B" w:rsidP="00F0249B">
      <w:pPr>
        <w:tabs>
          <w:tab w:val="left" w:pos="993"/>
        </w:tabs>
        <w:autoSpaceDE w:val="0"/>
        <w:autoSpaceDN w:val="0"/>
        <w:adjustRightInd w:val="0"/>
        <w:ind w:left="567" w:hanging="283"/>
        <w:jc w:val="both"/>
        <w:rPr>
          <w:rFonts w:ascii="Cambria" w:hAnsi="Cambria"/>
          <w:sz w:val="22"/>
          <w:szCs w:val="22"/>
        </w:rPr>
      </w:pPr>
    </w:p>
    <w:p w:rsidR="00F0249B" w:rsidRDefault="00F0249B" w:rsidP="00F0249B">
      <w:pPr>
        <w:spacing w:after="200" w:line="276" w:lineRule="auto"/>
        <w:rPr>
          <w:rFonts w:ascii="Cambria" w:hAnsi="Cambria"/>
          <w:sz w:val="22"/>
          <w:szCs w:val="22"/>
        </w:rPr>
      </w:pPr>
      <w:r>
        <w:rPr>
          <w:rFonts w:ascii="Cambria" w:hAnsi="Cambria"/>
          <w:sz w:val="22"/>
          <w:szCs w:val="22"/>
        </w:rPr>
        <w:br w:type="page"/>
      </w:r>
    </w:p>
    <w:p w:rsidR="00F0249B" w:rsidRPr="00873132"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F0249B" w:rsidRDefault="00F0249B" w:rsidP="00F0249B">
      <w:pPr>
        <w:spacing w:line="276" w:lineRule="auto"/>
        <w:jc w:val="both"/>
        <w:rPr>
          <w:rFonts w:asciiTheme="majorHAnsi" w:hAnsiTheme="majorHAnsi" w:cs="Calibri"/>
          <w:b/>
        </w:rPr>
      </w:pPr>
    </w:p>
    <w:p w:rsidR="00F0249B" w:rsidRPr="00435038" w:rsidRDefault="00F0249B" w:rsidP="00F024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F0249B" w:rsidRPr="008064E5" w:rsidRDefault="00F0249B" w:rsidP="00F0249B">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F0249B" w:rsidRDefault="00F0249B" w:rsidP="00F0249B">
      <w:pPr>
        <w:jc w:val="both"/>
        <w:rPr>
          <w:rFonts w:asciiTheme="majorHAnsi" w:hAnsiTheme="majorHAnsi"/>
          <w:sz w:val="22"/>
          <w:szCs w:val="22"/>
        </w:rPr>
      </w:pPr>
    </w:p>
    <w:p w:rsidR="00F0249B" w:rsidRPr="00435038" w:rsidRDefault="00F0249B" w:rsidP="00F024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F0249B" w:rsidRPr="0075020E" w:rsidRDefault="00F0249B" w:rsidP="00F0249B">
      <w:pPr>
        <w:jc w:val="both"/>
        <w:rPr>
          <w:rFonts w:asciiTheme="majorHAnsi" w:hAnsiTheme="majorHAnsi"/>
          <w:sz w:val="22"/>
          <w:szCs w:val="22"/>
        </w:rPr>
      </w:pPr>
      <w:r w:rsidRPr="0075020E">
        <w:rPr>
          <w:rFonts w:asciiTheme="majorHAnsi" w:hAnsiTheme="majorHAnsi"/>
          <w:sz w:val="22"/>
          <w:szCs w:val="22"/>
        </w:rPr>
        <w:t>Notions de base de mathématique (équation différentielle, intégrales, systèmes d’équations</w:t>
      </w:r>
      <w:r>
        <w:rPr>
          <w:rFonts w:asciiTheme="majorHAnsi" w:hAnsiTheme="majorHAnsi"/>
          <w:sz w:val="22"/>
          <w:szCs w:val="22"/>
        </w:rPr>
        <w:t xml:space="preserve">, </w:t>
      </w:r>
      <w:r w:rsidRPr="0075020E">
        <w:rPr>
          <w:rFonts w:asciiTheme="majorHAnsi" w:hAnsiTheme="majorHAnsi"/>
          <w:sz w:val="22"/>
          <w:szCs w:val="22"/>
        </w:rPr>
        <w:t>...</w:t>
      </w:r>
      <w:r>
        <w:rPr>
          <w:rFonts w:asciiTheme="majorHAnsi" w:hAnsiTheme="majorHAnsi"/>
          <w:sz w:val="22"/>
          <w:szCs w:val="22"/>
        </w:rPr>
        <w:t>)</w:t>
      </w:r>
    </w:p>
    <w:p w:rsidR="00F0249B" w:rsidRDefault="00F0249B" w:rsidP="00F0249B">
      <w:pPr>
        <w:spacing w:line="276" w:lineRule="auto"/>
        <w:jc w:val="both"/>
        <w:rPr>
          <w:rFonts w:asciiTheme="majorHAnsi" w:hAnsiTheme="majorHAnsi" w:cs="Calibri"/>
          <w:b/>
        </w:rPr>
      </w:pPr>
    </w:p>
    <w:p w:rsidR="00F0249B" w:rsidRPr="00657CCF" w:rsidRDefault="00F0249B" w:rsidP="00F024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F0249B" w:rsidRDefault="00F0249B" w:rsidP="00F0249B">
      <w:pPr>
        <w:jc w:val="both"/>
        <w:rPr>
          <w:rFonts w:asciiTheme="majorHAnsi" w:hAnsiTheme="majorHAnsi" w:cstheme="minorBidi"/>
          <w:b/>
          <w:sz w:val="22"/>
          <w:szCs w:val="22"/>
        </w:rPr>
      </w:pPr>
    </w:p>
    <w:p w:rsidR="00F0249B" w:rsidRPr="00AA2424" w:rsidRDefault="00F0249B" w:rsidP="00F0249B">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F0249B" w:rsidRPr="00AA2424" w:rsidRDefault="00F0249B" w:rsidP="00F0249B">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F0249B" w:rsidRDefault="00F0249B" w:rsidP="00F0249B">
      <w:pPr>
        <w:autoSpaceDE w:val="0"/>
        <w:autoSpaceDN w:val="0"/>
        <w:adjustRightInd w:val="0"/>
        <w:jc w:val="both"/>
        <w:rPr>
          <w:rFonts w:ascii="Cambria" w:eastAsiaTheme="minorHAnsi" w:hAnsi="Cambria" w:cs="Calibri,Bold"/>
          <w:b/>
          <w:bCs/>
          <w:sz w:val="22"/>
          <w:szCs w:val="22"/>
          <w:lang w:eastAsia="en-US"/>
        </w:rPr>
      </w:pPr>
    </w:p>
    <w:p w:rsidR="00F0249B" w:rsidRPr="00AA2424" w:rsidRDefault="00F0249B" w:rsidP="00F0249B">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F0249B" w:rsidRPr="00AA2424" w:rsidRDefault="00F0249B" w:rsidP="00F0249B">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F0249B" w:rsidRDefault="00F0249B" w:rsidP="00F0249B">
      <w:pPr>
        <w:autoSpaceDE w:val="0"/>
        <w:autoSpaceDN w:val="0"/>
        <w:adjustRightInd w:val="0"/>
        <w:jc w:val="both"/>
        <w:rPr>
          <w:rFonts w:ascii="Cambria" w:eastAsiaTheme="minorHAnsi" w:hAnsi="Cambria" w:cs="Calibri,Bold"/>
          <w:b/>
          <w:bCs/>
          <w:sz w:val="22"/>
          <w:szCs w:val="22"/>
          <w:lang w:eastAsia="en-US"/>
        </w:rPr>
      </w:pPr>
    </w:p>
    <w:p w:rsidR="00F0249B" w:rsidRPr="00AA2424" w:rsidRDefault="00F0249B" w:rsidP="00F0249B">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F0249B" w:rsidRPr="00AA2424" w:rsidRDefault="00F0249B" w:rsidP="00F0249B">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F0249B" w:rsidRDefault="00F0249B" w:rsidP="00F0249B">
      <w:pPr>
        <w:autoSpaceDE w:val="0"/>
        <w:autoSpaceDN w:val="0"/>
        <w:adjustRightInd w:val="0"/>
        <w:jc w:val="both"/>
        <w:rPr>
          <w:rFonts w:ascii="Cambria" w:eastAsiaTheme="minorHAnsi" w:hAnsi="Cambria" w:cs="Calibri,Bold"/>
          <w:b/>
          <w:bCs/>
          <w:sz w:val="22"/>
          <w:szCs w:val="22"/>
          <w:lang w:eastAsia="en-US"/>
        </w:rPr>
      </w:pPr>
    </w:p>
    <w:p w:rsidR="00F0249B" w:rsidRPr="00AA2424" w:rsidRDefault="00F0249B" w:rsidP="00F0249B">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F0249B" w:rsidRPr="00AA2424" w:rsidRDefault="00F0249B" w:rsidP="00F0249B">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F0249B" w:rsidRDefault="00F0249B" w:rsidP="00F0249B">
      <w:pPr>
        <w:autoSpaceDE w:val="0"/>
        <w:autoSpaceDN w:val="0"/>
        <w:adjustRightInd w:val="0"/>
        <w:jc w:val="both"/>
        <w:rPr>
          <w:rFonts w:ascii="Cambria" w:eastAsiaTheme="minorHAnsi" w:hAnsi="Cambria" w:cs="Calibri,Bold"/>
          <w:b/>
          <w:bCs/>
          <w:sz w:val="22"/>
          <w:szCs w:val="22"/>
          <w:lang w:eastAsia="en-US"/>
        </w:rPr>
      </w:pPr>
    </w:p>
    <w:p w:rsidR="00F0249B" w:rsidRPr="00AA2424" w:rsidRDefault="00F0249B" w:rsidP="00F0249B">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F0249B" w:rsidRPr="00AA2424" w:rsidRDefault="00F0249B" w:rsidP="00F0249B">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5-2 </w:t>
      </w:r>
      <w:proofErr w:type="spellStart"/>
      <w:r w:rsidRPr="00AA2424">
        <w:rPr>
          <w:rFonts w:ascii="Cambria" w:eastAsiaTheme="minorHAnsi" w:hAnsi="Cambria" w:cs="Calibri"/>
          <w:sz w:val="22"/>
          <w:szCs w:val="22"/>
          <w:lang w:eastAsia="en-US"/>
        </w:rPr>
        <w:t>Différentiabilité</w:t>
      </w:r>
      <w:proofErr w:type="spellEnd"/>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F0249B" w:rsidRPr="00892FD5" w:rsidRDefault="00F0249B" w:rsidP="00F0249B">
      <w:pPr>
        <w:jc w:val="both"/>
        <w:rPr>
          <w:rFonts w:asciiTheme="majorHAnsi" w:eastAsia="Calibri" w:hAnsiTheme="majorHAnsi" w:cs="Arial"/>
          <w:bCs/>
        </w:rPr>
      </w:pPr>
    </w:p>
    <w:p w:rsidR="00F0249B" w:rsidRPr="00043611" w:rsidRDefault="00F0249B" w:rsidP="00F0249B">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F0249B" w:rsidRPr="00553F23" w:rsidRDefault="00F0249B" w:rsidP="00F0249B">
      <w:pPr>
        <w:jc w:val="both"/>
        <w:rPr>
          <w:rFonts w:ascii="Cambria" w:hAnsi="Cambria" w:cstheme="minorBidi"/>
          <w:sz w:val="22"/>
          <w:szCs w:val="22"/>
        </w:rPr>
      </w:pPr>
      <w:r w:rsidRPr="00553F23">
        <w:rPr>
          <w:rFonts w:ascii="Cambria" w:hAnsi="Cambria" w:cstheme="minorBidi"/>
          <w:sz w:val="22"/>
          <w:szCs w:val="22"/>
        </w:rPr>
        <w:t>Contrôle continu: 40% ; Examen: 60%.</w:t>
      </w:r>
    </w:p>
    <w:p w:rsidR="00F0249B" w:rsidRDefault="00F0249B" w:rsidP="00F0249B">
      <w:pPr>
        <w:jc w:val="both"/>
        <w:rPr>
          <w:rFonts w:ascii="Cambria" w:hAnsi="Cambria" w:cs="Calibri"/>
          <w:b/>
        </w:rPr>
      </w:pPr>
    </w:p>
    <w:p w:rsidR="00F0249B" w:rsidRPr="00FD4E8E" w:rsidRDefault="00F0249B" w:rsidP="00F0249B">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F0249B" w:rsidRDefault="00F0249B" w:rsidP="00F0249B">
      <w:pPr>
        <w:jc w:val="both"/>
      </w:pPr>
      <w:r>
        <w:t xml:space="preserve">1- F. </w:t>
      </w:r>
      <w:proofErr w:type="spellStart"/>
      <w:r>
        <w:t>Ayres</w:t>
      </w:r>
      <w:proofErr w:type="spellEnd"/>
      <w:r>
        <w:t xml:space="preserve"> Jr, Théorie et Applications du Calcul Différentiel et Intégral - 1175 exercices corrigés, </w:t>
      </w:r>
      <w:proofErr w:type="spellStart"/>
      <w:r>
        <w:t>McGraw</w:t>
      </w:r>
      <w:proofErr w:type="spellEnd"/>
      <w:r>
        <w:t>-Hill.</w:t>
      </w:r>
    </w:p>
    <w:p w:rsidR="00F0249B" w:rsidRDefault="00F0249B" w:rsidP="00F0249B">
      <w:pPr>
        <w:jc w:val="both"/>
      </w:pPr>
      <w:r>
        <w:t xml:space="preserve">2- F. </w:t>
      </w:r>
      <w:proofErr w:type="spellStart"/>
      <w:r>
        <w:t>Ayres</w:t>
      </w:r>
      <w:proofErr w:type="spellEnd"/>
      <w:r>
        <w:t xml:space="preserve"> Jr, Théorie et Applications des équations différentielles - 560 exercices corrigés, </w:t>
      </w:r>
      <w:proofErr w:type="spellStart"/>
      <w:r>
        <w:t>McGraw</w:t>
      </w:r>
      <w:proofErr w:type="spellEnd"/>
      <w:r>
        <w:t>-Hill.</w:t>
      </w:r>
    </w:p>
    <w:p w:rsidR="00F0249B" w:rsidRDefault="00F0249B" w:rsidP="00F0249B">
      <w:pPr>
        <w:jc w:val="both"/>
      </w:pPr>
      <w:r>
        <w:t xml:space="preserve">3- J. Lelong-Ferrand, J.M. </w:t>
      </w:r>
      <w:proofErr w:type="spellStart"/>
      <w:r>
        <w:t>Arnaudiès</w:t>
      </w:r>
      <w:proofErr w:type="spellEnd"/>
      <w:r>
        <w:t xml:space="preserve">, Cours de Mathématiques - Equations différentielles, Intégrales multiples, Tome 4, </w:t>
      </w:r>
      <w:proofErr w:type="spellStart"/>
      <w:r>
        <w:t>Dunod</w:t>
      </w:r>
      <w:proofErr w:type="spellEnd"/>
      <w:r>
        <w:t xml:space="preserve"> Université.</w:t>
      </w:r>
    </w:p>
    <w:p w:rsidR="00F0249B" w:rsidRDefault="00F0249B" w:rsidP="00F0249B">
      <w:pPr>
        <w:jc w:val="both"/>
      </w:pPr>
      <w:r>
        <w:t xml:space="preserve">4- M. </w:t>
      </w:r>
      <w:proofErr w:type="spellStart"/>
      <w:r>
        <w:t>Krasnov</w:t>
      </w:r>
      <w:proofErr w:type="spellEnd"/>
      <w:r>
        <w:t>, Recueil de problèmes sur les équations différentielles ordinaires, Edition de Moscou</w:t>
      </w:r>
    </w:p>
    <w:p w:rsidR="00F0249B" w:rsidRDefault="00F0249B" w:rsidP="00F0249B">
      <w:pPr>
        <w:jc w:val="both"/>
      </w:pPr>
      <w:r>
        <w:lastRenderedPageBreak/>
        <w:t xml:space="preserve">5- N. </w:t>
      </w:r>
      <w:proofErr w:type="spellStart"/>
      <w:r>
        <w:t>Piskounov</w:t>
      </w:r>
      <w:proofErr w:type="spellEnd"/>
      <w:r>
        <w:t>, Calcul différentiel et intégral, Tome 1, Edition de Moscou</w:t>
      </w:r>
    </w:p>
    <w:p w:rsidR="00F0249B" w:rsidRDefault="00F0249B" w:rsidP="00F0249B">
      <w:pPr>
        <w:jc w:val="both"/>
      </w:pPr>
      <w:r>
        <w:t xml:space="preserve">6- J. Quinet, Cours élémentaire de mathématiques supérieures 3- Calcul intégral et séries, </w:t>
      </w:r>
      <w:proofErr w:type="spellStart"/>
      <w:r>
        <w:t>Dunod</w:t>
      </w:r>
      <w:proofErr w:type="spellEnd"/>
      <w:r>
        <w:t>.</w:t>
      </w:r>
    </w:p>
    <w:p w:rsidR="00F0249B" w:rsidRDefault="00F0249B" w:rsidP="00F0249B">
      <w:pPr>
        <w:jc w:val="both"/>
      </w:pPr>
      <w:r>
        <w:t xml:space="preserve">7- J. Quinet, Cours élémentaire de mathématiques supérieures 4- Equations différentielles, </w:t>
      </w:r>
      <w:proofErr w:type="spellStart"/>
      <w:r>
        <w:t>Dunod</w:t>
      </w:r>
      <w:proofErr w:type="spellEnd"/>
      <w:r>
        <w:t>.</w:t>
      </w:r>
    </w:p>
    <w:p w:rsidR="00F0249B" w:rsidRDefault="00F0249B" w:rsidP="00F0249B">
      <w:pPr>
        <w:jc w:val="both"/>
      </w:pPr>
      <w:r>
        <w:t xml:space="preserve">8- J. Quinet, Cours élémentaire de mathématiques supérieures 2- Fonctions usuelles, </w:t>
      </w:r>
      <w:proofErr w:type="spellStart"/>
      <w:r>
        <w:t>Dunod</w:t>
      </w:r>
      <w:proofErr w:type="spellEnd"/>
      <w:r>
        <w:t>.</w:t>
      </w:r>
    </w:p>
    <w:p w:rsidR="00F0249B" w:rsidRDefault="00F0249B" w:rsidP="00F0249B">
      <w:pPr>
        <w:jc w:val="both"/>
      </w:pPr>
      <w:r>
        <w:t xml:space="preserve">9- J. Quinet, Cours élémentaire de mathématiques supérieures 1- Algèbre, </w:t>
      </w:r>
      <w:proofErr w:type="spellStart"/>
      <w:r>
        <w:t>Dunod</w:t>
      </w:r>
      <w:proofErr w:type="spellEnd"/>
      <w:r>
        <w:t>.</w:t>
      </w:r>
    </w:p>
    <w:p w:rsidR="00F0249B" w:rsidRDefault="00F0249B" w:rsidP="00F0249B">
      <w:pPr>
        <w:jc w:val="both"/>
      </w:pPr>
      <w:r>
        <w:t>10- J. Rivaud, Algèbre : Classes préparatoires et Université Tome 1, Exercices avec solutions, Vuibert.</w:t>
      </w:r>
    </w:p>
    <w:p w:rsidR="00F0249B" w:rsidRDefault="00F0249B" w:rsidP="00F0249B">
      <w:pPr>
        <w:jc w:val="both"/>
      </w:pPr>
      <w:r>
        <w:t xml:space="preserve">11- N. </w:t>
      </w:r>
      <w:proofErr w:type="spellStart"/>
      <w:r>
        <w:t>Faddeev</w:t>
      </w:r>
      <w:proofErr w:type="spellEnd"/>
      <w:r>
        <w:t xml:space="preserve">, I. </w:t>
      </w:r>
      <w:proofErr w:type="spellStart"/>
      <w:r>
        <w:t>Sominski</w:t>
      </w:r>
      <w:proofErr w:type="spellEnd"/>
      <w:r>
        <w:t>, Recueil d’exercices d’algèbre supérieure, Edition de Moscou.</w:t>
      </w:r>
    </w:p>
    <w:p w:rsidR="00F0249B" w:rsidRDefault="00F0249B" w:rsidP="00F0249B">
      <w:pPr>
        <w:spacing w:after="200" w:line="276" w:lineRule="auto"/>
        <w:rPr>
          <w:rFonts w:ascii="Cambria" w:hAnsi="Cambria" w:cs="Calibri"/>
          <w:b/>
          <w:sz w:val="32"/>
          <w:szCs w:val="32"/>
        </w:rPr>
      </w:pPr>
      <w:r>
        <w:rPr>
          <w:rFonts w:ascii="Cambria" w:hAnsi="Cambria" w:cs="Calibri"/>
          <w:b/>
          <w:sz w:val="32"/>
          <w:szCs w:val="32"/>
        </w:rPr>
        <w:br w:type="page"/>
      </w:r>
    </w:p>
    <w:p w:rsidR="00F0249B" w:rsidRPr="00E3449D"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F0249B" w:rsidRPr="00E3449D"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F0249B" w:rsidRPr="00E3449D"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F0249B" w:rsidRPr="00E3449D"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F0249B" w:rsidRPr="00E3449D"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F0249B" w:rsidRPr="00E3449D"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F0249B" w:rsidRDefault="00F0249B" w:rsidP="00F0249B">
      <w:pPr>
        <w:jc w:val="both"/>
        <w:rPr>
          <w:rFonts w:asciiTheme="majorHAnsi" w:eastAsia="Times New Roman" w:hAnsiTheme="majorHAnsi" w:cs="Arial"/>
          <w:b/>
          <w:u w:val="thick" w:color="F79646" w:themeColor="accent6"/>
        </w:rPr>
      </w:pPr>
    </w:p>
    <w:p w:rsidR="00F0249B" w:rsidRPr="00435038" w:rsidRDefault="00F0249B" w:rsidP="00F024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F0249B" w:rsidRPr="007144FD" w:rsidRDefault="00F0249B" w:rsidP="00F0249B">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F0249B" w:rsidRPr="00435038" w:rsidRDefault="00F0249B" w:rsidP="00F0249B">
      <w:pPr>
        <w:tabs>
          <w:tab w:val="left" w:pos="1317"/>
        </w:tabs>
        <w:jc w:val="both"/>
        <w:rPr>
          <w:rFonts w:asciiTheme="majorHAnsi" w:eastAsia="Times New Roman" w:hAnsiTheme="majorHAnsi" w:cs="Arial"/>
        </w:rPr>
      </w:pPr>
      <w:r>
        <w:rPr>
          <w:rFonts w:asciiTheme="majorHAnsi" w:eastAsia="Times New Roman" w:hAnsiTheme="majorHAnsi" w:cs="Arial"/>
        </w:rPr>
        <w:tab/>
      </w:r>
    </w:p>
    <w:p w:rsidR="00F0249B" w:rsidRPr="00435038" w:rsidRDefault="00F0249B" w:rsidP="00F024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F0249B" w:rsidRPr="00435038" w:rsidRDefault="00F0249B" w:rsidP="00F0249B">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F0249B" w:rsidRDefault="00F0249B" w:rsidP="00F0249B">
      <w:pPr>
        <w:jc w:val="both"/>
        <w:rPr>
          <w:rFonts w:asciiTheme="majorHAnsi" w:hAnsiTheme="majorHAnsi" w:cstheme="minorBidi"/>
          <w:b/>
          <w:u w:val="thick" w:color="F79646" w:themeColor="accent6"/>
        </w:rPr>
      </w:pPr>
    </w:p>
    <w:p w:rsidR="00F0249B" w:rsidRPr="00E3449D" w:rsidRDefault="00F0249B" w:rsidP="00F0249B">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F0249B" w:rsidRPr="00E3449D" w:rsidRDefault="00F0249B" w:rsidP="00F0249B">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(1 Semaine)</w:t>
      </w:r>
    </w:p>
    <w:p w:rsidR="00F0249B" w:rsidRPr="007144FD" w:rsidRDefault="00F0249B" w:rsidP="00F0249B">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 xml:space="preserve">Les opérateurs (le gradient, le rotationnel, Nabla, le </w:t>
      </w:r>
      <w:proofErr w:type="spellStart"/>
      <w:r w:rsidRPr="007144FD">
        <w:rPr>
          <w:rFonts w:asciiTheme="majorHAnsi" w:hAnsiTheme="majorHAnsi"/>
        </w:rPr>
        <w:t>Laplacien</w:t>
      </w:r>
      <w:proofErr w:type="spellEnd"/>
      <w:r w:rsidRPr="007144FD">
        <w:rPr>
          <w:rFonts w:asciiTheme="majorHAnsi" w:hAnsiTheme="majorHAnsi"/>
        </w:rPr>
        <w:t xml:space="preserve"> et la divergence).</w:t>
      </w:r>
    </w:p>
    <w:p w:rsidR="00F0249B" w:rsidRPr="00E3449D" w:rsidRDefault="00F0249B" w:rsidP="00F0249B">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F0249B" w:rsidRDefault="00F0249B" w:rsidP="00F0249B">
      <w:pPr>
        <w:autoSpaceDE w:val="0"/>
        <w:autoSpaceDN w:val="0"/>
        <w:adjustRightInd w:val="0"/>
        <w:jc w:val="both"/>
        <w:rPr>
          <w:rFonts w:asciiTheme="majorHAnsi" w:eastAsiaTheme="minorHAnsi" w:hAnsiTheme="majorHAnsi" w:cs="Calibri,Bold"/>
          <w:b/>
          <w:bCs/>
          <w:lang w:eastAsia="en-US"/>
        </w:rPr>
      </w:pPr>
    </w:p>
    <w:p w:rsidR="00F0249B" w:rsidRPr="00E3449D" w:rsidRDefault="00F0249B" w:rsidP="00F0249B">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w:t>
      </w:r>
      <w:proofErr w:type="gramStart"/>
      <w:r w:rsidRPr="00E3449D">
        <w:rPr>
          <w:rFonts w:asciiTheme="majorHAnsi" w:eastAsiaTheme="minorHAnsi" w:hAnsiTheme="majorHAnsi" w:cs="Calibri,Bold"/>
          <w:b/>
          <w:bCs/>
          <w:lang w:eastAsia="en-US"/>
        </w:rPr>
        <w:t xml:space="preserve">: </w:t>
      </w:r>
      <w:r w:rsidRPr="00E3449D">
        <w:rPr>
          <w:rFonts w:asciiTheme="majorHAnsi" w:hAnsiTheme="majorHAnsi" w:cstheme="minorBidi"/>
          <w:b/>
        </w:rPr>
        <w:t xml:space="preserve"> (</w:t>
      </w:r>
      <w:proofErr w:type="gramEnd"/>
      <w:r w:rsidRPr="00E3449D">
        <w:rPr>
          <w:rFonts w:asciiTheme="majorHAnsi" w:hAnsiTheme="majorHAnsi" w:cstheme="minorBidi"/>
          <w:b/>
        </w:rPr>
        <w:t>6 Semaines)</w:t>
      </w:r>
    </w:p>
    <w:p w:rsidR="00F0249B" w:rsidRPr="00E3449D" w:rsidRDefault="00F0249B" w:rsidP="00F0249B">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F0249B" w:rsidRPr="00E3449D" w:rsidRDefault="00F0249B" w:rsidP="00F0249B">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électrostatique.3- Dipôle électrique.4- Flux du champ électrique.5- Théorème de Gauss.6- Conducteurs en équilibre.7- Pression électrostatique.8- Capacité d’un conducteur et d’un condensateur.</w:t>
      </w:r>
    </w:p>
    <w:p w:rsidR="00F0249B" w:rsidRDefault="00F0249B" w:rsidP="00F0249B">
      <w:pPr>
        <w:autoSpaceDE w:val="0"/>
        <w:autoSpaceDN w:val="0"/>
        <w:adjustRightInd w:val="0"/>
        <w:jc w:val="both"/>
        <w:rPr>
          <w:rFonts w:asciiTheme="majorHAnsi" w:eastAsiaTheme="minorHAnsi" w:hAnsiTheme="majorHAnsi" w:cs="Calibri,Bold"/>
          <w:b/>
          <w:bCs/>
          <w:lang w:eastAsia="en-US"/>
        </w:rPr>
      </w:pPr>
    </w:p>
    <w:p w:rsidR="00F0249B" w:rsidRPr="00E3449D" w:rsidRDefault="00F0249B" w:rsidP="00F0249B">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(4 Semaines)</w:t>
      </w:r>
    </w:p>
    <w:p w:rsidR="00F0249B" w:rsidRPr="00AC15EC" w:rsidRDefault="00F0249B" w:rsidP="00F0249B">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électrique.2- Loi d’Ohm.3- Loi de Joule.4- Les Circuits électriques.5- Application de la Loi d’Ohm aux réseaux.6- Lois de Kirchho</w:t>
      </w:r>
      <w:r w:rsidRPr="00AC15EC">
        <w:rPr>
          <w:rFonts w:asciiTheme="majorHAnsi" w:eastAsiaTheme="minorHAnsi" w:hAnsiTheme="majorHAnsi" w:cs="Calibri"/>
          <w:lang w:eastAsia="en-US"/>
        </w:rPr>
        <w:t xml:space="preserve">ff. Théorème de </w:t>
      </w:r>
      <w:proofErr w:type="spellStart"/>
      <w:r w:rsidRPr="00AC15EC">
        <w:rPr>
          <w:rFonts w:asciiTheme="majorHAnsi" w:eastAsiaTheme="minorHAnsi" w:hAnsiTheme="majorHAnsi" w:cs="Calibri"/>
          <w:lang w:eastAsia="en-US"/>
        </w:rPr>
        <w:t>Thevenin</w:t>
      </w:r>
      <w:proofErr w:type="spellEnd"/>
      <w:r>
        <w:rPr>
          <w:rFonts w:asciiTheme="majorHAnsi" w:eastAsiaTheme="minorHAnsi" w:hAnsiTheme="majorHAnsi" w:cs="Calibri"/>
          <w:lang w:eastAsia="en-US"/>
        </w:rPr>
        <w:t>.</w:t>
      </w:r>
    </w:p>
    <w:p w:rsidR="00F0249B" w:rsidRPr="00AC15EC" w:rsidRDefault="00F0249B" w:rsidP="00F0249B">
      <w:pPr>
        <w:autoSpaceDE w:val="0"/>
        <w:autoSpaceDN w:val="0"/>
        <w:adjustRightInd w:val="0"/>
        <w:jc w:val="both"/>
        <w:rPr>
          <w:rFonts w:asciiTheme="majorHAnsi" w:eastAsiaTheme="minorHAnsi" w:hAnsiTheme="majorHAnsi" w:cs="Calibri,Bold"/>
          <w:b/>
          <w:bCs/>
          <w:lang w:eastAsia="en-US"/>
        </w:rPr>
      </w:pPr>
    </w:p>
    <w:p w:rsidR="00F0249B" w:rsidRPr="00AC15EC" w:rsidRDefault="00F0249B" w:rsidP="00F0249B">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(4 Semaines)</w:t>
      </w:r>
    </w:p>
    <w:p w:rsidR="00F0249B" w:rsidRPr="00AC15EC" w:rsidRDefault="00F0249B" w:rsidP="00F0249B">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1-Champ magnétique </w:t>
      </w:r>
      <w:proofErr w:type="gramStart"/>
      <w:r w:rsidRPr="00AC15EC">
        <w:rPr>
          <w:rFonts w:asciiTheme="majorHAnsi" w:eastAsia="Calibri" w:hAnsiTheme="majorHAnsi" w:cstheme="majorBidi"/>
          <w:lang w:eastAsia="fr-FR"/>
        </w:rPr>
        <w:t>:</w:t>
      </w:r>
      <w:r w:rsidRPr="00AC15EC">
        <w:rPr>
          <w:rFonts w:asciiTheme="majorHAnsi" w:eastAsiaTheme="minorHAnsi" w:hAnsiTheme="majorHAnsi" w:cs="Calibri"/>
          <w:lang w:eastAsia="en-US"/>
        </w:rPr>
        <w:t>Définition</w:t>
      </w:r>
      <w:proofErr w:type="gramEnd"/>
      <w:r w:rsidRPr="00AC15EC">
        <w:rPr>
          <w:rFonts w:asciiTheme="majorHAnsi" w:eastAsiaTheme="minorHAnsi" w:hAnsiTheme="majorHAnsi" w:cs="Calibri"/>
          <w:lang w:eastAsia="en-US"/>
        </w:rPr>
        <w:t xml:space="preserve">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F0249B" w:rsidRPr="00E3449D" w:rsidRDefault="00F0249B" w:rsidP="00F0249B">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F0249B" w:rsidRPr="00E3449D" w:rsidRDefault="00F0249B" w:rsidP="00F0249B">
      <w:pPr>
        <w:jc w:val="both"/>
        <w:rPr>
          <w:rFonts w:asciiTheme="majorHAnsi" w:eastAsiaTheme="minorHAnsi" w:hAnsiTheme="majorHAnsi" w:cs="Calibri"/>
          <w:lang w:eastAsia="en-US"/>
        </w:rPr>
      </w:pPr>
    </w:p>
    <w:p w:rsidR="00F0249B" w:rsidRPr="00E3449D" w:rsidRDefault="00F0249B" w:rsidP="00F0249B">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F0249B" w:rsidRPr="00E3449D" w:rsidRDefault="00F0249B" w:rsidP="00F0249B">
      <w:pPr>
        <w:jc w:val="both"/>
        <w:rPr>
          <w:rFonts w:asciiTheme="majorHAnsi" w:hAnsiTheme="majorHAnsi" w:cstheme="minorBidi"/>
        </w:rPr>
      </w:pPr>
      <w:r w:rsidRPr="00E3449D">
        <w:rPr>
          <w:rFonts w:asciiTheme="majorHAnsi" w:hAnsiTheme="majorHAnsi" w:cstheme="minorBidi"/>
        </w:rPr>
        <w:t>Contrôle continu: 40% ; Examen: 60%.</w:t>
      </w:r>
    </w:p>
    <w:p w:rsidR="00F0249B" w:rsidRPr="00435038" w:rsidRDefault="00F0249B" w:rsidP="00F0249B">
      <w:pPr>
        <w:jc w:val="both"/>
        <w:rPr>
          <w:rFonts w:asciiTheme="majorHAnsi" w:hAnsiTheme="majorHAnsi" w:cs="Arial"/>
          <w:b/>
        </w:rPr>
      </w:pPr>
    </w:p>
    <w:p w:rsidR="00F0249B" w:rsidRPr="00435038" w:rsidRDefault="00F0249B" w:rsidP="00F0249B">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F0249B" w:rsidRPr="00435038" w:rsidRDefault="00F0249B" w:rsidP="00F0249B">
      <w:pPr>
        <w:pStyle w:val="Paragraphedeliste"/>
        <w:numPr>
          <w:ilvl w:val="0"/>
          <w:numId w:val="38"/>
        </w:numPr>
        <w:jc w:val="both"/>
        <w:rPr>
          <w:rFonts w:asciiTheme="majorHAnsi" w:hAnsiTheme="majorHAnsi"/>
        </w:rPr>
      </w:pPr>
      <w:r w:rsidRPr="00435038">
        <w:rPr>
          <w:rFonts w:asciiTheme="majorHAnsi" w:hAnsiTheme="majorHAnsi"/>
        </w:rPr>
        <w:t xml:space="preserve">J.-P. Perez, R. Carles, R. </w:t>
      </w:r>
      <w:proofErr w:type="spellStart"/>
      <w:r w:rsidRPr="00435038">
        <w:rPr>
          <w:rFonts w:asciiTheme="majorHAnsi" w:hAnsiTheme="majorHAnsi"/>
        </w:rPr>
        <w:t>Fleckinger</w:t>
      </w:r>
      <w:proofErr w:type="spellEnd"/>
      <w:r w:rsidRPr="00435038">
        <w:rPr>
          <w:rFonts w:asciiTheme="majorHAnsi" w:hAnsiTheme="majorHAnsi"/>
        </w:rPr>
        <w:t xml:space="preserve"> ; Electromagnétisme Fondements et Applications, Ed. </w:t>
      </w:r>
      <w:proofErr w:type="spellStart"/>
      <w:r w:rsidRPr="00435038">
        <w:rPr>
          <w:rFonts w:asciiTheme="majorHAnsi" w:hAnsiTheme="majorHAnsi"/>
        </w:rPr>
        <w:t>Dunod</w:t>
      </w:r>
      <w:proofErr w:type="spellEnd"/>
      <w:r w:rsidRPr="00435038">
        <w:rPr>
          <w:rFonts w:asciiTheme="majorHAnsi" w:hAnsiTheme="majorHAnsi"/>
        </w:rPr>
        <w:t>, 2011.</w:t>
      </w:r>
    </w:p>
    <w:p w:rsidR="00F0249B" w:rsidRPr="00E3449D" w:rsidRDefault="00F0249B" w:rsidP="00F0249B">
      <w:pPr>
        <w:pStyle w:val="Paragraphedeliste"/>
        <w:numPr>
          <w:ilvl w:val="0"/>
          <w:numId w:val="38"/>
        </w:numPr>
        <w:jc w:val="both"/>
        <w:rPr>
          <w:rFonts w:asciiTheme="majorHAnsi" w:hAnsiTheme="majorHAnsi" w:cs="Calibri"/>
        </w:rPr>
      </w:pPr>
      <w:r w:rsidRPr="00E3449D">
        <w:rPr>
          <w:rFonts w:asciiTheme="majorHAnsi" w:hAnsiTheme="majorHAnsi"/>
        </w:rPr>
        <w:t xml:space="preserve">H. </w:t>
      </w:r>
      <w:proofErr w:type="spellStart"/>
      <w:r w:rsidRPr="00E3449D">
        <w:rPr>
          <w:rFonts w:asciiTheme="majorHAnsi" w:hAnsiTheme="majorHAnsi"/>
        </w:rPr>
        <w:t>Djelouah</w:t>
      </w:r>
      <w:proofErr w:type="spellEnd"/>
      <w:r w:rsidRPr="00E3449D">
        <w:rPr>
          <w:rFonts w:asciiTheme="majorHAnsi" w:hAnsiTheme="majorHAnsi"/>
        </w:rPr>
        <w:t> ; Electromagnétisme ; Office des Publications Universitaires, 2011.</w:t>
      </w:r>
    </w:p>
    <w:p w:rsidR="00F0249B" w:rsidRPr="00FF0D5B" w:rsidRDefault="00F0249B" w:rsidP="00F0249B">
      <w:pPr>
        <w:pStyle w:val="Paragraphedeliste"/>
        <w:numPr>
          <w:ilvl w:val="0"/>
          <w:numId w:val="38"/>
        </w:numPr>
        <w:jc w:val="both"/>
        <w:rPr>
          <w:rFonts w:asciiTheme="majorHAnsi" w:hAnsiTheme="majorHAnsi" w:cs="Calibri"/>
          <w:lang w:val="en-US"/>
        </w:rPr>
      </w:pPr>
      <w:r w:rsidRPr="00FF0D5B">
        <w:rPr>
          <w:rFonts w:asciiTheme="majorHAnsi" w:hAnsiTheme="majorHAnsi" w:cs="Calibri"/>
          <w:lang w:val="en-US"/>
        </w:rPr>
        <w:t xml:space="preserve">P. </w:t>
      </w:r>
      <w:proofErr w:type="spellStart"/>
      <w:r w:rsidRPr="00FF0D5B">
        <w:rPr>
          <w:rFonts w:asciiTheme="majorHAnsi" w:hAnsiTheme="majorHAnsi" w:cs="Calibri"/>
          <w:lang w:val="en-US"/>
        </w:rPr>
        <w:t>Fishbane</w:t>
      </w:r>
      <w:proofErr w:type="spellEnd"/>
      <w:r w:rsidRPr="00FF0D5B">
        <w:rPr>
          <w:rFonts w:asciiTheme="majorHAnsi" w:hAnsiTheme="majorHAnsi" w:cs="Calibri"/>
          <w:lang w:val="en-US"/>
        </w:rPr>
        <w:t> et al</w:t>
      </w:r>
      <w:proofErr w:type="gramStart"/>
      <w:r w:rsidRPr="00FF0D5B">
        <w:rPr>
          <w:rFonts w:asciiTheme="majorHAnsi" w:hAnsiTheme="majorHAnsi" w:cs="Calibri"/>
          <w:lang w:val="en-US"/>
        </w:rPr>
        <w:t>. ;</w:t>
      </w:r>
      <w:proofErr w:type="gramEnd"/>
      <w:r w:rsidRPr="00FF0D5B">
        <w:rPr>
          <w:rFonts w:asciiTheme="majorHAnsi" w:hAnsiTheme="majorHAnsi" w:cs="Calibri"/>
          <w:lang w:val="en-US"/>
        </w:rPr>
        <w:t xml:space="preserve"> Physics For Scientists and Engineers with Modern Physics, 3rd ed. ; 2005.</w:t>
      </w:r>
    </w:p>
    <w:p w:rsidR="00F0249B" w:rsidRPr="00FF0D5B" w:rsidRDefault="00F0249B" w:rsidP="00F0249B">
      <w:pPr>
        <w:pStyle w:val="Paragraphedeliste"/>
        <w:numPr>
          <w:ilvl w:val="0"/>
          <w:numId w:val="38"/>
        </w:numPr>
        <w:jc w:val="both"/>
        <w:rPr>
          <w:rFonts w:asciiTheme="majorHAnsi" w:hAnsiTheme="majorHAnsi" w:cs="Calibri"/>
          <w:lang w:val="en-US"/>
        </w:rPr>
      </w:pPr>
      <w:r w:rsidRPr="00FF0D5B">
        <w:rPr>
          <w:rFonts w:asciiTheme="majorHAnsi" w:hAnsiTheme="majorHAnsi" w:cs="Calibri"/>
          <w:lang w:val="en-US"/>
        </w:rPr>
        <w:t xml:space="preserve">P. A. </w:t>
      </w:r>
      <w:proofErr w:type="spellStart"/>
      <w:r w:rsidRPr="00FF0D5B">
        <w:rPr>
          <w:rFonts w:asciiTheme="majorHAnsi" w:hAnsiTheme="majorHAnsi" w:cs="Calibri"/>
          <w:lang w:val="en-US"/>
        </w:rPr>
        <w:t>Tipler</w:t>
      </w:r>
      <w:proofErr w:type="spellEnd"/>
      <w:r w:rsidRPr="00FF0D5B">
        <w:rPr>
          <w:rFonts w:asciiTheme="majorHAnsi" w:hAnsiTheme="majorHAnsi" w:cs="Calibri"/>
          <w:lang w:val="en-US"/>
        </w:rPr>
        <w:t xml:space="preserve">, G. </w:t>
      </w:r>
      <w:proofErr w:type="spellStart"/>
      <w:proofErr w:type="gramStart"/>
      <w:r w:rsidRPr="00FF0D5B">
        <w:rPr>
          <w:rFonts w:asciiTheme="majorHAnsi" w:hAnsiTheme="majorHAnsi" w:cs="Calibri"/>
          <w:lang w:val="en-US"/>
        </w:rPr>
        <w:t>Mosca</w:t>
      </w:r>
      <w:proofErr w:type="spellEnd"/>
      <w:r w:rsidRPr="00FF0D5B">
        <w:rPr>
          <w:rFonts w:asciiTheme="majorHAnsi" w:hAnsiTheme="majorHAnsi" w:cs="Calibri"/>
          <w:lang w:val="en-US"/>
        </w:rPr>
        <w:t> ;</w:t>
      </w:r>
      <w:proofErr w:type="gramEnd"/>
      <w:r w:rsidRPr="00FF0D5B">
        <w:rPr>
          <w:rFonts w:asciiTheme="majorHAnsi" w:hAnsiTheme="majorHAnsi" w:cs="Calibri"/>
          <w:lang w:val="en-US"/>
        </w:rPr>
        <w:t xml:space="preserve"> Physics For Scientists and Engineers, 6th ed., W. H. Freeman Company, 2008.</w:t>
      </w:r>
    </w:p>
    <w:p w:rsidR="00F0249B" w:rsidRPr="007825D1" w:rsidRDefault="00F0249B" w:rsidP="00F0249B">
      <w:pPr>
        <w:pStyle w:val="Paragraphedeliste"/>
        <w:jc w:val="both"/>
        <w:rPr>
          <w:rFonts w:ascii="Cambria" w:hAnsi="Cambria" w:cs="Calibri"/>
          <w:b/>
          <w:lang w:val="en-US"/>
        </w:rPr>
      </w:pPr>
    </w:p>
    <w:p w:rsidR="00F0249B" w:rsidRDefault="00F0249B" w:rsidP="00F0249B">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F0249B" w:rsidRPr="00873132"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F0249B" w:rsidRDefault="00F0249B" w:rsidP="00F0249B">
      <w:pPr>
        <w:spacing w:line="276" w:lineRule="auto"/>
        <w:jc w:val="both"/>
        <w:rPr>
          <w:rFonts w:asciiTheme="majorHAnsi" w:hAnsiTheme="majorHAnsi" w:cs="Calibri"/>
          <w:b/>
        </w:rPr>
      </w:pPr>
    </w:p>
    <w:p w:rsidR="00F0249B" w:rsidRPr="00435038" w:rsidRDefault="00F0249B" w:rsidP="00F024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F0249B" w:rsidRPr="008064E5" w:rsidRDefault="00F0249B" w:rsidP="00F0249B">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F0249B" w:rsidRPr="00435038" w:rsidRDefault="00F0249B" w:rsidP="00F0249B">
      <w:pPr>
        <w:tabs>
          <w:tab w:val="left" w:pos="1317"/>
        </w:tabs>
        <w:jc w:val="both"/>
        <w:rPr>
          <w:rFonts w:asciiTheme="majorHAnsi" w:eastAsia="Times New Roman" w:hAnsiTheme="majorHAnsi" w:cs="Arial"/>
        </w:rPr>
      </w:pPr>
      <w:r>
        <w:rPr>
          <w:rFonts w:asciiTheme="majorHAnsi" w:eastAsia="Times New Roman" w:hAnsiTheme="majorHAnsi" w:cs="Arial"/>
        </w:rPr>
        <w:tab/>
      </w:r>
    </w:p>
    <w:p w:rsidR="00F0249B" w:rsidRPr="00435038" w:rsidRDefault="00F0249B" w:rsidP="00F024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F0249B" w:rsidRPr="00435038" w:rsidRDefault="00F0249B" w:rsidP="00F0249B">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de base.</w:t>
      </w:r>
    </w:p>
    <w:p w:rsidR="00F0249B" w:rsidRPr="008B179F" w:rsidRDefault="00F0249B" w:rsidP="00F0249B">
      <w:pPr>
        <w:spacing w:line="276" w:lineRule="auto"/>
        <w:jc w:val="both"/>
        <w:rPr>
          <w:rFonts w:asciiTheme="majorHAnsi" w:hAnsiTheme="majorHAnsi" w:cs="Calibri"/>
          <w:b/>
        </w:rPr>
      </w:pPr>
    </w:p>
    <w:p w:rsidR="00F0249B" w:rsidRPr="001C7A9B" w:rsidRDefault="00F0249B" w:rsidP="00F0249B">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F0249B" w:rsidRPr="001C7A9B" w:rsidRDefault="00F0249B" w:rsidP="00F0249B">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F0249B" w:rsidRPr="001C7A9B" w:rsidRDefault="00F0249B" w:rsidP="00F0249B">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F0249B" w:rsidRDefault="00F0249B" w:rsidP="00F0249B">
      <w:pPr>
        <w:autoSpaceDE w:val="0"/>
        <w:autoSpaceDN w:val="0"/>
        <w:adjustRightInd w:val="0"/>
        <w:jc w:val="both"/>
        <w:rPr>
          <w:rFonts w:asciiTheme="majorHAnsi" w:eastAsiaTheme="minorHAnsi" w:hAnsiTheme="majorHAnsi" w:cs="Calibri,Bold"/>
          <w:b/>
          <w:bCs/>
          <w:sz w:val="22"/>
          <w:szCs w:val="22"/>
          <w:lang w:eastAsia="en-US"/>
        </w:rPr>
      </w:pPr>
    </w:p>
    <w:p w:rsidR="00F0249B" w:rsidRPr="004320F5" w:rsidRDefault="00F0249B" w:rsidP="00F0249B">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F0249B" w:rsidRPr="004320F5" w:rsidRDefault="00F0249B" w:rsidP="00F0249B">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F0249B" w:rsidRDefault="00F0249B" w:rsidP="00F0249B">
      <w:pPr>
        <w:autoSpaceDE w:val="0"/>
        <w:autoSpaceDN w:val="0"/>
        <w:adjustRightInd w:val="0"/>
        <w:jc w:val="both"/>
        <w:rPr>
          <w:rFonts w:asciiTheme="majorHAnsi" w:eastAsiaTheme="minorHAnsi" w:hAnsiTheme="majorHAnsi" w:cs="Calibri,Bold"/>
          <w:b/>
          <w:bCs/>
          <w:sz w:val="22"/>
          <w:szCs w:val="22"/>
          <w:lang w:eastAsia="en-US"/>
        </w:rPr>
      </w:pPr>
    </w:p>
    <w:p w:rsidR="00F0249B" w:rsidRDefault="00F0249B" w:rsidP="00F0249B">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F0249B" w:rsidRPr="004320F5" w:rsidRDefault="00F0249B" w:rsidP="00F0249B">
      <w:pPr>
        <w:autoSpaceDE w:val="0"/>
        <w:autoSpaceDN w:val="0"/>
        <w:adjustRightInd w:val="0"/>
        <w:jc w:val="both"/>
        <w:rPr>
          <w:rFonts w:asciiTheme="majorHAnsi" w:eastAsiaTheme="minorHAnsi" w:hAnsiTheme="majorHAnsi"/>
          <w:b/>
          <w:bCs/>
          <w:i/>
          <w:iCs/>
          <w:sz w:val="22"/>
          <w:szCs w:val="22"/>
          <w:lang w:eastAsia="en-US"/>
        </w:rPr>
      </w:pP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F0249B" w:rsidRPr="004320F5" w:rsidRDefault="00F0249B" w:rsidP="00F0249B">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 xml:space="preserve">de Hess, loi de </w:t>
      </w:r>
      <w:proofErr w:type="spellStart"/>
      <w:r>
        <w:rPr>
          <w:rFonts w:asciiTheme="majorHAnsi" w:eastAsiaTheme="minorHAnsi" w:hAnsiTheme="majorHAnsi"/>
          <w:sz w:val="22"/>
          <w:szCs w:val="22"/>
          <w:lang w:eastAsia="en-US"/>
        </w:rPr>
        <w:t>Kirchoff</w:t>
      </w:r>
      <w:proofErr w:type="spellEnd"/>
      <w:r>
        <w:rPr>
          <w:rFonts w:asciiTheme="majorHAnsi" w:eastAsiaTheme="minorHAnsi" w:hAnsiTheme="majorHAnsi"/>
          <w:sz w:val="22"/>
          <w:szCs w:val="22"/>
          <w:lang w:eastAsia="en-US"/>
        </w:rPr>
        <w:t>.</w:t>
      </w:r>
    </w:p>
    <w:p w:rsidR="00F0249B" w:rsidRDefault="00F0249B" w:rsidP="00F0249B">
      <w:pPr>
        <w:autoSpaceDE w:val="0"/>
        <w:autoSpaceDN w:val="0"/>
        <w:adjustRightInd w:val="0"/>
        <w:jc w:val="both"/>
        <w:rPr>
          <w:rFonts w:asciiTheme="majorHAnsi" w:eastAsiaTheme="minorHAnsi" w:hAnsiTheme="majorHAnsi" w:cs="Calibri,Bold"/>
          <w:b/>
          <w:bCs/>
          <w:sz w:val="22"/>
          <w:szCs w:val="22"/>
          <w:lang w:eastAsia="en-US"/>
        </w:rPr>
      </w:pPr>
    </w:p>
    <w:p w:rsidR="00F0249B" w:rsidRPr="004320F5" w:rsidRDefault="00F0249B" w:rsidP="00F0249B">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F0249B" w:rsidRPr="004320F5" w:rsidRDefault="00F0249B" w:rsidP="00F0249B">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F0249B" w:rsidRDefault="00F0249B" w:rsidP="00F0249B">
      <w:pPr>
        <w:jc w:val="both"/>
        <w:rPr>
          <w:rFonts w:asciiTheme="majorHAnsi" w:eastAsiaTheme="minorHAnsi" w:hAnsiTheme="majorHAnsi" w:cs="Calibri,Bold"/>
          <w:b/>
          <w:bCs/>
          <w:sz w:val="22"/>
          <w:szCs w:val="22"/>
          <w:lang w:eastAsia="en-US"/>
        </w:rPr>
      </w:pPr>
    </w:p>
    <w:p w:rsidR="00F0249B" w:rsidRPr="004320F5" w:rsidRDefault="00F0249B" w:rsidP="00F0249B">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8E2E2C">
        <w:rPr>
          <w:rFonts w:asciiTheme="majorHAnsi" w:eastAsiaTheme="minorHAnsi" w:hAnsiTheme="majorHAnsi"/>
          <w:b/>
          <w:bCs/>
          <w:iCs/>
          <w:sz w:val="22"/>
          <w:szCs w:val="22"/>
          <w:lang w:eastAsia="en-US"/>
        </w:rPr>
        <w:t>:</w:t>
      </w:r>
      <w:r w:rsidRPr="00AB460A">
        <w:rPr>
          <w:rFonts w:asciiTheme="majorHAnsi" w:eastAsiaTheme="minorHAnsi" w:hAnsiTheme="majorHAnsi"/>
          <w:b/>
          <w:bCs/>
          <w:iCs/>
          <w:sz w:val="22"/>
          <w:szCs w:val="22"/>
          <w:lang w:eastAsia="en-US"/>
        </w:rPr>
        <w:t>Le</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F0249B" w:rsidRDefault="00F0249B" w:rsidP="00F0249B">
      <w:pPr>
        <w:jc w:val="both"/>
        <w:rPr>
          <w:rFonts w:asciiTheme="majorHAnsi" w:eastAsiaTheme="minorHAnsi" w:hAnsiTheme="majorHAnsi" w:cs="Calibri,Bold"/>
          <w:b/>
          <w:bCs/>
          <w:sz w:val="22"/>
          <w:szCs w:val="22"/>
          <w:lang w:eastAsia="en-US"/>
        </w:rPr>
      </w:pPr>
    </w:p>
    <w:p w:rsidR="00F0249B" w:rsidRPr="004320F5" w:rsidRDefault="00F0249B" w:rsidP="00F0249B">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F0249B" w:rsidRDefault="00F0249B" w:rsidP="00F0249B">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F0249B" w:rsidRPr="004320F5" w:rsidRDefault="00F0249B" w:rsidP="00F0249B">
      <w:pPr>
        <w:jc w:val="both"/>
        <w:rPr>
          <w:rFonts w:asciiTheme="majorHAnsi" w:hAnsiTheme="majorHAnsi"/>
          <w:b/>
          <w:sz w:val="22"/>
          <w:szCs w:val="22"/>
          <w:u w:val="thick" w:color="F79646" w:themeColor="accent6"/>
        </w:rPr>
      </w:pPr>
    </w:p>
    <w:p w:rsidR="00F0249B" w:rsidRDefault="00F0249B" w:rsidP="00F0249B">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p>
    <w:p w:rsidR="00F0249B" w:rsidRPr="004320F5" w:rsidRDefault="00F0249B" w:rsidP="00F0249B">
      <w:pPr>
        <w:jc w:val="both"/>
        <w:rPr>
          <w:rFonts w:asciiTheme="majorHAnsi" w:hAnsiTheme="majorHAnsi"/>
          <w:bCs/>
          <w:sz w:val="22"/>
          <w:szCs w:val="22"/>
        </w:rPr>
      </w:pPr>
      <w:r w:rsidRPr="004320F5">
        <w:rPr>
          <w:rFonts w:asciiTheme="majorHAnsi" w:hAnsiTheme="majorHAnsi"/>
          <w:sz w:val="22"/>
          <w:szCs w:val="22"/>
        </w:rPr>
        <w:t>Contrôle continu: 40% ; Examen: 60%.</w:t>
      </w:r>
    </w:p>
    <w:p w:rsidR="00F0249B" w:rsidRPr="004320F5" w:rsidRDefault="00F0249B" w:rsidP="00F0249B">
      <w:pPr>
        <w:jc w:val="both"/>
        <w:rPr>
          <w:rFonts w:asciiTheme="majorHAnsi" w:hAnsiTheme="majorHAnsi"/>
          <w:sz w:val="22"/>
          <w:szCs w:val="22"/>
        </w:rPr>
      </w:pPr>
    </w:p>
    <w:p w:rsidR="00F0249B" w:rsidRPr="00435038" w:rsidRDefault="00F0249B" w:rsidP="00F0249B">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F0249B" w:rsidRPr="004320F5" w:rsidRDefault="00F0249B" w:rsidP="00F0249B">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 xml:space="preserve">C. </w:t>
      </w:r>
      <w:proofErr w:type="spellStart"/>
      <w:r w:rsidRPr="004320F5">
        <w:rPr>
          <w:rFonts w:asciiTheme="majorHAnsi" w:hAnsiTheme="majorHAnsi"/>
          <w:sz w:val="22"/>
          <w:szCs w:val="22"/>
        </w:rPr>
        <w:t>Coulon</w:t>
      </w:r>
      <w:proofErr w:type="spellEnd"/>
      <w:r>
        <w:rPr>
          <w:rFonts w:asciiTheme="majorHAnsi" w:hAnsiTheme="majorHAnsi"/>
          <w:sz w:val="22"/>
          <w:szCs w:val="22"/>
        </w:rPr>
        <w:t xml:space="preserve">, S. </w:t>
      </w:r>
      <w:proofErr w:type="spellStart"/>
      <w:r>
        <w:rPr>
          <w:rFonts w:asciiTheme="majorHAnsi" w:hAnsiTheme="majorHAnsi"/>
          <w:sz w:val="22"/>
          <w:szCs w:val="22"/>
        </w:rPr>
        <w:t>LeB</w:t>
      </w:r>
      <w:r w:rsidRPr="004320F5">
        <w:rPr>
          <w:rFonts w:asciiTheme="majorHAnsi" w:hAnsiTheme="majorHAnsi"/>
          <w:sz w:val="22"/>
          <w:szCs w:val="22"/>
        </w:rPr>
        <w:t>oiteux</w:t>
      </w:r>
      <w:proofErr w:type="spellEnd"/>
      <w:r w:rsidRPr="004320F5">
        <w:rPr>
          <w:rFonts w:asciiTheme="majorHAnsi" w:hAnsiTheme="majorHAnsi"/>
          <w:sz w:val="22"/>
          <w:szCs w:val="22"/>
        </w:rPr>
        <w:t xml:space="preserve"> S. </w:t>
      </w:r>
      <w:r>
        <w:rPr>
          <w:rFonts w:asciiTheme="majorHAnsi" w:hAnsiTheme="majorHAnsi"/>
          <w:sz w:val="22"/>
          <w:szCs w:val="22"/>
        </w:rPr>
        <w:t>e</w:t>
      </w:r>
      <w:r w:rsidRPr="004320F5">
        <w:rPr>
          <w:rFonts w:asciiTheme="majorHAnsi" w:hAnsiTheme="majorHAnsi"/>
          <w:sz w:val="22"/>
          <w:szCs w:val="22"/>
        </w:rPr>
        <w:t xml:space="preserve">t P. </w:t>
      </w:r>
      <w:proofErr w:type="spellStart"/>
      <w:r w:rsidRPr="004320F5">
        <w:rPr>
          <w:rFonts w:asciiTheme="majorHAnsi" w:hAnsiTheme="majorHAnsi"/>
          <w:sz w:val="22"/>
          <w:szCs w:val="22"/>
        </w:rPr>
        <w:t>Segonds</w:t>
      </w:r>
      <w:proofErr w:type="gramStart"/>
      <w:r>
        <w:rPr>
          <w:rFonts w:asciiTheme="majorHAnsi" w:hAnsiTheme="majorHAnsi"/>
          <w:sz w:val="22"/>
          <w:szCs w:val="22"/>
        </w:rPr>
        <w:t>,T</w:t>
      </w:r>
      <w:r w:rsidRPr="004320F5">
        <w:rPr>
          <w:rFonts w:asciiTheme="majorHAnsi" w:hAnsiTheme="majorHAnsi"/>
          <w:sz w:val="22"/>
          <w:szCs w:val="22"/>
        </w:rPr>
        <w:t>hermodynamique</w:t>
      </w:r>
      <w:proofErr w:type="spellEnd"/>
      <w:proofErr w:type="gramEnd"/>
      <w:r w:rsidRPr="004320F5">
        <w:rPr>
          <w:rFonts w:asciiTheme="majorHAnsi" w:hAnsiTheme="majorHAnsi"/>
          <w:sz w:val="22"/>
          <w:szCs w:val="22"/>
        </w:rPr>
        <w:t xml:space="preserv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w:t>
      </w:r>
      <w:proofErr w:type="spellStart"/>
      <w:r w:rsidRPr="004320F5">
        <w:rPr>
          <w:rFonts w:asciiTheme="majorHAnsi" w:hAnsiTheme="majorHAnsi"/>
          <w:sz w:val="22"/>
          <w:szCs w:val="22"/>
        </w:rPr>
        <w:t>D</w:t>
      </w:r>
      <w:r>
        <w:rPr>
          <w:rFonts w:asciiTheme="majorHAnsi" w:hAnsiTheme="majorHAnsi"/>
          <w:sz w:val="22"/>
          <w:szCs w:val="22"/>
        </w:rPr>
        <w:t>unod</w:t>
      </w:r>
      <w:proofErr w:type="spellEnd"/>
      <w:r>
        <w:rPr>
          <w:rFonts w:asciiTheme="majorHAnsi" w:hAnsiTheme="majorHAnsi"/>
          <w:sz w:val="22"/>
          <w:szCs w:val="22"/>
        </w:rPr>
        <w:t>.</w:t>
      </w:r>
    </w:p>
    <w:p w:rsidR="00F0249B" w:rsidRPr="004320F5" w:rsidRDefault="00F0249B" w:rsidP="00F0249B">
      <w:pPr>
        <w:jc w:val="both"/>
        <w:rPr>
          <w:rFonts w:asciiTheme="majorHAnsi" w:hAnsiTheme="majorHAnsi"/>
          <w:sz w:val="22"/>
          <w:szCs w:val="22"/>
          <w:lang w:val="en-US"/>
        </w:rPr>
      </w:pPr>
      <w:r>
        <w:rPr>
          <w:rFonts w:asciiTheme="majorHAnsi" w:hAnsiTheme="majorHAnsi"/>
          <w:sz w:val="22"/>
          <w:szCs w:val="22"/>
          <w:lang w:val="en-US"/>
        </w:rPr>
        <w:t xml:space="preserve">2. </w:t>
      </w:r>
      <w:r w:rsidRPr="004320F5">
        <w:rPr>
          <w:rFonts w:asciiTheme="majorHAnsi" w:hAnsiTheme="majorHAnsi"/>
          <w:sz w:val="22"/>
          <w:szCs w:val="22"/>
          <w:lang w:val="en-US"/>
        </w:rPr>
        <w:t xml:space="preserve">H.B. </w:t>
      </w:r>
      <w:proofErr w:type="spellStart"/>
      <w:r w:rsidRPr="004320F5">
        <w:rPr>
          <w:rFonts w:asciiTheme="majorHAnsi" w:hAnsiTheme="majorHAnsi"/>
          <w:sz w:val="22"/>
          <w:szCs w:val="22"/>
          <w:lang w:val="en-US"/>
        </w:rPr>
        <w:t>Callen</w:t>
      </w:r>
      <w:proofErr w:type="spellEnd"/>
      <w:r>
        <w:rPr>
          <w:rFonts w:asciiTheme="majorHAnsi" w:hAnsiTheme="majorHAnsi"/>
          <w:sz w:val="22"/>
          <w:szCs w:val="22"/>
          <w:lang w:val="en-US"/>
        </w:rPr>
        <w:t xml:space="preserve">, </w:t>
      </w:r>
      <w:r w:rsidRPr="00FC6CAE">
        <w:rPr>
          <w:rFonts w:asciiTheme="majorHAnsi" w:hAnsiTheme="majorHAnsi"/>
          <w:sz w:val="22"/>
          <w:szCs w:val="22"/>
          <w:lang w:val="en-US"/>
        </w:rPr>
        <w:t>Thermodynamics</w:t>
      </w:r>
      <w:r>
        <w:rPr>
          <w:rFonts w:asciiTheme="majorHAnsi" w:hAnsiTheme="majorHAnsi"/>
          <w:sz w:val="22"/>
          <w:szCs w:val="22"/>
          <w:lang w:val="en-US"/>
        </w:rPr>
        <w:t xml:space="preserve">, </w:t>
      </w:r>
      <w:proofErr w:type="spellStart"/>
      <w:r>
        <w:rPr>
          <w:rFonts w:asciiTheme="majorHAnsi" w:hAnsiTheme="majorHAnsi"/>
          <w:sz w:val="22"/>
          <w:szCs w:val="22"/>
          <w:lang w:val="en-US"/>
        </w:rPr>
        <w:t>Cours</w:t>
      </w:r>
      <w:proofErr w:type="spellEnd"/>
      <w:r w:rsidRPr="004320F5">
        <w:rPr>
          <w:rFonts w:asciiTheme="majorHAnsi" w:hAnsiTheme="majorHAnsi"/>
          <w:sz w:val="22"/>
          <w:szCs w:val="22"/>
          <w:lang w:val="en-US"/>
        </w:rPr>
        <w:t xml:space="preserve">, Edition John Wiley and Sons, 1960 </w:t>
      </w:r>
    </w:p>
    <w:p w:rsidR="00F0249B" w:rsidRPr="004320F5" w:rsidRDefault="00F0249B" w:rsidP="00F0249B">
      <w:pPr>
        <w:jc w:val="both"/>
        <w:rPr>
          <w:rFonts w:asciiTheme="majorHAnsi" w:hAnsiTheme="majorHAnsi"/>
          <w:sz w:val="22"/>
          <w:szCs w:val="22"/>
        </w:rPr>
      </w:pPr>
      <w:r>
        <w:rPr>
          <w:rFonts w:asciiTheme="majorHAnsi" w:hAnsiTheme="majorHAnsi"/>
          <w:sz w:val="22"/>
          <w:szCs w:val="22"/>
        </w:rPr>
        <w:lastRenderedPageBreak/>
        <w:t xml:space="preserve">3. </w:t>
      </w:r>
      <w:r w:rsidRPr="004320F5">
        <w:rPr>
          <w:rFonts w:asciiTheme="majorHAnsi" w:hAnsiTheme="majorHAnsi"/>
          <w:sz w:val="22"/>
          <w:szCs w:val="22"/>
        </w:rPr>
        <w:t xml:space="preserve">R. </w:t>
      </w:r>
      <w:proofErr w:type="spellStart"/>
      <w:r w:rsidRPr="004320F5">
        <w:rPr>
          <w:rFonts w:asciiTheme="majorHAnsi" w:hAnsiTheme="majorHAnsi"/>
          <w:sz w:val="22"/>
          <w:szCs w:val="22"/>
        </w:rPr>
        <w:t>Clerac</w:t>
      </w:r>
      <w:proofErr w:type="spellEnd"/>
      <w:r w:rsidRPr="004320F5">
        <w:rPr>
          <w:rFonts w:asciiTheme="majorHAnsi" w:hAnsiTheme="majorHAnsi"/>
          <w:sz w:val="22"/>
          <w:szCs w:val="22"/>
        </w:rPr>
        <w:t xml:space="preserve">, C. </w:t>
      </w:r>
      <w:proofErr w:type="spellStart"/>
      <w:r w:rsidRPr="004320F5">
        <w:rPr>
          <w:rFonts w:asciiTheme="majorHAnsi" w:hAnsiTheme="majorHAnsi"/>
          <w:sz w:val="22"/>
          <w:szCs w:val="22"/>
        </w:rPr>
        <w:t>Coulon</w:t>
      </w:r>
      <w:proofErr w:type="spellEnd"/>
      <w:r w:rsidRPr="004320F5">
        <w:rPr>
          <w:rFonts w:asciiTheme="majorHAnsi" w:hAnsiTheme="majorHAnsi"/>
          <w:sz w:val="22"/>
          <w:szCs w:val="22"/>
        </w:rPr>
        <w:t xml:space="preserve">, P. </w:t>
      </w:r>
      <w:proofErr w:type="spellStart"/>
      <w:r w:rsidRPr="004320F5">
        <w:rPr>
          <w:rFonts w:asciiTheme="majorHAnsi" w:hAnsiTheme="majorHAnsi"/>
          <w:sz w:val="22"/>
          <w:szCs w:val="22"/>
        </w:rPr>
        <w:t>Goyer</w:t>
      </w:r>
      <w:proofErr w:type="spellEnd"/>
      <w:r>
        <w:rPr>
          <w:rFonts w:asciiTheme="majorHAnsi" w:hAnsiTheme="majorHAnsi"/>
          <w:sz w:val="22"/>
          <w:szCs w:val="22"/>
        </w:rPr>
        <w:t xml:space="preserve">, S. </w:t>
      </w:r>
      <w:proofErr w:type="spellStart"/>
      <w:r>
        <w:rPr>
          <w:rFonts w:asciiTheme="majorHAnsi" w:hAnsiTheme="majorHAnsi"/>
          <w:sz w:val="22"/>
          <w:szCs w:val="22"/>
        </w:rPr>
        <w:t>LeB</w:t>
      </w:r>
      <w:r w:rsidRPr="004320F5">
        <w:rPr>
          <w:rFonts w:asciiTheme="majorHAnsi" w:hAnsiTheme="majorHAnsi"/>
          <w:sz w:val="22"/>
          <w:szCs w:val="22"/>
        </w:rPr>
        <w:t>oiteux</w:t>
      </w:r>
      <w:proofErr w:type="spellEnd"/>
      <w:r w:rsidRPr="004320F5">
        <w:rPr>
          <w:rFonts w:asciiTheme="majorHAnsi" w:hAnsiTheme="majorHAnsi"/>
          <w:sz w:val="22"/>
          <w:szCs w:val="22"/>
        </w:rPr>
        <w:t xml:space="preserve"> </w:t>
      </w:r>
      <w:r>
        <w:rPr>
          <w:rFonts w:asciiTheme="majorHAnsi" w:hAnsiTheme="majorHAnsi"/>
          <w:sz w:val="22"/>
          <w:szCs w:val="22"/>
        </w:rPr>
        <w:t>&amp;</w:t>
      </w:r>
      <w:r w:rsidRPr="004320F5">
        <w:rPr>
          <w:rFonts w:asciiTheme="majorHAnsi" w:hAnsiTheme="majorHAnsi"/>
          <w:sz w:val="22"/>
          <w:szCs w:val="22"/>
        </w:rPr>
        <w:t xml:space="preserve"> C. </w:t>
      </w:r>
      <w:proofErr w:type="spellStart"/>
      <w:r w:rsidRPr="004320F5">
        <w:rPr>
          <w:rFonts w:asciiTheme="majorHAnsi" w:hAnsiTheme="majorHAnsi"/>
          <w:sz w:val="22"/>
          <w:szCs w:val="22"/>
        </w:rPr>
        <w:t>Rivenc</w:t>
      </w:r>
      <w:proofErr w:type="gramStart"/>
      <w:r>
        <w:rPr>
          <w:rFonts w:asciiTheme="majorHAnsi" w:hAnsiTheme="majorHAnsi"/>
          <w:sz w:val="22"/>
          <w:szCs w:val="22"/>
        </w:rPr>
        <w:t>,T</w:t>
      </w:r>
      <w:r w:rsidRPr="004320F5">
        <w:rPr>
          <w:rFonts w:asciiTheme="majorHAnsi" w:hAnsiTheme="majorHAnsi"/>
          <w:sz w:val="22"/>
          <w:szCs w:val="22"/>
        </w:rPr>
        <w:t>hermodynamics</w:t>
      </w:r>
      <w:proofErr w:type="spellEnd"/>
      <w:proofErr w:type="gramEnd"/>
      <w:r w:rsidRPr="004320F5">
        <w:rPr>
          <w:rFonts w:asciiTheme="majorHAnsi" w:hAnsiTheme="majorHAnsi"/>
          <w:sz w:val="22"/>
          <w:szCs w:val="22"/>
        </w:rPr>
        <w:t>,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F0249B" w:rsidRPr="004320F5" w:rsidRDefault="00F0249B" w:rsidP="00F0249B">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F0249B" w:rsidRDefault="00F0249B" w:rsidP="00F0249B">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proofErr w:type="spellStart"/>
      <w:r w:rsidRPr="004320F5">
        <w:rPr>
          <w:rFonts w:asciiTheme="majorHAnsi" w:hAnsiTheme="majorHAnsi"/>
          <w:sz w:val="22"/>
          <w:szCs w:val="22"/>
        </w:rPr>
        <w:t>Huillier</w:t>
      </w:r>
      <w:proofErr w:type="spellEnd"/>
      <w:r w:rsidRPr="004320F5">
        <w:rPr>
          <w:rFonts w:asciiTheme="majorHAnsi" w:hAnsiTheme="majorHAnsi"/>
          <w:sz w:val="22"/>
          <w:szCs w:val="22"/>
        </w:rPr>
        <w:t>, J. R</w:t>
      </w:r>
      <w:r>
        <w:rPr>
          <w:rFonts w:asciiTheme="majorHAnsi" w:hAnsiTheme="majorHAnsi"/>
          <w:sz w:val="22"/>
          <w:szCs w:val="22"/>
        </w:rPr>
        <w:t>ous</w:t>
      </w:r>
      <w:r w:rsidRPr="004320F5">
        <w:rPr>
          <w:rFonts w:asciiTheme="majorHAnsi" w:hAnsiTheme="majorHAnsi"/>
          <w:sz w:val="22"/>
          <w:szCs w:val="22"/>
        </w:rPr>
        <w:t xml:space="preserve">, Introduction à la thermodynamique, Edition </w:t>
      </w:r>
      <w:proofErr w:type="spellStart"/>
      <w:r w:rsidRPr="004320F5">
        <w:rPr>
          <w:rFonts w:asciiTheme="majorHAnsi" w:hAnsiTheme="majorHAnsi"/>
          <w:sz w:val="22"/>
          <w:szCs w:val="22"/>
        </w:rPr>
        <w:t>Dunod</w:t>
      </w:r>
      <w:proofErr w:type="spellEnd"/>
      <w:r>
        <w:rPr>
          <w:rFonts w:asciiTheme="majorHAnsi" w:hAnsiTheme="majorHAnsi"/>
          <w:sz w:val="22"/>
          <w:szCs w:val="22"/>
        </w:rPr>
        <w:t>.</w:t>
      </w:r>
    </w:p>
    <w:p w:rsidR="00F0249B" w:rsidRDefault="00F0249B" w:rsidP="00F0249B">
      <w:pPr>
        <w:spacing w:after="200" w:line="276" w:lineRule="auto"/>
        <w:rPr>
          <w:rFonts w:asciiTheme="majorHAnsi" w:hAnsiTheme="majorHAnsi"/>
          <w:sz w:val="22"/>
          <w:szCs w:val="22"/>
        </w:rPr>
      </w:pPr>
      <w:r>
        <w:rPr>
          <w:rFonts w:asciiTheme="majorHAnsi" w:hAnsiTheme="majorHAnsi"/>
          <w:sz w:val="22"/>
          <w:szCs w:val="22"/>
        </w:rPr>
        <w:br w:type="page"/>
      </w:r>
    </w:p>
    <w:p w:rsidR="00F0249B" w:rsidRPr="00E3449D"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F0249B" w:rsidRPr="00E3449D"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F0249B" w:rsidRPr="00E3449D"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Physique2</w:t>
      </w:r>
    </w:p>
    <w:p w:rsidR="00F0249B" w:rsidRPr="00E3449D"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F0249B" w:rsidRPr="00E3449D"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F0249B" w:rsidRPr="00E3449D"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F0249B" w:rsidRDefault="00F0249B" w:rsidP="00F0249B">
      <w:pPr>
        <w:jc w:val="both"/>
        <w:rPr>
          <w:rFonts w:asciiTheme="majorHAnsi" w:eastAsia="Times New Roman" w:hAnsiTheme="majorHAnsi" w:cs="Arial"/>
          <w:b/>
          <w:u w:val="thick" w:color="F79646" w:themeColor="accent6"/>
        </w:rPr>
      </w:pPr>
    </w:p>
    <w:p w:rsidR="00F0249B" w:rsidRPr="00435038" w:rsidRDefault="00F0249B" w:rsidP="00F024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F0249B" w:rsidRDefault="00F0249B" w:rsidP="00F0249B">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F0249B" w:rsidRPr="00435038" w:rsidRDefault="00F0249B" w:rsidP="00F0249B">
      <w:pPr>
        <w:jc w:val="both"/>
        <w:rPr>
          <w:rFonts w:asciiTheme="majorHAnsi" w:eastAsia="Times New Roman" w:hAnsiTheme="majorHAnsi" w:cs="Arial"/>
        </w:rPr>
      </w:pPr>
    </w:p>
    <w:p w:rsidR="00F0249B" w:rsidRPr="00435038" w:rsidRDefault="00F0249B" w:rsidP="00F024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F0249B" w:rsidRPr="00435038" w:rsidRDefault="00F0249B" w:rsidP="00F0249B">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F0249B" w:rsidRPr="00E3449D" w:rsidRDefault="00F0249B" w:rsidP="00F0249B">
      <w:pPr>
        <w:jc w:val="both"/>
        <w:rPr>
          <w:rFonts w:asciiTheme="majorHAnsi" w:hAnsiTheme="majorHAnsi" w:cs="Calibri"/>
          <w:b/>
        </w:rPr>
      </w:pPr>
    </w:p>
    <w:p w:rsidR="00F0249B" w:rsidRPr="00E3449D" w:rsidRDefault="00F0249B" w:rsidP="00F0249B">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F0249B" w:rsidRPr="00E3449D" w:rsidRDefault="00F0249B" w:rsidP="00F0249B">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F0249B" w:rsidRPr="00E3449D" w:rsidRDefault="00F0249B" w:rsidP="00F0249B">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Pr>
          <w:rFonts w:asciiTheme="majorHAnsi" w:hAnsiTheme="majorHAnsi" w:cstheme="minorBidi"/>
          <w:b/>
        </w:rPr>
        <w:tab/>
      </w:r>
      <w:r>
        <w:rPr>
          <w:rFonts w:asciiTheme="majorHAnsi" w:hAnsiTheme="majorHAnsi" w:cstheme="minorBidi"/>
          <w:b/>
        </w:rPr>
        <w:tab/>
      </w:r>
    </w:p>
    <w:p w:rsidR="00F0249B" w:rsidRPr="00E3449D" w:rsidRDefault="00F0249B" w:rsidP="00F0249B">
      <w:pPr>
        <w:autoSpaceDE w:val="0"/>
        <w:autoSpaceDN w:val="0"/>
        <w:adjustRightInd w:val="0"/>
        <w:jc w:val="both"/>
        <w:rPr>
          <w:rFonts w:asciiTheme="majorHAnsi" w:eastAsiaTheme="minorHAnsi" w:hAnsiTheme="majorHAnsi" w:cs="Calibri,Bold"/>
          <w:b/>
          <w:bCs/>
          <w:lang w:eastAsia="en-US"/>
        </w:rPr>
      </w:pPr>
    </w:p>
    <w:p w:rsidR="00F0249B" w:rsidRPr="006A0EA0" w:rsidRDefault="00F0249B" w:rsidP="00F0249B">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F0249B" w:rsidRPr="006A0EA0" w:rsidRDefault="00F0249B" w:rsidP="00F0249B">
      <w:pPr>
        <w:jc w:val="both"/>
        <w:rPr>
          <w:rFonts w:asciiTheme="majorHAnsi" w:eastAsiaTheme="minorHAnsi" w:hAnsiTheme="majorHAnsi" w:cs="Calibri"/>
          <w:lang w:eastAsia="en-US"/>
        </w:rPr>
      </w:pPr>
      <w:r w:rsidRPr="006A0EA0">
        <w:rPr>
          <w:rFonts w:asciiTheme="majorHAnsi" w:hAnsiTheme="majorHAnsi"/>
          <w:bCs/>
          <w:color w:val="000000" w:themeColor="text1"/>
        </w:rPr>
        <w:t>-Les lois de Kirchhoff (loi des mailles, loi des nœuds).</w:t>
      </w:r>
    </w:p>
    <w:p w:rsidR="00F0249B" w:rsidRPr="006A0EA0" w:rsidRDefault="00F0249B" w:rsidP="00F0249B">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xml:space="preserve">- Théorème de </w:t>
      </w:r>
      <w:proofErr w:type="spellStart"/>
      <w:r w:rsidRPr="006A0EA0">
        <w:rPr>
          <w:rFonts w:asciiTheme="majorHAnsi" w:eastAsiaTheme="minorHAnsi" w:hAnsiTheme="majorHAnsi" w:cs="Calibri"/>
          <w:lang w:eastAsia="en-US"/>
        </w:rPr>
        <w:t>Thévenin</w:t>
      </w:r>
      <w:proofErr w:type="spellEnd"/>
      <w:r w:rsidRPr="006A0EA0">
        <w:rPr>
          <w:rFonts w:asciiTheme="majorHAnsi" w:eastAsiaTheme="minorHAnsi" w:hAnsiTheme="majorHAnsi" w:cs="Calibri"/>
          <w:lang w:eastAsia="en-US"/>
        </w:rPr>
        <w:t>.</w:t>
      </w:r>
    </w:p>
    <w:p w:rsidR="00F0249B" w:rsidRPr="006A0EA0" w:rsidRDefault="00F0249B" w:rsidP="00F0249B">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F0249B" w:rsidRPr="006A0EA0" w:rsidRDefault="00F0249B" w:rsidP="00F0249B">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F0249B" w:rsidRPr="006A0EA0" w:rsidRDefault="00F0249B" w:rsidP="00F0249B">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F0249B" w:rsidRPr="006A0EA0" w:rsidRDefault="00F0249B" w:rsidP="00F0249B">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F0249B" w:rsidRPr="006A0EA0" w:rsidRDefault="00F0249B" w:rsidP="00F0249B">
      <w:pPr>
        <w:jc w:val="both"/>
        <w:rPr>
          <w:rFonts w:asciiTheme="majorHAnsi" w:eastAsia="Calibri" w:hAnsiTheme="majorHAnsi" w:cs="Arial"/>
          <w:bCs/>
        </w:rPr>
      </w:pPr>
    </w:p>
    <w:p w:rsidR="00F0249B" w:rsidRPr="006A0EA0" w:rsidRDefault="00F0249B" w:rsidP="00F0249B">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F0249B" w:rsidRPr="006A0EA0" w:rsidRDefault="00F0249B" w:rsidP="00F0249B">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F0249B" w:rsidRPr="006A0EA0" w:rsidRDefault="00F0249B" w:rsidP="00F0249B">
      <w:pPr>
        <w:pStyle w:val="Paragraphedeliste"/>
        <w:ind w:hanging="720"/>
        <w:jc w:val="both"/>
        <w:rPr>
          <w:rFonts w:asciiTheme="majorHAnsi" w:hAnsiTheme="majorHAnsi" w:cstheme="minorBidi"/>
          <w:iCs/>
          <w:u w:val="thick" w:color="F79646" w:themeColor="accent6"/>
        </w:rPr>
      </w:pPr>
    </w:p>
    <w:p w:rsidR="00F0249B" w:rsidRDefault="00F0249B" w:rsidP="00F0249B">
      <w:pPr>
        <w:pStyle w:val="Paragraphedeliste"/>
        <w:ind w:hanging="720"/>
        <w:jc w:val="both"/>
        <w:rPr>
          <w:rFonts w:asciiTheme="majorHAnsi" w:hAnsiTheme="majorHAnsi" w:cstheme="minorBidi"/>
          <w:b/>
          <w:u w:val="thick" w:color="F79646" w:themeColor="accent6"/>
        </w:rPr>
      </w:pPr>
    </w:p>
    <w:p w:rsidR="00F0249B" w:rsidRDefault="00F0249B" w:rsidP="00F0249B">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F0249B" w:rsidRPr="00873132"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0249B" w:rsidRPr="008B179F" w:rsidRDefault="00F0249B" w:rsidP="00F0249B">
      <w:pPr>
        <w:spacing w:line="276" w:lineRule="auto"/>
        <w:jc w:val="both"/>
        <w:rPr>
          <w:rFonts w:asciiTheme="majorHAnsi" w:hAnsiTheme="majorHAnsi" w:cs="Calibri"/>
          <w:b/>
        </w:rPr>
      </w:pPr>
    </w:p>
    <w:p w:rsidR="00F0249B" w:rsidRPr="00435038" w:rsidRDefault="00F0249B" w:rsidP="00F024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F0249B" w:rsidRDefault="00F0249B" w:rsidP="00F0249B">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F0249B" w:rsidRPr="00435038" w:rsidRDefault="00F0249B" w:rsidP="00F0249B">
      <w:pPr>
        <w:jc w:val="both"/>
        <w:rPr>
          <w:rFonts w:asciiTheme="majorHAnsi" w:eastAsia="Times New Roman" w:hAnsiTheme="majorHAnsi" w:cs="Arial"/>
        </w:rPr>
      </w:pPr>
    </w:p>
    <w:p w:rsidR="00F0249B" w:rsidRPr="00435038" w:rsidRDefault="00F0249B" w:rsidP="00F024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F0249B" w:rsidRDefault="00F0249B" w:rsidP="00F0249B">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F0249B" w:rsidRDefault="00F0249B" w:rsidP="00F0249B">
      <w:pPr>
        <w:spacing w:line="276" w:lineRule="auto"/>
        <w:jc w:val="both"/>
        <w:rPr>
          <w:rFonts w:asciiTheme="majorHAnsi" w:hAnsiTheme="majorHAnsi" w:cs="Arial"/>
        </w:rPr>
      </w:pPr>
    </w:p>
    <w:p w:rsidR="00F0249B" w:rsidRPr="00657CCF" w:rsidRDefault="00F0249B" w:rsidP="00F024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F0249B" w:rsidRPr="00D7147D" w:rsidRDefault="00F0249B" w:rsidP="00F0249B">
      <w:pPr>
        <w:jc w:val="both"/>
        <w:rPr>
          <w:rFonts w:asciiTheme="majorHAnsi" w:eastAsia="Times New Roman" w:hAnsiTheme="majorHAnsi"/>
          <w:b/>
          <w:lang w:eastAsia="fr-FR"/>
        </w:rPr>
      </w:pPr>
    </w:p>
    <w:p w:rsidR="00F0249B" w:rsidRPr="008E2E2C" w:rsidRDefault="00F0249B" w:rsidP="00F0249B">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p>
    <w:p w:rsidR="00F0249B" w:rsidRPr="008E2E2C" w:rsidRDefault="00F0249B" w:rsidP="00F0249B">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F0249B" w:rsidRPr="008E2E2C" w:rsidRDefault="00F0249B" w:rsidP="00F0249B">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F0249B" w:rsidRPr="008E2E2C" w:rsidRDefault="00F0249B" w:rsidP="00F0249B">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F0249B" w:rsidRPr="008E2E2C" w:rsidRDefault="00F0249B" w:rsidP="00F0249B">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w:t>
      </w:r>
      <w:proofErr w:type="spellStart"/>
      <w:r w:rsidRPr="008E2E2C">
        <w:rPr>
          <w:rFonts w:asciiTheme="majorHAnsi" w:hAnsiTheme="majorHAnsi" w:cstheme="majorBidi"/>
          <w:bCs/>
          <w:sz w:val="22"/>
          <w:szCs w:val="22"/>
        </w:rPr>
        <w:t>HCl</w:t>
      </w:r>
      <w:proofErr w:type="spellEnd"/>
      <w:r w:rsidRPr="008E2E2C">
        <w:rPr>
          <w:rFonts w:asciiTheme="majorHAnsi" w:hAnsiTheme="majorHAnsi" w:cstheme="majorBidi"/>
          <w:bCs/>
          <w:sz w:val="22"/>
          <w:szCs w:val="22"/>
        </w:rPr>
        <w:t>/</w:t>
      </w:r>
      <w:proofErr w:type="spellStart"/>
      <w:r w:rsidRPr="008E2E2C">
        <w:rPr>
          <w:rFonts w:asciiTheme="majorHAnsi" w:hAnsiTheme="majorHAnsi" w:cstheme="majorBidi"/>
          <w:bCs/>
          <w:sz w:val="22"/>
          <w:szCs w:val="22"/>
        </w:rPr>
        <w:t>NaOH</w:t>
      </w:r>
      <w:proofErr w:type="spellEnd"/>
      <w:r w:rsidRPr="008E2E2C">
        <w:rPr>
          <w:rFonts w:asciiTheme="majorHAnsi" w:hAnsiTheme="majorHAnsi" w:cstheme="majorBidi"/>
          <w:bCs/>
          <w:sz w:val="22"/>
          <w:szCs w:val="22"/>
        </w:rPr>
        <w:t>)</w:t>
      </w:r>
    </w:p>
    <w:p w:rsidR="00F0249B" w:rsidRPr="008E2E2C" w:rsidRDefault="00F0249B" w:rsidP="00F0249B">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F0249B" w:rsidRPr="008E2E2C" w:rsidRDefault="00F0249B" w:rsidP="00F0249B">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F0249B" w:rsidRPr="00D20E35" w:rsidRDefault="00F0249B" w:rsidP="00F0249B">
      <w:pPr>
        <w:jc w:val="both"/>
        <w:rPr>
          <w:rFonts w:ascii="Cambria" w:hAnsi="Cambria" w:cstheme="majorBidi"/>
          <w:spacing w:val="3"/>
          <w:sz w:val="22"/>
          <w:szCs w:val="22"/>
        </w:rPr>
      </w:pPr>
    </w:p>
    <w:p w:rsidR="00F0249B" w:rsidRPr="00043611" w:rsidRDefault="00F0249B" w:rsidP="00F0249B">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F0249B" w:rsidRPr="00972883" w:rsidRDefault="00F0249B" w:rsidP="00F0249B">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F0249B" w:rsidRDefault="00F0249B" w:rsidP="00F0249B">
      <w:pPr>
        <w:pStyle w:val="Paragraphedeliste"/>
        <w:ind w:hanging="720"/>
        <w:jc w:val="both"/>
        <w:rPr>
          <w:rFonts w:asciiTheme="majorHAnsi" w:hAnsiTheme="majorHAnsi" w:cstheme="minorBidi"/>
          <w:b/>
          <w:u w:val="thick" w:color="F79646" w:themeColor="accent6"/>
        </w:rPr>
      </w:pPr>
    </w:p>
    <w:p w:rsidR="00F0249B" w:rsidRDefault="00F0249B" w:rsidP="00F0249B">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F0249B" w:rsidRPr="00873132"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Pr>
          <w:rFonts w:ascii="Cambria" w:hAnsi="Cambria" w:cs="Calibri"/>
          <w:b/>
          <w:bCs/>
          <w:iCs/>
        </w:rPr>
        <w:t>1.2</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F0249B" w:rsidRPr="008B179F" w:rsidRDefault="00F0249B" w:rsidP="00F0249B">
      <w:pPr>
        <w:spacing w:line="276" w:lineRule="auto"/>
        <w:jc w:val="both"/>
        <w:rPr>
          <w:rFonts w:asciiTheme="majorHAnsi" w:hAnsiTheme="majorHAnsi" w:cs="Calibri"/>
          <w:b/>
        </w:rPr>
      </w:pPr>
    </w:p>
    <w:p w:rsidR="00F0249B" w:rsidRPr="00435038" w:rsidRDefault="00F0249B" w:rsidP="00F024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F0249B" w:rsidRPr="008064E5" w:rsidRDefault="00F0249B" w:rsidP="00F0249B">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F0249B" w:rsidRDefault="00F0249B" w:rsidP="00F0249B">
      <w:pPr>
        <w:jc w:val="both"/>
      </w:pPr>
    </w:p>
    <w:p w:rsidR="00F0249B" w:rsidRPr="00435038" w:rsidRDefault="00F0249B" w:rsidP="00F024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F0249B" w:rsidRPr="008064E5" w:rsidRDefault="00F0249B" w:rsidP="00F0249B">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F0249B" w:rsidRDefault="00F0249B" w:rsidP="00F0249B">
      <w:pPr>
        <w:spacing w:line="276" w:lineRule="auto"/>
        <w:jc w:val="both"/>
        <w:rPr>
          <w:rFonts w:asciiTheme="majorHAnsi" w:hAnsiTheme="majorHAnsi" w:cstheme="minorBidi"/>
          <w:b/>
          <w:sz w:val="22"/>
          <w:szCs w:val="22"/>
          <w:u w:val="thick" w:color="F79646" w:themeColor="accent6"/>
        </w:rPr>
      </w:pPr>
    </w:p>
    <w:p w:rsidR="00F0249B" w:rsidRPr="00FB687A" w:rsidRDefault="00F0249B" w:rsidP="00F024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F0249B" w:rsidRPr="0098379C" w:rsidRDefault="00F0249B" w:rsidP="00F0249B">
      <w:pPr>
        <w:jc w:val="both"/>
        <w:rPr>
          <w:rFonts w:asciiTheme="majorHAnsi" w:eastAsia="Times New Roman" w:hAnsiTheme="majorHAnsi"/>
          <w:b/>
          <w:lang w:eastAsia="fr-FR"/>
        </w:rPr>
      </w:pPr>
    </w:p>
    <w:p w:rsidR="00F0249B" w:rsidRPr="00553F23" w:rsidRDefault="00F0249B" w:rsidP="00F0249B">
      <w:pPr>
        <w:jc w:val="both"/>
        <w:rPr>
          <w:rFonts w:ascii="Cambria" w:hAnsi="Cambria" w:cstheme="minorBidi"/>
          <w:b/>
          <w:sz w:val="22"/>
          <w:szCs w:val="22"/>
        </w:rPr>
      </w:pPr>
      <w:r>
        <w:rPr>
          <w:rFonts w:ascii="Cambria" w:hAnsi="Cambria" w:cstheme="minorBidi"/>
          <w:b/>
          <w:sz w:val="22"/>
          <w:szCs w:val="22"/>
        </w:rPr>
        <w:t>Chapitre 1 </w:t>
      </w:r>
      <w:proofErr w:type="gramStart"/>
      <w:r>
        <w:rPr>
          <w:rFonts w:ascii="Cambria" w:hAnsi="Cambria" w:cstheme="minorBidi"/>
          <w:b/>
          <w:sz w:val="22"/>
          <w:szCs w:val="22"/>
        </w:rPr>
        <w:t>:</w:t>
      </w:r>
      <w:r w:rsidRPr="00553F23">
        <w:rPr>
          <w:rFonts w:ascii="Cambria" w:eastAsiaTheme="minorHAnsi" w:hAnsi="Cambria" w:cs="Calibri,Bold"/>
          <w:b/>
          <w:bCs/>
          <w:sz w:val="22"/>
          <w:szCs w:val="22"/>
          <w:lang w:eastAsia="en-US"/>
        </w:rPr>
        <w:t>Les</w:t>
      </w:r>
      <w:proofErr w:type="gramEnd"/>
      <w:r w:rsidRPr="00553F23">
        <w:rPr>
          <w:rFonts w:ascii="Cambria" w:eastAsiaTheme="minorHAnsi" w:hAnsi="Cambria" w:cs="Calibri,Bold"/>
          <w:b/>
          <w:bCs/>
          <w:sz w:val="22"/>
          <w:szCs w:val="22"/>
          <w:lang w:eastAsia="en-US"/>
        </w:rPr>
        <w:t xml:space="preserve">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F0249B" w:rsidRPr="00553F23" w:rsidRDefault="00F0249B" w:rsidP="00F0249B">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F0249B" w:rsidRDefault="00F0249B" w:rsidP="00F0249B">
      <w:pPr>
        <w:autoSpaceDE w:val="0"/>
        <w:autoSpaceDN w:val="0"/>
        <w:adjustRightInd w:val="0"/>
        <w:rPr>
          <w:rFonts w:ascii="Cambria" w:eastAsiaTheme="minorHAnsi" w:hAnsi="Cambria" w:cs="Arial,Bold"/>
          <w:b/>
          <w:bCs/>
          <w:sz w:val="22"/>
          <w:szCs w:val="22"/>
          <w:lang w:eastAsia="en-US"/>
        </w:rPr>
      </w:pPr>
    </w:p>
    <w:p w:rsidR="00F0249B" w:rsidRPr="0002535A" w:rsidRDefault="00F0249B" w:rsidP="00F0249B">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(6 Semaines)</w:t>
      </w:r>
    </w:p>
    <w:p w:rsidR="00F0249B" w:rsidRPr="0002535A" w:rsidRDefault="00F0249B" w:rsidP="00F024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F0249B" w:rsidRPr="0002535A" w:rsidRDefault="00F0249B" w:rsidP="00F024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F0249B" w:rsidRDefault="00F0249B" w:rsidP="00F0249B">
      <w:pPr>
        <w:autoSpaceDE w:val="0"/>
        <w:autoSpaceDN w:val="0"/>
        <w:adjustRightInd w:val="0"/>
        <w:rPr>
          <w:rFonts w:ascii="Cambria" w:eastAsiaTheme="minorHAnsi" w:hAnsi="Cambria" w:cs="Arial,Bold"/>
          <w:b/>
          <w:bCs/>
          <w:sz w:val="22"/>
          <w:szCs w:val="22"/>
          <w:lang w:eastAsia="en-US"/>
        </w:rPr>
      </w:pPr>
    </w:p>
    <w:p w:rsidR="00F0249B" w:rsidRPr="0002535A" w:rsidRDefault="00F0249B" w:rsidP="00F0249B">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F0249B" w:rsidRPr="0002535A" w:rsidRDefault="00F0249B" w:rsidP="00F024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F0249B" w:rsidRPr="0002535A" w:rsidRDefault="00F0249B" w:rsidP="00F024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F0249B" w:rsidRPr="0002535A" w:rsidRDefault="00F0249B" w:rsidP="00F024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F0249B" w:rsidRPr="0002535A" w:rsidRDefault="00F0249B" w:rsidP="00F024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F0249B" w:rsidRPr="0002535A" w:rsidRDefault="00F0249B" w:rsidP="00F0249B">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F0249B" w:rsidRDefault="00F0249B" w:rsidP="00F0249B">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F0249B" w:rsidRDefault="00F0249B" w:rsidP="00F0249B">
      <w:pPr>
        <w:jc w:val="both"/>
        <w:rPr>
          <w:rFonts w:ascii="Cambria" w:eastAsiaTheme="minorHAnsi" w:hAnsi="Cambria" w:cs="Arial"/>
          <w:sz w:val="22"/>
          <w:szCs w:val="22"/>
          <w:lang w:eastAsia="en-US"/>
        </w:rPr>
      </w:pPr>
    </w:p>
    <w:p w:rsidR="00F0249B" w:rsidRPr="006E21E1" w:rsidRDefault="00F0249B" w:rsidP="00F0249B">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F0249B" w:rsidRDefault="00F0249B" w:rsidP="00F0249B">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F0249B" w:rsidRPr="006E21E1" w:rsidRDefault="00F0249B" w:rsidP="00F0249B">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proofErr w:type="spellStart"/>
      <w:r w:rsidRPr="006E21E1">
        <w:rPr>
          <w:rFonts w:asciiTheme="majorHAnsi" w:eastAsiaTheme="minorHAnsi" w:hAnsiTheme="majorHAnsi" w:cs="Symbol"/>
          <w:sz w:val="22"/>
          <w:szCs w:val="22"/>
          <w:lang w:eastAsia="en-US"/>
        </w:rPr>
        <w:t>TP</w:t>
      </w:r>
      <w:r>
        <w:rPr>
          <w:rFonts w:asciiTheme="majorHAnsi" w:eastAsiaTheme="minorHAnsi" w:hAnsiTheme="majorHAnsi" w:cs="Calibri"/>
          <w:sz w:val="22"/>
          <w:szCs w:val="22"/>
          <w:lang w:eastAsia="en-US"/>
        </w:rPr>
        <w:t>d’application</w:t>
      </w:r>
      <w:proofErr w:type="spellEnd"/>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des techniques de programmation vues en cours.</w:t>
      </w:r>
    </w:p>
    <w:p w:rsidR="00F0249B" w:rsidRDefault="00F0249B" w:rsidP="00F0249B">
      <w:pPr>
        <w:jc w:val="both"/>
        <w:rPr>
          <w:rFonts w:asciiTheme="majorHAnsi" w:eastAsia="Calibri" w:hAnsiTheme="majorHAnsi" w:cs="Arial"/>
          <w:bCs/>
        </w:rPr>
      </w:pPr>
    </w:p>
    <w:p w:rsidR="00F0249B" w:rsidRPr="00043611" w:rsidRDefault="00F0249B" w:rsidP="00F0249B">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F0249B" w:rsidRDefault="00F0249B" w:rsidP="00F0249B">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F0249B" w:rsidRDefault="00F0249B" w:rsidP="00F0249B">
      <w:pPr>
        <w:shd w:val="clear" w:color="auto" w:fill="FFFFFF"/>
        <w:rPr>
          <w:rFonts w:ascii="Arial" w:eastAsia="Times New Roman" w:hAnsi="Arial" w:cs="Arial"/>
          <w:color w:val="222222"/>
          <w:sz w:val="21"/>
          <w:szCs w:val="21"/>
          <w:lang w:eastAsia="fr-FR"/>
        </w:rPr>
      </w:pPr>
    </w:p>
    <w:p w:rsidR="00F0249B" w:rsidRPr="00043611" w:rsidRDefault="00F0249B" w:rsidP="00F0249B">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F0249B" w:rsidRDefault="00F0249B" w:rsidP="00F0249B">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w:t>
      </w:r>
      <w:proofErr w:type="spellStart"/>
      <w:r w:rsidRPr="00885C5A">
        <w:rPr>
          <w:rFonts w:ascii="Cambria" w:eastAsia="Times New Roman" w:hAnsi="Cambria" w:cs="Arial"/>
          <w:color w:val="222222"/>
          <w:sz w:val="22"/>
          <w:szCs w:val="22"/>
          <w:lang w:eastAsia="fr-FR"/>
        </w:rPr>
        <w:t>Informatiker</w:t>
      </w:r>
      <w:proofErr w:type="spellEnd"/>
      <w:r w:rsidRPr="00885C5A">
        <w:rPr>
          <w:rFonts w:ascii="Cambria" w:eastAsia="Times New Roman" w:hAnsi="Cambria" w:cs="Arial"/>
          <w:color w:val="222222"/>
          <w:sz w:val="22"/>
          <w:szCs w:val="22"/>
          <w:lang w:eastAsia="fr-FR"/>
        </w:rPr>
        <w:t xml:space="preserve">, USA) et Luca </w:t>
      </w:r>
      <w:proofErr w:type="spellStart"/>
      <w:r w:rsidRPr="00885C5A">
        <w:rPr>
          <w:rFonts w:ascii="Cambria" w:eastAsia="Times New Roman" w:hAnsi="Cambria" w:cs="Arial"/>
          <w:color w:val="222222"/>
          <w:sz w:val="22"/>
          <w:szCs w:val="22"/>
          <w:lang w:eastAsia="fr-FR"/>
        </w:rPr>
        <w:t>Massaron</w:t>
      </w:r>
      <w:proofErr w:type="spellEnd"/>
      <w:r w:rsidRPr="00885C5A">
        <w:rPr>
          <w:rFonts w:ascii="Cambria" w:eastAsia="Times New Roman" w:hAnsi="Cambria" w:cs="Arial"/>
          <w:color w:val="222222"/>
          <w:sz w:val="22"/>
          <w:szCs w:val="22"/>
          <w:lang w:eastAsia="fr-FR"/>
        </w:rPr>
        <w:t xml:space="preserve"> 2017</w:t>
      </w:r>
    </w:p>
    <w:p w:rsidR="00F0249B" w:rsidRDefault="00F0249B" w:rsidP="00F0249B">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 xml:space="preserve">Livre de Charles E. </w:t>
      </w:r>
      <w:proofErr w:type="spellStart"/>
      <w:r w:rsidRPr="00885C5A">
        <w:rPr>
          <w:rFonts w:ascii="Cambria" w:eastAsia="Times New Roman" w:hAnsi="Cambria" w:cs="Arial"/>
          <w:color w:val="222222"/>
          <w:sz w:val="22"/>
          <w:szCs w:val="22"/>
          <w:lang w:eastAsia="fr-FR"/>
        </w:rPr>
        <w:t>Leiserson</w:t>
      </w:r>
      <w:proofErr w:type="spellEnd"/>
      <w:r w:rsidRPr="00885C5A">
        <w:rPr>
          <w:rFonts w:ascii="Cambria" w:eastAsia="Times New Roman" w:hAnsi="Cambria" w:cs="Arial"/>
          <w:color w:val="222222"/>
          <w:sz w:val="22"/>
          <w:szCs w:val="22"/>
          <w:lang w:eastAsia="fr-FR"/>
        </w:rPr>
        <w:t xml:space="preserve">, Clifford Stein et Thomas H. </w:t>
      </w:r>
      <w:proofErr w:type="spellStart"/>
      <w:r w:rsidRPr="00885C5A">
        <w:rPr>
          <w:rFonts w:ascii="Cambria" w:eastAsia="Times New Roman" w:hAnsi="Cambria" w:cs="Arial"/>
          <w:color w:val="222222"/>
          <w:sz w:val="22"/>
          <w:szCs w:val="22"/>
          <w:lang w:eastAsia="fr-FR"/>
        </w:rPr>
        <w:t>Cormen</w:t>
      </w:r>
      <w:proofErr w:type="spellEnd"/>
      <w:r w:rsidRPr="00885C5A">
        <w:rPr>
          <w:rFonts w:ascii="Cambria" w:eastAsia="Times New Roman" w:hAnsi="Cambria" w:cs="Arial"/>
          <w:color w:val="222222"/>
          <w:sz w:val="22"/>
          <w:szCs w:val="22"/>
          <w:lang w:eastAsia="fr-FR"/>
        </w:rPr>
        <w:t xml:space="preserve"> 2017</w:t>
      </w:r>
    </w:p>
    <w:p w:rsidR="00F0249B" w:rsidRDefault="00F0249B" w:rsidP="00F0249B">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Algorithmes: Notions de base Livre de Thomas H. </w:t>
      </w:r>
      <w:proofErr w:type="spellStart"/>
      <w:r>
        <w:rPr>
          <w:rFonts w:ascii="Cambria" w:eastAsia="Times New Roman" w:hAnsi="Cambria" w:cs="Arial"/>
          <w:color w:val="222222"/>
          <w:sz w:val="22"/>
          <w:szCs w:val="22"/>
          <w:lang w:eastAsia="fr-FR"/>
        </w:rPr>
        <w:t>Cormen</w:t>
      </w:r>
      <w:proofErr w:type="spellEnd"/>
      <w:r>
        <w:rPr>
          <w:rFonts w:ascii="Cambria" w:eastAsia="Times New Roman" w:hAnsi="Cambria" w:cs="Arial"/>
          <w:color w:val="222222"/>
          <w:sz w:val="22"/>
          <w:szCs w:val="22"/>
          <w:lang w:eastAsia="fr-FR"/>
        </w:rPr>
        <w:t>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F0249B" w:rsidRDefault="00F0249B" w:rsidP="00F0249B">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F0249B" w:rsidRPr="00873132"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0249B" w:rsidRPr="008B179F" w:rsidRDefault="00F0249B" w:rsidP="00F0249B">
      <w:pPr>
        <w:spacing w:line="276" w:lineRule="auto"/>
        <w:jc w:val="both"/>
        <w:rPr>
          <w:rFonts w:asciiTheme="majorHAnsi" w:hAnsiTheme="majorHAnsi" w:cs="Calibri"/>
          <w:b/>
        </w:rPr>
      </w:pPr>
    </w:p>
    <w:p w:rsidR="00F0249B" w:rsidRPr="00435038" w:rsidRDefault="00F0249B" w:rsidP="00F0249B">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F0249B" w:rsidRPr="0075020E" w:rsidRDefault="00F0249B" w:rsidP="00F0249B">
      <w:pPr>
        <w:pStyle w:val="Corpsdetexte"/>
        <w:tabs>
          <w:tab w:val="left" w:pos="176"/>
        </w:tabs>
        <w:ind w:right="360"/>
        <w:jc w:val="both"/>
        <w:rPr>
          <w:rFonts w:asciiTheme="majorHAnsi" w:hAnsiTheme="majorHAnsi"/>
          <w:sz w:val="22"/>
          <w:szCs w:val="22"/>
        </w:rPr>
      </w:pPr>
      <w:proofErr w:type="spellStart"/>
      <w:r w:rsidRPr="00894575">
        <w:rPr>
          <w:rFonts w:asciiTheme="majorHAnsi" w:hAnsiTheme="majorHAnsi"/>
          <w:bCs/>
          <w:sz w:val="22"/>
          <w:szCs w:val="22"/>
        </w:rPr>
        <w:t>Donner</w:t>
      </w:r>
      <w:r>
        <w:rPr>
          <w:rFonts w:asciiTheme="majorHAnsi" w:hAnsiTheme="majorHAnsi"/>
          <w:bCs/>
          <w:sz w:val="22"/>
          <w:szCs w:val="22"/>
        </w:rPr>
        <w:t>les</w:t>
      </w:r>
      <w:proofErr w:type="spellEnd"/>
      <w:r w:rsidRPr="00894575">
        <w:rPr>
          <w:rFonts w:asciiTheme="majorHAnsi" w:hAnsiTheme="majorHAnsi"/>
          <w:bCs/>
          <w:sz w:val="22"/>
          <w:szCs w:val="22"/>
        </w:rPr>
        <w:t xml:space="preserve"> base</w:t>
      </w:r>
      <w:r>
        <w:rPr>
          <w:rFonts w:asciiTheme="majorHAnsi" w:hAnsiTheme="majorHAnsi"/>
          <w:bCs/>
          <w:sz w:val="22"/>
          <w:szCs w:val="22"/>
        </w:rPr>
        <w:t xml:space="preserve">s principales pour réussir une présentation orale. </w:t>
      </w:r>
      <w:r w:rsidRPr="0075020E">
        <w:rPr>
          <w:rFonts w:asciiTheme="majorHAnsi" w:hAnsiTheme="majorHAnsi"/>
          <w:sz w:val="22"/>
          <w:szCs w:val="22"/>
        </w:rPr>
        <w:t xml:space="preserve">Parmi les compétences à acquérir : Savoir préparer un exposé ; Savoir présenter un exposé ; Savoir </w:t>
      </w:r>
      <w:r>
        <w:rPr>
          <w:rFonts w:asciiTheme="majorHAnsi" w:hAnsiTheme="majorHAnsi"/>
          <w:sz w:val="22"/>
          <w:szCs w:val="22"/>
        </w:rPr>
        <w:t>capturer l’attention de l’assistance</w:t>
      </w:r>
      <w:r w:rsidRPr="0075020E">
        <w:rPr>
          <w:rFonts w:asciiTheme="majorHAnsi" w:hAnsiTheme="majorHAnsi"/>
          <w:sz w:val="22"/>
          <w:szCs w:val="22"/>
        </w:rPr>
        <w:t xml:space="preserve"> ; </w:t>
      </w:r>
      <w:r>
        <w:rPr>
          <w:rFonts w:asciiTheme="majorHAnsi" w:hAnsiTheme="majorHAnsi"/>
          <w:sz w:val="22"/>
          <w:szCs w:val="22"/>
        </w:rPr>
        <w:t>P</w:t>
      </w:r>
      <w:r w:rsidRPr="0075020E">
        <w:rPr>
          <w:rFonts w:asciiTheme="majorHAnsi" w:hAnsiTheme="majorHAnsi"/>
          <w:sz w:val="22"/>
          <w:szCs w:val="22"/>
        </w:rPr>
        <w:t>rendre connaissance des pièges du plagiat et connaitre la réglementation de la propriété intellectuelle.</w:t>
      </w:r>
    </w:p>
    <w:p w:rsidR="00F0249B" w:rsidRDefault="00F0249B" w:rsidP="00F0249B">
      <w:pPr>
        <w:jc w:val="both"/>
        <w:rPr>
          <w:rFonts w:asciiTheme="majorHAnsi" w:eastAsia="Times New Roman" w:hAnsiTheme="majorHAnsi" w:cs="Arial"/>
          <w:b/>
          <w:u w:val="thick" w:color="F79646" w:themeColor="accent6"/>
        </w:rPr>
      </w:pPr>
    </w:p>
    <w:p w:rsidR="00F0249B" w:rsidRPr="00435038" w:rsidRDefault="00F0249B" w:rsidP="00F0249B">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F0249B" w:rsidRPr="008064E5" w:rsidRDefault="00F0249B" w:rsidP="00F0249B">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F0249B" w:rsidRPr="008B179F" w:rsidRDefault="00F0249B" w:rsidP="00F0249B">
      <w:pPr>
        <w:spacing w:line="276" w:lineRule="auto"/>
        <w:jc w:val="both"/>
        <w:rPr>
          <w:rFonts w:asciiTheme="majorHAnsi" w:hAnsiTheme="majorHAnsi" w:cs="Calibri"/>
          <w:b/>
        </w:rPr>
      </w:pPr>
    </w:p>
    <w:p w:rsidR="00F0249B" w:rsidRPr="00FB687A" w:rsidRDefault="00F0249B" w:rsidP="00F0249B">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F0249B" w:rsidRPr="0098379C" w:rsidRDefault="00F0249B" w:rsidP="00F0249B">
      <w:pPr>
        <w:jc w:val="both"/>
        <w:rPr>
          <w:rFonts w:asciiTheme="majorHAnsi" w:eastAsia="Times New Roman" w:hAnsiTheme="majorHAnsi"/>
          <w:b/>
          <w:lang w:eastAsia="fr-FR"/>
        </w:rPr>
      </w:pPr>
    </w:p>
    <w:p w:rsidR="00F0249B" w:rsidRPr="00972883" w:rsidRDefault="00F0249B" w:rsidP="00F0249B">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F0249B" w:rsidRPr="00972883" w:rsidRDefault="00F0249B" w:rsidP="00F0249B">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F0249B" w:rsidRPr="00972883" w:rsidRDefault="00F0249B" w:rsidP="00F0249B">
      <w:pPr>
        <w:autoSpaceDE w:val="0"/>
        <w:autoSpaceDN w:val="0"/>
        <w:adjustRightInd w:val="0"/>
        <w:rPr>
          <w:rFonts w:ascii="Cambria" w:hAnsi="Cambria"/>
          <w:b/>
          <w:bCs/>
          <w:sz w:val="22"/>
          <w:szCs w:val="22"/>
        </w:rPr>
      </w:pPr>
    </w:p>
    <w:p w:rsidR="00F0249B" w:rsidRPr="00972883" w:rsidRDefault="00F0249B" w:rsidP="00F0249B">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F0249B" w:rsidRPr="00972883" w:rsidRDefault="00F0249B" w:rsidP="00F0249B">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F0249B" w:rsidRPr="00972883" w:rsidRDefault="00F0249B" w:rsidP="00F0249B">
      <w:pPr>
        <w:autoSpaceDE w:val="0"/>
        <w:autoSpaceDN w:val="0"/>
        <w:adjustRightInd w:val="0"/>
        <w:rPr>
          <w:rFonts w:ascii="Cambria" w:hAnsi="Cambria"/>
          <w:b/>
          <w:bCs/>
          <w:sz w:val="22"/>
          <w:szCs w:val="22"/>
        </w:rPr>
      </w:pPr>
    </w:p>
    <w:p w:rsidR="00F0249B" w:rsidRPr="00972883" w:rsidRDefault="00F0249B" w:rsidP="00F0249B">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F0249B" w:rsidRPr="00972883" w:rsidRDefault="00F0249B" w:rsidP="00F0249B">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sures d’éviter le plagiat ?</w:t>
      </w:r>
    </w:p>
    <w:p w:rsidR="00F0249B" w:rsidRPr="00972883" w:rsidRDefault="00F0249B" w:rsidP="00F0249B">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F0249B" w:rsidRPr="00972883" w:rsidRDefault="00F0249B" w:rsidP="00F0249B">
      <w:pPr>
        <w:autoSpaceDE w:val="0"/>
        <w:autoSpaceDN w:val="0"/>
        <w:adjustRightInd w:val="0"/>
        <w:rPr>
          <w:rFonts w:ascii="Cambria" w:hAnsi="Cambria"/>
          <w:b/>
          <w:bCs/>
          <w:sz w:val="22"/>
          <w:szCs w:val="22"/>
        </w:rPr>
      </w:pPr>
    </w:p>
    <w:p w:rsidR="00F0249B" w:rsidRPr="00972883" w:rsidRDefault="00F0249B" w:rsidP="00F0249B">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F0249B" w:rsidRPr="00972883" w:rsidRDefault="00F0249B" w:rsidP="00F0249B">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F0249B" w:rsidRDefault="00F0249B" w:rsidP="00F0249B">
      <w:pPr>
        <w:autoSpaceDE w:val="0"/>
        <w:autoSpaceDN w:val="0"/>
        <w:adjustRightInd w:val="0"/>
        <w:rPr>
          <w:b/>
          <w:bCs/>
          <w:sz w:val="23"/>
          <w:szCs w:val="23"/>
        </w:rPr>
      </w:pPr>
    </w:p>
    <w:p w:rsidR="00F0249B" w:rsidRPr="00043611" w:rsidRDefault="00F0249B" w:rsidP="00F0249B">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F0249B" w:rsidRPr="00972883" w:rsidRDefault="00F0249B" w:rsidP="00F0249B">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F0249B" w:rsidRDefault="00F0249B" w:rsidP="00F0249B">
      <w:pPr>
        <w:pStyle w:val="Paragraphedeliste"/>
        <w:ind w:hanging="720"/>
        <w:jc w:val="both"/>
        <w:rPr>
          <w:rFonts w:asciiTheme="majorHAnsi" w:hAnsiTheme="majorHAnsi" w:cstheme="minorBidi"/>
          <w:b/>
          <w:u w:val="thick" w:color="F79646" w:themeColor="accent6"/>
        </w:rPr>
      </w:pPr>
    </w:p>
    <w:p w:rsidR="00F0249B" w:rsidRPr="00064136" w:rsidRDefault="00F0249B" w:rsidP="00F0249B">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F0249B" w:rsidRPr="0083004B" w:rsidRDefault="00F0249B" w:rsidP="00F0249B">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2008.</w:t>
      </w:r>
    </w:p>
    <w:p w:rsidR="00F0249B" w:rsidRPr="0083004B" w:rsidRDefault="00F0249B" w:rsidP="00F0249B">
      <w:pPr>
        <w:jc w:val="both"/>
        <w:rPr>
          <w:rFonts w:asciiTheme="majorHAnsi" w:hAnsiTheme="majorHAnsi"/>
          <w:sz w:val="22"/>
          <w:szCs w:val="22"/>
        </w:rPr>
      </w:pPr>
      <w:r w:rsidRPr="0083004B">
        <w:rPr>
          <w:rFonts w:asciiTheme="majorHAnsi" w:hAnsiTheme="majorHAnsi"/>
          <w:sz w:val="22"/>
          <w:szCs w:val="22"/>
        </w:rPr>
        <w:t xml:space="preserve">2. M. </w:t>
      </w:r>
      <w:proofErr w:type="spellStart"/>
      <w:r w:rsidRPr="0083004B">
        <w:rPr>
          <w:rFonts w:asciiTheme="majorHAnsi" w:hAnsiTheme="majorHAnsi"/>
          <w:sz w:val="22"/>
          <w:szCs w:val="22"/>
        </w:rPr>
        <w:t>Kalika</w:t>
      </w:r>
      <w:proofErr w:type="spellEnd"/>
      <w:r w:rsidRPr="0083004B">
        <w:rPr>
          <w:rFonts w:asciiTheme="majorHAnsi" w:hAnsiTheme="majorHAnsi"/>
          <w:sz w:val="22"/>
          <w:szCs w:val="22"/>
        </w:rPr>
        <w:t xml:space="preserve">, Mémoire de master – Piloter un mémoire, Rédiger un rapport, Préparer une soutenance,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2016.</w:t>
      </w:r>
    </w:p>
    <w:p w:rsidR="00F0249B" w:rsidRPr="0083004B" w:rsidRDefault="00F0249B" w:rsidP="00F0249B">
      <w:pPr>
        <w:jc w:val="both"/>
        <w:rPr>
          <w:rFonts w:asciiTheme="majorHAnsi" w:hAnsiTheme="majorHAnsi"/>
          <w:sz w:val="22"/>
          <w:szCs w:val="22"/>
        </w:rPr>
      </w:pPr>
      <w:r w:rsidRPr="0083004B">
        <w:rPr>
          <w:rFonts w:asciiTheme="majorHAnsi" w:hAnsiTheme="majorHAnsi"/>
          <w:sz w:val="22"/>
          <w:szCs w:val="22"/>
        </w:rPr>
        <w:t xml:space="preserve">3. M. </w:t>
      </w:r>
      <w:proofErr w:type="spellStart"/>
      <w:r w:rsidRPr="0083004B">
        <w:rPr>
          <w:rFonts w:asciiTheme="majorHAnsi" w:hAnsiTheme="majorHAnsi"/>
          <w:sz w:val="22"/>
          <w:szCs w:val="22"/>
        </w:rPr>
        <w:t>Greuter</w:t>
      </w:r>
      <w:proofErr w:type="spellEnd"/>
      <w:r w:rsidRPr="0083004B">
        <w:rPr>
          <w:rFonts w:asciiTheme="majorHAnsi" w:hAnsiTheme="majorHAnsi"/>
          <w:sz w:val="22"/>
          <w:szCs w:val="22"/>
        </w:rPr>
        <w:t>, Réussir son mémoire et son rapport de stage, l’Etudiant, 2014</w:t>
      </w:r>
    </w:p>
    <w:p w:rsidR="00F0249B" w:rsidRPr="0083004B" w:rsidRDefault="00F0249B" w:rsidP="00F0249B">
      <w:pPr>
        <w:jc w:val="both"/>
        <w:rPr>
          <w:rFonts w:asciiTheme="majorHAnsi" w:hAnsiTheme="majorHAnsi"/>
          <w:sz w:val="22"/>
          <w:szCs w:val="22"/>
        </w:rPr>
      </w:pPr>
      <w:r w:rsidRPr="0083004B">
        <w:rPr>
          <w:rFonts w:asciiTheme="majorHAnsi" w:hAnsiTheme="majorHAnsi"/>
          <w:sz w:val="22"/>
          <w:szCs w:val="22"/>
        </w:rPr>
        <w:t xml:space="preserve">4. B. Grange, Réussir une présentation. Préparer des </w:t>
      </w:r>
      <w:proofErr w:type="spellStart"/>
      <w:r w:rsidRPr="0083004B">
        <w:rPr>
          <w:rFonts w:asciiTheme="majorHAnsi" w:hAnsiTheme="majorHAnsi"/>
          <w:sz w:val="22"/>
          <w:szCs w:val="22"/>
        </w:rPr>
        <w:t>slides</w:t>
      </w:r>
      <w:proofErr w:type="spellEnd"/>
      <w:r w:rsidRPr="0083004B">
        <w:rPr>
          <w:rFonts w:asciiTheme="majorHAnsi" w:hAnsiTheme="majorHAnsi"/>
          <w:sz w:val="22"/>
          <w:szCs w:val="22"/>
        </w:rPr>
        <w:t xml:space="preserve"> percutants et bien communiquer en public.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2009.</w:t>
      </w:r>
    </w:p>
    <w:p w:rsidR="00F0249B" w:rsidRPr="0083004B" w:rsidRDefault="00F0249B" w:rsidP="00F0249B">
      <w:pPr>
        <w:jc w:val="both"/>
        <w:rPr>
          <w:rFonts w:asciiTheme="majorHAnsi" w:hAnsiTheme="majorHAnsi"/>
          <w:sz w:val="22"/>
          <w:szCs w:val="22"/>
        </w:rPr>
      </w:pPr>
      <w:r w:rsidRPr="0083004B">
        <w:rPr>
          <w:rFonts w:asciiTheme="majorHAnsi" w:hAnsiTheme="majorHAnsi"/>
          <w:sz w:val="22"/>
          <w:szCs w:val="22"/>
        </w:rPr>
        <w:t xml:space="preserve">5. H. Biju-Duval, C. </w:t>
      </w:r>
      <w:proofErr w:type="spellStart"/>
      <w:r w:rsidRPr="0083004B">
        <w:rPr>
          <w:rFonts w:asciiTheme="majorHAnsi" w:hAnsiTheme="majorHAnsi"/>
          <w:sz w:val="22"/>
          <w:szCs w:val="22"/>
        </w:rPr>
        <w:t>Delhay</w:t>
      </w:r>
      <w:proofErr w:type="spellEnd"/>
      <w:r w:rsidRPr="0083004B">
        <w:rPr>
          <w:rFonts w:asciiTheme="majorHAnsi" w:hAnsiTheme="majorHAnsi"/>
          <w:sz w:val="22"/>
          <w:szCs w:val="22"/>
        </w:rPr>
        <w:t xml:space="preserve">, Tous orateurs,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2011.</w:t>
      </w:r>
    </w:p>
    <w:p w:rsidR="00F0249B" w:rsidRPr="0083004B" w:rsidRDefault="00F0249B" w:rsidP="00F0249B">
      <w:pPr>
        <w:jc w:val="both"/>
        <w:rPr>
          <w:rFonts w:asciiTheme="majorHAnsi" w:hAnsiTheme="majorHAnsi"/>
          <w:sz w:val="22"/>
          <w:szCs w:val="22"/>
        </w:rPr>
      </w:pPr>
      <w:r w:rsidRPr="0083004B">
        <w:rPr>
          <w:rFonts w:asciiTheme="majorHAnsi" w:hAnsiTheme="majorHAnsi"/>
          <w:sz w:val="22"/>
          <w:szCs w:val="22"/>
        </w:rPr>
        <w:t xml:space="preserve">6. C. Eberhardt, Travaux pratiques avec PowerPoint. Créer et mettre en page des diapositives, </w:t>
      </w:r>
      <w:proofErr w:type="spellStart"/>
      <w:r w:rsidRPr="0083004B">
        <w:rPr>
          <w:rFonts w:asciiTheme="majorHAnsi" w:hAnsiTheme="majorHAnsi"/>
          <w:sz w:val="22"/>
          <w:szCs w:val="22"/>
        </w:rPr>
        <w:t>Dunod</w:t>
      </w:r>
      <w:proofErr w:type="spellEnd"/>
      <w:r w:rsidRPr="0083004B">
        <w:rPr>
          <w:rFonts w:asciiTheme="majorHAnsi" w:hAnsiTheme="majorHAnsi"/>
          <w:sz w:val="22"/>
          <w:szCs w:val="22"/>
        </w:rPr>
        <w:t>, 2014.</w:t>
      </w:r>
    </w:p>
    <w:p w:rsidR="00F0249B" w:rsidRPr="0083004B" w:rsidRDefault="00F0249B" w:rsidP="00F0249B">
      <w:pPr>
        <w:jc w:val="both"/>
        <w:rPr>
          <w:rFonts w:asciiTheme="majorHAnsi" w:hAnsiTheme="majorHAnsi"/>
          <w:sz w:val="22"/>
          <w:szCs w:val="22"/>
        </w:rPr>
      </w:pPr>
      <w:r w:rsidRPr="0083004B">
        <w:rPr>
          <w:rFonts w:asciiTheme="majorHAnsi" w:hAnsiTheme="majorHAnsi"/>
          <w:sz w:val="22"/>
          <w:szCs w:val="22"/>
        </w:rPr>
        <w:t xml:space="preserve">7. F. Cartier, Communication écrite et orale, Edition GEP- Groupe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2012.</w:t>
      </w:r>
    </w:p>
    <w:p w:rsidR="00F0249B" w:rsidRPr="0083004B" w:rsidRDefault="00F0249B" w:rsidP="00F0249B">
      <w:pPr>
        <w:jc w:val="both"/>
        <w:rPr>
          <w:rFonts w:asciiTheme="majorHAnsi" w:hAnsiTheme="majorHAnsi"/>
          <w:sz w:val="22"/>
          <w:szCs w:val="22"/>
        </w:rPr>
      </w:pPr>
      <w:r w:rsidRPr="0083004B">
        <w:rPr>
          <w:rFonts w:asciiTheme="majorHAnsi" w:hAnsiTheme="majorHAnsi"/>
          <w:sz w:val="22"/>
          <w:szCs w:val="22"/>
        </w:rPr>
        <w:t xml:space="preserve">8. L. Levasseur, 50 exercices pour prendre la parole en public, </w:t>
      </w:r>
      <w:proofErr w:type="spellStart"/>
      <w:r w:rsidRPr="0083004B">
        <w:rPr>
          <w:rFonts w:asciiTheme="majorHAnsi" w:hAnsiTheme="majorHAnsi"/>
          <w:sz w:val="22"/>
          <w:szCs w:val="22"/>
        </w:rPr>
        <w:t>Eyrolles</w:t>
      </w:r>
      <w:proofErr w:type="spellEnd"/>
      <w:r w:rsidRPr="0083004B">
        <w:rPr>
          <w:rFonts w:asciiTheme="majorHAnsi" w:hAnsiTheme="majorHAnsi"/>
          <w:sz w:val="22"/>
          <w:szCs w:val="22"/>
        </w:rPr>
        <w:t>, 2009.</w:t>
      </w:r>
    </w:p>
    <w:p w:rsidR="00F0249B" w:rsidRPr="004D1E4D" w:rsidRDefault="00F0249B" w:rsidP="00F0249B">
      <w:pPr>
        <w:jc w:val="both"/>
        <w:rPr>
          <w:rFonts w:asciiTheme="majorHAnsi" w:hAnsiTheme="majorHAnsi"/>
          <w:sz w:val="22"/>
          <w:szCs w:val="22"/>
          <w:lang w:val="en-US"/>
        </w:rPr>
      </w:pPr>
      <w:r w:rsidRPr="004D1E4D">
        <w:rPr>
          <w:rFonts w:asciiTheme="majorHAnsi" w:hAnsiTheme="majorHAnsi"/>
          <w:sz w:val="22"/>
          <w:szCs w:val="22"/>
          <w:lang w:val="en-US"/>
        </w:rPr>
        <w:t xml:space="preserve">9. S. </w:t>
      </w:r>
      <w:proofErr w:type="spellStart"/>
      <w:r w:rsidRPr="004D1E4D">
        <w:rPr>
          <w:rFonts w:asciiTheme="majorHAnsi" w:hAnsiTheme="majorHAnsi"/>
          <w:sz w:val="22"/>
          <w:szCs w:val="22"/>
          <w:lang w:val="en-US"/>
        </w:rPr>
        <w:t>Goodlad</w:t>
      </w:r>
      <w:proofErr w:type="spellEnd"/>
      <w:r w:rsidRPr="004D1E4D">
        <w:rPr>
          <w:rFonts w:asciiTheme="majorHAnsi" w:hAnsiTheme="majorHAnsi"/>
          <w:sz w:val="22"/>
          <w:szCs w:val="22"/>
          <w:lang w:val="en-US"/>
        </w:rPr>
        <w:t>, Speaking technically – A Handbook for Scientists, Engineers, and Physicians on How to Improve Technical Presentations, Imperial College Press, 2000.</w:t>
      </w:r>
    </w:p>
    <w:p w:rsidR="00F0249B" w:rsidRPr="004D1E4D" w:rsidRDefault="00F0249B" w:rsidP="00F0249B">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F0249B" w:rsidRPr="004D1E4D" w:rsidRDefault="00F0249B" w:rsidP="00F0249B">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F0249B" w:rsidRPr="00873132"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0249B" w:rsidRPr="008B179F" w:rsidRDefault="00F0249B" w:rsidP="00F0249B">
      <w:pPr>
        <w:spacing w:line="276" w:lineRule="auto"/>
        <w:jc w:val="both"/>
        <w:rPr>
          <w:rFonts w:asciiTheme="majorHAnsi" w:hAnsiTheme="majorHAnsi" w:cs="Calibri"/>
          <w:b/>
        </w:rPr>
      </w:pPr>
    </w:p>
    <w:p w:rsidR="00F0249B" w:rsidRPr="0022299B" w:rsidRDefault="00F0249B" w:rsidP="00F0249B">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F0249B" w:rsidRPr="0022299B" w:rsidRDefault="00F0249B" w:rsidP="00F024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F0249B" w:rsidRPr="0022299B" w:rsidRDefault="00F0249B" w:rsidP="00F0249B">
      <w:pPr>
        <w:autoSpaceDE w:val="0"/>
        <w:autoSpaceDN w:val="0"/>
        <w:adjustRightInd w:val="0"/>
        <w:jc w:val="both"/>
        <w:rPr>
          <w:rFonts w:ascii="Cambria" w:hAnsi="Cambria" w:cstheme="majorBidi"/>
          <w:color w:val="000000"/>
          <w:sz w:val="22"/>
          <w:szCs w:val="22"/>
        </w:rPr>
      </w:pPr>
    </w:p>
    <w:p w:rsidR="00F0249B" w:rsidRPr="0022299B" w:rsidRDefault="00F0249B" w:rsidP="00F0249B">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F0249B" w:rsidRPr="0022299B" w:rsidRDefault="00F0249B" w:rsidP="00F0249B">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F0249B" w:rsidRPr="0022299B" w:rsidRDefault="00F0249B" w:rsidP="00F0249B">
      <w:pPr>
        <w:autoSpaceDE w:val="0"/>
        <w:autoSpaceDN w:val="0"/>
        <w:adjustRightInd w:val="0"/>
        <w:jc w:val="both"/>
        <w:rPr>
          <w:rFonts w:ascii="Cambria" w:hAnsi="Cambria" w:cs="Cambria"/>
          <w:color w:val="000000"/>
          <w:sz w:val="22"/>
          <w:szCs w:val="22"/>
        </w:rPr>
      </w:pPr>
    </w:p>
    <w:p w:rsidR="00F0249B" w:rsidRPr="0022299B" w:rsidRDefault="00F0249B" w:rsidP="00F0249B">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F0249B" w:rsidRPr="0022299B" w:rsidRDefault="00F0249B" w:rsidP="00F024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sidRPr="0022299B">
        <w:rPr>
          <w:rFonts w:ascii="Cambria" w:hAnsi="Cambria" w:cstheme="majorBidi"/>
          <w:b/>
          <w:bCs/>
          <w:color w:val="000000"/>
          <w:sz w:val="22"/>
          <w:szCs w:val="22"/>
        </w:rPr>
        <w:t>(2 semaines)</w:t>
      </w:r>
    </w:p>
    <w:p w:rsidR="00F0249B" w:rsidRPr="0022299B" w:rsidRDefault="00F0249B" w:rsidP="00F0249B">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F0249B" w:rsidRPr="0022299B" w:rsidRDefault="00F0249B" w:rsidP="00F0249B">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F0249B" w:rsidRPr="0022299B" w:rsidRDefault="00F0249B" w:rsidP="00F0249B">
      <w:pPr>
        <w:pStyle w:val="Default"/>
        <w:jc w:val="both"/>
        <w:rPr>
          <w:rFonts w:ascii="Cambria" w:hAnsi="Cambria" w:cstheme="majorBidi"/>
          <w:b/>
          <w:bCs/>
          <w:color w:val="auto"/>
          <w:sz w:val="22"/>
          <w:szCs w:val="22"/>
        </w:rPr>
      </w:pPr>
    </w:p>
    <w:p w:rsidR="00F0249B" w:rsidRPr="0022299B" w:rsidRDefault="00F0249B" w:rsidP="00F0249B">
      <w:pPr>
        <w:autoSpaceDE w:val="0"/>
        <w:autoSpaceDN w:val="0"/>
        <w:adjustRightInd w:val="0"/>
        <w:jc w:val="both"/>
        <w:rPr>
          <w:rFonts w:ascii="Cambria" w:hAnsi="Cambria" w:cstheme="majorBidi"/>
          <w:b/>
          <w:bCs/>
          <w:sz w:val="22"/>
          <w:szCs w:val="22"/>
        </w:rPr>
      </w:pPr>
      <w:proofErr w:type="gramStart"/>
      <w:r w:rsidRPr="0022299B">
        <w:rPr>
          <w:rFonts w:ascii="Cambria" w:hAnsi="Cambria" w:cstheme="majorBidi"/>
          <w:b/>
          <w:bCs/>
          <w:sz w:val="22"/>
          <w:szCs w:val="22"/>
        </w:rPr>
        <w:t>2.Filières</w:t>
      </w:r>
      <w:proofErr w:type="gramEnd"/>
      <w:r w:rsidRPr="0022299B">
        <w:rPr>
          <w:rFonts w:ascii="Cambria" w:hAnsi="Cambria" w:cstheme="majorBidi"/>
          <w:b/>
          <w:bCs/>
          <w:sz w:val="22"/>
          <w:szCs w:val="22"/>
        </w:rPr>
        <w:t xml:space="preserve"> Génie Climatique et Ingénierie des Transports :</w:t>
      </w:r>
      <w:r w:rsidRPr="0022299B">
        <w:rPr>
          <w:rFonts w:ascii="Cambria" w:hAnsi="Cambria" w:cstheme="majorBidi"/>
          <w:b/>
          <w:bCs/>
          <w:sz w:val="22"/>
          <w:szCs w:val="22"/>
        </w:rPr>
        <w:tab/>
      </w:r>
      <w:r w:rsidRPr="0022299B">
        <w:rPr>
          <w:rFonts w:ascii="Cambria" w:hAnsi="Cambria" w:cstheme="majorBidi"/>
          <w:b/>
          <w:bCs/>
          <w:sz w:val="22"/>
          <w:szCs w:val="22"/>
        </w:rPr>
        <w:tab/>
      </w:r>
      <w:r>
        <w:rPr>
          <w:rFonts w:ascii="Cambria" w:hAnsi="Cambria" w:cstheme="majorBidi"/>
          <w:b/>
          <w:bCs/>
          <w:sz w:val="22"/>
          <w:szCs w:val="22"/>
        </w:rPr>
        <w:tab/>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F0249B" w:rsidRPr="0022299B" w:rsidRDefault="00F0249B" w:rsidP="00F0249B">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F0249B" w:rsidRPr="0022299B" w:rsidRDefault="00F0249B" w:rsidP="00F0249B">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F0249B" w:rsidRPr="0022299B" w:rsidRDefault="00F0249B" w:rsidP="00F0249B">
      <w:pPr>
        <w:autoSpaceDE w:val="0"/>
        <w:autoSpaceDN w:val="0"/>
        <w:adjustRightInd w:val="0"/>
        <w:jc w:val="both"/>
        <w:rPr>
          <w:rFonts w:ascii="Cambria" w:hAnsi="Cambria" w:cstheme="majorBidi"/>
          <w:b/>
          <w:bCs/>
          <w:sz w:val="22"/>
          <w:szCs w:val="22"/>
        </w:rPr>
      </w:pPr>
    </w:p>
    <w:p w:rsidR="00F0249B" w:rsidRPr="0022299B" w:rsidRDefault="00F0249B" w:rsidP="00F0249B">
      <w:pPr>
        <w:autoSpaceDE w:val="0"/>
        <w:autoSpaceDN w:val="0"/>
        <w:adjustRightInd w:val="0"/>
        <w:jc w:val="both"/>
        <w:rPr>
          <w:rFonts w:ascii="Cambria" w:hAnsi="Cambria" w:cstheme="majorBidi"/>
          <w:b/>
          <w:bCs/>
          <w:sz w:val="22"/>
          <w:szCs w:val="22"/>
        </w:rPr>
      </w:pPr>
      <w:proofErr w:type="gramStart"/>
      <w:r w:rsidRPr="0022299B">
        <w:rPr>
          <w:rFonts w:ascii="Cambria" w:hAnsi="Cambria" w:cstheme="majorBidi"/>
          <w:b/>
          <w:bCs/>
          <w:sz w:val="22"/>
          <w:szCs w:val="22"/>
        </w:rPr>
        <w:t>3.Filières</w:t>
      </w:r>
      <w:proofErr w:type="gramEnd"/>
      <w:r w:rsidRPr="0022299B">
        <w:rPr>
          <w:rFonts w:ascii="Cambria" w:hAnsi="Cambria" w:cstheme="majorBidi"/>
          <w:b/>
          <w:bCs/>
          <w:sz w:val="22"/>
          <w:szCs w:val="22"/>
        </w:rPr>
        <w:t xml:space="preserve"> du Génie Civil, Hydraulique et Travaux publiques :</w:t>
      </w:r>
      <w:r w:rsidRPr="0022299B">
        <w:rPr>
          <w:rFonts w:ascii="Cambria" w:hAnsi="Cambria" w:cstheme="majorBidi"/>
          <w:sz w:val="22"/>
          <w:szCs w:val="22"/>
        </w:rPr>
        <w:tab/>
      </w:r>
      <w:r w:rsidRPr="0022299B">
        <w:rPr>
          <w:rFonts w:ascii="Cambria" w:hAnsi="Cambria" w:cstheme="majorBidi"/>
          <w:sz w:val="22"/>
          <w:szCs w:val="22"/>
        </w:rPr>
        <w:tab/>
      </w:r>
      <w:r>
        <w:rPr>
          <w:rFonts w:ascii="Cambria" w:hAnsi="Cambria" w:cstheme="majorBidi"/>
          <w:sz w:val="22"/>
          <w:szCs w:val="22"/>
        </w:rPr>
        <w:tab/>
      </w:r>
      <w:r w:rsidRPr="0022299B">
        <w:rPr>
          <w:rFonts w:ascii="Cambria" w:hAnsi="Cambria" w:cstheme="majorBidi"/>
          <w:b/>
          <w:bCs/>
          <w:sz w:val="22"/>
          <w:szCs w:val="22"/>
        </w:rPr>
        <w:t>(2 semaines)</w:t>
      </w:r>
    </w:p>
    <w:p w:rsidR="00F0249B" w:rsidRPr="0022299B" w:rsidRDefault="00F0249B" w:rsidP="00F0249B">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F0249B" w:rsidRPr="0022299B" w:rsidRDefault="00F0249B" w:rsidP="00F0249B">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F0249B" w:rsidRPr="0022299B" w:rsidRDefault="00F0249B" w:rsidP="00F0249B">
      <w:pPr>
        <w:autoSpaceDE w:val="0"/>
        <w:autoSpaceDN w:val="0"/>
        <w:adjustRightInd w:val="0"/>
        <w:jc w:val="both"/>
        <w:rPr>
          <w:rFonts w:ascii="Cambria" w:hAnsi="Cambria" w:cstheme="majorBidi"/>
          <w:b/>
          <w:bCs/>
          <w:sz w:val="22"/>
          <w:szCs w:val="22"/>
        </w:rPr>
      </w:pPr>
    </w:p>
    <w:p w:rsidR="00F0249B" w:rsidRPr="0022299B" w:rsidRDefault="00F0249B" w:rsidP="00F0249B">
      <w:pPr>
        <w:autoSpaceDE w:val="0"/>
        <w:autoSpaceDN w:val="0"/>
        <w:adjustRightInd w:val="0"/>
        <w:jc w:val="both"/>
        <w:rPr>
          <w:rFonts w:ascii="Cambria" w:hAnsi="Cambria" w:cstheme="majorBidi"/>
          <w:b/>
          <w:bCs/>
          <w:sz w:val="22"/>
          <w:szCs w:val="22"/>
        </w:rPr>
      </w:pPr>
      <w:proofErr w:type="gramStart"/>
      <w:r w:rsidRPr="0022299B">
        <w:rPr>
          <w:rFonts w:ascii="Cambria" w:hAnsi="Cambria" w:cstheme="majorBidi"/>
          <w:b/>
          <w:bCs/>
          <w:sz w:val="22"/>
          <w:szCs w:val="22"/>
        </w:rPr>
        <w:t>4.Filière</w:t>
      </w:r>
      <w:proofErr w:type="gramEnd"/>
      <w:r w:rsidRPr="0022299B">
        <w:rPr>
          <w:rFonts w:ascii="Cambria" w:hAnsi="Cambria" w:cstheme="majorBidi"/>
          <w:b/>
          <w:bCs/>
          <w:sz w:val="22"/>
          <w:szCs w:val="22"/>
        </w:rPr>
        <w:t xml:space="preserve"> de l’Aéronautique, du Génie Mécanique, Génie Maritime et Métallurgie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Pr>
          <w:rFonts w:ascii="Cambria" w:hAnsi="Cambria" w:cstheme="majorBidi"/>
          <w:sz w:val="22"/>
          <w:szCs w:val="22"/>
        </w:rPr>
        <w:tab/>
      </w:r>
      <w:r>
        <w:rPr>
          <w:rFonts w:ascii="Cambria" w:hAnsi="Cambria" w:cstheme="majorBidi"/>
          <w:sz w:val="22"/>
          <w:szCs w:val="22"/>
        </w:rPr>
        <w:tab/>
      </w:r>
      <w:r w:rsidRPr="0022299B">
        <w:rPr>
          <w:rFonts w:ascii="Cambria" w:hAnsi="Cambria" w:cstheme="majorBidi"/>
          <w:b/>
          <w:bCs/>
          <w:sz w:val="22"/>
          <w:szCs w:val="22"/>
        </w:rPr>
        <w:t>(2 semaines)</w:t>
      </w:r>
    </w:p>
    <w:p w:rsidR="00F0249B" w:rsidRPr="0022299B" w:rsidRDefault="00F0249B" w:rsidP="00F0249B">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22299B">
        <w:rPr>
          <w:rFonts w:ascii="Cambria" w:hAnsi="Cambria"/>
          <w:sz w:val="22"/>
          <w:szCs w:val="22"/>
        </w:rPr>
        <w:t>…)</w:t>
      </w:r>
    </w:p>
    <w:p w:rsidR="00F0249B" w:rsidRPr="0022299B" w:rsidRDefault="00F0249B" w:rsidP="00F0249B">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F0249B" w:rsidRPr="0022299B" w:rsidRDefault="00F0249B" w:rsidP="00F0249B">
      <w:pPr>
        <w:autoSpaceDE w:val="0"/>
        <w:autoSpaceDN w:val="0"/>
        <w:adjustRightInd w:val="0"/>
        <w:jc w:val="both"/>
        <w:rPr>
          <w:rFonts w:ascii="Cambria" w:hAnsi="Cambria" w:cstheme="majorBidi"/>
          <w:b/>
          <w:bCs/>
          <w:color w:val="000000"/>
          <w:sz w:val="22"/>
          <w:szCs w:val="22"/>
        </w:rPr>
      </w:pPr>
    </w:p>
    <w:p w:rsidR="00F0249B" w:rsidRPr="0022299B" w:rsidRDefault="00F0249B" w:rsidP="00F024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Pr>
          <w:rFonts w:ascii="Cambria" w:hAnsi="Cambria" w:cstheme="majorBidi"/>
          <w:b/>
          <w:bCs/>
          <w:color w:val="000000"/>
          <w:sz w:val="22"/>
          <w:szCs w:val="22"/>
        </w:rPr>
        <w:tab/>
      </w:r>
      <w:r w:rsidRPr="0022299B">
        <w:rPr>
          <w:rFonts w:ascii="Cambria" w:hAnsi="Cambria" w:cstheme="majorBidi"/>
          <w:b/>
          <w:bCs/>
          <w:sz w:val="22"/>
          <w:szCs w:val="22"/>
        </w:rPr>
        <w:t>(2 semaines)</w:t>
      </w:r>
    </w:p>
    <w:p w:rsidR="00F0249B" w:rsidRPr="0022299B" w:rsidRDefault="00F0249B" w:rsidP="00F0249B">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Écologie industrielle, </w:t>
      </w:r>
      <w:proofErr w:type="spellStart"/>
      <w:r w:rsidRPr="0022299B">
        <w:rPr>
          <w:rFonts w:ascii="Cambria" w:hAnsi="Cambria" w:cstheme="majorBidi"/>
          <w:color w:val="000000"/>
          <w:sz w:val="22"/>
          <w:szCs w:val="22"/>
        </w:rPr>
        <w:t>Remanufacturing</w:t>
      </w:r>
      <w:proofErr w:type="spellEnd"/>
      <w:r w:rsidRPr="0022299B">
        <w:rPr>
          <w:rFonts w:ascii="Cambria" w:hAnsi="Cambria" w:cstheme="majorBidi"/>
          <w:color w:val="000000"/>
          <w:sz w:val="22"/>
          <w:szCs w:val="22"/>
        </w:rPr>
        <w:t>, L’</w:t>
      </w:r>
      <w:proofErr w:type="spellStart"/>
      <w:r w:rsidRPr="0022299B">
        <w:rPr>
          <w:rFonts w:ascii="Cambria" w:hAnsi="Cambria" w:cstheme="majorBidi"/>
          <w:color w:val="000000"/>
          <w:sz w:val="22"/>
          <w:szCs w:val="22"/>
        </w:rPr>
        <w:t>écoconception</w:t>
      </w:r>
      <w:proofErr w:type="spellEnd"/>
      <w:r w:rsidRPr="0022299B">
        <w:rPr>
          <w:rFonts w:ascii="Cambria" w:hAnsi="Cambria" w:cstheme="majorBidi"/>
          <w:color w:val="000000"/>
          <w:sz w:val="22"/>
          <w:szCs w:val="22"/>
        </w:rPr>
        <w:t>.</w:t>
      </w:r>
    </w:p>
    <w:p w:rsidR="00F0249B" w:rsidRPr="0022299B" w:rsidRDefault="00F0249B" w:rsidP="00F0249B">
      <w:pPr>
        <w:autoSpaceDE w:val="0"/>
        <w:autoSpaceDN w:val="0"/>
        <w:adjustRightInd w:val="0"/>
        <w:jc w:val="both"/>
        <w:rPr>
          <w:rFonts w:ascii="Cambria" w:hAnsi="Cambria" w:cstheme="majorBidi"/>
          <w:b/>
          <w:bCs/>
          <w:color w:val="000000"/>
          <w:sz w:val="22"/>
          <w:szCs w:val="22"/>
        </w:rPr>
      </w:pPr>
    </w:p>
    <w:p w:rsidR="00F0249B" w:rsidRPr="0022299B" w:rsidRDefault="00F0249B" w:rsidP="00F024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r>
      <w:r>
        <w:rPr>
          <w:rFonts w:ascii="Cambria" w:hAnsi="Cambria" w:cstheme="majorBidi"/>
          <w:b/>
          <w:bCs/>
          <w:color w:val="000000"/>
          <w:sz w:val="22"/>
          <w:szCs w:val="22"/>
        </w:rPr>
        <w:tab/>
      </w:r>
      <w:r w:rsidRPr="0022299B">
        <w:rPr>
          <w:rFonts w:ascii="Cambria" w:hAnsi="Cambria" w:cstheme="majorBidi"/>
          <w:b/>
          <w:bCs/>
          <w:sz w:val="22"/>
          <w:szCs w:val="22"/>
        </w:rPr>
        <w:t>(2 semaines)</w:t>
      </w:r>
    </w:p>
    <w:p w:rsidR="00F0249B" w:rsidRPr="0022299B" w:rsidRDefault="00F0249B" w:rsidP="00F0249B">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F0249B" w:rsidRPr="0022299B" w:rsidRDefault="00F0249B" w:rsidP="00F0249B">
      <w:pPr>
        <w:autoSpaceDE w:val="0"/>
        <w:autoSpaceDN w:val="0"/>
        <w:adjustRightInd w:val="0"/>
        <w:jc w:val="both"/>
        <w:rPr>
          <w:rFonts w:ascii="Cambria" w:hAnsi="Cambria" w:cstheme="majorBidi"/>
          <w:b/>
          <w:bCs/>
          <w:color w:val="000000"/>
          <w:sz w:val="22"/>
          <w:szCs w:val="22"/>
        </w:rPr>
      </w:pPr>
    </w:p>
    <w:p w:rsidR="00F0249B" w:rsidRPr="0022299B" w:rsidRDefault="00F0249B" w:rsidP="00F024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Pr>
          <w:rFonts w:ascii="Cambria" w:hAnsi="Cambria" w:cstheme="majorBidi"/>
          <w:b/>
          <w:bCs/>
          <w:color w:val="000000"/>
          <w:sz w:val="22"/>
          <w:szCs w:val="22"/>
        </w:rPr>
        <w:tab/>
      </w:r>
      <w:r w:rsidRPr="0022299B">
        <w:rPr>
          <w:rFonts w:ascii="Cambria" w:hAnsi="Cambria" w:cstheme="majorBidi"/>
          <w:b/>
          <w:bCs/>
          <w:sz w:val="22"/>
          <w:szCs w:val="22"/>
        </w:rPr>
        <w:t>(3 semaines)</w:t>
      </w:r>
    </w:p>
    <w:p w:rsidR="00F0249B" w:rsidRPr="0022299B" w:rsidRDefault="00F0249B" w:rsidP="00F0249B">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w:t>
      </w:r>
      <w:proofErr w:type="spellStart"/>
      <w:r w:rsidRPr="0022299B">
        <w:rPr>
          <w:rFonts w:ascii="Cambria" w:hAnsi="Cambria" w:cstheme="majorBidi"/>
          <w:color w:val="000000"/>
          <w:sz w:val="22"/>
          <w:szCs w:val="22"/>
        </w:rPr>
        <w:t>Reporting</w:t>
      </w:r>
      <w:proofErr w:type="spellEnd"/>
      <w:r w:rsidRPr="0022299B">
        <w:rPr>
          <w:rFonts w:ascii="Cambria" w:hAnsi="Cambria" w:cstheme="majorBidi"/>
          <w:color w:val="000000"/>
          <w:sz w:val="22"/>
          <w:szCs w:val="22"/>
        </w:rPr>
        <w:t xml:space="preserve"> Initiative (GRI)…), Classements mondiaux des entreprises les plus durables (Dow Jones </w:t>
      </w:r>
      <w:proofErr w:type="spellStart"/>
      <w:r w:rsidRPr="0022299B">
        <w:rPr>
          <w:rFonts w:ascii="Cambria" w:hAnsi="Cambria" w:cstheme="majorBidi"/>
          <w:color w:val="000000"/>
          <w:sz w:val="22"/>
          <w:szCs w:val="22"/>
        </w:rPr>
        <w:t>Sustainable</w:t>
      </w:r>
      <w:proofErr w:type="spellEnd"/>
      <w:r w:rsidRPr="0022299B">
        <w:rPr>
          <w:rFonts w:ascii="Cambria" w:hAnsi="Cambria" w:cstheme="majorBidi"/>
          <w:color w:val="000000"/>
          <w:sz w:val="22"/>
          <w:szCs w:val="22"/>
        </w:rPr>
        <w:t xml:space="preserve"> </w:t>
      </w:r>
      <w:r w:rsidRPr="0022299B">
        <w:rPr>
          <w:rFonts w:ascii="Cambria" w:hAnsi="Cambria" w:cstheme="majorBidi"/>
          <w:color w:val="000000"/>
          <w:sz w:val="22"/>
          <w:szCs w:val="22"/>
        </w:rPr>
        <w:lastRenderedPageBreak/>
        <w:t xml:space="preserve">Index, Global 100, ….), Études de cas d’entreprises </w:t>
      </w:r>
      <w:r w:rsidRPr="0022299B">
        <w:rPr>
          <w:rFonts w:ascii="Cambria" w:hAnsi="Cambria" w:cstheme="majorBidi"/>
          <w:sz w:val="22"/>
          <w:szCs w:val="22"/>
        </w:rPr>
        <w:t xml:space="preserve">performantes/éco-responsables dans les secteurs ST (ex. SIEMENS, Cisco, Henkel AG&amp; Co, TOTAL, Peugeot, </w:t>
      </w:r>
      <w:proofErr w:type="spellStart"/>
      <w:r w:rsidRPr="0022299B">
        <w:rPr>
          <w:rFonts w:ascii="Cambria" w:hAnsi="Cambria" w:cstheme="majorBidi"/>
          <w:sz w:val="22"/>
          <w:szCs w:val="22"/>
        </w:rPr>
        <w:t>Eni</w:t>
      </w:r>
      <w:proofErr w:type="spellEnd"/>
      <w:r w:rsidRPr="0022299B">
        <w:rPr>
          <w:rFonts w:ascii="Cambria" w:hAnsi="Cambria" w:cstheme="majorBidi"/>
          <w:sz w:val="22"/>
          <w:szCs w:val="22"/>
        </w:rPr>
        <w:t xml:space="preserve"> SPA ...).</w:t>
      </w:r>
    </w:p>
    <w:p w:rsidR="00F0249B" w:rsidRPr="0022299B" w:rsidRDefault="00F0249B" w:rsidP="00F0249B">
      <w:pPr>
        <w:autoSpaceDE w:val="0"/>
        <w:autoSpaceDN w:val="0"/>
        <w:adjustRightInd w:val="0"/>
        <w:jc w:val="both"/>
        <w:rPr>
          <w:rFonts w:ascii="Cambria" w:hAnsi="Cambria" w:cstheme="majorBidi"/>
          <w:sz w:val="22"/>
          <w:szCs w:val="22"/>
        </w:rPr>
      </w:pPr>
    </w:p>
    <w:p w:rsidR="00F0249B" w:rsidRPr="0022299B" w:rsidRDefault="00F0249B" w:rsidP="00F0249B">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F0249B" w:rsidRPr="0022299B" w:rsidRDefault="00F0249B" w:rsidP="00F024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F0249B" w:rsidRPr="0022299B" w:rsidRDefault="00F0249B" w:rsidP="00F024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F0249B" w:rsidRPr="0022299B" w:rsidRDefault="00F0249B" w:rsidP="00F0249B">
      <w:pPr>
        <w:pStyle w:val="Paragraphedeliste"/>
        <w:numPr>
          <w:ilvl w:val="0"/>
          <w:numId w:val="49"/>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w:t>
      </w:r>
      <w:proofErr w:type="spellStart"/>
      <w:r w:rsidRPr="0022299B">
        <w:rPr>
          <w:rFonts w:ascii="Cambria" w:eastAsiaTheme="minorHAnsi" w:hAnsi="Cambria" w:cstheme="majorBidi"/>
          <w:color w:val="000000"/>
          <w:sz w:val="22"/>
          <w:szCs w:val="22"/>
          <w:lang w:eastAsia="en-US"/>
        </w:rPr>
        <w:t>Kadri</w:t>
      </w:r>
      <w:proofErr w:type="spellEnd"/>
      <w:r w:rsidRPr="0022299B">
        <w:rPr>
          <w:rFonts w:ascii="Cambria" w:eastAsiaTheme="minorHAnsi" w:hAnsi="Cambria" w:cstheme="majorBidi"/>
          <w:color w:val="000000"/>
          <w:sz w:val="22"/>
          <w:szCs w:val="22"/>
          <w:lang w:eastAsia="en-US"/>
        </w:rPr>
        <w:t xml:space="preserve">,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F0249B" w:rsidRPr="0022299B" w:rsidRDefault="00F0249B" w:rsidP="00F0249B">
      <w:pPr>
        <w:pStyle w:val="Paragraphedeliste"/>
        <w:numPr>
          <w:ilvl w:val="0"/>
          <w:numId w:val="49"/>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w:t>
      </w:r>
      <w:proofErr w:type="spellStart"/>
      <w:r w:rsidRPr="0022299B">
        <w:rPr>
          <w:rFonts w:ascii="Cambria" w:eastAsiaTheme="minorHAnsi" w:hAnsi="Cambria" w:cstheme="majorBidi"/>
          <w:color w:val="000000"/>
          <w:sz w:val="22"/>
          <w:szCs w:val="22"/>
          <w:lang w:eastAsia="en-US"/>
        </w:rPr>
        <w:t>Chiroleu</w:t>
      </w:r>
      <w:proofErr w:type="spellEnd"/>
      <w:r w:rsidRPr="0022299B">
        <w:rPr>
          <w:rFonts w:ascii="Cambria" w:eastAsiaTheme="minorHAnsi" w:hAnsi="Cambria" w:cstheme="majorBidi"/>
          <w:color w:val="000000"/>
          <w:sz w:val="22"/>
          <w:szCs w:val="22"/>
          <w:lang w:eastAsia="en-US"/>
        </w:rPr>
        <w:t>-</w:t>
      </w:r>
      <w:proofErr w:type="spellStart"/>
      <w:r w:rsidRPr="0022299B">
        <w:rPr>
          <w:rFonts w:ascii="Cambria" w:eastAsiaTheme="minorHAnsi" w:hAnsi="Cambria" w:cstheme="majorBidi"/>
          <w:color w:val="000000"/>
          <w:sz w:val="22"/>
          <w:szCs w:val="22"/>
          <w:lang w:eastAsia="en-US"/>
        </w:rPr>
        <w:t>Assouline</w:t>
      </w:r>
      <w:proofErr w:type="spellEnd"/>
      <w:r w:rsidRPr="0022299B">
        <w:rPr>
          <w:rFonts w:ascii="Cambria" w:eastAsiaTheme="minorHAnsi" w:hAnsi="Cambria" w:cstheme="majorBidi"/>
          <w:color w:val="000000"/>
          <w:sz w:val="22"/>
          <w:szCs w:val="22"/>
          <w:lang w:eastAsia="en-US"/>
        </w:rPr>
        <w:t xml:space="preserv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F0249B" w:rsidRPr="0022299B" w:rsidRDefault="00F0249B" w:rsidP="00F0249B">
      <w:pPr>
        <w:pStyle w:val="Paragraphedeliste"/>
        <w:numPr>
          <w:ilvl w:val="0"/>
          <w:numId w:val="49"/>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F0249B" w:rsidRPr="0022299B" w:rsidRDefault="00F0249B" w:rsidP="00F0249B">
      <w:pPr>
        <w:pStyle w:val="Paragraphedeliste"/>
        <w:numPr>
          <w:ilvl w:val="0"/>
          <w:numId w:val="49"/>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4"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F0249B" w:rsidRPr="0022299B" w:rsidRDefault="00F0249B" w:rsidP="00F0249B">
      <w:pPr>
        <w:autoSpaceDE w:val="0"/>
        <w:autoSpaceDN w:val="0"/>
        <w:adjustRightInd w:val="0"/>
        <w:jc w:val="both"/>
        <w:rPr>
          <w:rFonts w:ascii="Cambria" w:hAnsi="Cambria" w:cstheme="majorBidi"/>
          <w:b/>
          <w:bCs/>
          <w:sz w:val="22"/>
          <w:szCs w:val="22"/>
        </w:rPr>
      </w:pPr>
    </w:p>
    <w:p w:rsidR="00F0249B" w:rsidRDefault="00F0249B" w:rsidP="00F024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F0249B" w:rsidRPr="0022299B" w:rsidRDefault="00F0249B" w:rsidP="00F024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p>
    <w:p w:rsidR="00F0249B" w:rsidRPr="0022299B" w:rsidRDefault="00F0249B" w:rsidP="00F0249B">
      <w:pPr>
        <w:autoSpaceDE w:val="0"/>
        <w:autoSpaceDN w:val="0"/>
        <w:adjustRightInd w:val="0"/>
        <w:jc w:val="both"/>
        <w:rPr>
          <w:rFonts w:ascii="Cambria" w:hAnsi="Cambria" w:cstheme="majorBidi"/>
          <w:b/>
          <w:bCs/>
          <w:sz w:val="22"/>
          <w:szCs w:val="22"/>
        </w:rPr>
      </w:pPr>
    </w:p>
    <w:p w:rsidR="00F0249B" w:rsidRPr="0022299B" w:rsidRDefault="00F0249B" w:rsidP="00F0249B">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F0249B" w:rsidRPr="0022299B" w:rsidRDefault="00F0249B" w:rsidP="00F024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1- V. </w:t>
      </w:r>
      <w:proofErr w:type="spellStart"/>
      <w:r w:rsidRPr="0022299B">
        <w:rPr>
          <w:rFonts w:ascii="Cambria" w:hAnsi="Cambria" w:cstheme="majorBidi"/>
          <w:color w:val="000000"/>
          <w:sz w:val="22"/>
          <w:szCs w:val="22"/>
        </w:rPr>
        <w:t>Maymo</w:t>
      </w:r>
      <w:proofErr w:type="spellEnd"/>
      <w:r w:rsidRPr="0022299B">
        <w:rPr>
          <w:rFonts w:ascii="Cambria" w:hAnsi="Cambria" w:cstheme="majorBidi"/>
          <w:color w:val="000000"/>
          <w:sz w:val="22"/>
          <w:szCs w:val="22"/>
        </w:rPr>
        <w:t xml:space="preserve"> et G. Murat, La boîte à outils du Développement durable et de la RSE- 53 outils et méthodes, Edition : </w:t>
      </w:r>
      <w:proofErr w:type="spellStart"/>
      <w:r w:rsidRPr="0022299B">
        <w:rPr>
          <w:rFonts w:ascii="Cambria" w:hAnsi="Cambria" w:cstheme="majorBidi"/>
          <w:color w:val="000000"/>
          <w:sz w:val="22"/>
          <w:szCs w:val="22"/>
        </w:rPr>
        <w:t>Dunod</w:t>
      </w:r>
      <w:proofErr w:type="spellEnd"/>
      <w:r w:rsidRPr="0022299B">
        <w:rPr>
          <w:rFonts w:ascii="Cambria" w:hAnsi="Cambria" w:cstheme="majorBidi"/>
          <w:color w:val="000000"/>
          <w:sz w:val="22"/>
          <w:szCs w:val="22"/>
        </w:rPr>
        <w:t>, 2017.</w:t>
      </w:r>
    </w:p>
    <w:p w:rsidR="00F0249B" w:rsidRPr="0022299B" w:rsidRDefault="00F0249B" w:rsidP="00F024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2- P. </w:t>
      </w:r>
      <w:proofErr w:type="spellStart"/>
      <w:r w:rsidRPr="0022299B">
        <w:rPr>
          <w:rFonts w:ascii="Cambria" w:hAnsi="Cambria" w:cstheme="majorBidi"/>
          <w:color w:val="000000"/>
          <w:sz w:val="22"/>
          <w:szCs w:val="22"/>
        </w:rPr>
        <w:t>Jacquemot</w:t>
      </w:r>
      <w:proofErr w:type="spellEnd"/>
      <w:r w:rsidRPr="0022299B">
        <w:rPr>
          <w:rFonts w:ascii="Cambria" w:hAnsi="Cambria" w:cstheme="majorBidi"/>
          <w:color w:val="000000"/>
          <w:sz w:val="22"/>
          <w:szCs w:val="22"/>
        </w:rPr>
        <w:t xml:space="preserve"> et V. </w:t>
      </w:r>
      <w:proofErr w:type="spellStart"/>
      <w:r w:rsidRPr="0022299B">
        <w:rPr>
          <w:rFonts w:ascii="Cambria" w:hAnsi="Cambria" w:cstheme="majorBidi"/>
          <w:color w:val="000000"/>
          <w:sz w:val="22"/>
          <w:szCs w:val="22"/>
        </w:rPr>
        <w:t>Bedin</w:t>
      </w:r>
      <w:proofErr w:type="spellEnd"/>
      <w:r w:rsidRPr="0022299B">
        <w:rPr>
          <w:rFonts w:ascii="Cambria" w:hAnsi="Cambria" w:cstheme="majorBidi"/>
          <w:color w:val="000000"/>
          <w:sz w:val="22"/>
          <w:szCs w:val="22"/>
        </w:rPr>
        <w:t>, Le dictionnaire encyclopédique du développement durable, Edition : Sciences Humaines, 2017.</w:t>
      </w:r>
    </w:p>
    <w:p w:rsidR="00F0249B" w:rsidRPr="0022299B" w:rsidRDefault="00F0249B" w:rsidP="00F024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3- Y. </w:t>
      </w:r>
      <w:proofErr w:type="spellStart"/>
      <w:r w:rsidRPr="0022299B">
        <w:rPr>
          <w:rFonts w:ascii="Cambria" w:hAnsi="Cambria" w:cstheme="majorBidi"/>
          <w:color w:val="000000"/>
          <w:sz w:val="22"/>
          <w:szCs w:val="22"/>
        </w:rPr>
        <w:t>Veyret</w:t>
      </w:r>
      <w:proofErr w:type="spellEnd"/>
      <w:r w:rsidRPr="0022299B">
        <w:rPr>
          <w:rFonts w:ascii="Cambria" w:hAnsi="Cambria" w:cstheme="majorBidi"/>
          <w:color w:val="000000"/>
          <w:sz w:val="22"/>
          <w:szCs w:val="22"/>
        </w:rPr>
        <w:t xml:space="preserve">, J. </w:t>
      </w:r>
      <w:proofErr w:type="spellStart"/>
      <w:r w:rsidRPr="0022299B">
        <w:rPr>
          <w:rFonts w:ascii="Cambria" w:hAnsi="Cambria" w:cstheme="majorBidi"/>
          <w:color w:val="000000"/>
          <w:sz w:val="22"/>
          <w:szCs w:val="22"/>
        </w:rPr>
        <w:t>Jalta</w:t>
      </w:r>
      <w:proofErr w:type="spellEnd"/>
      <w:r w:rsidRPr="0022299B">
        <w:rPr>
          <w:rFonts w:ascii="Cambria" w:hAnsi="Cambria" w:cstheme="majorBidi"/>
          <w:color w:val="000000"/>
          <w:sz w:val="22"/>
          <w:szCs w:val="22"/>
        </w:rPr>
        <w:t xml:space="preserve"> et M. </w:t>
      </w:r>
      <w:proofErr w:type="spellStart"/>
      <w:r w:rsidRPr="0022299B">
        <w:rPr>
          <w:rFonts w:ascii="Cambria" w:hAnsi="Cambria" w:cstheme="majorBidi"/>
          <w:color w:val="000000"/>
          <w:sz w:val="22"/>
          <w:szCs w:val="22"/>
        </w:rPr>
        <w:t>Hagnerelle</w:t>
      </w:r>
      <w:proofErr w:type="spellEnd"/>
      <w:r w:rsidRPr="0022299B">
        <w:rPr>
          <w:rFonts w:ascii="Cambria" w:hAnsi="Cambria" w:cstheme="majorBidi"/>
          <w:color w:val="000000"/>
          <w:sz w:val="22"/>
          <w:szCs w:val="22"/>
        </w:rPr>
        <w:t>, Développements durables : Tous les enjeux en 12 leçons, Edition : Autrement, 2010.</w:t>
      </w:r>
    </w:p>
    <w:p w:rsidR="00F0249B" w:rsidRPr="0022299B" w:rsidRDefault="00F0249B" w:rsidP="00F024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4- L. </w:t>
      </w:r>
      <w:proofErr w:type="spellStart"/>
      <w:r w:rsidRPr="0022299B">
        <w:rPr>
          <w:rFonts w:ascii="Cambria" w:hAnsi="Cambria" w:cstheme="majorBidi"/>
          <w:color w:val="000000"/>
          <w:sz w:val="22"/>
          <w:szCs w:val="22"/>
        </w:rPr>
        <w:t>Grisel</w:t>
      </w:r>
      <w:proofErr w:type="spellEnd"/>
      <w:r w:rsidRPr="0022299B">
        <w:rPr>
          <w:rFonts w:ascii="Cambria" w:hAnsi="Cambria" w:cstheme="majorBidi"/>
          <w:color w:val="000000"/>
          <w:sz w:val="22"/>
          <w:szCs w:val="22"/>
        </w:rPr>
        <w:t xml:space="preserve"> et Ph. </w:t>
      </w:r>
      <w:proofErr w:type="spellStart"/>
      <w:r w:rsidRPr="0022299B">
        <w:rPr>
          <w:rFonts w:ascii="Cambria" w:hAnsi="Cambria" w:cstheme="majorBidi"/>
          <w:color w:val="000000"/>
          <w:sz w:val="22"/>
          <w:szCs w:val="22"/>
        </w:rPr>
        <w:t>Osset</w:t>
      </w:r>
      <w:proofErr w:type="spellEnd"/>
      <w:r w:rsidRPr="0022299B">
        <w:rPr>
          <w:rFonts w:ascii="Cambria" w:hAnsi="Cambria" w:cstheme="majorBidi"/>
          <w:color w:val="000000"/>
          <w:sz w:val="22"/>
          <w:szCs w:val="22"/>
        </w:rPr>
        <w:t>, L'Analyse du cycle de vie d'un produit ou d'un service: Applications et mise en pratique, 2eme Edition : AFNOR, 2008.</w:t>
      </w:r>
    </w:p>
    <w:p w:rsidR="00F0249B" w:rsidRPr="0022299B" w:rsidRDefault="00F0249B" w:rsidP="00F0249B">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5- Sh. Shaked, N. Jolliet-Gavin, P. </w:t>
      </w:r>
      <w:proofErr w:type="spellStart"/>
      <w:r w:rsidRPr="0022299B">
        <w:rPr>
          <w:rFonts w:ascii="Cambria" w:hAnsi="Cambria" w:cstheme="majorBidi"/>
          <w:color w:val="000000"/>
          <w:sz w:val="22"/>
          <w:szCs w:val="22"/>
        </w:rPr>
        <w:t>Crettaz</w:t>
      </w:r>
      <w:proofErr w:type="spellEnd"/>
      <w:r w:rsidRPr="0022299B">
        <w:rPr>
          <w:rFonts w:ascii="Cambria" w:hAnsi="Cambria" w:cstheme="majorBidi"/>
          <w:color w:val="000000"/>
          <w:sz w:val="22"/>
          <w:szCs w:val="22"/>
        </w:rPr>
        <w:t xml:space="preserve">, M. </w:t>
      </w:r>
      <w:proofErr w:type="spellStart"/>
      <w:r w:rsidRPr="0022299B">
        <w:rPr>
          <w:rFonts w:ascii="Cambria" w:hAnsi="Cambria" w:cstheme="majorBidi"/>
          <w:color w:val="000000"/>
          <w:sz w:val="22"/>
          <w:szCs w:val="22"/>
        </w:rPr>
        <w:t>Saadé</w:t>
      </w:r>
      <w:proofErr w:type="spellEnd"/>
      <w:r w:rsidRPr="0022299B">
        <w:rPr>
          <w:rFonts w:ascii="Cambria" w:hAnsi="Cambria" w:cstheme="majorBidi"/>
          <w:color w:val="000000"/>
          <w:sz w:val="22"/>
          <w:szCs w:val="22"/>
        </w:rPr>
        <w:t>-</w:t>
      </w:r>
      <w:proofErr w:type="spellStart"/>
      <w:r w:rsidRPr="0022299B">
        <w:rPr>
          <w:rFonts w:ascii="Cambria" w:hAnsi="Cambria" w:cstheme="majorBidi"/>
          <w:color w:val="000000"/>
          <w:sz w:val="22"/>
          <w:szCs w:val="22"/>
        </w:rPr>
        <w:t>Sbeih</w:t>
      </w:r>
      <w:proofErr w:type="spellEnd"/>
      <w:r w:rsidRPr="0022299B">
        <w:rPr>
          <w:rFonts w:ascii="Cambria" w:hAnsi="Cambria" w:cstheme="majorBidi"/>
          <w:color w:val="000000"/>
          <w:sz w:val="22"/>
          <w:szCs w:val="22"/>
        </w:rPr>
        <w:t xml:space="preserve"> et O. Jolliet, Analyse du cycle de vie: Comprendre et réaliser un écobilan, 3eme Edition : PPUR, 2017.</w:t>
      </w:r>
    </w:p>
    <w:p w:rsidR="00F0249B" w:rsidRPr="0022299B" w:rsidRDefault="00F0249B" w:rsidP="00F0249B">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 xml:space="preserve">6- G. </w:t>
      </w:r>
      <w:proofErr w:type="spellStart"/>
      <w:r w:rsidRPr="0022299B">
        <w:rPr>
          <w:rFonts w:ascii="Cambria" w:hAnsi="Cambria" w:cstheme="majorBidi"/>
          <w:color w:val="000000"/>
          <w:sz w:val="22"/>
          <w:szCs w:val="22"/>
        </w:rPr>
        <w:t>Pitron</w:t>
      </w:r>
      <w:proofErr w:type="spellEnd"/>
      <w:r w:rsidRPr="0022299B">
        <w:rPr>
          <w:rFonts w:ascii="Cambria" w:hAnsi="Cambria" w:cstheme="majorBidi"/>
          <w:color w:val="000000"/>
          <w:sz w:val="22"/>
          <w:szCs w:val="22"/>
        </w:rPr>
        <w:t xml:space="preserve">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F0249B" w:rsidRPr="00B61B19" w:rsidRDefault="00F0249B" w:rsidP="00F0249B">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F0249B" w:rsidRDefault="00F0249B" w:rsidP="00F0249B">
      <w:pPr>
        <w:spacing w:line="276" w:lineRule="auto"/>
        <w:jc w:val="both"/>
        <w:rPr>
          <w:rFonts w:asciiTheme="majorHAnsi" w:hAnsiTheme="majorHAnsi" w:cstheme="minorBidi"/>
          <w:sz w:val="22"/>
          <w:szCs w:val="22"/>
        </w:rPr>
      </w:pPr>
    </w:p>
    <w:p w:rsidR="00F0249B" w:rsidRDefault="00F0249B" w:rsidP="00F0249B">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F0249B" w:rsidRPr="00873132"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0249B" w:rsidRPr="008B179F" w:rsidRDefault="00F0249B" w:rsidP="00F0249B">
      <w:pPr>
        <w:spacing w:line="276" w:lineRule="auto"/>
        <w:jc w:val="both"/>
        <w:rPr>
          <w:rFonts w:asciiTheme="majorHAnsi" w:hAnsiTheme="majorHAnsi" w:cs="Calibri"/>
          <w:b/>
        </w:rPr>
      </w:pPr>
    </w:p>
    <w:p w:rsidR="00F0249B" w:rsidRPr="00EA128B" w:rsidRDefault="00F0249B" w:rsidP="00F0249B">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F0249B" w:rsidRPr="00EA128B" w:rsidRDefault="00F0249B" w:rsidP="00F0249B">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écrite, Expression orale, Expression écrite à travers la lecture et l’étude de textes.</w:t>
      </w:r>
    </w:p>
    <w:p w:rsidR="00F0249B" w:rsidRPr="00EA128B" w:rsidRDefault="00F0249B" w:rsidP="00F0249B">
      <w:pPr>
        <w:jc w:val="both"/>
        <w:rPr>
          <w:rFonts w:asciiTheme="majorHAnsi" w:hAnsiTheme="majorHAnsi" w:cs="Calibri"/>
          <w:b/>
          <w:sz w:val="22"/>
          <w:szCs w:val="22"/>
          <w:u w:val="thick" w:color="F79646" w:themeColor="accent6"/>
        </w:rPr>
      </w:pPr>
    </w:p>
    <w:p w:rsidR="00F0249B" w:rsidRPr="00EA128B" w:rsidRDefault="00F0249B" w:rsidP="00F0249B">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F0249B" w:rsidRPr="00EA128B" w:rsidRDefault="00F0249B" w:rsidP="00F0249B">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F0249B" w:rsidRPr="00EA128B" w:rsidRDefault="00F0249B" w:rsidP="00F0249B">
      <w:pPr>
        <w:jc w:val="both"/>
        <w:rPr>
          <w:rFonts w:asciiTheme="majorHAnsi" w:hAnsiTheme="majorHAnsi" w:cstheme="minorBidi"/>
          <w:sz w:val="22"/>
          <w:szCs w:val="22"/>
        </w:rPr>
      </w:pPr>
    </w:p>
    <w:p w:rsidR="00F0249B" w:rsidRPr="00EA128B" w:rsidRDefault="00F0249B" w:rsidP="00F0249B">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F0249B" w:rsidRPr="00EA128B" w:rsidRDefault="00F0249B" w:rsidP="00F0249B">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F0249B" w:rsidRPr="00EA128B" w:rsidRDefault="00F0249B" w:rsidP="00F0249B">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F0249B" w:rsidRPr="00EA128B" w:rsidRDefault="00F0249B" w:rsidP="00F0249B">
      <w:pPr>
        <w:jc w:val="both"/>
        <w:rPr>
          <w:rFonts w:asciiTheme="majorHAnsi" w:eastAsia="Calibri" w:hAnsiTheme="majorHAnsi" w:cs="Arial"/>
          <w:bCs/>
          <w:sz w:val="22"/>
          <w:szCs w:val="22"/>
        </w:rPr>
      </w:pPr>
    </w:p>
    <w:tbl>
      <w:tblPr>
        <w:tblStyle w:val="Grilledutableau"/>
        <w:tblW w:w="0" w:type="auto"/>
        <w:tblLook w:val="04A0"/>
      </w:tblPr>
      <w:tblGrid>
        <w:gridCol w:w="3762"/>
        <w:gridCol w:w="5754"/>
      </w:tblGrid>
      <w:tr w:rsidR="00F0249B" w:rsidRPr="00EA128B" w:rsidTr="00F0249B">
        <w:tc>
          <w:tcPr>
            <w:tcW w:w="3781" w:type="dxa"/>
          </w:tcPr>
          <w:p w:rsidR="00F0249B" w:rsidRPr="00EA128B" w:rsidRDefault="00F0249B" w:rsidP="00F0249B">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F0249B" w:rsidRPr="00EA128B" w:rsidRDefault="00F0249B" w:rsidP="00F0249B">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F0249B" w:rsidRPr="00EA128B" w:rsidTr="00F0249B">
        <w:tc>
          <w:tcPr>
            <w:tcW w:w="3781" w:type="dxa"/>
          </w:tcPr>
          <w:p w:rsidR="00F0249B" w:rsidRPr="00EA128B" w:rsidRDefault="00F0249B" w:rsidP="00F0249B">
            <w:pPr>
              <w:jc w:val="both"/>
              <w:rPr>
                <w:rFonts w:asciiTheme="majorHAnsi" w:hAnsiTheme="majorHAnsi"/>
              </w:rPr>
            </w:pPr>
            <w:r w:rsidRPr="00EA128B">
              <w:rPr>
                <w:rFonts w:asciiTheme="majorHAnsi" w:hAnsiTheme="majorHAnsi"/>
              </w:rPr>
              <w:t>L’industrie pharmaceutique</w:t>
            </w:r>
          </w:p>
          <w:p w:rsidR="00F0249B" w:rsidRPr="00EA128B" w:rsidRDefault="00F0249B" w:rsidP="00F0249B">
            <w:pPr>
              <w:jc w:val="both"/>
              <w:rPr>
                <w:rFonts w:asciiTheme="majorHAnsi" w:hAnsiTheme="majorHAnsi"/>
              </w:rPr>
            </w:pPr>
            <w:r w:rsidRPr="00EA128B">
              <w:rPr>
                <w:rFonts w:asciiTheme="majorHAnsi" w:hAnsiTheme="majorHAnsi"/>
              </w:rPr>
              <w:t>L’industrie agroalimentaire</w:t>
            </w:r>
          </w:p>
          <w:p w:rsidR="00F0249B" w:rsidRPr="00EA128B" w:rsidRDefault="00F0249B" w:rsidP="00F0249B">
            <w:pPr>
              <w:jc w:val="both"/>
              <w:rPr>
                <w:rFonts w:asciiTheme="majorHAnsi" w:hAnsiTheme="majorHAnsi"/>
              </w:rPr>
            </w:pPr>
            <w:r w:rsidRPr="00EA128B">
              <w:rPr>
                <w:rFonts w:asciiTheme="majorHAnsi" w:hAnsiTheme="majorHAnsi"/>
              </w:rPr>
              <w:t>L’agence nationale de l’emploi ANEM</w:t>
            </w:r>
          </w:p>
          <w:p w:rsidR="00F0249B" w:rsidRPr="00EA128B" w:rsidRDefault="00F0249B" w:rsidP="00F0249B">
            <w:pPr>
              <w:jc w:val="both"/>
              <w:rPr>
                <w:rFonts w:asciiTheme="majorHAnsi" w:hAnsiTheme="majorHAnsi"/>
              </w:rPr>
            </w:pPr>
            <w:r w:rsidRPr="00EA128B">
              <w:rPr>
                <w:rFonts w:asciiTheme="majorHAnsi" w:hAnsiTheme="majorHAnsi"/>
              </w:rPr>
              <w:t>Le développement durable</w:t>
            </w:r>
          </w:p>
          <w:p w:rsidR="00F0249B" w:rsidRPr="00EA128B" w:rsidRDefault="00F0249B" w:rsidP="00F0249B">
            <w:pPr>
              <w:jc w:val="both"/>
              <w:rPr>
                <w:rFonts w:asciiTheme="majorHAnsi" w:hAnsiTheme="majorHAnsi"/>
              </w:rPr>
            </w:pPr>
            <w:r w:rsidRPr="00EA128B">
              <w:rPr>
                <w:rFonts w:asciiTheme="majorHAnsi" w:hAnsiTheme="majorHAnsi"/>
              </w:rPr>
              <w:t>Les énergies renouvelables</w:t>
            </w:r>
          </w:p>
          <w:p w:rsidR="00F0249B" w:rsidRPr="00EA128B" w:rsidRDefault="00F0249B" w:rsidP="00F0249B">
            <w:pPr>
              <w:jc w:val="both"/>
              <w:rPr>
                <w:rFonts w:asciiTheme="majorHAnsi" w:hAnsiTheme="majorHAnsi"/>
              </w:rPr>
            </w:pPr>
            <w:r w:rsidRPr="00EA128B">
              <w:rPr>
                <w:rFonts w:asciiTheme="majorHAnsi" w:hAnsiTheme="majorHAnsi"/>
              </w:rPr>
              <w:t>La biotechnologie</w:t>
            </w:r>
          </w:p>
          <w:p w:rsidR="00F0249B" w:rsidRPr="00EA128B" w:rsidRDefault="00F0249B" w:rsidP="00F0249B">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F0249B" w:rsidRPr="00EA128B" w:rsidRDefault="00F0249B" w:rsidP="00F0249B">
            <w:pPr>
              <w:jc w:val="both"/>
              <w:rPr>
                <w:rFonts w:asciiTheme="majorHAnsi" w:hAnsiTheme="majorHAnsi"/>
              </w:rPr>
            </w:pPr>
            <w:r w:rsidRPr="00EA128B">
              <w:rPr>
                <w:rFonts w:asciiTheme="majorHAnsi" w:hAnsiTheme="majorHAnsi"/>
              </w:rPr>
              <w:t>La sécurité routière</w:t>
            </w:r>
          </w:p>
          <w:p w:rsidR="00F0249B" w:rsidRPr="00EA128B" w:rsidRDefault="00F0249B" w:rsidP="00F0249B">
            <w:pPr>
              <w:jc w:val="both"/>
              <w:rPr>
                <w:rFonts w:asciiTheme="majorHAnsi" w:hAnsiTheme="majorHAnsi"/>
              </w:rPr>
            </w:pPr>
            <w:r w:rsidRPr="00EA128B">
              <w:rPr>
                <w:rFonts w:asciiTheme="majorHAnsi" w:hAnsiTheme="majorHAnsi"/>
              </w:rPr>
              <w:t>Les barrages</w:t>
            </w:r>
          </w:p>
          <w:p w:rsidR="00F0249B" w:rsidRPr="00EA128B" w:rsidRDefault="00F0249B" w:rsidP="00F0249B">
            <w:pPr>
              <w:jc w:val="both"/>
              <w:rPr>
                <w:rFonts w:asciiTheme="majorHAnsi" w:hAnsiTheme="majorHAnsi"/>
              </w:rPr>
            </w:pPr>
            <w:r w:rsidRPr="00EA128B">
              <w:rPr>
                <w:rFonts w:asciiTheme="majorHAnsi" w:hAnsiTheme="majorHAnsi"/>
              </w:rPr>
              <w:t>L’eau – Les ressources hydriques</w:t>
            </w:r>
          </w:p>
          <w:p w:rsidR="00F0249B" w:rsidRPr="00EA128B" w:rsidRDefault="00F0249B" w:rsidP="00F0249B">
            <w:pPr>
              <w:jc w:val="both"/>
              <w:rPr>
                <w:rFonts w:asciiTheme="majorHAnsi" w:hAnsiTheme="majorHAnsi"/>
              </w:rPr>
            </w:pPr>
            <w:r w:rsidRPr="00EA128B">
              <w:rPr>
                <w:rFonts w:asciiTheme="majorHAnsi" w:hAnsiTheme="majorHAnsi"/>
              </w:rPr>
              <w:t>L’avionique</w:t>
            </w:r>
          </w:p>
          <w:p w:rsidR="00F0249B" w:rsidRPr="00EA128B" w:rsidRDefault="00F0249B" w:rsidP="00F0249B">
            <w:pPr>
              <w:jc w:val="both"/>
              <w:rPr>
                <w:rFonts w:asciiTheme="majorHAnsi" w:hAnsiTheme="majorHAnsi"/>
              </w:rPr>
            </w:pPr>
            <w:r w:rsidRPr="00EA128B">
              <w:rPr>
                <w:rFonts w:asciiTheme="majorHAnsi" w:hAnsiTheme="majorHAnsi"/>
              </w:rPr>
              <w:t>L’électronique automobile</w:t>
            </w:r>
          </w:p>
          <w:p w:rsidR="00F0249B" w:rsidRPr="00EA128B" w:rsidRDefault="00F0249B" w:rsidP="00F0249B">
            <w:pPr>
              <w:jc w:val="both"/>
              <w:rPr>
                <w:rFonts w:asciiTheme="majorHAnsi" w:hAnsiTheme="majorHAnsi"/>
              </w:rPr>
            </w:pPr>
            <w:r w:rsidRPr="00EA128B">
              <w:rPr>
                <w:rFonts w:asciiTheme="majorHAnsi" w:hAnsiTheme="majorHAnsi"/>
              </w:rPr>
              <w:t>Les journaux électroniques</w:t>
            </w:r>
          </w:p>
          <w:p w:rsidR="00F0249B" w:rsidRPr="00EA128B" w:rsidRDefault="00F0249B" w:rsidP="00F0249B">
            <w:pPr>
              <w:jc w:val="both"/>
              <w:rPr>
                <w:rFonts w:asciiTheme="majorHAnsi" w:hAnsiTheme="majorHAnsi"/>
              </w:rPr>
            </w:pPr>
            <w:r w:rsidRPr="00EA128B">
              <w:rPr>
                <w:rFonts w:asciiTheme="majorHAnsi" w:hAnsiTheme="majorHAnsi"/>
              </w:rPr>
              <w:t>La datation au Carbone 14</w:t>
            </w:r>
          </w:p>
          <w:p w:rsidR="00F0249B" w:rsidRPr="00EA128B" w:rsidRDefault="00F0249B" w:rsidP="00F0249B">
            <w:pPr>
              <w:jc w:val="both"/>
              <w:rPr>
                <w:rFonts w:asciiTheme="majorHAnsi" w:hAnsiTheme="majorHAnsi"/>
              </w:rPr>
            </w:pPr>
            <w:r w:rsidRPr="00EA128B">
              <w:rPr>
                <w:rFonts w:asciiTheme="majorHAnsi" w:hAnsiTheme="majorHAnsi"/>
              </w:rPr>
              <w:t>La violence dans les stades</w:t>
            </w:r>
          </w:p>
          <w:p w:rsidR="00F0249B" w:rsidRPr="00EA128B" w:rsidRDefault="00F0249B" w:rsidP="00F0249B">
            <w:pPr>
              <w:jc w:val="both"/>
              <w:rPr>
                <w:rFonts w:asciiTheme="majorHAnsi" w:hAnsiTheme="majorHAnsi"/>
              </w:rPr>
            </w:pPr>
            <w:r w:rsidRPr="00EA128B">
              <w:rPr>
                <w:rFonts w:asciiTheme="majorHAnsi" w:hAnsiTheme="majorHAnsi"/>
              </w:rPr>
              <w:t>La drogue : un fléau social</w:t>
            </w:r>
          </w:p>
          <w:p w:rsidR="00F0249B" w:rsidRPr="00EA128B" w:rsidRDefault="00F0249B" w:rsidP="00F0249B">
            <w:pPr>
              <w:jc w:val="both"/>
              <w:rPr>
                <w:rFonts w:asciiTheme="majorHAnsi" w:hAnsiTheme="majorHAnsi"/>
              </w:rPr>
            </w:pPr>
            <w:r w:rsidRPr="00EA128B">
              <w:rPr>
                <w:rFonts w:asciiTheme="majorHAnsi" w:hAnsiTheme="majorHAnsi"/>
              </w:rPr>
              <w:t>Le tabagisme </w:t>
            </w:r>
          </w:p>
          <w:p w:rsidR="00F0249B" w:rsidRPr="00EA128B" w:rsidRDefault="00F0249B" w:rsidP="00F0249B">
            <w:pPr>
              <w:jc w:val="both"/>
              <w:rPr>
                <w:rFonts w:asciiTheme="majorHAnsi" w:hAnsiTheme="majorHAnsi"/>
              </w:rPr>
            </w:pPr>
            <w:r w:rsidRPr="00EA128B">
              <w:rPr>
                <w:rFonts w:asciiTheme="majorHAnsi" w:hAnsiTheme="majorHAnsi"/>
              </w:rPr>
              <w:t>L’échec scolaire</w:t>
            </w:r>
          </w:p>
          <w:p w:rsidR="00F0249B" w:rsidRPr="00EA128B" w:rsidRDefault="00F0249B" w:rsidP="00F0249B">
            <w:pPr>
              <w:jc w:val="both"/>
              <w:rPr>
                <w:rFonts w:asciiTheme="majorHAnsi" w:hAnsiTheme="majorHAnsi"/>
              </w:rPr>
            </w:pPr>
            <w:r w:rsidRPr="00EA128B">
              <w:rPr>
                <w:rFonts w:asciiTheme="majorHAnsi" w:hAnsiTheme="majorHAnsi"/>
              </w:rPr>
              <w:t>La guerre d’Algérie</w:t>
            </w:r>
          </w:p>
          <w:p w:rsidR="00F0249B" w:rsidRPr="00EA128B" w:rsidRDefault="00F0249B" w:rsidP="00F0249B">
            <w:pPr>
              <w:jc w:val="both"/>
              <w:rPr>
                <w:rFonts w:asciiTheme="majorHAnsi" w:hAnsiTheme="majorHAnsi"/>
              </w:rPr>
            </w:pPr>
            <w:r w:rsidRPr="00EA128B">
              <w:rPr>
                <w:rFonts w:asciiTheme="majorHAnsi" w:hAnsiTheme="majorHAnsi"/>
              </w:rPr>
              <w:t>Les réseaux sociaux</w:t>
            </w:r>
          </w:p>
          <w:p w:rsidR="00F0249B" w:rsidRPr="00EA128B" w:rsidRDefault="00F0249B" w:rsidP="00F0249B">
            <w:pPr>
              <w:jc w:val="both"/>
              <w:rPr>
                <w:rFonts w:asciiTheme="majorHAnsi" w:hAnsiTheme="majorHAnsi"/>
              </w:rPr>
            </w:pPr>
            <w:r w:rsidRPr="00EA128B">
              <w:rPr>
                <w:rFonts w:asciiTheme="majorHAnsi" w:hAnsiTheme="majorHAnsi"/>
              </w:rPr>
              <w:t>La Chine, une puissance économique La supraconductivité</w:t>
            </w:r>
          </w:p>
          <w:p w:rsidR="00F0249B" w:rsidRPr="00EA128B" w:rsidRDefault="00F0249B" w:rsidP="00F0249B">
            <w:pPr>
              <w:jc w:val="both"/>
              <w:rPr>
                <w:rFonts w:asciiTheme="majorHAnsi" w:hAnsiTheme="majorHAnsi"/>
              </w:rPr>
            </w:pPr>
            <w:r w:rsidRPr="00EA128B">
              <w:rPr>
                <w:rFonts w:asciiTheme="majorHAnsi" w:hAnsiTheme="majorHAnsi"/>
              </w:rPr>
              <w:t xml:space="preserve">La </w:t>
            </w:r>
            <w:proofErr w:type="spellStart"/>
            <w:r w:rsidRPr="00EA128B">
              <w:rPr>
                <w:rFonts w:asciiTheme="majorHAnsi" w:hAnsiTheme="majorHAnsi"/>
              </w:rPr>
              <w:t>cry</w:t>
            </w:r>
            <w:r>
              <w:rPr>
                <w:rFonts w:asciiTheme="majorHAnsi" w:hAnsiTheme="majorHAnsi"/>
              </w:rPr>
              <w:t>pto</w:t>
            </w:r>
            <w:r w:rsidRPr="00EA128B">
              <w:rPr>
                <w:rFonts w:asciiTheme="majorHAnsi" w:hAnsiTheme="majorHAnsi"/>
              </w:rPr>
              <w:t>monnaie</w:t>
            </w:r>
            <w:proofErr w:type="spellEnd"/>
          </w:p>
          <w:p w:rsidR="00F0249B" w:rsidRPr="00EA128B" w:rsidRDefault="00F0249B" w:rsidP="00F0249B">
            <w:pPr>
              <w:jc w:val="both"/>
              <w:rPr>
                <w:rFonts w:asciiTheme="majorHAnsi" w:hAnsiTheme="majorHAnsi"/>
              </w:rPr>
            </w:pPr>
            <w:r w:rsidRPr="00EA128B">
              <w:rPr>
                <w:rFonts w:asciiTheme="majorHAnsi" w:hAnsiTheme="majorHAnsi"/>
              </w:rPr>
              <w:t>La publicité</w:t>
            </w:r>
          </w:p>
          <w:p w:rsidR="00F0249B" w:rsidRPr="00EA128B" w:rsidRDefault="00F0249B" w:rsidP="00F0249B">
            <w:pPr>
              <w:jc w:val="both"/>
              <w:rPr>
                <w:rFonts w:asciiTheme="majorHAnsi" w:hAnsiTheme="majorHAnsi"/>
              </w:rPr>
            </w:pPr>
            <w:r w:rsidRPr="00EA128B">
              <w:rPr>
                <w:rFonts w:asciiTheme="majorHAnsi" w:hAnsiTheme="majorHAnsi"/>
              </w:rPr>
              <w:t>L’autisme</w:t>
            </w:r>
          </w:p>
        </w:tc>
        <w:tc>
          <w:tcPr>
            <w:tcW w:w="5795" w:type="dxa"/>
          </w:tcPr>
          <w:p w:rsidR="00F0249B" w:rsidRPr="00EA128B" w:rsidRDefault="00F0249B" w:rsidP="00F0249B">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F0249B" w:rsidRPr="00EA128B" w:rsidRDefault="00F0249B" w:rsidP="00F0249B">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F0249B" w:rsidRPr="00EA128B" w:rsidRDefault="00F0249B" w:rsidP="00F0249B">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F0249B" w:rsidRPr="00EA128B" w:rsidRDefault="00F0249B" w:rsidP="00F0249B">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F0249B" w:rsidRPr="00EA128B" w:rsidRDefault="00F0249B" w:rsidP="00F0249B">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F0249B" w:rsidRPr="00EA128B" w:rsidRDefault="00F0249B" w:rsidP="00F0249B">
            <w:pPr>
              <w:jc w:val="both"/>
              <w:rPr>
                <w:rFonts w:asciiTheme="majorHAnsi" w:eastAsia="Calibri" w:hAnsiTheme="majorHAnsi" w:cs="Arial"/>
                <w:bCs/>
              </w:rPr>
            </w:pPr>
            <w:r w:rsidRPr="00EA128B">
              <w:rPr>
                <w:rFonts w:asciiTheme="majorHAnsi" w:eastAsia="Calibri" w:hAnsiTheme="majorHAnsi" w:cs="Arial"/>
                <w:bCs/>
              </w:rPr>
              <w:t>Les nombres et les mesures.</w:t>
            </w:r>
          </w:p>
          <w:p w:rsidR="00F0249B" w:rsidRPr="00EA128B" w:rsidRDefault="00F0249B" w:rsidP="00F0249B">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F0249B" w:rsidRPr="00EA128B" w:rsidRDefault="00F0249B" w:rsidP="00F0249B">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F0249B" w:rsidRPr="00EA128B" w:rsidRDefault="00F0249B" w:rsidP="00F0249B">
            <w:pPr>
              <w:jc w:val="both"/>
              <w:rPr>
                <w:rFonts w:asciiTheme="majorHAnsi" w:eastAsia="Calibri" w:hAnsiTheme="majorHAnsi" w:cs="Arial"/>
                <w:bCs/>
              </w:rPr>
            </w:pPr>
            <w:r w:rsidRPr="00EA128B">
              <w:rPr>
                <w:rFonts w:asciiTheme="majorHAnsi" w:eastAsia="Calibri" w:hAnsiTheme="majorHAnsi" w:cs="Arial"/>
                <w:bCs/>
              </w:rPr>
              <w:t>La cause, La conséquence.</w:t>
            </w:r>
          </w:p>
          <w:p w:rsidR="00F0249B" w:rsidRPr="00EA128B" w:rsidRDefault="00F0249B" w:rsidP="00F0249B">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F0249B" w:rsidRPr="00EA128B" w:rsidRDefault="00F0249B" w:rsidP="00F0249B">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F0249B" w:rsidRPr="00EA128B" w:rsidRDefault="00F0249B" w:rsidP="00F0249B">
            <w:pPr>
              <w:jc w:val="both"/>
              <w:rPr>
                <w:rFonts w:asciiTheme="majorHAnsi" w:eastAsia="Calibri" w:hAnsiTheme="majorHAnsi" w:cs="Arial"/>
                <w:bCs/>
              </w:rPr>
            </w:pPr>
            <w:r w:rsidRPr="00EA128B">
              <w:rPr>
                <w:rFonts w:asciiTheme="majorHAnsi" w:eastAsia="Calibri" w:hAnsiTheme="majorHAnsi" w:cs="Arial"/>
                <w:bCs/>
              </w:rPr>
              <w:t>…</w:t>
            </w:r>
          </w:p>
        </w:tc>
      </w:tr>
    </w:tbl>
    <w:p w:rsidR="00F0249B" w:rsidRPr="00EA128B" w:rsidRDefault="00F0249B" w:rsidP="00F0249B">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t>Mode d’évaluation:</w:t>
      </w:r>
    </w:p>
    <w:p w:rsidR="00F0249B" w:rsidRPr="00EA128B" w:rsidRDefault="00F0249B" w:rsidP="00F0249B">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F0249B" w:rsidRPr="00EA128B" w:rsidRDefault="00F0249B" w:rsidP="00F0249B">
      <w:pPr>
        <w:pStyle w:val="Paragraphedeliste"/>
        <w:jc w:val="both"/>
        <w:rPr>
          <w:rFonts w:asciiTheme="majorHAnsi" w:hAnsiTheme="majorHAnsi" w:cs="Calibri"/>
          <w:b/>
          <w:sz w:val="22"/>
          <w:szCs w:val="22"/>
        </w:rPr>
      </w:pPr>
    </w:p>
    <w:p w:rsidR="00F0249B" w:rsidRPr="00EA128B" w:rsidRDefault="00F0249B" w:rsidP="00F0249B">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F0249B" w:rsidRPr="00EA128B" w:rsidRDefault="00F0249B" w:rsidP="00F0249B">
      <w:pPr>
        <w:pStyle w:val="Paragraphedeliste"/>
        <w:numPr>
          <w:ilvl w:val="0"/>
          <w:numId w:val="52"/>
        </w:numPr>
        <w:jc w:val="both"/>
        <w:rPr>
          <w:rFonts w:asciiTheme="majorHAnsi" w:hAnsiTheme="majorHAnsi" w:cs="Calibri"/>
          <w:bCs/>
          <w:sz w:val="22"/>
          <w:szCs w:val="22"/>
        </w:rPr>
      </w:pPr>
      <w:r w:rsidRPr="00EA128B">
        <w:rPr>
          <w:rFonts w:asciiTheme="majorHAnsi" w:hAnsiTheme="majorHAnsi" w:cs="Calibri"/>
          <w:bCs/>
          <w:sz w:val="22"/>
          <w:szCs w:val="22"/>
        </w:rPr>
        <w:t xml:space="preserve">M. </w:t>
      </w:r>
      <w:proofErr w:type="spellStart"/>
      <w:r w:rsidRPr="00EA128B">
        <w:rPr>
          <w:rFonts w:asciiTheme="majorHAnsi" w:hAnsiTheme="majorHAnsi" w:cs="Calibri"/>
          <w:bCs/>
          <w:sz w:val="22"/>
          <w:szCs w:val="22"/>
        </w:rPr>
        <w:t>Badefort</w:t>
      </w:r>
      <w:proofErr w:type="spellEnd"/>
      <w:r w:rsidRPr="00EA128B">
        <w:rPr>
          <w:rFonts w:asciiTheme="majorHAnsi" w:hAnsiTheme="majorHAnsi" w:cs="Calibri"/>
          <w:bCs/>
          <w:sz w:val="22"/>
          <w:szCs w:val="22"/>
        </w:rPr>
        <w:t xml:space="preserve">, Objectif : Test de Français International, </w:t>
      </w:r>
      <w:proofErr w:type="spellStart"/>
      <w:r w:rsidRPr="00EA128B">
        <w:rPr>
          <w:rFonts w:asciiTheme="majorHAnsi" w:hAnsiTheme="majorHAnsi" w:cs="Calibri"/>
          <w:bCs/>
          <w:sz w:val="22"/>
          <w:szCs w:val="22"/>
        </w:rPr>
        <w:t>Edulang</w:t>
      </w:r>
      <w:proofErr w:type="spellEnd"/>
      <w:r w:rsidRPr="00EA128B">
        <w:rPr>
          <w:rFonts w:asciiTheme="majorHAnsi" w:hAnsiTheme="majorHAnsi" w:cs="Calibri"/>
          <w:bCs/>
          <w:sz w:val="22"/>
          <w:szCs w:val="22"/>
        </w:rPr>
        <w:t>, 2006.</w:t>
      </w:r>
    </w:p>
    <w:p w:rsidR="00F0249B" w:rsidRPr="00EA128B" w:rsidRDefault="00F0249B" w:rsidP="00F0249B">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O. Bertrand, I. </w:t>
      </w:r>
      <w:proofErr w:type="spellStart"/>
      <w:r w:rsidRPr="00EA128B">
        <w:rPr>
          <w:rFonts w:asciiTheme="majorHAnsi" w:hAnsiTheme="majorHAnsi" w:cs="Calibri"/>
          <w:bCs/>
          <w:sz w:val="22"/>
          <w:szCs w:val="22"/>
        </w:rPr>
        <w:t>Schaffner</w:t>
      </w:r>
      <w:proofErr w:type="spellEnd"/>
      <w:r w:rsidRPr="00EA128B">
        <w:rPr>
          <w:rFonts w:asciiTheme="majorHAnsi" w:hAnsiTheme="majorHAnsi" w:cs="Calibri"/>
          <w:bCs/>
          <w:sz w:val="22"/>
          <w:szCs w:val="22"/>
        </w:rPr>
        <w:t>, Réussir le TCF, Exercices et activités d’entrainement, Les éditions de l’école polytechnique, 2009.</w:t>
      </w:r>
    </w:p>
    <w:p w:rsidR="00F0249B" w:rsidRPr="00EA128B" w:rsidRDefault="00F0249B" w:rsidP="00F0249B">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M. </w:t>
      </w:r>
      <w:proofErr w:type="spellStart"/>
      <w:r w:rsidRPr="00EA128B">
        <w:rPr>
          <w:rFonts w:asciiTheme="majorHAnsi" w:hAnsiTheme="majorHAnsi" w:cs="Calibri"/>
          <w:bCs/>
          <w:sz w:val="22"/>
          <w:szCs w:val="22"/>
        </w:rPr>
        <w:t>Boulares</w:t>
      </w:r>
      <w:proofErr w:type="spellEnd"/>
      <w:r w:rsidRPr="00EA128B">
        <w:rPr>
          <w:rFonts w:asciiTheme="majorHAnsi" w:hAnsiTheme="majorHAnsi" w:cs="Calibri"/>
          <w:bCs/>
          <w:sz w:val="22"/>
          <w:szCs w:val="22"/>
        </w:rPr>
        <w:t xml:space="preserve">, J.-L. </w:t>
      </w:r>
      <w:proofErr w:type="spellStart"/>
      <w:r w:rsidRPr="00EA128B">
        <w:rPr>
          <w:rFonts w:asciiTheme="majorHAnsi" w:hAnsiTheme="majorHAnsi" w:cs="Calibri"/>
          <w:bCs/>
          <w:sz w:val="22"/>
          <w:szCs w:val="22"/>
        </w:rPr>
        <w:t>Frerot</w:t>
      </w:r>
      <w:proofErr w:type="spellEnd"/>
      <w:r w:rsidRPr="00EA128B">
        <w:rPr>
          <w:rFonts w:asciiTheme="majorHAnsi" w:hAnsiTheme="majorHAnsi" w:cs="Calibri"/>
          <w:bCs/>
          <w:sz w:val="22"/>
          <w:szCs w:val="22"/>
        </w:rPr>
        <w:t>, Grammaire progressive du Français avec 400 exercices, Niveau avancé, CLE International.</w:t>
      </w:r>
    </w:p>
    <w:p w:rsidR="00F0249B" w:rsidRPr="00EA128B" w:rsidRDefault="00F0249B" w:rsidP="00F0249B">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Collectif, </w:t>
      </w:r>
      <w:proofErr w:type="spellStart"/>
      <w:r w:rsidRPr="00EA128B">
        <w:rPr>
          <w:rFonts w:asciiTheme="majorHAnsi" w:hAnsiTheme="majorHAnsi" w:cs="Calibri"/>
          <w:bCs/>
          <w:sz w:val="22"/>
          <w:szCs w:val="22"/>
        </w:rPr>
        <w:t>Besherelles</w:t>
      </w:r>
      <w:proofErr w:type="spellEnd"/>
      <w:r w:rsidRPr="00EA128B">
        <w:rPr>
          <w:rFonts w:asciiTheme="majorHAnsi" w:hAnsiTheme="majorHAnsi" w:cs="Calibri"/>
          <w:bCs/>
          <w:sz w:val="22"/>
          <w:szCs w:val="22"/>
        </w:rPr>
        <w:t> : la Grammaire pour tous, Hatier.</w:t>
      </w:r>
    </w:p>
    <w:p w:rsidR="00F0249B" w:rsidRPr="00EA128B" w:rsidRDefault="00F0249B" w:rsidP="00F0249B">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Collectif, </w:t>
      </w:r>
      <w:proofErr w:type="spellStart"/>
      <w:r w:rsidRPr="00EA128B">
        <w:rPr>
          <w:rFonts w:asciiTheme="majorHAnsi" w:hAnsiTheme="majorHAnsi" w:cs="Calibri"/>
          <w:bCs/>
          <w:sz w:val="22"/>
          <w:szCs w:val="22"/>
        </w:rPr>
        <w:t>Besherelles</w:t>
      </w:r>
      <w:proofErr w:type="spellEnd"/>
      <w:r w:rsidRPr="00EA128B">
        <w:rPr>
          <w:rFonts w:asciiTheme="majorHAnsi" w:hAnsiTheme="majorHAnsi" w:cs="Calibri"/>
          <w:bCs/>
          <w:sz w:val="22"/>
          <w:szCs w:val="22"/>
        </w:rPr>
        <w:t> : la Conjugaison pour tous, Hatier.</w:t>
      </w:r>
    </w:p>
    <w:p w:rsidR="00F0249B" w:rsidRPr="00EA128B" w:rsidRDefault="00F0249B" w:rsidP="00F0249B">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F0249B" w:rsidRPr="00EA128B" w:rsidRDefault="00F0249B" w:rsidP="00F0249B">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A. </w:t>
      </w:r>
      <w:proofErr w:type="spellStart"/>
      <w:r w:rsidRPr="00EA128B">
        <w:rPr>
          <w:rFonts w:asciiTheme="majorHAnsi" w:hAnsiTheme="majorHAnsi" w:cs="Calibri"/>
          <w:bCs/>
          <w:sz w:val="22"/>
          <w:szCs w:val="22"/>
        </w:rPr>
        <w:t>Hasni</w:t>
      </w:r>
      <w:proofErr w:type="spellEnd"/>
      <w:r w:rsidRPr="00EA128B">
        <w:rPr>
          <w:rFonts w:asciiTheme="majorHAnsi" w:hAnsiTheme="majorHAnsi" w:cs="Calibri"/>
          <w:bCs/>
          <w:sz w:val="22"/>
          <w:szCs w:val="22"/>
        </w:rPr>
        <w:t xml:space="preserve">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La formation à l’enseignement des sciences et des technologies au secondaire, Presses de l’université du Québec, 2006.</w:t>
      </w:r>
    </w:p>
    <w:p w:rsidR="00F0249B" w:rsidRPr="00EA128B" w:rsidRDefault="00F0249B" w:rsidP="00F0249B">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F0249B" w:rsidRPr="00EA128B" w:rsidRDefault="00F0249B" w:rsidP="00F0249B">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F0249B" w:rsidRPr="00EA128B" w:rsidRDefault="00F0249B" w:rsidP="00F0249B">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C. </w:t>
      </w:r>
      <w:proofErr w:type="spellStart"/>
      <w:r w:rsidRPr="00EA128B">
        <w:rPr>
          <w:rFonts w:asciiTheme="majorHAnsi" w:hAnsiTheme="majorHAnsi" w:cs="Calibri"/>
          <w:bCs/>
          <w:sz w:val="22"/>
          <w:szCs w:val="22"/>
        </w:rPr>
        <w:t>Tisset</w:t>
      </w:r>
      <w:proofErr w:type="spellEnd"/>
      <w:r w:rsidRPr="00EA128B">
        <w:rPr>
          <w:rFonts w:asciiTheme="majorHAnsi" w:hAnsiTheme="majorHAnsi" w:cs="Calibri"/>
          <w:bCs/>
          <w:sz w:val="22"/>
          <w:szCs w:val="22"/>
        </w:rPr>
        <w:t>, Enseigner la langue française à l’école : La Grammaire, L’Orthographe et la Conjugaison, Hachette Education, 2005.</w:t>
      </w:r>
    </w:p>
    <w:p w:rsidR="00F0249B" w:rsidRPr="00EA128B" w:rsidRDefault="00F0249B" w:rsidP="00F0249B">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J. Bossé-Andrieu, Abrégé des Règles de Grammaire et d’Orthographe, Presses de l’université du Québec, 2001.</w:t>
      </w:r>
    </w:p>
    <w:p w:rsidR="00F0249B" w:rsidRPr="00EA128B" w:rsidRDefault="00F0249B" w:rsidP="00F0249B">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J.-P. Colin, Le français tout simplement, </w:t>
      </w:r>
      <w:proofErr w:type="spellStart"/>
      <w:r w:rsidRPr="00EA128B">
        <w:rPr>
          <w:rFonts w:asciiTheme="majorHAnsi" w:hAnsiTheme="majorHAnsi" w:cs="Calibri"/>
          <w:bCs/>
          <w:sz w:val="22"/>
          <w:szCs w:val="22"/>
        </w:rPr>
        <w:t>Eyrolles</w:t>
      </w:r>
      <w:proofErr w:type="spellEnd"/>
      <w:r w:rsidRPr="00EA128B">
        <w:rPr>
          <w:rFonts w:asciiTheme="majorHAnsi" w:hAnsiTheme="majorHAnsi" w:cs="Calibri"/>
          <w:bCs/>
          <w:sz w:val="22"/>
          <w:szCs w:val="22"/>
        </w:rPr>
        <w:t>, 2010.</w:t>
      </w:r>
    </w:p>
    <w:p w:rsidR="00F0249B" w:rsidRPr="00EA128B" w:rsidRDefault="00F0249B" w:rsidP="00F0249B">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Test d’évaluation de Français, Hachette, 2001.</w:t>
      </w:r>
    </w:p>
    <w:p w:rsidR="00F0249B" w:rsidRPr="00EA128B" w:rsidRDefault="00F0249B" w:rsidP="00F0249B">
      <w:pPr>
        <w:pStyle w:val="Paragraphedeliste"/>
        <w:numPr>
          <w:ilvl w:val="0"/>
          <w:numId w:val="52"/>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Y. </w:t>
      </w:r>
      <w:proofErr w:type="spellStart"/>
      <w:r w:rsidRPr="00EA128B">
        <w:rPr>
          <w:rFonts w:asciiTheme="majorHAnsi" w:hAnsiTheme="majorHAnsi" w:cs="Calibri"/>
          <w:bCs/>
          <w:sz w:val="22"/>
          <w:szCs w:val="22"/>
        </w:rPr>
        <w:t>Delatour</w:t>
      </w:r>
      <w:proofErr w:type="spellEnd"/>
      <w:r w:rsidRPr="00EA128B">
        <w:rPr>
          <w:rFonts w:asciiTheme="majorHAnsi" w:hAnsiTheme="majorHAnsi" w:cs="Calibri"/>
          <w:bCs/>
          <w:sz w:val="22"/>
          <w:szCs w:val="22"/>
        </w:rPr>
        <w:t xml:space="preserve">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Grammaire pratique du Français en 80 fiches avec exercices </w:t>
      </w:r>
      <w:proofErr w:type="spellStart"/>
      <w:r w:rsidRPr="00EA128B">
        <w:rPr>
          <w:rFonts w:asciiTheme="majorHAnsi" w:hAnsiTheme="majorHAnsi" w:cs="Calibri"/>
          <w:bCs/>
          <w:sz w:val="22"/>
          <w:szCs w:val="22"/>
        </w:rPr>
        <w:t>corrigees</w:t>
      </w:r>
      <w:proofErr w:type="spellEnd"/>
      <w:r w:rsidRPr="00EA128B">
        <w:rPr>
          <w:rFonts w:asciiTheme="majorHAnsi" w:hAnsiTheme="majorHAnsi" w:cs="Calibri"/>
          <w:bCs/>
          <w:sz w:val="22"/>
          <w:szCs w:val="22"/>
        </w:rPr>
        <w:t>, Hachette, 2000.</w:t>
      </w:r>
    </w:p>
    <w:p w:rsidR="00F0249B" w:rsidRPr="00EA128B" w:rsidRDefault="00F0249B" w:rsidP="00F0249B">
      <w:pPr>
        <w:pStyle w:val="Paragraphedeliste"/>
        <w:numPr>
          <w:ilvl w:val="0"/>
          <w:numId w:val="52"/>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 xml:space="preserve">Ch. </w:t>
      </w:r>
      <w:proofErr w:type="spellStart"/>
      <w:r w:rsidRPr="00EA128B">
        <w:rPr>
          <w:rFonts w:asciiTheme="majorHAnsi" w:hAnsiTheme="majorHAnsi"/>
          <w:sz w:val="22"/>
          <w:szCs w:val="22"/>
        </w:rPr>
        <w:t>Descotes</w:t>
      </w:r>
      <w:proofErr w:type="spellEnd"/>
      <w:r w:rsidRPr="00EA128B">
        <w:rPr>
          <w:rFonts w:asciiTheme="majorHAnsi" w:hAnsiTheme="majorHAnsi"/>
          <w:sz w:val="22"/>
          <w:szCs w:val="22"/>
        </w:rPr>
        <w:t xml:space="preserve">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w:t>
      </w:r>
      <w:proofErr w:type="spellStart"/>
      <w:r w:rsidRPr="00EA128B">
        <w:rPr>
          <w:rFonts w:asciiTheme="majorHAnsi" w:hAnsiTheme="majorHAnsi"/>
          <w:sz w:val="22"/>
          <w:szCs w:val="22"/>
        </w:rPr>
        <w:t>Exercisier</w:t>
      </w:r>
      <w:proofErr w:type="spellEnd"/>
      <w:r w:rsidRPr="00EA128B">
        <w:rPr>
          <w:rFonts w:asciiTheme="majorHAnsi" w:hAnsiTheme="majorHAnsi"/>
          <w:sz w:val="22"/>
          <w:szCs w:val="22"/>
        </w:rPr>
        <w:t> : l’expression française pour le niveau intermédiaire, Presses Universitaires de Grenoble, 1993.</w:t>
      </w:r>
    </w:p>
    <w:p w:rsidR="00F0249B" w:rsidRPr="00EA128B" w:rsidRDefault="00F0249B" w:rsidP="00F0249B">
      <w:pPr>
        <w:pStyle w:val="Paragraphedeliste"/>
        <w:numPr>
          <w:ilvl w:val="0"/>
          <w:numId w:val="52"/>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 xml:space="preserve">H. </w:t>
      </w:r>
      <w:proofErr w:type="spellStart"/>
      <w:r w:rsidRPr="00EA128B">
        <w:rPr>
          <w:rFonts w:asciiTheme="majorHAnsi" w:hAnsiTheme="majorHAnsi"/>
          <w:sz w:val="22"/>
          <w:szCs w:val="22"/>
        </w:rPr>
        <w:t>Jaraush</w:t>
      </w:r>
      <w:proofErr w:type="spellEnd"/>
      <w:r w:rsidRPr="00EA128B">
        <w:rPr>
          <w:rFonts w:asciiTheme="majorHAnsi" w:hAnsiTheme="majorHAnsi"/>
          <w:sz w:val="22"/>
          <w:szCs w:val="22"/>
        </w:rPr>
        <w:t xml:space="preserve">, C. </w:t>
      </w:r>
      <w:proofErr w:type="spellStart"/>
      <w:r w:rsidRPr="00EA128B">
        <w:rPr>
          <w:rFonts w:asciiTheme="majorHAnsi" w:hAnsiTheme="majorHAnsi"/>
          <w:sz w:val="22"/>
          <w:szCs w:val="22"/>
        </w:rPr>
        <w:t>Tufts</w:t>
      </w:r>
      <w:proofErr w:type="spellEnd"/>
      <w:r w:rsidRPr="00EA128B">
        <w:rPr>
          <w:rFonts w:asciiTheme="majorHAnsi" w:hAnsiTheme="majorHAnsi"/>
          <w:sz w:val="22"/>
          <w:szCs w:val="22"/>
        </w:rPr>
        <w:t xml:space="preserve">, Sur le Vif, </w:t>
      </w:r>
      <w:proofErr w:type="spellStart"/>
      <w:r w:rsidRPr="00EA128B">
        <w:rPr>
          <w:rFonts w:asciiTheme="majorHAnsi" w:hAnsiTheme="majorHAnsi"/>
          <w:sz w:val="22"/>
          <w:szCs w:val="22"/>
        </w:rPr>
        <w:t>Heinle</w:t>
      </w:r>
      <w:proofErr w:type="spellEnd"/>
      <w:r w:rsidRPr="00EA128B">
        <w:rPr>
          <w:rFonts w:asciiTheme="majorHAnsi" w:hAnsiTheme="majorHAnsi"/>
          <w:sz w:val="22"/>
          <w:szCs w:val="22"/>
        </w:rPr>
        <w:t xml:space="preserve"> </w:t>
      </w:r>
      <w:proofErr w:type="spellStart"/>
      <w:r w:rsidRPr="00EA128B">
        <w:rPr>
          <w:rFonts w:asciiTheme="majorHAnsi" w:hAnsiTheme="majorHAnsi"/>
          <w:sz w:val="22"/>
          <w:szCs w:val="22"/>
        </w:rPr>
        <w:t>Cengage</w:t>
      </w:r>
      <w:proofErr w:type="spellEnd"/>
      <w:r w:rsidRPr="00EA128B">
        <w:rPr>
          <w:rFonts w:asciiTheme="majorHAnsi" w:hAnsiTheme="majorHAnsi"/>
          <w:sz w:val="22"/>
          <w:szCs w:val="22"/>
        </w:rPr>
        <w:t xml:space="preserve"> Learning, 2011.</w:t>
      </w:r>
    </w:p>
    <w:p w:rsidR="00F0249B" w:rsidRPr="00EA128B" w:rsidRDefault="00F0249B" w:rsidP="00F0249B">
      <w:pPr>
        <w:pStyle w:val="Paragraphedeliste"/>
        <w:numPr>
          <w:ilvl w:val="0"/>
          <w:numId w:val="52"/>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 xml:space="preserve">J. Dubois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Les indispensables – Orthographe, Larousse, 2009.</w:t>
      </w:r>
    </w:p>
    <w:p w:rsidR="00F0249B" w:rsidRDefault="00F0249B" w:rsidP="00F0249B">
      <w:pPr>
        <w:pStyle w:val="Paragraphedeliste"/>
        <w:jc w:val="both"/>
        <w:rPr>
          <w:rFonts w:ascii="Cambria" w:hAnsi="Cambria" w:cs="Calibri"/>
          <w:b/>
        </w:rPr>
      </w:pPr>
    </w:p>
    <w:p w:rsidR="00F0249B" w:rsidRDefault="00F0249B" w:rsidP="00F0249B">
      <w:pPr>
        <w:pStyle w:val="Paragraphedeliste"/>
        <w:ind w:hanging="720"/>
        <w:jc w:val="both"/>
        <w:rPr>
          <w:rFonts w:asciiTheme="majorHAnsi" w:hAnsiTheme="majorHAnsi" w:cstheme="minorBidi"/>
          <w:iCs/>
          <w:u w:val="thick" w:color="F79646" w:themeColor="accent6"/>
        </w:rPr>
      </w:pPr>
    </w:p>
    <w:p w:rsidR="00F0249B" w:rsidRDefault="00F0249B" w:rsidP="00F0249B">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F0249B" w:rsidRPr="00873132"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F0249B"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F0249B" w:rsidRPr="008B179F"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F0249B" w:rsidRPr="004D1E4D"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F0249B" w:rsidRPr="003F615A" w:rsidRDefault="00F0249B" w:rsidP="00F024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F0249B" w:rsidRDefault="00F0249B" w:rsidP="00F0249B">
      <w:pPr>
        <w:jc w:val="both"/>
        <w:rPr>
          <w:rFonts w:asciiTheme="majorHAnsi" w:hAnsiTheme="majorHAnsi" w:cs="Calibri"/>
          <w:b/>
          <w:sz w:val="22"/>
          <w:szCs w:val="22"/>
          <w:u w:val="thick" w:color="F79646" w:themeColor="accent6"/>
          <w:lang w:val="en-US"/>
        </w:rPr>
      </w:pPr>
    </w:p>
    <w:p w:rsidR="00F0249B" w:rsidRPr="00CA633B" w:rsidRDefault="00F0249B" w:rsidP="00F0249B">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F0249B" w:rsidRPr="00CA633B" w:rsidRDefault="00F0249B" w:rsidP="00F0249B">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F0249B" w:rsidRPr="00CA633B" w:rsidRDefault="00F0249B" w:rsidP="00F0249B">
      <w:pPr>
        <w:jc w:val="both"/>
        <w:rPr>
          <w:rFonts w:asciiTheme="majorHAnsi" w:hAnsiTheme="majorHAnsi" w:cs="Calibri"/>
          <w:b/>
          <w:sz w:val="22"/>
          <w:szCs w:val="22"/>
          <w:u w:val="thick" w:color="F79646" w:themeColor="accent6"/>
          <w:lang w:val="en-US"/>
        </w:rPr>
      </w:pPr>
    </w:p>
    <w:p w:rsidR="00F0249B" w:rsidRPr="00CA633B" w:rsidRDefault="00F0249B" w:rsidP="00F0249B">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F0249B" w:rsidRPr="00CA633B" w:rsidRDefault="00F0249B" w:rsidP="00F0249B">
      <w:pPr>
        <w:jc w:val="both"/>
        <w:rPr>
          <w:rFonts w:asciiTheme="majorHAnsi" w:eastAsia="Times New Roman" w:hAnsiTheme="majorHAnsi" w:cs="Courier New"/>
          <w:color w:val="212121"/>
          <w:sz w:val="22"/>
          <w:szCs w:val="22"/>
          <w:lang w:val="en-US" w:eastAsia="en-US"/>
        </w:rPr>
      </w:pPr>
      <w:proofErr w:type="gramStart"/>
      <w:r w:rsidRPr="00CA633B">
        <w:rPr>
          <w:rFonts w:asciiTheme="majorHAnsi" w:eastAsia="Times New Roman" w:hAnsiTheme="majorHAnsi" w:cs="Courier New"/>
          <w:color w:val="212121"/>
          <w:sz w:val="22"/>
          <w:szCs w:val="22"/>
          <w:lang w:val="en-US" w:eastAsia="en-US"/>
        </w:rPr>
        <w:t>Basic English.</w:t>
      </w:r>
      <w:proofErr w:type="gramEnd"/>
    </w:p>
    <w:p w:rsidR="00F0249B" w:rsidRPr="00CA633B" w:rsidRDefault="00F0249B" w:rsidP="00F0249B">
      <w:pPr>
        <w:jc w:val="both"/>
        <w:rPr>
          <w:rFonts w:asciiTheme="majorHAnsi" w:hAnsiTheme="majorHAnsi" w:cstheme="minorBidi"/>
          <w:b/>
          <w:sz w:val="22"/>
          <w:szCs w:val="22"/>
          <w:lang w:val="en-US"/>
        </w:rPr>
      </w:pPr>
    </w:p>
    <w:p w:rsidR="00F0249B" w:rsidRPr="00CA633B" w:rsidRDefault="00F0249B" w:rsidP="00F0249B">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F0249B" w:rsidRPr="004051BD" w:rsidRDefault="00F0249B" w:rsidP="00F0249B">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F0249B" w:rsidRPr="004051BD" w:rsidRDefault="00F0249B" w:rsidP="00F0249B">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F0249B" w:rsidRPr="004051BD" w:rsidRDefault="00F0249B" w:rsidP="00F0249B">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F0249B" w:rsidRPr="004051BD" w:rsidRDefault="00F0249B" w:rsidP="00F0249B">
      <w:pPr>
        <w:jc w:val="both"/>
        <w:rPr>
          <w:rFonts w:asciiTheme="majorHAnsi" w:hAnsiTheme="majorHAnsi"/>
          <w:sz w:val="22"/>
          <w:szCs w:val="22"/>
          <w:lang w:val="en-US"/>
        </w:rPr>
      </w:pPr>
    </w:p>
    <w:tbl>
      <w:tblPr>
        <w:tblStyle w:val="Grilledutableau"/>
        <w:tblW w:w="0" w:type="auto"/>
        <w:tblLook w:val="04A0"/>
      </w:tblPr>
      <w:tblGrid>
        <w:gridCol w:w="3235"/>
        <w:gridCol w:w="4788"/>
      </w:tblGrid>
      <w:tr w:rsidR="00F0249B" w:rsidRPr="00894582" w:rsidTr="00F0249B">
        <w:tc>
          <w:tcPr>
            <w:tcW w:w="3235" w:type="dxa"/>
            <w:vAlign w:val="center"/>
          </w:tcPr>
          <w:p w:rsidR="00F0249B" w:rsidRPr="004051BD" w:rsidRDefault="00F0249B" w:rsidP="00F0249B">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F0249B" w:rsidRPr="004051BD" w:rsidRDefault="00F0249B" w:rsidP="00F0249B">
            <w:pPr>
              <w:jc w:val="both"/>
              <w:rPr>
                <w:rFonts w:asciiTheme="majorHAnsi" w:hAnsiTheme="majorHAnsi"/>
                <w:b/>
                <w:bCs/>
                <w:lang w:val="en-US"/>
              </w:rPr>
            </w:pPr>
            <w:r w:rsidRPr="004051BD">
              <w:rPr>
                <w:rFonts w:asciiTheme="majorHAnsi" w:hAnsiTheme="majorHAnsi"/>
                <w:b/>
                <w:bCs/>
                <w:lang w:val="en-US"/>
              </w:rPr>
              <w:t>Examples of Word Study: Patterns</w:t>
            </w:r>
          </w:p>
        </w:tc>
      </w:tr>
      <w:tr w:rsidR="00F0249B" w:rsidRPr="004051BD" w:rsidTr="00F0249B">
        <w:tc>
          <w:tcPr>
            <w:tcW w:w="3235" w:type="dxa"/>
          </w:tcPr>
          <w:p w:rsidR="00F0249B" w:rsidRPr="004051BD" w:rsidRDefault="00F0249B" w:rsidP="00F0249B">
            <w:pPr>
              <w:jc w:val="both"/>
              <w:rPr>
                <w:rFonts w:asciiTheme="majorHAnsi" w:hAnsiTheme="majorHAnsi"/>
                <w:lang w:val="en-US"/>
              </w:rPr>
            </w:pPr>
            <w:r w:rsidRPr="004051BD">
              <w:rPr>
                <w:rFonts w:asciiTheme="majorHAnsi" w:hAnsiTheme="majorHAnsi"/>
                <w:lang w:val="en-US"/>
              </w:rPr>
              <w:t>Radioactivity.</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Chain Reaction.</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Reactor Cooling System.</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Conductor and Conductivity.</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Induction Motors.</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Electrolysis.</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Liquid Flow and Metering.</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Liquid Pumps.</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Petroleum.</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Road Foundations.</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Rigid Pavements.</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Piles for Foundations.</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Suspension Bridges.</w:t>
            </w:r>
          </w:p>
        </w:tc>
        <w:tc>
          <w:tcPr>
            <w:tcW w:w="4788" w:type="dxa"/>
          </w:tcPr>
          <w:p w:rsidR="00F0249B" w:rsidRPr="004051BD" w:rsidRDefault="00F0249B" w:rsidP="00F0249B">
            <w:pPr>
              <w:jc w:val="both"/>
              <w:rPr>
                <w:rFonts w:asciiTheme="majorHAnsi" w:hAnsiTheme="majorHAnsi"/>
                <w:lang w:val="en-US"/>
              </w:rPr>
            </w:pPr>
            <w:r w:rsidRPr="004051BD">
              <w:rPr>
                <w:rFonts w:asciiTheme="majorHAnsi" w:hAnsiTheme="majorHAnsi"/>
                <w:lang w:val="en-US"/>
              </w:rPr>
              <w:t>Explanation of Cause</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Result</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Conditions (if), Conditions (Restrictive)</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Eventuality</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Manner</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When, Once, If, etc. + Past Participle</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It is + Adjective + to</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As</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It is + Adjective or Verb + that…</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Similarity, Difference</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In Spite of, Although</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Formation of Adjectives</w:t>
            </w:r>
          </w:p>
          <w:p w:rsidR="00F0249B" w:rsidRPr="004051BD" w:rsidRDefault="00F0249B" w:rsidP="00F0249B">
            <w:pPr>
              <w:jc w:val="both"/>
              <w:rPr>
                <w:rFonts w:asciiTheme="majorHAnsi" w:hAnsiTheme="majorHAnsi"/>
                <w:lang w:val="en-US"/>
              </w:rPr>
            </w:pPr>
            <w:r w:rsidRPr="004051BD">
              <w:rPr>
                <w:rFonts w:asciiTheme="majorHAnsi" w:hAnsiTheme="majorHAnsi"/>
                <w:lang w:val="en-US"/>
              </w:rPr>
              <w:t>Phrasal Verbs</w:t>
            </w:r>
          </w:p>
        </w:tc>
      </w:tr>
    </w:tbl>
    <w:p w:rsidR="00F0249B" w:rsidRPr="004051BD" w:rsidRDefault="00F0249B" w:rsidP="00F0249B">
      <w:pPr>
        <w:jc w:val="both"/>
        <w:rPr>
          <w:rFonts w:asciiTheme="majorHAnsi" w:hAnsiTheme="majorHAnsi"/>
          <w:sz w:val="22"/>
          <w:szCs w:val="22"/>
          <w:lang w:val="en-US"/>
        </w:rPr>
      </w:pPr>
    </w:p>
    <w:p w:rsidR="00F0249B" w:rsidRPr="004051BD" w:rsidRDefault="00F0249B" w:rsidP="00F0249B">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F0249B" w:rsidRPr="004051BD" w:rsidRDefault="00F0249B" w:rsidP="00F0249B">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F0249B" w:rsidRPr="004051BD" w:rsidRDefault="00F0249B" w:rsidP="00F0249B">
      <w:pPr>
        <w:pStyle w:val="Paragraphedeliste"/>
        <w:jc w:val="both"/>
        <w:rPr>
          <w:rFonts w:asciiTheme="majorHAnsi" w:hAnsiTheme="majorHAnsi" w:cs="Calibri"/>
          <w:b/>
          <w:sz w:val="22"/>
          <w:szCs w:val="22"/>
        </w:rPr>
      </w:pPr>
    </w:p>
    <w:p w:rsidR="00F0249B" w:rsidRPr="004051BD" w:rsidRDefault="00F0249B" w:rsidP="00F0249B">
      <w:pPr>
        <w:pStyle w:val="Paragraphedeliste"/>
        <w:ind w:hanging="720"/>
        <w:jc w:val="both"/>
        <w:rPr>
          <w:rFonts w:asciiTheme="majorHAnsi" w:hAnsiTheme="majorHAnsi" w:cstheme="minorBidi"/>
          <w:iCs/>
          <w:sz w:val="22"/>
          <w:szCs w:val="22"/>
          <w:u w:val="thick" w:color="F79646" w:themeColor="accent6"/>
        </w:rPr>
      </w:pPr>
      <w:proofErr w:type="spellStart"/>
      <w:r w:rsidRPr="004051BD">
        <w:rPr>
          <w:rFonts w:asciiTheme="majorHAnsi" w:hAnsiTheme="majorHAnsi" w:cstheme="minorBidi"/>
          <w:b/>
          <w:sz w:val="22"/>
          <w:szCs w:val="22"/>
          <w:u w:val="thick" w:color="F79646" w:themeColor="accent6"/>
        </w:rPr>
        <w:t>References</w:t>
      </w:r>
      <w:proofErr w:type="spellEnd"/>
      <w:r w:rsidRPr="004051BD">
        <w:rPr>
          <w:rFonts w:asciiTheme="majorHAnsi" w:hAnsiTheme="majorHAnsi" w:cstheme="minorBidi"/>
          <w:iCs/>
          <w:sz w:val="22"/>
          <w:szCs w:val="22"/>
          <w:u w:val="thick" w:color="F79646" w:themeColor="accent6"/>
        </w:rPr>
        <w:t>:</w:t>
      </w:r>
    </w:p>
    <w:p w:rsidR="00F0249B" w:rsidRPr="004051BD" w:rsidRDefault="00F0249B" w:rsidP="00F0249B">
      <w:pPr>
        <w:pStyle w:val="Paragraphedeliste"/>
        <w:numPr>
          <w:ilvl w:val="0"/>
          <w:numId w:val="53"/>
        </w:numPr>
        <w:jc w:val="both"/>
        <w:rPr>
          <w:rFonts w:asciiTheme="majorHAnsi" w:hAnsiTheme="majorHAnsi"/>
          <w:sz w:val="22"/>
          <w:szCs w:val="22"/>
        </w:rPr>
      </w:pPr>
      <w:r w:rsidRPr="004051BD">
        <w:rPr>
          <w:rFonts w:asciiTheme="majorHAnsi" w:hAnsiTheme="majorHAnsi"/>
          <w:sz w:val="22"/>
          <w:szCs w:val="22"/>
        </w:rPr>
        <w:t xml:space="preserve">J. Upjohn, S. Blattes, V. Jans, Minimum </w:t>
      </w:r>
      <w:proofErr w:type="spellStart"/>
      <w:r w:rsidRPr="004051BD">
        <w:rPr>
          <w:rFonts w:asciiTheme="majorHAnsi" w:hAnsiTheme="majorHAnsi"/>
          <w:sz w:val="22"/>
          <w:szCs w:val="22"/>
        </w:rPr>
        <w:t>Competence</w:t>
      </w:r>
      <w:proofErr w:type="spellEnd"/>
      <w:r w:rsidRPr="004051BD">
        <w:rPr>
          <w:rFonts w:asciiTheme="majorHAnsi" w:hAnsiTheme="majorHAnsi"/>
          <w:sz w:val="22"/>
          <w:szCs w:val="22"/>
        </w:rPr>
        <w:t xml:space="preserve"> in </w:t>
      </w:r>
      <w:proofErr w:type="spellStart"/>
      <w:r w:rsidRPr="004051BD">
        <w:rPr>
          <w:rFonts w:asciiTheme="majorHAnsi" w:hAnsiTheme="majorHAnsi"/>
          <w:sz w:val="22"/>
          <w:szCs w:val="22"/>
        </w:rPr>
        <w:t>Scientific</w:t>
      </w:r>
      <w:proofErr w:type="spellEnd"/>
      <w:r w:rsidRPr="004051BD">
        <w:rPr>
          <w:rFonts w:asciiTheme="majorHAnsi" w:hAnsiTheme="majorHAnsi"/>
          <w:sz w:val="22"/>
          <w:szCs w:val="22"/>
        </w:rPr>
        <w:t xml:space="preserve"> English, Office des Publications Universitaires, 1994.</w:t>
      </w:r>
    </w:p>
    <w:p w:rsidR="00F0249B" w:rsidRPr="00CA633B" w:rsidRDefault="00F0249B" w:rsidP="00F0249B">
      <w:pPr>
        <w:pStyle w:val="Paragraphedeliste"/>
        <w:numPr>
          <w:ilvl w:val="0"/>
          <w:numId w:val="53"/>
        </w:numPr>
        <w:jc w:val="both"/>
        <w:rPr>
          <w:rFonts w:asciiTheme="majorHAnsi" w:hAnsiTheme="majorHAnsi"/>
          <w:sz w:val="22"/>
          <w:szCs w:val="22"/>
          <w:lang w:val="en-US"/>
        </w:rPr>
      </w:pPr>
      <w:r w:rsidRPr="00CA633B">
        <w:rPr>
          <w:rFonts w:asciiTheme="majorHAnsi" w:hAnsiTheme="majorHAnsi"/>
          <w:sz w:val="22"/>
          <w:szCs w:val="22"/>
          <w:lang w:val="en-US"/>
        </w:rPr>
        <w:t xml:space="preserve">A.J. Herbert,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Structure of Technical English, Longman, 1972.</w:t>
      </w:r>
    </w:p>
    <w:p w:rsidR="00F0249B" w:rsidRPr="004051BD" w:rsidRDefault="00F0249B" w:rsidP="00F0249B">
      <w:pPr>
        <w:pStyle w:val="Paragraphedeliste"/>
        <w:numPr>
          <w:ilvl w:val="0"/>
          <w:numId w:val="53"/>
        </w:numPr>
        <w:jc w:val="both"/>
        <w:rPr>
          <w:rFonts w:asciiTheme="majorHAnsi" w:hAnsiTheme="majorHAnsi"/>
          <w:sz w:val="22"/>
          <w:szCs w:val="22"/>
        </w:rPr>
      </w:pPr>
      <w:r w:rsidRPr="004051BD">
        <w:rPr>
          <w:rFonts w:asciiTheme="majorHAnsi" w:hAnsiTheme="majorHAnsi"/>
          <w:sz w:val="22"/>
          <w:szCs w:val="22"/>
        </w:rPr>
        <w:t xml:space="preserve">S. </w:t>
      </w:r>
      <w:proofErr w:type="spellStart"/>
      <w:r w:rsidRPr="004051BD">
        <w:rPr>
          <w:rFonts w:asciiTheme="majorHAnsi" w:hAnsiTheme="majorHAnsi"/>
          <w:sz w:val="22"/>
          <w:szCs w:val="22"/>
        </w:rPr>
        <w:t>Berland</w:t>
      </w:r>
      <w:proofErr w:type="spellEnd"/>
      <w:r w:rsidRPr="004051BD">
        <w:rPr>
          <w:rFonts w:asciiTheme="majorHAnsi" w:hAnsiTheme="majorHAnsi"/>
          <w:sz w:val="22"/>
          <w:szCs w:val="22"/>
        </w:rPr>
        <w:t>-</w:t>
      </w:r>
      <w:proofErr w:type="spellStart"/>
      <w:r w:rsidRPr="004051BD">
        <w:rPr>
          <w:rFonts w:asciiTheme="majorHAnsi" w:hAnsiTheme="majorHAnsi"/>
          <w:sz w:val="22"/>
          <w:szCs w:val="22"/>
        </w:rPr>
        <w:t>Delepine</w:t>
      </w:r>
      <w:proofErr w:type="spellEnd"/>
      <w:r w:rsidRPr="004051BD">
        <w:rPr>
          <w:rFonts w:asciiTheme="majorHAnsi" w:hAnsiTheme="majorHAnsi"/>
          <w:sz w:val="22"/>
          <w:szCs w:val="22"/>
        </w:rPr>
        <w:t>, Grammaire méthodique de l’anglais moderne avec exercices, Ophrys, 1982.</w:t>
      </w:r>
    </w:p>
    <w:p w:rsidR="00F0249B" w:rsidRPr="00CA633B" w:rsidRDefault="00F0249B" w:rsidP="00F0249B">
      <w:pPr>
        <w:pStyle w:val="Paragraphedeliste"/>
        <w:numPr>
          <w:ilvl w:val="0"/>
          <w:numId w:val="53"/>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F0249B" w:rsidRPr="00CA633B" w:rsidRDefault="00F0249B" w:rsidP="00F0249B">
      <w:pPr>
        <w:pStyle w:val="Paragraphedeliste"/>
        <w:numPr>
          <w:ilvl w:val="0"/>
          <w:numId w:val="53"/>
        </w:numPr>
        <w:jc w:val="both"/>
        <w:rPr>
          <w:rFonts w:asciiTheme="majorHAnsi" w:hAnsiTheme="majorHAnsi"/>
          <w:sz w:val="22"/>
          <w:szCs w:val="22"/>
          <w:lang w:val="en-US"/>
        </w:rPr>
      </w:pPr>
      <w:r w:rsidRPr="00CA633B">
        <w:rPr>
          <w:rFonts w:asciiTheme="majorHAnsi" w:hAnsiTheme="majorHAnsi"/>
          <w:sz w:val="22"/>
          <w:szCs w:val="22"/>
          <w:lang w:val="en-US"/>
        </w:rPr>
        <w:t xml:space="preserve">R. Fowler,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Little, Brown Handbook, Little, Brown Company, 1980.</w:t>
      </w:r>
    </w:p>
    <w:p w:rsidR="00F0249B" w:rsidRPr="00CA633B" w:rsidRDefault="00F0249B" w:rsidP="00F0249B">
      <w:pPr>
        <w:pStyle w:val="Paragraphedeliste"/>
        <w:numPr>
          <w:ilvl w:val="0"/>
          <w:numId w:val="53"/>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F0249B" w:rsidRPr="00CA633B" w:rsidRDefault="00F0249B" w:rsidP="00F0249B">
      <w:pPr>
        <w:pStyle w:val="Paragraphedeliste"/>
        <w:numPr>
          <w:ilvl w:val="0"/>
          <w:numId w:val="53"/>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F0249B" w:rsidRPr="00CA633B" w:rsidRDefault="00F0249B" w:rsidP="00F0249B">
      <w:pPr>
        <w:pStyle w:val="Paragraphedeliste"/>
        <w:numPr>
          <w:ilvl w:val="0"/>
          <w:numId w:val="53"/>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 xml:space="preserve">M. Mann, S. </w:t>
      </w:r>
      <w:proofErr w:type="spellStart"/>
      <w:r w:rsidRPr="00CA633B">
        <w:rPr>
          <w:rFonts w:asciiTheme="majorHAnsi" w:hAnsiTheme="majorHAnsi" w:cs="Calibri"/>
          <w:sz w:val="22"/>
          <w:szCs w:val="22"/>
          <w:lang w:val="en-US"/>
        </w:rPr>
        <w:t>Tayore</w:t>
      </w:r>
      <w:proofErr w:type="spellEnd"/>
      <w:r w:rsidRPr="00CA633B">
        <w:rPr>
          <w:rFonts w:asciiTheme="majorHAnsi" w:hAnsiTheme="majorHAnsi" w:cs="Calibri"/>
          <w:sz w:val="22"/>
          <w:szCs w:val="22"/>
          <w:lang w:val="en-US"/>
        </w:rPr>
        <w:t xml:space="preserve">-Knowles, </w:t>
      </w:r>
      <w:proofErr w:type="gramStart"/>
      <w:r w:rsidRPr="00CA633B">
        <w:rPr>
          <w:rFonts w:asciiTheme="majorHAnsi" w:hAnsiTheme="majorHAnsi" w:cs="Calibri"/>
          <w:sz w:val="22"/>
          <w:szCs w:val="22"/>
          <w:lang w:val="en-US"/>
        </w:rPr>
        <w:t>Destination :</w:t>
      </w:r>
      <w:proofErr w:type="gramEnd"/>
      <w:r w:rsidRPr="00CA633B">
        <w:rPr>
          <w:rFonts w:asciiTheme="majorHAnsi" w:hAnsiTheme="majorHAnsi" w:cs="Calibri"/>
          <w:sz w:val="22"/>
          <w:szCs w:val="22"/>
          <w:lang w:val="en-US"/>
        </w:rPr>
        <w:t xml:space="preserve"> Grammar &amp; Vocabulary with Answer Key, MacMillan, 2006.</w:t>
      </w:r>
    </w:p>
    <w:p w:rsidR="00F0249B" w:rsidRPr="00CA633B" w:rsidRDefault="00F0249B" w:rsidP="00F0249B">
      <w:pPr>
        <w:pStyle w:val="Paragraphedeliste"/>
        <w:numPr>
          <w:ilvl w:val="0"/>
          <w:numId w:val="53"/>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 xml:space="preserve">E. Hamby, Ph. Bedford Robinson, Special English Computer Applications, </w:t>
      </w:r>
      <w:proofErr w:type="spellStart"/>
      <w:r w:rsidRPr="00CA633B">
        <w:rPr>
          <w:rFonts w:asciiTheme="majorHAnsi" w:hAnsiTheme="majorHAnsi" w:cs="Calibri"/>
          <w:sz w:val="22"/>
          <w:szCs w:val="22"/>
          <w:lang w:val="en-US"/>
        </w:rPr>
        <w:t>Cassell</w:t>
      </w:r>
      <w:proofErr w:type="spellEnd"/>
      <w:r w:rsidRPr="00CA633B">
        <w:rPr>
          <w:rFonts w:asciiTheme="majorHAnsi" w:hAnsiTheme="majorHAnsi" w:cs="Calibri"/>
          <w:sz w:val="22"/>
          <w:szCs w:val="22"/>
          <w:lang w:val="en-US"/>
        </w:rPr>
        <w:t>, 1980.</w:t>
      </w:r>
    </w:p>
    <w:p w:rsidR="00F0249B" w:rsidRPr="00CA633B" w:rsidRDefault="00F0249B" w:rsidP="00F0249B">
      <w:pPr>
        <w:pStyle w:val="Paragraphedeliste"/>
        <w:numPr>
          <w:ilvl w:val="0"/>
          <w:numId w:val="53"/>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t>P. Charles Brown, Norma D. Mullen, English for Computer Science, Oxford University Press, 1989.</w:t>
      </w:r>
    </w:p>
    <w:p w:rsidR="00F0249B" w:rsidRPr="00CA633B" w:rsidRDefault="00F0249B" w:rsidP="00F0249B">
      <w:pPr>
        <w:pStyle w:val="Paragraphedeliste"/>
        <w:numPr>
          <w:ilvl w:val="0"/>
          <w:numId w:val="53"/>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lastRenderedPageBreak/>
        <w:t>Graeme Kennedy, Structure and Meaning in English: A Guide for Teachers, Pearson, 2004.</w:t>
      </w:r>
    </w:p>
    <w:p w:rsidR="00F0249B" w:rsidRPr="00CA633B" w:rsidRDefault="00F0249B" w:rsidP="00F0249B">
      <w:pPr>
        <w:pStyle w:val="Paragraphedeliste"/>
        <w:numPr>
          <w:ilvl w:val="0"/>
          <w:numId w:val="53"/>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F0249B" w:rsidRPr="00CA633B" w:rsidRDefault="00F0249B" w:rsidP="00F0249B">
      <w:pPr>
        <w:pStyle w:val="Paragraphedeliste"/>
        <w:numPr>
          <w:ilvl w:val="0"/>
          <w:numId w:val="53"/>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 xml:space="preserve">Ann Bridges, How to Pass Higher English, </w:t>
      </w:r>
      <w:proofErr w:type="spellStart"/>
      <w:r w:rsidRPr="004051BD">
        <w:rPr>
          <w:rFonts w:asciiTheme="majorHAnsi" w:hAnsiTheme="majorHAnsi"/>
          <w:sz w:val="22"/>
          <w:szCs w:val="22"/>
          <w:lang w:val="en-GB"/>
        </w:rPr>
        <w:t>Hodder</w:t>
      </w:r>
      <w:proofErr w:type="spellEnd"/>
      <w:r w:rsidRPr="004051BD">
        <w:rPr>
          <w:rFonts w:asciiTheme="majorHAnsi" w:hAnsiTheme="majorHAnsi"/>
          <w:sz w:val="22"/>
          <w:szCs w:val="22"/>
          <w:lang w:val="en-GB"/>
        </w:rPr>
        <w:t xml:space="preserve"> Gibson-Hachette, 2009.</w:t>
      </w:r>
    </w:p>
    <w:p w:rsidR="00FA3B46" w:rsidRPr="004051BD" w:rsidRDefault="00F0249B" w:rsidP="00F0249B">
      <w:pPr>
        <w:autoSpaceDE w:val="0"/>
        <w:autoSpaceDN w:val="0"/>
        <w:adjustRightInd w:val="0"/>
        <w:spacing w:after="200" w:line="276" w:lineRule="auto"/>
        <w:ind w:left="360"/>
        <w:jc w:val="both"/>
        <w:rPr>
          <w:rFonts w:asciiTheme="majorHAnsi" w:hAnsiTheme="majorHAnsi"/>
          <w:sz w:val="22"/>
          <w:szCs w:val="22"/>
        </w:rPr>
      </w:pPr>
      <w:r w:rsidRPr="004051BD">
        <w:rPr>
          <w:rFonts w:asciiTheme="majorHAnsi" w:hAnsiTheme="majorHAnsi"/>
          <w:sz w:val="22"/>
          <w:szCs w:val="22"/>
        </w:rPr>
        <w:t xml:space="preserve">Claude </w:t>
      </w:r>
      <w:proofErr w:type="spellStart"/>
      <w:r w:rsidRPr="004051BD">
        <w:rPr>
          <w:rFonts w:asciiTheme="majorHAnsi" w:hAnsiTheme="majorHAnsi"/>
          <w:sz w:val="22"/>
          <w:szCs w:val="22"/>
        </w:rPr>
        <w:t>Renucci</w:t>
      </w:r>
      <w:proofErr w:type="spellEnd"/>
      <w:r w:rsidRPr="004051BD">
        <w:rPr>
          <w:rFonts w:asciiTheme="majorHAnsi" w:hAnsiTheme="majorHAnsi"/>
          <w:sz w:val="22"/>
          <w:szCs w:val="22"/>
        </w:rPr>
        <w:t>, Anglais : 1000 Mots et expressions de la presse : Vocabulaire et expressions du monde économique, social et politique, Fernand Nathan, 2006.</w:t>
      </w:r>
    </w:p>
    <w:p w:rsidR="00FA3B46" w:rsidRDefault="00FA3B46" w:rsidP="00FA3B46">
      <w:pPr>
        <w:pStyle w:val="Paragraphedeliste"/>
        <w:jc w:val="both"/>
        <w:rPr>
          <w:rFonts w:ascii="Cambria" w:hAnsi="Cambria" w:cs="Calibri"/>
          <w:b/>
        </w:rPr>
      </w:pPr>
    </w:p>
    <w:p w:rsidR="00FA3B46" w:rsidRDefault="00FA3B46" w:rsidP="00FA3B46">
      <w:pPr>
        <w:pStyle w:val="Paragraphedeliste"/>
        <w:jc w:val="both"/>
        <w:rPr>
          <w:rFonts w:ascii="Cambria" w:hAnsi="Cambria" w:cs="Calibri"/>
          <w:b/>
        </w:rPr>
      </w:pPr>
    </w:p>
    <w:p w:rsidR="00FA3B46" w:rsidRDefault="00FA3B46" w:rsidP="00FA3B46">
      <w:pPr>
        <w:spacing w:after="200" w:line="276" w:lineRule="auto"/>
        <w:rPr>
          <w:rFonts w:ascii="Cambria" w:hAnsi="Cambria" w:cs="Calibri"/>
          <w:b/>
          <w:sz w:val="32"/>
          <w:szCs w:val="32"/>
        </w:rPr>
      </w:pPr>
      <w:r>
        <w:rPr>
          <w:rFonts w:ascii="Cambria" w:hAnsi="Cambria" w:cs="Calibri"/>
          <w:b/>
          <w:sz w:val="32"/>
          <w:szCs w:val="32"/>
        </w:rPr>
        <w:br w:type="page"/>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F0249B" w:rsidRDefault="00F0249B" w:rsidP="00F0249B">
      <w:pPr>
        <w:jc w:val="both"/>
        <w:rPr>
          <w:rFonts w:asciiTheme="majorHAnsi" w:hAnsiTheme="majorHAnsi" w:cs="Arial"/>
          <w:b/>
          <w:u w:val="thick" w:color="F79646" w:themeColor="accent6"/>
        </w:rPr>
      </w:pPr>
    </w:p>
    <w:p w:rsidR="00F0249B" w:rsidRPr="0002274F" w:rsidRDefault="00F0249B" w:rsidP="00F0249B">
      <w:pPr>
        <w:jc w:val="both"/>
        <w:rPr>
          <w:rFonts w:asciiTheme="majorHAnsi" w:hAnsiTheme="majorHAnsi" w:cs="Arial"/>
          <w:u w:val="thick" w:color="F79646" w:themeColor="accent6"/>
        </w:rPr>
      </w:pPr>
      <w:r w:rsidRPr="0002274F">
        <w:rPr>
          <w:rFonts w:asciiTheme="majorHAnsi" w:hAnsiTheme="majorHAnsi" w:cs="Arial"/>
          <w:b/>
          <w:u w:val="thick" w:color="F79646" w:themeColor="accent6"/>
        </w:rPr>
        <w:t>Objectifs de l’enseignement:</w:t>
      </w:r>
    </w:p>
    <w:p w:rsidR="00F0249B" w:rsidRPr="0002274F" w:rsidRDefault="00F0249B" w:rsidP="00F0249B">
      <w:pPr>
        <w:jc w:val="both"/>
        <w:rPr>
          <w:rFonts w:asciiTheme="majorHAnsi" w:hAnsiTheme="majorHAnsi" w:cs="Arial"/>
          <w:sz w:val="22"/>
          <w:szCs w:val="22"/>
        </w:rPr>
      </w:pPr>
      <w:r w:rsidRPr="0002274F">
        <w:rPr>
          <w:rFonts w:asciiTheme="majorHAnsi" w:hAnsiTheme="majorHAnsi" w:cs="Arial"/>
          <w:sz w:val="22"/>
          <w:szCs w:val="22"/>
        </w:rPr>
        <w:t>À la fin de ce cours, l'étudiant(e) devrait être en mesure de connaître les différents types de séries et ses conditions de convergence ainsi que les différents types de convergence.</w:t>
      </w:r>
    </w:p>
    <w:p w:rsidR="00F0249B" w:rsidRDefault="00F0249B" w:rsidP="00F0249B">
      <w:pPr>
        <w:jc w:val="both"/>
        <w:rPr>
          <w:rFonts w:asciiTheme="majorHAnsi" w:hAnsiTheme="majorHAnsi" w:cs="Arial"/>
          <w:b/>
          <w:u w:val="thick" w:color="F79646" w:themeColor="accent6"/>
        </w:rPr>
      </w:pPr>
    </w:p>
    <w:p w:rsidR="00F0249B" w:rsidRPr="0002274F" w:rsidRDefault="00F0249B" w:rsidP="00F0249B">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 xml:space="preserve">Connaissances préalables recommandées </w:t>
      </w:r>
    </w:p>
    <w:p w:rsidR="00F0249B" w:rsidRPr="0002274F" w:rsidRDefault="00F0249B" w:rsidP="00F0249B">
      <w:pPr>
        <w:jc w:val="both"/>
        <w:rPr>
          <w:rFonts w:asciiTheme="majorHAnsi" w:hAnsiTheme="majorHAnsi" w:cs="Arial"/>
          <w:sz w:val="22"/>
          <w:szCs w:val="22"/>
        </w:rPr>
      </w:pPr>
      <w:r w:rsidRPr="0002274F">
        <w:rPr>
          <w:rFonts w:asciiTheme="majorHAnsi" w:hAnsiTheme="majorHAnsi" w:cs="Arial"/>
          <w:sz w:val="22"/>
          <w:szCs w:val="22"/>
        </w:rPr>
        <w:t>Mathématiques 1 et Mathématiques 2</w:t>
      </w:r>
    </w:p>
    <w:p w:rsidR="00F0249B" w:rsidRPr="0002274F" w:rsidRDefault="00F0249B" w:rsidP="00F0249B">
      <w:pPr>
        <w:jc w:val="both"/>
        <w:rPr>
          <w:rFonts w:asciiTheme="majorHAnsi" w:hAnsiTheme="majorHAnsi" w:cs="Arial"/>
        </w:rPr>
      </w:pPr>
    </w:p>
    <w:p w:rsidR="00F0249B" w:rsidRPr="0002274F" w:rsidRDefault="00F0249B" w:rsidP="00F0249B">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Contenu de la matière : </w:t>
      </w:r>
    </w:p>
    <w:p w:rsidR="00F0249B" w:rsidRPr="0002274F" w:rsidRDefault="00F0249B" w:rsidP="00F0249B">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Chapitre 1 : Intégrales simples et multiples</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F0249B" w:rsidRPr="0002274F" w:rsidRDefault="00F0249B" w:rsidP="00F0249B">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1.1 Rappels sur l’intégrale de Riemann et sur le calcul de primitives. 1.2 Intégrales doubles et triples.</w:t>
      </w:r>
    </w:p>
    <w:p w:rsidR="00F0249B" w:rsidRPr="0002274F" w:rsidRDefault="00F0249B" w:rsidP="00F0249B">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1.3 Application au calcul d’aires, de volumes, …</w:t>
      </w:r>
    </w:p>
    <w:p w:rsidR="00F0249B" w:rsidRPr="0002274F" w:rsidRDefault="00F0249B" w:rsidP="00F0249B">
      <w:pPr>
        <w:autoSpaceDE w:val="0"/>
        <w:autoSpaceDN w:val="0"/>
        <w:adjustRightInd w:val="0"/>
        <w:jc w:val="both"/>
        <w:rPr>
          <w:rFonts w:asciiTheme="majorHAnsi" w:hAnsiTheme="majorHAnsi" w:cs="Arial"/>
          <w:sz w:val="22"/>
          <w:szCs w:val="22"/>
        </w:rPr>
      </w:pPr>
    </w:p>
    <w:p w:rsidR="00F0249B" w:rsidRPr="0002274F" w:rsidRDefault="00F0249B" w:rsidP="00F0249B">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2 : Intégrales impropres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F0249B" w:rsidRPr="0002274F" w:rsidRDefault="00F0249B" w:rsidP="00F0249B">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2.1 Intégrales de fonctions définies sur un intervalle non borné. 2.2 Intégrales de fonctions définies sur un intervalle borné, infinies à l’une des extrémités.</w:t>
      </w:r>
    </w:p>
    <w:p w:rsidR="00F0249B" w:rsidRPr="0002274F" w:rsidRDefault="00F0249B" w:rsidP="00F0249B">
      <w:pPr>
        <w:autoSpaceDE w:val="0"/>
        <w:autoSpaceDN w:val="0"/>
        <w:adjustRightInd w:val="0"/>
        <w:jc w:val="both"/>
        <w:rPr>
          <w:rFonts w:asciiTheme="majorHAnsi" w:hAnsiTheme="majorHAnsi" w:cs="Arial"/>
          <w:sz w:val="22"/>
          <w:szCs w:val="22"/>
        </w:rPr>
      </w:pPr>
    </w:p>
    <w:p w:rsidR="00F0249B" w:rsidRPr="0002274F" w:rsidRDefault="00F0249B" w:rsidP="00F0249B">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3 : Equations différentielles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F0249B" w:rsidRPr="0002274F" w:rsidRDefault="00F0249B" w:rsidP="00F0249B">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3.1 Rappel sur les équations différentielles ordinaires. 3.2 Equations aux dérivées partielles. 3.3 Fonctions spéciales.</w:t>
      </w:r>
    </w:p>
    <w:p w:rsidR="00F0249B" w:rsidRPr="0002274F" w:rsidRDefault="00F0249B" w:rsidP="00F0249B">
      <w:pPr>
        <w:autoSpaceDE w:val="0"/>
        <w:autoSpaceDN w:val="0"/>
        <w:adjustRightInd w:val="0"/>
        <w:jc w:val="both"/>
        <w:rPr>
          <w:rFonts w:asciiTheme="majorHAnsi" w:hAnsiTheme="majorHAnsi" w:cs="Arial"/>
          <w:sz w:val="22"/>
          <w:szCs w:val="22"/>
        </w:rPr>
      </w:pPr>
    </w:p>
    <w:p w:rsidR="00F0249B" w:rsidRPr="0002274F" w:rsidRDefault="00F0249B" w:rsidP="00F0249B">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4 : Séries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F0249B" w:rsidRPr="0002274F" w:rsidRDefault="00F0249B" w:rsidP="00F0249B">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4.1 Séries numériques. 4.2 Suites et séries de fonctions. 4.3 Séries entières, séries de Fourrier.</w:t>
      </w:r>
    </w:p>
    <w:p w:rsidR="00F0249B" w:rsidRPr="0002274F" w:rsidRDefault="00F0249B" w:rsidP="00F0249B">
      <w:pPr>
        <w:autoSpaceDE w:val="0"/>
        <w:autoSpaceDN w:val="0"/>
        <w:adjustRightInd w:val="0"/>
        <w:jc w:val="both"/>
        <w:rPr>
          <w:rFonts w:asciiTheme="majorHAnsi" w:hAnsiTheme="majorHAnsi" w:cs="Arial"/>
          <w:sz w:val="22"/>
          <w:szCs w:val="22"/>
        </w:rPr>
      </w:pPr>
    </w:p>
    <w:p w:rsidR="00F0249B" w:rsidRPr="0002274F" w:rsidRDefault="00F0249B" w:rsidP="00F0249B">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5 : Transformation de Fourier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F0249B" w:rsidRPr="0002274F" w:rsidRDefault="00F0249B" w:rsidP="00F0249B">
      <w:pPr>
        <w:tabs>
          <w:tab w:val="left" w:pos="5610"/>
        </w:tabs>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5.1 Définition et propriétés. 5.2 Application à la résolution d’équations différentielles.</w:t>
      </w:r>
    </w:p>
    <w:p w:rsidR="00F0249B" w:rsidRPr="0002274F" w:rsidRDefault="00F0249B" w:rsidP="00F0249B">
      <w:pPr>
        <w:jc w:val="both"/>
        <w:rPr>
          <w:rFonts w:asciiTheme="majorHAnsi" w:hAnsiTheme="majorHAnsi" w:cs="Arial"/>
          <w:sz w:val="22"/>
          <w:szCs w:val="22"/>
        </w:rPr>
      </w:pPr>
    </w:p>
    <w:p w:rsidR="00F0249B" w:rsidRPr="0002274F" w:rsidRDefault="00F0249B" w:rsidP="00F0249B">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6 : Transformation de Laplace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F0249B" w:rsidRPr="0002274F" w:rsidRDefault="00F0249B" w:rsidP="00F0249B">
      <w:pPr>
        <w:autoSpaceDE w:val="0"/>
        <w:autoSpaceDN w:val="0"/>
        <w:adjustRightInd w:val="0"/>
        <w:jc w:val="both"/>
        <w:rPr>
          <w:rFonts w:asciiTheme="majorHAnsi" w:hAnsiTheme="majorHAnsi" w:cs="Arial"/>
          <w:b/>
        </w:rPr>
      </w:pPr>
      <w:r w:rsidRPr="0002274F">
        <w:rPr>
          <w:rFonts w:asciiTheme="majorHAnsi" w:hAnsiTheme="majorHAnsi" w:cs="Arial"/>
          <w:sz w:val="22"/>
          <w:szCs w:val="22"/>
        </w:rPr>
        <w:t xml:space="preserve">6.1 Définition et propriétés. 6.2 Application à la résolution d’équations différentielles. </w:t>
      </w:r>
    </w:p>
    <w:p w:rsidR="00F0249B" w:rsidRPr="0002274F" w:rsidRDefault="00F0249B" w:rsidP="00F0249B">
      <w:pPr>
        <w:jc w:val="both"/>
        <w:rPr>
          <w:rFonts w:asciiTheme="majorHAnsi" w:hAnsiTheme="majorHAnsi" w:cs="Arial"/>
          <w:b/>
          <w:u w:val="thick" w:color="F79646" w:themeColor="accent6"/>
        </w:rPr>
      </w:pPr>
    </w:p>
    <w:p w:rsidR="00F0249B" w:rsidRPr="0002274F" w:rsidRDefault="00F0249B" w:rsidP="00F0249B">
      <w:pPr>
        <w:jc w:val="both"/>
        <w:rPr>
          <w:rFonts w:asciiTheme="majorHAnsi" w:hAnsiTheme="majorHAnsi" w:cs="Arial"/>
          <w:b/>
        </w:rPr>
      </w:pPr>
      <w:r w:rsidRPr="0002274F">
        <w:rPr>
          <w:rFonts w:asciiTheme="majorHAnsi" w:hAnsiTheme="majorHAnsi" w:cs="Arial"/>
          <w:b/>
          <w:u w:val="thick" w:color="F79646" w:themeColor="accent6"/>
        </w:rPr>
        <w:t>Mode d’évaluation</w:t>
      </w:r>
      <w:r w:rsidRPr="0002274F">
        <w:rPr>
          <w:rFonts w:asciiTheme="majorHAnsi" w:hAnsiTheme="majorHAnsi" w:cs="Arial"/>
          <w:b/>
        </w:rPr>
        <w:t> : </w:t>
      </w:r>
    </w:p>
    <w:p w:rsidR="00F0249B" w:rsidRPr="0002274F" w:rsidRDefault="00F0249B" w:rsidP="00F0249B">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F0249B" w:rsidRPr="0002274F" w:rsidRDefault="00F0249B" w:rsidP="00F0249B">
      <w:pPr>
        <w:jc w:val="both"/>
        <w:rPr>
          <w:rFonts w:asciiTheme="majorHAnsi" w:hAnsiTheme="majorHAnsi" w:cs="Arial"/>
          <w:b/>
        </w:rPr>
      </w:pPr>
    </w:p>
    <w:p w:rsidR="00F0249B" w:rsidRPr="0002274F" w:rsidRDefault="00F0249B" w:rsidP="00F0249B">
      <w:pPr>
        <w:jc w:val="both"/>
        <w:rPr>
          <w:rFonts w:asciiTheme="majorHAnsi" w:hAnsiTheme="majorHAnsi" w:cs="Arial"/>
          <w:b/>
          <w:bCs/>
          <w:u w:val="thick" w:color="F79646" w:themeColor="accent6"/>
        </w:rPr>
      </w:pPr>
      <w:r w:rsidRPr="0002274F">
        <w:rPr>
          <w:rFonts w:asciiTheme="majorHAnsi" w:hAnsiTheme="majorHAnsi" w:cs="Arial"/>
          <w:b/>
          <w:bCs/>
          <w:u w:val="thick" w:color="F79646" w:themeColor="accent6"/>
        </w:rPr>
        <w:t>Références bibliographiques:</w:t>
      </w:r>
    </w:p>
    <w:p w:rsidR="00F0249B" w:rsidRPr="0002274F" w:rsidRDefault="00F0249B" w:rsidP="00F0249B">
      <w:pPr>
        <w:jc w:val="both"/>
        <w:rPr>
          <w:rFonts w:asciiTheme="majorHAnsi" w:hAnsiTheme="majorHAnsi"/>
        </w:rPr>
      </w:pPr>
      <w:r w:rsidRPr="0002274F">
        <w:rPr>
          <w:rFonts w:asciiTheme="majorHAnsi" w:hAnsiTheme="majorHAnsi"/>
        </w:rPr>
        <w:t xml:space="preserve">1- F. </w:t>
      </w:r>
      <w:proofErr w:type="spellStart"/>
      <w:r w:rsidRPr="0002274F">
        <w:rPr>
          <w:rFonts w:asciiTheme="majorHAnsi" w:hAnsiTheme="majorHAnsi"/>
        </w:rPr>
        <w:t>Ayres</w:t>
      </w:r>
      <w:proofErr w:type="spellEnd"/>
      <w:r w:rsidRPr="0002274F">
        <w:rPr>
          <w:rFonts w:asciiTheme="majorHAnsi" w:hAnsiTheme="majorHAnsi"/>
        </w:rPr>
        <w:t xml:space="preserve"> Jr, Théorie et Applications du Calcul Différentiel et Intégral - 1175 exercices corrigés, </w:t>
      </w:r>
      <w:proofErr w:type="spellStart"/>
      <w:r w:rsidRPr="0002274F">
        <w:rPr>
          <w:rFonts w:asciiTheme="majorHAnsi" w:hAnsiTheme="majorHAnsi"/>
        </w:rPr>
        <w:t>McGraw</w:t>
      </w:r>
      <w:proofErr w:type="spellEnd"/>
      <w:r w:rsidRPr="0002274F">
        <w:rPr>
          <w:rFonts w:asciiTheme="majorHAnsi" w:hAnsiTheme="majorHAnsi"/>
        </w:rPr>
        <w:t>-Hill.</w:t>
      </w:r>
    </w:p>
    <w:p w:rsidR="00F0249B" w:rsidRPr="0002274F" w:rsidRDefault="00F0249B" w:rsidP="00F0249B">
      <w:pPr>
        <w:jc w:val="both"/>
        <w:rPr>
          <w:rFonts w:asciiTheme="majorHAnsi" w:hAnsiTheme="majorHAnsi"/>
        </w:rPr>
      </w:pPr>
      <w:r w:rsidRPr="0002274F">
        <w:rPr>
          <w:rFonts w:asciiTheme="majorHAnsi" w:hAnsiTheme="majorHAnsi"/>
        </w:rPr>
        <w:t xml:space="preserve">2- F. </w:t>
      </w:r>
      <w:proofErr w:type="spellStart"/>
      <w:r w:rsidRPr="0002274F">
        <w:rPr>
          <w:rFonts w:asciiTheme="majorHAnsi" w:hAnsiTheme="majorHAnsi"/>
        </w:rPr>
        <w:t>Ayres</w:t>
      </w:r>
      <w:proofErr w:type="spellEnd"/>
      <w:r w:rsidRPr="0002274F">
        <w:rPr>
          <w:rFonts w:asciiTheme="majorHAnsi" w:hAnsiTheme="majorHAnsi"/>
        </w:rPr>
        <w:t xml:space="preserve"> Jr, Théorie et Applications des équations différentielles - 560 exercices corrigés, </w:t>
      </w:r>
      <w:proofErr w:type="spellStart"/>
      <w:r w:rsidRPr="0002274F">
        <w:rPr>
          <w:rFonts w:asciiTheme="majorHAnsi" w:hAnsiTheme="majorHAnsi"/>
        </w:rPr>
        <w:t>McGraw</w:t>
      </w:r>
      <w:proofErr w:type="spellEnd"/>
      <w:r w:rsidRPr="0002274F">
        <w:rPr>
          <w:rFonts w:asciiTheme="majorHAnsi" w:hAnsiTheme="majorHAnsi"/>
        </w:rPr>
        <w:t>-Hill.</w:t>
      </w:r>
    </w:p>
    <w:p w:rsidR="00F0249B" w:rsidRPr="0002274F" w:rsidRDefault="00F0249B" w:rsidP="00F0249B">
      <w:pPr>
        <w:jc w:val="both"/>
        <w:rPr>
          <w:rFonts w:asciiTheme="majorHAnsi" w:hAnsiTheme="majorHAnsi"/>
        </w:rPr>
      </w:pPr>
      <w:r w:rsidRPr="0002274F">
        <w:rPr>
          <w:rFonts w:asciiTheme="majorHAnsi" w:hAnsiTheme="majorHAnsi"/>
        </w:rPr>
        <w:t xml:space="preserve">3- J. Lelong-Ferrand, J.M. </w:t>
      </w:r>
      <w:proofErr w:type="spellStart"/>
      <w:r w:rsidRPr="0002274F">
        <w:rPr>
          <w:rFonts w:asciiTheme="majorHAnsi" w:hAnsiTheme="majorHAnsi"/>
        </w:rPr>
        <w:t>Arnaudiès</w:t>
      </w:r>
      <w:proofErr w:type="spellEnd"/>
      <w:r w:rsidRPr="0002274F">
        <w:rPr>
          <w:rFonts w:asciiTheme="majorHAnsi" w:hAnsiTheme="majorHAnsi"/>
        </w:rPr>
        <w:t xml:space="preserve">, Cours de Mathématiques - Equations différentielles, Intégrales multiples, Tome 4, </w:t>
      </w:r>
      <w:proofErr w:type="spellStart"/>
      <w:r w:rsidRPr="0002274F">
        <w:rPr>
          <w:rFonts w:asciiTheme="majorHAnsi" w:hAnsiTheme="majorHAnsi"/>
        </w:rPr>
        <w:t>Dunod</w:t>
      </w:r>
      <w:proofErr w:type="spellEnd"/>
      <w:r w:rsidRPr="0002274F">
        <w:rPr>
          <w:rFonts w:asciiTheme="majorHAnsi" w:hAnsiTheme="majorHAnsi"/>
        </w:rPr>
        <w:t xml:space="preserve"> Université.</w:t>
      </w:r>
    </w:p>
    <w:p w:rsidR="00F0249B" w:rsidRPr="0002274F" w:rsidRDefault="00F0249B" w:rsidP="00F0249B">
      <w:pPr>
        <w:jc w:val="both"/>
        <w:rPr>
          <w:rFonts w:asciiTheme="majorHAnsi" w:hAnsiTheme="majorHAnsi"/>
        </w:rPr>
      </w:pPr>
      <w:r w:rsidRPr="0002274F">
        <w:rPr>
          <w:rFonts w:asciiTheme="majorHAnsi" w:hAnsiTheme="majorHAnsi"/>
        </w:rPr>
        <w:t xml:space="preserve">4- M. </w:t>
      </w:r>
      <w:proofErr w:type="spellStart"/>
      <w:r w:rsidRPr="0002274F">
        <w:rPr>
          <w:rFonts w:asciiTheme="majorHAnsi" w:hAnsiTheme="majorHAnsi"/>
        </w:rPr>
        <w:t>Krasnov</w:t>
      </w:r>
      <w:proofErr w:type="spellEnd"/>
      <w:r w:rsidRPr="0002274F">
        <w:rPr>
          <w:rFonts w:asciiTheme="majorHAnsi" w:hAnsiTheme="majorHAnsi"/>
        </w:rPr>
        <w:t>, Recueil de problèmes sur les équations différentielles ordinaires, Edition de Moscou</w:t>
      </w:r>
    </w:p>
    <w:p w:rsidR="00F0249B" w:rsidRPr="0002274F" w:rsidRDefault="00F0249B" w:rsidP="00F0249B">
      <w:pPr>
        <w:jc w:val="both"/>
        <w:rPr>
          <w:rFonts w:asciiTheme="majorHAnsi" w:hAnsiTheme="majorHAnsi"/>
        </w:rPr>
      </w:pPr>
      <w:r w:rsidRPr="0002274F">
        <w:rPr>
          <w:rFonts w:asciiTheme="majorHAnsi" w:hAnsiTheme="majorHAnsi"/>
        </w:rPr>
        <w:t xml:space="preserve">5- N. </w:t>
      </w:r>
      <w:proofErr w:type="spellStart"/>
      <w:r w:rsidRPr="0002274F">
        <w:rPr>
          <w:rFonts w:asciiTheme="majorHAnsi" w:hAnsiTheme="majorHAnsi"/>
        </w:rPr>
        <w:t>Piskounov</w:t>
      </w:r>
      <w:proofErr w:type="spellEnd"/>
      <w:r w:rsidRPr="0002274F">
        <w:rPr>
          <w:rFonts w:asciiTheme="majorHAnsi" w:hAnsiTheme="majorHAnsi"/>
        </w:rPr>
        <w:t>, Calcul différentiel et intégral, Tome 1, Edition de Moscou</w:t>
      </w:r>
    </w:p>
    <w:p w:rsidR="00F0249B" w:rsidRPr="0002274F" w:rsidRDefault="00F0249B" w:rsidP="00F0249B">
      <w:pPr>
        <w:jc w:val="both"/>
        <w:rPr>
          <w:rFonts w:asciiTheme="majorHAnsi" w:hAnsiTheme="majorHAnsi"/>
        </w:rPr>
      </w:pPr>
      <w:r w:rsidRPr="0002274F">
        <w:rPr>
          <w:rFonts w:asciiTheme="majorHAnsi" w:hAnsiTheme="majorHAnsi"/>
        </w:rPr>
        <w:t xml:space="preserve">6- J. Quinet, Cours élémentaire de mathématiques supérieures 3- Calcul intégral et séries, </w:t>
      </w:r>
      <w:proofErr w:type="spellStart"/>
      <w:r w:rsidRPr="0002274F">
        <w:rPr>
          <w:rFonts w:asciiTheme="majorHAnsi" w:hAnsiTheme="majorHAnsi"/>
        </w:rPr>
        <w:t>Dunod</w:t>
      </w:r>
      <w:proofErr w:type="spellEnd"/>
      <w:r w:rsidRPr="0002274F">
        <w:rPr>
          <w:rFonts w:asciiTheme="majorHAnsi" w:hAnsiTheme="majorHAnsi"/>
        </w:rPr>
        <w:t>.</w:t>
      </w:r>
    </w:p>
    <w:p w:rsidR="00F0249B" w:rsidRPr="0002274F" w:rsidRDefault="00F0249B" w:rsidP="00F0249B">
      <w:pPr>
        <w:jc w:val="both"/>
        <w:rPr>
          <w:rFonts w:asciiTheme="majorHAnsi" w:hAnsiTheme="majorHAnsi"/>
        </w:rPr>
      </w:pPr>
      <w:r w:rsidRPr="0002274F">
        <w:rPr>
          <w:rFonts w:asciiTheme="majorHAnsi" w:hAnsiTheme="majorHAnsi"/>
        </w:rPr>
        <w:t xml:space="preserve">7- J. Quinet, Cours élémentaire de mathématiques supérieures 4- Equations différentielles, </w:t>
      </w:r>
      <w:proofErr w:type="spellStart"/>
      <w:r w:rsidRPr="0002274F">
        <w:rPr>
          <w:rFonts w:asciiTheme="majorHAnsi" w:hAnsiTheme="majorHAnsi"/>
        </w:rPr>
        <w:t>Dunod</w:t>
      </w:r>
      <w:proofErr w:type="spellEnd"/>
      <w:r w:rsidRPr="0002274F">
        <w:rPr>
          <w:rFonts w:asciiTheme="majorHAnsi" w:hAnsiTheme="majorHAnsi"/>
        </w:rPr>
        <w:t>.</w:t>
      </w:r>
    </w:p>
    <w:p w:rsidR="00F0249B" w:rsidRPr="0002274F" w:rsidRDefault="00F0249B" w:rsidP="00F0249B">
      <w:pPr>
        <w:jc w:val="both"/>
        <w:rPr>
          <w:rFonts w:asciiTheme="majorHAnsi" w:hAnsiTheme="majorHAnsi"/>
        </w:rPr>
      </w:pPr>
      <w:r w:rsidRPr="0002274F">
        <w:rPr>
          <w:rFonts w:asciiTheme="majorHAnsi" w:hAnsiTheme="majorHAnsi"/>
        </w:rPr>
        <w:lastRenderedPageBreak/>
        <w:t xml:space="preserve">8- M. R. Spiegel, Transformées de Laplace, Cours et problèmes, 450 Exercices corrigés, </w:t>
      </w:r>
      <w:proofErr w:type="spellStart"/>
      <w:r w:rsidRPr="0002274F">
        <w:rPr>
          <w:rFonts w:asciiTheme="majorHAnsi" w:hAnsiTheme="majorHAnsi"/>
        </w:rPr>
        <w:t>McGraw</w:t>
      </w:r>
      <w:proofErr w:type="spellEnd"/>
      <w:r w:rsidRPr="0002274F">
        <w:rPr>
          <w:rFonts w:asciiTheme="majorHAnsi" w:hAnsiTheme="majorHAnsi"/>
        </w:rPr>
        <w:t>-Hill.</w:t>
      </w:r>
    </w:p>
    <w:p w:rsidR="00F0249B" w:rsidRDefault="00F0249B" w:rsidP="00F0249B">
      <w:pPr>
        <w:spacing w:after="200" w:line="276" w:lineRule="auto"/>
        <w:rPr>
          <w:rFonts w:asciiTheme="majorHAnsi" w:hAnsiTheme="majorHAnsi" w:cs="Arial"/>
        </w:rPr>
      </w:pPr>
      <w:r>
        <w:rPr>
          <w:rFonts w:asciiTheme="majorHAnsi" w:hAnsiTheme="majorHAnsi" w:cs="Arial"/>
        </w:rPr>
        <w:br w:type="page"/>
      </w:r>
    </w:p>
    <w:p w:rsidR="00F0249B" w:rsidRPr="00042267" w:rsidRDefault="00F0249B" w:rsidP="00F0249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lastRenderedPageBreak/>
        <w:t>Semestre: 3</w:t>
      </w:r>
    </w:p>
    <w:p w:rsidR="00F0249B" w:rsidRPr="00042267" w:rsidRDefault="00F0249B" w:rsidP="00F0249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F0249B" w:rsidRPr="00042267" w:rsidRDefault="00F0249B" w:rsidP="00F0249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hAnsiTheme="majorHAnsi" w:cs="Arial"/>
          <w:b/>
          <w:bCs/>
        </w:rPr>
        <w:t>Ondes et Vibrations</w:t>
      </w:r>
      <w:r w:rsidRPr="00042267">
        <w:rPr>
          <w:rFonts w:asciiTheme="majorHAnsi" w:hAnsiTheme="majorHAnsi" w:cs="Arial"/>
        </w:rPr>
        <w:t xml:space="preserve">    </w:t>
      </w:r>
    </w:p>
    <w:p w:rsidR="00F0249B" w:rsidRPr="00042267" w:rsidRDefault="00F0249B" w:rsidP="00F0249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F0249B" w:rsidRPr="00042267" w:rsidRDefault="00F0249B" w:rsidP="00F0249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F0249B" w:rsidRPr="00042267" w:rsidRDefault="00F0249B" w:rsidP="00F0249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F0249B" w:rsidRDefault="00F0249B" w:rsidP="00F0249B">
      <w:pPr>
        <w:jc w:val="both"/>
        <w:rPr>
          <w:rFonts w:asciiTheme="majorHAnsi" w:eastAsia="Times New Roman" w:hAnsiTheme="majorHAnsi" w:cs="Arial"/>
          <w:b/>
          <w:u w:val="thick" w:color="F79646" w:themeColor="accent6"/>
        </w:rPr>
      </w:pPr>
    </w:p>
    <w:p w:rsidR="00F0249B" w:rsidRPr="00042267" w:rsidRDefault="00F0249B" w:rsidP="00F0249B">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F0249B" w:rsidRPr="0002274F" w:rsidRDefault="00F0249B" w:rsidP="00F0249B">
      <w:pPr>
        <w:jc w:val="both"/>
        <w:rPr>
          <w:rFonts w:asciiTheme="majorHAnsi" w:eastAsia="Times New Roman" w:hAnsiTheme="majorHAnsi" w:cs="Arial"/>
          <w:sz w:val="22"/>
          <w:szCs w:val="22"/>
        </w:rPr>
      </w:pPr>
      <w:r w:rsidRPr="0002274F">
        <w:rPr>
          <w:rFonts w:asciiTheme="majorHAnsi" w:eastAsia="Times New Roman" w:hAnsiTheme="majorHAnsi" w:cs="Arial"/>
          <w:sz w:val="22"/>
          <w:szCs w:val="22"/>
        </w:rPr>
        <w:t>Initier l’étudiant aux phénomènes de vibrations mécaniques restreintes aux oscillations de faible amplitude pour 1 ou 2 degrés de liberté ainsi qu’à l’étude de la propagation des ondes mécaniques.</w:t>
      </w:r>
    </w:p>
    <w:p w:rsidR="00F0249B" w:rsidRPr="00042267" w:rsidRDefault="00F0249B" w:rsidP="00F0249B">
      <w:pPr>
        <w:jc w:val="both"/>
        <w:rPr>
          <w:rFonts w:asciiTheme="majorHAnsi" w:eastAsia="Times New Roman" w:hAnsiTheme="majorHAnsi" w:cs="Arial"/>
        </w:rPr>
      </w:pPr>
    </w:p>
    <w:p w:rsidR="00F0249B" w:rsidRPr="00042267" w:rsidRDefault="00F0249B" w:rsidP="00F0249B">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F0249B" w:rsidRPr="0002274F" w:rsidRDefault="00F0249B" w:rsidP="00F0249B">
      <w:pPr>
        <w:jc w:val="both"/>
        <w:rPr>
          <w:rFonts w:asciiTheme="majorHAnsi" w:hAnsiTheme="majorHAnsi" w:cs="Arial"/>
          <w:sz w:val="22"/>
          <w:szCs w:val="22"/>
        </w:rPr>
      </w:pPr>
      <w:r w:rsidRPr="0002274F">
        <w:rPr>
          <w:rFonts w:asciiTheme="majorHAnsi" w:hAnsiTheme="majorHAnsi" w:cs="Arial"/>
          <w:sz w:val="22"/>
          <w:szCs w:val="22"/>
        </w:rPr>
        <w:t>Mathématiques 2, Physique 1 et Physique 2</w:t>
      </w:r>
    </w:p>
    <w:p w:rsidR="00F0249B" w:rsidRPr="00042267" w:rsidRDefault="00F0249B" w:rsidP="00F0249B">
      <w:pPr>
        <w:jc w:val="both"/>
        <w:rPr>
          <w:rFonts w:asciiTheme="majorHAnsi" w:eastAsia="Times New Roman" w:hAnsiTheme="majorHAnsi" w:cs="Arial"/>
        </w:rPr>
      </w:pPr>
    </w:p>
    <w:p w:rsidR="00F0249B" w:rsidRPr="00042267" w:rsidRDefault="00F0249B" w:rsidP="00F0249B">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F0249B" w:rsidRPr="0002274F" w:rsidRDefault="00F0249B" w:rsidP="00F0249B">
      <w:pPr>
        <w:ind w:left="720"/>
        <w:jc w:val="both"/>
        <w:rPr>
          <w:rFonts w:asciiTheme="majorHAnsi" w:eastAsia="Times New Roman" w:hAnsiTheme="majorHAnsi" w:cs="Arial"/>
          <w:bCs/>
          <w:i/>
          <w:iCs/>
          <w:sz w:val="22"/>
          <w:szCs w:val="22"/>
        </w:rPr>
      </w:pPr>
      <w:r w:rsidRPr="0002274F">
        <w:rPr>
          <w:rFonts w:asciiTheme="majorHAnsi" w:eastAsia="Times New Roman" w:hAnsiTheme="majorHAnsi" w:cs="Arial"/>
          <w:b/>
          <w:i/>
          <w:iCs/>
          <w:sz w:val="22"/>
          <w:szCs w:val="22"/>
        </w:rPr>
        <w:t>Préambule</w:t>
      </w:r>
      <w:r w:rsidRPr="0002274F">
        <w:rPr>
          <w:rFonts w:asciiTheme="majorHAnsi" w:eastAsia="Times New Roman" w:hAnsiTheme="majorHAnsi" w:cs="Arial"/>
          <w:bCs/>
          <w:i/>
          <w:iCs/>
          <w:sz w:val="22"/>
          <w:szCs w:val="22"/>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w:t>
      </w:r>
      <w:proofErr w:type="gramStart"/>
      <w:r w:rsidRPr="0002274F">
        <w:rPr>
          <w:rFonts w:asciiTheme="majorHAnsi" w:eastAsia="Times New Roman" w:hAnsiTheme="majorHAnsi" w:cs="Arial"/>
          <w:bCs/>
          <w:i/>
          <w:iCs/>
          <w:sz w:val="22"/>
          <w:szCs w:val="22"/>
        </w:rPr>
        <w:t>nécessitent</w:t>
      </w:r>
      <w:proofErr w:type="gramEnd"/>
      <w:r w:rsidRPr="0002274F">
        <w:rPr>
          <w:rFonts w:asciiTheme="majorHAnsi" w:eastAsia="Times New Roman" w:hAnsiTheme="majorHAnsi" w:cs="Arial"/>
          <w:bCs/>
          <w:i/>
          <w:iCs/>
          <w:sz w:val="22"/>
          <w:szCs w:val="22"/>
        </w:rPr>
        <w:t xml:space="preserve">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Consulter à ce propos le paragraphe ‘’G- Evaluation de l’étudiant par le biais du Contrôle continu et du Travail personnel’’ présent dans cette offre de formation. </w:t>
      </w:r>
    </w:p>
    <w:p w:rsidR="00F0249B" w:rsidRPr="0002274F" w:rsidRDefault="00F0249B" w:rsidP="00F0249B">
      <w:pPr>
        <w:jc w:val="both"/>
        <w:rPr>
          <w:rFonts w:asciiTheme="majorHAnsi" w:eastAsia="Times New Roman" w:hAnsiTheme="majorHAnsi" w:cs="Arial"/>
          <w:b/>
          <w:sz w:val="22"/>
          <w:szCs w:val="22"/>
        </w:rPr>
      </w:pPr>
    </w:p>
    <w:p w:rsidR="00F0249B" w:rsidRPr="0002274F" w:rsidRDefault="00F0249B" w:rsidP="00F0249B">
      <w:pPr>
        <w:jc w:val="both"/>
        <w:rPr>
          <w:rFonts w:asciiTheme="majorHAnsi" w:eastAsia="Times New Roman" w:hAnsiTheme="majorHAnsi" w:cs="Arial"/>
          <w:b/>
          <w:sz w:val="22"/>
          <w:szCs w:val="22"/>
        </w:rPr>
      </w:pPr>
      <w:r w:rsidRPr="0002274F">
        <w:rPr>
          <w:rFonts w:asciiTheme="majorHAnsi" w:eastAsia="Times New Roman" w:hAnsiTheme="majorHAnsi" w:cs="Arial"/>
          <w:b/>
          <w:sz w:val="22"/>
          <w:szCs w:val="22"/>
        </w:rPr>
        <w:t>Partie A : Vibrations</w:t>
      </w:r>
    </w:p>
    <w:p w:rsidR="00F0249B" w:rsidRPr="0002274F" w:rsidRDefault="00F0249B" w:rsidP="00F0249B">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Introduction aux équations de Lagrange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Equations de Lagrange pour une particule </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1.1.1 Equations de Lagrange </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1.1.2 Cas des systèmes conservatifs </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1.1.3 Cas des forces de frottement dépendant de la vitesse </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1.1.4 Cas d’une force extérieure dépendant du temps </w:t>
      </w:r>
    </w:p>
    <w:p w:rsidR="00F0249B" w:rsidRPr="0002274F" w:rsidRDefault="00F0249B" w:rsidP="00F0249B">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1.2 Système à plusieurs degrés de liberté.</w:t>
      </w:r>
    </w:p>
    <w:p w:rsidR="00F0249B" w:rsidRPr="0002274F" w:rsidRDefault="00F0249B" w:rsidP="00F0249B">
      <w:pPr>
        <w:jc w:val="both"/>
        <w:rPr>
          <w:rFonts w:asciiTheme="majorHAnsi" w:eastAsia="Times New Roman" w:hAnsiTheme="majorHAnsi" w:cs="Arial"/>
          <w:b/>
          <w:sz w:val="22"/>
          <w:szCs w:val="22"/>
        </w:rPr>
      </w:pP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b/>
          <w:bCs/>
          <w:snapToGrid w:val="0"/>
          <w:sz w:val="22"/>
          <w:szCs w:val="22"/>
        </w:rPr>
        <w:t xml:space="preserve">Chapitre 2 : Oscillations libres des systèmes à un degré </w:t>
      </w:r>
      <w:proofErr w:type="spellStart"/>
      <w:r w:rsidRPr="0002274F">
        <w:rPr>
          <w:rFonts w:asciiTheme="majorHAnsi" w:eastAsia="Times New Roman" w:hAnsiTheme="majorHAnsi" w:cs="Arial"/>
          <w:b/>
          <w:bCs/>
          <w:snapToGrid w:val="0"/>
          <w:sz w:val="22"/>
          <w:szCs w:val="22"/>
        </w:rPr>
        <w:t>deliberté</w:t>
      </w:r>
      <w:proofErr w:type="spellEnd"/>
      <w:r w:rsidRPr="0002274F">
        <w:rPr>
          <w:rFonts w:asciiTheme="majorHAnsi" w:eastAsia="Times New Roman" w:hAnsiTheme="majorHAnsi" w:cs="Arial"/>
          <w:snapToGrid w:val="0"/>
          <w:sz w:val="22"/>
          <w:szCs w:val="22"/>
        </w:rPr>
        <w:tab/>
      </w:r>
      <w:r w:rsidRPr="0002274F">
        <w:rPr>
          <w:rFonts w:asciiTheme="majorHAnsi" w:eastAsia="Times New Roman" w:hAnsiTheme="majorHAnsi" w:cs="Arial"/>
          <w:b/>
          <w:bCs/>
          <w:snapToGrid w:val="0"/>
          <w:sz w:val="22"/>
          <w:szCs w:val="22"/>
        </w:rPr>
        <w:t>2 semaines</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Oscillations non amorties </w:t>
      </w:r>
    </w:p>
    <w:p w:rsidR="00F0249B" w:rsidRPr="0002274F" w:rsidRDefault="00F0249B" w:rsidP="00F0249B">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 xml:space="preserve">2.2 Oscillations libres des systèmes amortis  </w:t>
      </w:r>
    </w:p>
    <w:p w:rsidR="00F0249B" w:rsidRPr="0002274F" w:rsidRDefault="00F0249B" w:rsidP="00F0249B">
      <w:pPr>
        <w:jc w:val="both"/>
        <w:rPr>
          <w:rFonts w:asciiTheme="majorHAnsi" w:eastAsia="Times New Roman" w:hAnsiTheme="majorHAnsi" w:cs="Arial"/>
          <w:b/>
          <w:sz w:val="22"/>
          <w:szCs w:val="22"/>
        </w:rPr>
      </w:pPr>
    </w:p>
    <w:p w:rsidR="00F0249B" w:rsidRPr="0002274F" w:rsidRDefault="00F0249B" w:rsidP="00F0249B">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Chapitre 3 : Oscillations forcées des systèmes à un degré de liberté       1 semaine</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3.1 Équation différentielle </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3.2 Système masse-ressort-amortisseur </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Solution de l’équation différentielle</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3.3.1 Excitation harmonique </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3.3.2 Excitation périodique </w:t>
      </w:r>
    </w:p>
    <w:p w:rsidR="00F0249B" w:rsidRPr="0002274F" w:rsidRDefault="00F0249B" w:rsidP="00F0249B">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3.4 Impédance mécanique</w:t>
      </w:r>
    </w:p>
    <w:p w:rsidR="00F0249B" w:rsidRDefault="00F0249B" w:rsidP="00F0249B">
      <w:pPr>
        <w:autoSpaceDE w:val="0"/>
        <w:autoSpaceDN w:val="0"/>
        <w:adjustRightInd w:val="0"/>
        <w:jc w:val="both"/>
        <w:rPr>
          <w:rFonts w:asciiTheme="majorHAnsi" w:eastAsia="Times New Roman" w:hAnsiTheme="majorHAnsi" w:cs="Arial"/>
          <w:b/>
          <w:bCs/>
          <w:snapToGrid w:val="0"/>
          <w:sz w:val="22"/>
          <w:szCs w:val="22"/>
        </w:rPr>
      </w:pPr>
    </w:p>
    <w:p w:rsidR="00F0249B" w:rsidRPr="0002274F" w:rsidRDefault="00F0249B" w:rsidP="00F0249B">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Oscillations libres des systèmes à deux degrés de liberté </w:t>
      </w:r>
      <w:r w:rsidRPr="0002274F">
        <w:rPr>
          <w:rFonts w:asciiTheme="majorHAnsi" w:eastAsia="Times New Roman" w:hAnsiTheme="majorHAnsi" w:cs="Arial"/>
          <w:b/>
          <w:bCs/>
          <w:snapToGrid w:val="0"/>
          <w:sz w:val="22"/>
          <w:szCs w:val="22"/>
        </w:rPr>
        <w:tab/>
        <w:t xml:space="preserve">   1 semaine</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4.1 Introduction </w:t>
      </w:r>
    </w:p>
    <w:p w:rsidR="00F0249B" w:rsidRPr="0002274F" w:rsidRDefault="00F0249B" w:rsidP="00F0249B">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4.2 Systèmes à deux degrés de liberté</w:t>
      </w:r>
    </w:p>
    <w:p w:rsidR="00F0249B" w:rsidRPr="0002274F" w:rsidRDefault="00F0249B" w:rsidP="00F0249B">
      <w:pPr>
        <w:jc w:val="both"/>
        <w:rPr>
          <w:rFonts w:asciiTheme="majorHAnsi" w:eastAsia="Times New Roman" w:hAnsiTheme="majorHAnsi" w:cs="Arial"/>
          <w:b/>
          <w:sz w:val="22"/>
          <w:szCs w:val="22"/>
        </w:rPr>
      </w:pPr>
    </w:p>
    <w:p w:rsidR="00F0249B" w:rsidRPr="0002274F" w:rsidRDefault="00F0249B" w:rsidP="00F0249B">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5 : Oscillations forcées des systèmes à deux degrés de liberté </w:t>
      </w:r>
      <w:r w:rsidRPr="0002274F">
        <w:rPr>
          <w:rFonts w:asciiTheme="majorHAnsi" w:eastAsia="Times New Roman" w:hAnsiTheme="majorHAnsi" w:cs="Arial"/>
          <w:b/>
          <w:bCs/>
          <w:snapToGrid w:val="0"/>
          <w:sz w:val="22"/>
          <w:szCs w:val="22"/>
        </w:rPr>
        <w:tab/>
        <w:t xml:space="preserve">   2 semaines </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5.1 Equations de Lagrange </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lastRenderedPageBreak/>
        <w:t xml:space="preserve">5.2 Système masses-ressorts-amortisseurs </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5.3 Impédance </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5.4 Applications</w:t>
      </w:r>
    </w:p>
    <w:p w:rsidR="00F0249B" w:rsidRPr="0002274F" w:rsidRDefault="00F0249B" w:rsidP="00F0249B">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5.5 Généralisation aux systèmes à n degrés de liberté</w:t>
      </w:r>
    </w:p>
    <w:p w:rsidR="00F0249B" w:rsidRPr="0002274F" w:rsidRDefault="00F0249B" w:rsidP="00F0249B">
      <w:pPr>
        <w:jc w:val="both"/>
        <w:rPr>
          <w:rFonts w:asciiTheme="majorHAnsi" w:eastAsia="Times New Roman" w:hAnsiTheme="majorHAnsi" w:cs="Arial"/>
          <w:b/>
          <w:sz w:val="22"/>
          <w:szCs w:val="22"/>
        </w:rPr>
      </w:pPr>
    </w:p>
    <w:p w:rsidR="00F0249B" w:rsidRPr="0002274F" w:rsidRDefault="00F0249B" w:rsidP="00F0249B">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sz w:val="22"/>
          <w:szCs w:val="22"/>
        </w:rPr>
        <w:t xml:space="preserve">Partie B : Ondes </w:t>
      </w:r>
    </w:p>
    <w:p w:rsidR="00F0249B" w:rsidRPr="0002274F" w:rsidRDefault="00F0249B" w:rsidP="00F0249B">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Phénomènes de propagation à une dimension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Généralités et définitions de base </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1.2 Equation de propagation </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1.3 Solution de l’équation de propagation </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1.4 Onde progressive sinusoïdale </w:t>
      </w:r>
    </w:p>
    <w:p w:rsidR="00F0249B" w:rsidRPr="0002274F" w:rsidRDefault="00F0249B" w:rsidP="00F0249B">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1.5 Superposition de deux ondes progressives sinusoïdales</w:t>
      </w:r>
    </w:p>
    <w:p w:rsidR="00F0249B" w:rsidRPr="0002274F" w:rsidRDefault="00F0249B" w:rsidP="00F0249B">
      <w:pPr>
        <w:jc w:val="both"/>
        <w:rPr>
          <w:rFonts w:asciiTheme="majorHAnsi" w:eastAsia="Times New Roman" w:hAnsiTheme="majorHAnsi" w:cs="Arial"/>
          <w:b/>
          <w:sz w:val="22"/>
          <w:szCs w:val="22"/>
        </w:rPr>
      </w:pPr>
    </w:p>
    <w:p w:rsidR="00F0249B" w:rsidRPr="0002274F" w:rsidRDefault="00F0249B" w:rsidP="00F0249B">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w:t>
      </w:r>
      <w:r>
        <w:rPr>
          <w:rFonts w:asciiTheme="majorHAnsi" w:eastAsia="Times New Roman" w:hAnsiTheme="majorHAnsi" w:cs="Arial"/>
          <w:b/>
          <w:bCs/>
          <w:snapToGrid w:val="0"/>
          <w:sz w:val="22"/>
          <w:szCs w:val="22"/>
        </w:rPr>
        <w:t xml:space="preserve">apitre 2 : Cordes vibrantes </w:t>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2 semaines</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Equation des ondes </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2.2 Ondes progressives harmoniques  </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2.3 Oscillations libres d’une corde de longueur finie </w:t>
      </w:r>
    </w:p>
    <w:p w:rsidR="00F0249B" w:rsidRPr="0002274F" w:rsidRDefault="00F0249B" w:rsidP="00F0249B">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2.4 Réflexion et transmission</w:t>
      </w:r>
    </w:p>
    <w:p w:rsidR="00F0249B" w:rsidRPr="0002274F" w:rsidRDefault="00F0249B" w:rsidP="00F0249B">
      <w:pPr>
        <w:jc w:val="both"/>
        <w:rPr>
          <w:rFonts w:asciiTheme="majorHAnsi" w:eastAsia="Times New Roman" w:hAnsiTheme="majorHAnsi" w:cs="Arial"/>
          <w:snapToGrid w:val="0"/>
          <w:sz w:val="22"/>
          <w:szCs w:val="22"/>
        </w:rPr>
      </w:pPr>
    </w:p>
    <w:p w:rsidR="00F0249B" w:rsidRPr="0002274F" w:rsidRDefault="00F0249B" w:rsidP="00F0249B">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3 : Ondes acoustiques dans les fluides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1 semaine</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3.1  Equation d’onde</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3.2 Vitesse du son</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Onde progressive sinusoïdale</w:t>
      </w:r>
    </w:p>
    <w:p w:rsidR="00F0249B" w:rsidRPr="0002274F" w:rsidRDefault="00F0249B" w:rsidP="00F0249B">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3.4 Réflexion-Transmission</w:t>
      </w:r>
    </w:p>
    <w:p w:rsidR="00F0249B" w:rsidRPr="0002274F" w:rsidRDefault="00F0249B" w:rsidP="00F0249B">
      <w:pPr>
        <w:jc w:val="both"/>
        <w:rPr>
          <w:rFonts w:asciiTheme="majorHAnsi" w:eastAsia="Times New Roman" w:hAnsiTheme="majorHAnsi" w:cs="Arial"/>
          <w:snapToGrid w:val="0"/>
          <w:sz w:val="22"/>
          <w:szCs w:val="22"/>
        </w:rPr>
      </w:pPr>
    </w:p>
    <w:p w:rsidR="00F0249B" w:rsidRPr="0002274F" w:rsidRDefault="00F0249B" w:rsidP="00F0249B">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Ondes électromagnétiques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2 semaines</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4.1 Equation d’onde</w:t>
      </w:r>
    </w:p>
    <w:p w:rsidR="00F0249B" w:rsidRPr="0002274F" w:rsidRDefault="00F0249B" w:rsidP="00F0249B">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4.2 Réflexion-Transmission</w:t>
      </w:r>
    </w:p>
    <w:p w:rsidR="00F0249B" w:rsidRPr="00042267" w:rsidRDefault="00F0249B" w:rsidP="00F0249B">
      <w:pPr>
        <w:jc w:val="both"/>
        <w:rPr>
          <w:rFonts w:asciiTheme="majorHAnsi" w:eastAsia="Times New Roman" w:hAnsiTheme="majorHAnsi" w:cs="Arial"/>
          <w:snapToGrid w:val="0"/>
        </w:rPr>
      </w:pPr>
      <w:r w:rsidRPr="0002274F">
        <w:rPr>
          <w:rFonts w:asciiTheme="majorHAnsi" w:eastAsia="Times New Roman" w:hAnsiTheme="majorHAnsi" w:cs="Arial"/>
          <w:snapToGrid w:val="0"/>
          <w:sz w:val="22"/>
          <w:szCs w:val="22"/>
        </w:rPr>
        <w:t>4.3 Différents types d’ondes électromagnétiques</w:t>
      </w:r>
    </w:p>
    <w:p w:rsidR="00F0249B" w:rsidRPr="00042267" w:rsidRDefault="00F0249B" w:rsidP="00F0249B">
      <w:pPr>
        <w:jc w:val="both"/>
        <w:rPr>
          <w:rFonts w:asciiTheme="majorHAnsi" w:hAnsiTheme="majorHAnsi" w:cs="Arial"/>
          <w:b/>
          <w:bCs/>
        </w:rPr>
      </w:pPr>
    </w:p>
    <w:p w:rsidR="00F0249B" w:rsidRDefault="00F0249B" w:rsidP="00F0249B">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F0249B" w:rsidRPr="0002274F" w:rsidRDefault="00F0249B" w:rsidP="00F0249B">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F0249B" w:rsidRPr="00042267" w:rsidRDefault="00F0249B" w:rsidP="00F0249B">
      <w:pPr>
        <w:jc w:val="both"/>
        <w:rPr>
          <w:rFonts w:asciiTheme="majorHAnsi" w:hAnsiTheme="majorHAnsi" w:cs="Arial"/>
          <w:b/>
        </w:rPr>
      </w:pPr>
    </w:p>
    <w:p w:rsidR="00F0249B" w:rsidRPr="00042267" w:rsidRDefault="00F0249B" w:rsidP="00F0249B">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F0249B" w:rsidRPr="0002274F" w:rsidRDefault="00F0249B" w:rsidP="00F0249B">
      <w:pPr>
        <w:pStyle w:val="Paragraphedeliste"/>
        <w:numPr>
          <w:ilvl w:val="0"/>
          <w:numId w:val="48"/>
        </w:numPr>
        <w:jc w:val="both"/>
        <w:rPr>
          <w:rFonts w:asciiTheme="majorHAnsi" w:hAnsiTheme="majorHAnsi"/>
          <w:sz w:val="22"/>
          <w:szCs w:val="22"/>
        </w:rPr>
      </w:pPr>
      <w:r w:rsidRPr="0002274F">
        <w:rPr>
          <w:rFonts w:asciiTheme="majorHAnsi" w:hAnsiTheme="majorHAnsi"/>
          <w:sz w:val="22"/>
          <w:szCs w:val="22"/>
        </w:rPr>
        <w:t xml:space="preserve">H. </w:t>
      </w:r>
      <w:proofErr w:type="spellStart"/>
      <w:r w:rsidRPr="0002274F">
        <w:rPr>
          <w:rFonts w:asciiTheme="majorHAnsi" w:hAnsiTheme="majorHAnsi"/>
          <w:sz w:val="22"/>
          <w:szCs w:val="22"/>
        </w:rPr>
        <w:t>Djelouah</w:t>
      </w:r>
      <w:proofErr w:type="spellEnd"/>
      <w:r w:rsidRPr="0002274F">
        <w:rPr>
          <w:rFonts w:asciiTheme="majorHAnsi" w:hAnsiTheme="majorHAnsi"/>
          <w:sz w:val="22"/>
          <w:szCs w:val="22"/>
        </w:rPr>
        <w:t xml:space="preserve"> ; Vibrations et Ondes Mécaniques – Cours &amp; Exercices (site de l’université de l’USTHB : </w:t>
      </w:r>
      <w:r w:rsidRPr="0002274F">
        <w:rPr>
          <w:rFonts w:asciiTheme="majorHAnsi" w:hAnsiTheme="majorHAnsi" w:cs="Arial"/>
          <w:sz w:val="22"/>
          <w:szCs w:val="22"/>
          <w:shd w:val="clear" w:color="auto" w:fill="FFFFFF"/>
        </w:rPr>
        <w:t>perso.usthb.dz/~</w:t>
      </w:r>
      <w:proofErr w:type="spellStart"/>
      <w:r w:rsidRPr="0002274F">
        <w:rPr>
          <w:rFonts w:asciiTheme="majorHAnsi" w:hAnsiTheme="majorHAnsi" w:cs="Arial"/>
          <w:sz w:val="22"/>
          <w:szCs w:val="22"/>
          <w:shd w:val="clear" w:color="auto" w:fill="FFFFFF"/>
        </w:rPr>
        <w:t>hdjelouah</w:t>
      </w:r>
      <w:proofErr w:type="spellEnd"/>
      <w:r w:rsidRPr="0002274F">
        <w:rPr>
          <w:rFonts w:asciiTheme="majorHAnsi" w:hAnsiTheme="majorHAnsi" w:cs="Arial"/>
          <w:sz w:val="22"/>
          <w:szCs w:val="22"/>
          <w:shd w:val="clear" w:color="auto" w:fill="FFFFFF"/>
        </w:rPr>
        <w:t>/Coursvom.html)</w:t>
      </w:r>
    </w:p>
    <w:p w:rsidR="00F0249B" w:rsidRPr="0002274F" w:rsidRDefault="00F0249B" w:rsidP="00F0249B">
      <w:pPr>
        <w:pStyle w:val="Paragraphedeliste"/>
        <w:numPr>
          <w:ilvl w:val="0"/>
          <w:numId w:val="48"/>
        </w:numPr>
        <w:jc w:val="both"/>
        <w:rPr>
          <w:rFonts w:asciiTheme="majorHAnsi" w:hAnsiTheme="majorHAnsi"/>
          <w:sz w:val="22"/>
          <w:szCs w:val="22"/>
        </w:rPr>
      </w:pPr>
      <w:r w:rsidRPr="0002274F">
        <w:rPr>
          <w:rFonts w:asciiTheme="majorHAnsi" w:hAnsiTheme="majorHAnsi"/>
          <w:sz w:val="22"/>
          <w:szCs w:val="22"/>
        </w:rPr>
        <w:t xml:space="preserve">T. </w:t>
      </w:r>
      <w:proofErr w:type="spellStart"/>
      <w:r w:rsidRPr="0002274F">
        <w:rPr>
          <w:rFonts w:asciiTheme="majorHAnsi" w:hAnsiTheme="majorHAnsi"/>
          <w:sz w:val="22"/>
          <w:szCs w:val="22"/>
        </w:rPr>
        <w:t>Becherrawy</w:t>
      </w:r>
      <w:proofErr w:type="spellEnd"/>
      <w:r w:rsidRPr="0002274F">
        <w:rPr>
          <w:rFonts w:asciiTheme="majorHAnsi" w:hAnsiTheme="majorHAnsi"/>
          <w:sz w:val="22"/>
          <w:szCs w:val="22"/>
        </w:rPr>
        <w:t xml:space="preserve"> ; Vibrations, ondes et optique ; </w:t>
      </w:r>
      <w:proofErr w:type="spellStart"/>
      <w:r w:rsidRPr="0002274F">
        <w:rPr>
          <w:rFonts w:asciiTheme="majorHAnsi" w:hAnsiTheme="majorHAnsi"/>
          <w:sz w:val="22"/>
          <w:szCs w:val="22"/>
        </w:rPr>
        <w:t>Hermes</w:t>
      </w:r>
      <w:proofErr w:type="spellEnd"/>
      <w:r w:rsidRPr="0002274F">
        <w:rPr>
          <w:rFonts w:asciiTheme="majorHAnsi" w:hAnsiTheme="majorHAnsi"/>
          <w:sz w:val="22"/>
          <w:szCs w:val="22"/>
        </w:rPr>
        <w:t xml:space="preserve"> science Lavoisier, 2010</w:t>
      </w:r>
    </w:p>
    <w:p w:rsidR="00F0249B" w:rsidRPr="0002274F" w:rsidRDefault="00F0249B" w:rsidP="00F0249B">
      <w:pPr>
        <w:pStyle w:val="Paragraphedeliste"/>
        <w:numPr>
          <w:ilvl w:val="0"/>
          <w:numId w:val="48"/>
        </w:numPr>
        <w:jc w:val="both"/>
        <w:rPr>
          <w:rFonts w:asciiTheme="majorHAnsi" w:hAnsiTheme="majorHAnsi"/>
          <w:sz w:val="22"/>
          <w:szCs w:val="22"/>
        </w:rPr>
      </w:pPr>
      <w:r w:rsidRPr="0002274F">
        <w:rPr>
          <w:rFonts w:asciiTheme="majorHAnsi" w:hAnsiTheme="majorHAnsi"/>
          <w:sz w:val="22"/>
          <w:szCs w:val="22"/>
        </w:rPr>
        <w:t xml:space="preserve">J. </w:t>
      </w:r>
      <w:proofErr w:type="spellStart"/>
      <w:r w:rsidRPr="0002274F">
        <w:rPr>
          <w:rFonts w:asciiTheme="majorHAnsi" w:hAnsiTheme="majorHAnsi"/>
          <w:sz w:val="22"/>
          <w:szCs w:val="22"/>
        </w:rPr>
        <w:t>Brac</w:t>
      </w:r>
      <w:proofErr w:type="spellEnd"/>
      <w:r w:rsidRPr="0002274F">
        <w:rPr>
          <w:rFonts w:asciiTheme="majorHAnsi" w:hAnsiTheme="majorHAnsi"/>
          <w:sz w:val="22"/>
          <w:szCs w:val="22"/>
        </w:rPr>
        <w:t xml:space="preserve"> ; Propagation d’ondes acoustiques et élastiques ; Hermès science </w:t>
      </w:r>
      <w:proofErr w:type="spellStart"/>
      <w:r w:rsidRPr="0002274F">
        <w:rPr>
          <w:rFonts w:asciiTheme="majorHAnsi" w:hAnsiTheme="majorHAnsi"/>
          <w:sz w:val="22"/>
          <w:szCs w:val="22"/>
        </w:rPr>
        <w:t>Publ</w:t>
      </w:r>
      <w:proofErr w:type="spellEnd"/>
      <w:r w:rsidRPr="0002274F">
        <w:rPr>
          <w:rFonts w:asciiTheme="majorHAnsi" w:hAnsiTheme="majorHAnsi"/>
          <w:sz w:val="22"/>
          <w:szCs w:val="22"/>
        </w:rPr>
        <w:t>. Lavoisier, 2003.</w:t>
      </w:r>
    </w:p>
    <w:p w:rsidR="00F0249B" w:rsidRPr="0002274F" w:rsidRDefault="00F0249B" w:rsidP="00F0249B">
      <w:pPr>
        <w:pStyle w:val="Paragraphedeliste"/>
        <w:numPr>
          <w:ilvl w:val="0"/>
          <w:numId w:val="48"/>
        </w:numPr>
        <w:jc w:val="both"/>
        <w:rPr>
          <w:rFonts w:asciiTheme="majorHAnsi" w:hAnsiTheme="majorHAnsi"/>
          <w:sz w:val="22"/>
          <w:szCs w:val="22"/>
        </w:rPr>
      </w:pPr>
      <w:r w:rsidRPr="0002274F">
        <w:rPr>
          <w:rFonts w:asciiTheme="majorHAnsi" w:hAnsiTheme="majorHAnsi"/>
          <w:sz w:val="22"/>
          <w:szCs w:val="22"/>
        </w:rPr>
        <w:t xml:space="preserve">R. Lefort ; Ondes et Vibrations ; </w:t>
      </w:r>
      <w:proofErr w:type="spellStart"/>
      <w:r w:rsidRPr="0002274F">
        <w:rPr>
          <w:rFonts w:asciiTheme="majorHAnsi" w:hAnsiTheme="majorHAnsi"/>
          <w:sz w:val="22"/>
          <w:szCs w:val="22"/>
        </w:rPr>
        <w:t>Dunod</w:t>
      </w:r>
      <w:proofErr w:type="spellEnd"/>
      <w:r w:rsidRPr="0002274F">
        <w:rPr>
          <w:rFonts w:asciiTheme="majorHAnsi" w:hAnsiTheme="majorHAnsi"/>
          <w:sz w:val="22"/>
          <w:szCs w:val="22"/>
        </w:rPr>
        <w:t>, 2017</w:t>
      </w:r>
    </w:p>
    <w:p w:rsidR="00F0249B" w:rsidRPr="0002274F" w:rsidRDefault="00F0249B" w:rsidP="00F0249B">
      <w:pPr>
        <w:pStyle w:val="Paragraphedeliste"/>
        <w:numPr>
          <w:ilvl w:val="0"/>
          <w:numId w:val="48"/>
        </w:numPr>
        <w:jc w:val="both"/>
        <w:rPr>
          <w:rFonts w:asciiTheme="majorHAnsi" w:hAnsiTheme="majorHAnsi"/>
          <w:sz w:val="22"/>
          <w:szCs w:val="22"/>
        </w:rPr>
      </w:pPr>
      <w:r w:rsidRPr="0002274F">
        <w:rPr>
          <w:rFonts w:asciiTheme="majorHAnsi" w:hAnsiTheme="majorHAnsi"/>
          <w:sz w:val="22"/>
          <w:szCs w:val="22"/>
        </w:rPr>
        <w:t>J. Bruneaux ; Vibrations, ondes ; Ellipses, 2008.</w:t>
      </w:r>
    </w:p>
    <w:p w:rsidR="00F0249B" w:rsidRDefault="00F0249B" w:rsidP="00F0249B">
      <w:pPr>
        <w:pStyle w:val="Paragraphedeliste"/>
        <w:numPr>
          <w:ilvl w:val="0"/>
          <w:numId w:val="48"/>
        </w:numPr>
        <w:jc w:val="both"/>
        <w:rPr>
          <w:rFonts w:asciiTheme="majorHAnsi" w:hAnsiTheme="majorHAnsi"/>
          <w:sz w:val="22"/>
          <w:szCs w:val="22"/>
        </w:rPr>
      </w:pPr>
      <w:r w:rsidRPr="0002274F">
        <w:rPr>
          <w:rFonts w:asciiTheme="majorHAnsi" w:hAnsiTheme="majorHAnsi"/>
          <w:sz w:val="22"/>
          <w:szCs w:val="22"/>
        </w:rPr>
        <w:t xml:space="preserve">J.-P. Perez, R. Carles, R. </w:t>
      </w:r>
      <w:proofErr w:type="spellStart"/>
      <w:r w:rsidRPr="0002274F">
        <w:rPr>
          <w:rFonts w:asciiTheme="majorHAnsi" w:hAnsiTheme="majorHAnsi"/>
          <w:sz w:val="22"/>
          <w:szCs w:val="22"/>
        </w:rPr>
        <w:t>Fleckinger</w:t>
      </w:r>
      <w:proofErr w:type="spellEnd"/>
      <w:r w:rsidRPr="0002274F">
        <w:rPr>
          <w:rFonts w:asciiTheme="majorHAnsi" w:hAnsiTheme="majorHAnsi"/>
          <w:sz w:val="22"/>
          <w:szCs w:val="22"/>
        </w:rPr>
        <w:t> ; Electromagnétisme Fondements e</w:t>
      </w:r>
      <w:r>
        <w:rPr>
          <w:rFonts w:asciiTheme="majorHAnsi" w:hAnsiTheme="majorHAnsi"/>
          <w:sz w:val="22"/>
          <w:szCs w:val="22"/>
        </w:rPr>
        <w:t xml:space="preserve">t Applications, Ed. </w:t>
      </w:r>
      <w:proofErr w:type="spellStart"/>
      <w:r>
        <w:rPr>
          <w:rFonts w:asciiTheme="majorHAnsi" w:hAnsiTheme="majorHAnsi"/>
          <w:sz w:val="22"/>
          <w:szCs w:val="22"/>
        </w:rPr>
        <w:t>Dunod</w:t>
      </w:r>
      <w:proofErr w:type="spellEnd"/>
      <w:r>
        <w:rPr>
          <w:rFonts w:asciiTheme="majorHAnsi" w:hAnsiTheme="majorHAnsi"/>
          <w:sz w:val="22"/>
          <w:szCs w:val="22"/>
        </w:rPr>
        <w:t>, 2011.</w:t>
      </w:r>
    </w:p>
    <w:p w:rsidR="00F0249B" w:rsidRPr="0002274F" w:rsidRDefault="00F0249B" w:rsidP="00F0249B">
      <w:pPr>
        <w:pStyle w:val="Paragraphedeliste"/>
        <w:numPr>
          <w:ilvl w:val="0"/>
          <w:numId w:val="48"/>
        </w:numPr>
        <w:jc w:val="both"/>
        <w:rPr>
          <w:rFonts w:asciiTheme="majorHAnsi" w:hAnsiTheme="majorHAnsi"/>
          <w:sz w:val="22"/>
          <w:szCs w:val="22"/>
        </w:rPr>
      </w:pPr>
      <w:r w:rsidRPr="0002274F">
        <w:rPr>
          <w:rFonts w:asciiTheme="majorHAnsi" w:hAnsiTheme="majorHAnsi"/>
          <w:sz w:val="22"/>
          <w:szCs w:val="22"/>
        </w:rPr>
        <w:t xml:space="preserve">H. </w:t>
      </w:r>
      <w:proofErr w:type="spellStart"/>
      <w:r w:rsidRPr="0002274F">
        <w:rPr>
          <w:rFonts w:asciiTheme="majorHAnsi" w:hAnsiTheme="majorHAnsi"/>
          <w:sz w:val="22"/>
          <w:szCs w:val="22"/>
        </w:rPr>
        <w:t>Djelouah</w:t>
      </w:r>
      <w:proofErr w:type="spellEnd"/>
      <w:r w:rsidRPr="0002274F">
        <w:rPr>
          <w:rFonts w:asciiTheme="majorHAnsi" w:hAnsiTheme="majorHAnsi"/>
          <w:sz w:val="22"/>
          <w:szCs w:val="22"/>
        </w:rPr>
        <w:t> ; Electromagnétisme ; Office des Publications Universitaires, 2011.</w:t>
      </w:r>
    </w:p>
    <w:p w:rsidR="00860CCB" w:rsidRDefault="00860CCB" w:rsidP="00860CCB">
      <w:pPr>
        <w:spacing w:after="100" w:afterAutospacing="1" w:line="276" w:lineRule="auto"/>
        <w:jc w:val="both"/>
        <w:rPr>
          <w:rFonts w:asciiTheme="majorHAnsi" w:hAnsiTheme="majorHAnsi" w:cs="Arial"/>
          <w:b/>
        </w:rPr>
      </w:pPr>
    </w:p>
    <w:p w:rsidR="00860CCB" w:rsidRDefault="00860CCB" w:rsidP="00860CCB">
      <w:pPr>
        <w:spacing w:after="100" w:afterAutospacing="1" w:line="276" w:lineRule="auto"/>
        <w:jc w:val="both"/>
        <w:rPr>
          <w:rFonts w:asciiTheme="majorHAnsi" w:hAnsiTheme="majorHAnsi" w:cs="Arial"/>
          <w:b/>
        </w:rPr>
      </w:pPr>
    </w:p>
    <w:p w:rsidR="00860CCB" w:rsidRDefault="00860CCB" w:rsidP="00860CCB">
      <w:pPr>
        <w:spacing w:after="100" w:afterAutospacing="1" w:line="276" w:lineRule="auto"/>
        <w:jc w:val="both"/>
        <w:rPr>
          <w:rFonts w:asciiTheme="majorHAnsi" w:hAnsiTheme="majorHAnsi" w:cs="Arial"/>
          <w:b/>
        </w:rPr>
      </w:pPr>
    </w:p>
    <w:p w:rsidR="00860CCB" w:rsidRDefault="00860CCB" w:rsidP="00860CCB">
      <w:pPr>
        <w:spacing w:after="100" w:afterAutospacing="1" w:line="276" w:lineRule="auto"/>
        <w:jc w:val="both"/>
        <w:rPr>
          <w:rFonts w:asciiTheme="majorHAnsi" w:hAnsiTheme="majorHAnsi" w:cs="Arial"/>
          <w:b/>
        </w:rPr>
      </w:pPr>
    </w:p>
    <w:p w:rsidR="00860CCB" w:rsidRDefault="00860CCB" w:rsidP="00860CCB">
      <w:pPr>
        <w:spacing w:after="100" w:afterAutospacing="1" w:line="276" w:lineRule="auto"/>
        <w:jc w:val="both"/>
        <w:rPr>
          <w:rFonts w:asciiTheme="majorHAnsi" w:hAnsiTheme="majorHAnsi" w:cs="Arial"/>
          <w:b/>
        </w:rPr>
      </w:pPr>
    </w:p>
    <w:p w:rsidR="00860CCB" w:rsidRDefault="00860CCB" w:rsidP="00860CCB">
      <w:pPr>
        <w:spacing w:after="100" w:afterAutospacing="1" w:line="276" w:lineRule="auto"/>
        <w:jc w:val="both"/>
        <w:rPr>
          <w:rFonts w:asciiTheme="majorHAnsi" w:hAnsiTheme="majorHAnsi" w:cs="Arial"/>
          <w:b/>
        </w:rPr>
      </w:pPr>
    </w:p>
    <w:p w:rsidR="00860CCB" w:rsidRPr="00ED1F58" w:rsidRDefault="00860CCB" w:rsidP="00860CC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sz w:val="22"/>
          <w:szCs w:val="22"/>
        </w:rPr>
      </w:pPr>
      <w:r w:rsidRPr="00ED1F58">
        <w:rPr>
          <w:rFonts w:asciiTheme="majorHAnsi" w:hAnsiTheme="majorHAnsi" w:cs="Calibri"/>
          <w:b/>
          <w:sz w:val="22"/>
          <w:szCs w:val="22"/>
        </w:rPr>
        <w:lastRenderedPageBreak/>
        <w:t>Semestre </w:t>
      </w:r>
      <w:r w:rsidRPr="00ED1F58">
        <w:rPr>
          <w:rFonts w:asciiTheme="majorHAnsi" w:hAnsiTheme="majorHAnsi" w:cs="Calibri"/>
          <w:b/>
          <w:iCs/>
          <w:sz w:val="22"/>
          <w:szCs w:val="22"/>
        </w:rPr>
        <w:t>:</w:t>
      </w:r>
      <w:r w:rsidRPr="00ED1F58">
        <w:rPr>
          <w:rFonts w:asciiTheme="majorHAnsi" w:hAnsiTheme="majorHAnsi" w:cs="Calibri"/>
          <w:b/>
          <w:sz w:val="22"/>
          <w:szCs w:val="22"/>
        </w:rPr>
        <w:t xml:space="preserve"> 3</w:t>
      </w:r>
    </w:p>
    <w:p w:rsidR="00860CCB" w:rsidRPr="00ED1F58" w:rsidRDefault="00860CCB" w:rsidP="00860CC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ED1F58">
        <w:rPr>
          <w:rFonts w:asciiTheme="majorHAnsi" w:hAnsiTheme="majorHAnsi" w:cs="Calibri"/>
          <w:b/>
          <w:bCs/>
          <w:iCs/>
        </w:rPr>
        <w:t>Unité d’enseignement :</w:t>
      </w:r>
      <w:r>
        <w:rPr>
          <w:rFonts w:asciiTheme="majorHAnsi" w:hAnsiTheme="majorHAnsi" w:cs="Calibri"/>
          <w:b/>
          <w:bCs/>
          <w:iCs/>
        </w:rPr>
        <w:t xml:space="preserve"> UEF 2.1.2</w:t>
      </w:r>
    </w:p>
    <w:p w:rsidR="00860CCB" w:rsidRPr="00ED1F58" w:rsidRDefault="00860CCB" w:rsidP="00860CC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sz w:val="22"/>
          <w:szCs w:val="22"/>
        </w:rPr>
      </w:pPr>
      <w:r w:rsidRPr="00ED1F58">
        <w:rPr>
          <w:rFonts w:asciiTheme="majorHAnsi" w:hAnsiTheme="majorHAnsi" w:cs="Calibri"/>
          <w:b/>
          <w:bCs/>
          <w:iCs/>
        </w:rPr>
        <w:t>Matière</w:t>
      </w:r>
      <w:r w:rsidRPr="00ED1F58">
        <w:rPr>
          <w:rFonts w:asciiTheme="majorHAnsi" w:hAnsiTheme="majorHAnsi" w:cstheme="minorBidi"/>
          <w:b/>
          <w:bCs/>
          <w:iCs/>
          <w:sz w:val="22"/>
          <w:szCs w:val="22"/>
        </w:rPr>
        <w:t xml:space="preserve">1: </w:t>
      </w:r>
      <w:r>
        <w:rPr>
          <w:rFonts w:asciiTheme="majorHAnsi" w:eastAsia="Calibri" w:hAnsiTheme="majorHAnsi" w:cstheme="minorBidi"/>
          <w:b/>
          <w:bCs/>
          <w:color w:val="000000"/>
          <w:sz w:val="22"/>
          <w:szCs w:val="22"/>
        </w:rPr>
        <w:t>Mécanique des fluides</w:t>
      </w:r>
    </w:p>
    <w:p w:rsidR="00860CCB" w:rsidRPr="00ED1F58" w:rsidRDefault="00860CCB" w:rsidP="00860CC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ED1F58">
        <w:rPr>
          <w:rFonts w:asciiTheme="majorHAnsi" w:eastAsia="Calibri" w:hAnsiTheme="majorHAnsi" w:cstheme="minorBidi"/>
          <w:b/>
          <w:bCs/>
          <w:color w:val="000000"/>
          <w:sz w:val="22"/>
          <w:szCs w:val="22"/>
        </w:rPr>
        <w:t>VHS: 45h00  (Cours: 1h30, TD: 1h30)</w:t>
      </w:r>
    </w:p>
    <w:p w:rsidR="00860CCB" w:rsidRPr="00ED1F58" w:rsidRDefault="00860CCB" w:rsidP="00860CC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ED1F58">
        <w:rPr>
          <w:rFonts w:asciiTheme="majorHAnsi" w:hAnsiTheme="majorHAnsi" w:cs="Calibri"/>
          <w:b/>
          <w:bCs/>
          <w:iCs/>
        </w:rPr>
        <w:t>Crédits : 4</w:t>
      </w:r>
    </w:p>
    <w:p w:rsidR="00860CCB" w:rsidRPr="00FC10FA" w:rsidRDefault="00860CCB" w:rsidP="00860CC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C10FA">
        <w:rPr>
          <w:rFonts w:asciiTheme="majorHAnsi" w:hAnsiTheme="majorHAnsi" w:cs="Calibri"/>
          <w:b/>
          <w:bCs/>
          <w:iCs/>
        </w:rPr>
        <w:t>Coefficient: 2</w:t>
      </w:r>
    </w:p>
    <w:p w:rsidR="00860CCB" w:rsidRPr="00C146D2" w:rsidRDefault="00860CCB" w:rsidP="00860CCB">
      <w:pPr>
        <w:spacing w:before="3" w:line="160" w:lineRule="exact"/>
        <w:rPr>
          <w:sz w:val="16"/>
          <w:szCs w:val="16"/>
        </w:rPr>
      </w:pPr>
    </w:p>
    <w:p w:rsidR="00860CCB" w:rsidRPr="00C146D2" w:rsidRDefault="00860CCB" w:rsidP="00860CCB">
      <w:pPr>
        <w:spacing w:before="5" w:line="160" w:lineRule="exact"/>
        <w:rPr>
          <w:sz w:val="16"/>
          <w:szCs w:val="16"/>
        </w:rPr>
      </w:pPr>
    </w:p>
    <w:p w:rsidR="00860CCB" w:rsidRPr="0099343D" w:rsidRDefault="00860CCB" w:rsidP="00860CCB">
      <w:pPr>
        <w:ind w:left="116" w:right="6103"/>
        <w:jc w:val="both"/>
        <w:rPr>
          <w:rFonts w:asciiTheme="majorHAnsi" w:eastAsia="Cambria" w:hAnsiTheme="majorHAnsi" w:cs="Cambria"/>
          <w:sz w:val="22"/>
          <w:szCs w:val="22"/>
        </w:rPr>
      </w:pPr>
      <w:proofErr w:type="spellStart"/>
      <w:r w:rsidRPr="00850CC0">
        <w:rPr>
          <w:rFonts w:asciiTheme="majorHAnsi" w:eastAsia="Cambria" w:hAnsiTheme="majorHAnsi" w:cs="Cambria"/>
          <w:b/>
          <w:w w:val="99"/>
          <w:sz w:val="22"/>
          <w:szCs w:val="22"/>
          <w:u w:val="thick" w:color="F79646" w:themeColor="accent6"/>
        </w:rPr>
        <w:t>Objectifdel’enseignement</w:t>
      </w:r>
      <w:proofErr w:type="spellEnd"/>
      <w:r w:rsidRPr="0099343D">
        <w:rPr>
          <w:rFonts w:asciiTheme="majorHAnsi" w:eastAsia="Cambria" w:hAnsiTheme="majorHAnsi" w:cs="Cambria"/>
          <w:b/>
          <w:w w:val="99"/>
          <w:sz w:val="22"/>
          <w:szCs w:val="22"/>
        </w:rPr>
        <w:t>:</w:t>
      </w:r>
    </w:p>
    <w:p w:rsidR="00860CCB" w:rsidRPr="0099343D" w:rsidRDefault="00860CCB" w:rsidP="00860CCB">
      <w:pPr>
        <w:spacing w:before="9" w:line="100" w:lineRule="exact"/>
        <w:rPr>
          <w:rFonts w:asciiTheme="majorHAnsi" w:hAnsiTheme="majorHAnsi"/>
          <w:sz w:val="22"/>
          <w:szCs w:val="22"/>
        </w:rPr>
      </w:pPr>
    </w:p>
    <w:p w:rsidR="00860CCB" w:rsidRPr="00BC7B11" w:rsidRDefault="00860CCB" w:rsidP="00860CCB">
      <w:pPr>
        <w:ind w:left="116" w:right="67"/>
        <w:jc w:val="both"/>
        <w:rPr>
          <w:rFonts w:asciiTheme="majorHAnsi" w:eastAsia="Cambria" w:hAnsiTheme="majorHAnsi" w:cs="Cambria"/>
        </w:rPr>
      </w:pPr>
      <w:r w:rsidRPr="00BC7B11">
        <w:rPr>
          <w:rFonts w:asciiTheme="majorHAnsi" w:eastAsia="Cambria" w:hAnsiTheme="majorHAnsi" w:cs="Cambria"/>
          <w:w w:val="99"/>
        </w:rPr>
        <w:t>Introduirel’étudiantdansledomainedelamécaniquedesfluides</w:t>
      </w:r>
      <w:proofErr w:type="gramStart"/>
      <w:r w:rsidRPr="00BC7B11">
        <w:rPr>
          <w:rFonts w:asciiTheme="majorHAnsi" w:eastAsia="Cambria" w:hAnsiTheme="majorHAnsi" w:cs="Cambria"/>
          <w:w w:val="99"/>
        </w:rPr>
        <w:t>,lastatiquedesfluidesseradétailléesdanslapremièrepartie.Ensuitedansladeuxièmepartiel’étudedumouvementdesfluidesnonvisqueuxseraconsidérée</w:t>
      </w:r>
      <w:proofErr w:type="gramEnd"/>
    </w:p>
    <w:p w:rsidR="00860CCB" w:rsidRPr="00BC7B11" w:rsidRDefault="00860CCB" w:rsidP="00860CCB">
      <w:pPr>
        <w:spacing w:line="280" w:lineRule="exact"/>
        <w:ind w:left="116" w:right="86"/>
        <w:jc w:val="both"/>
        <w:rPr>
          <w:rFonts w:asciiTheme="majorHAnsi" w:eastAsia="Cambria" w:hAnsiTheme="majorHAnsi" w:cs="Cambria"/>
          <w:color w:val="FF0000"/>
        </w:rPr>
      </w:pPr>
      <w:proofErr w:type="spellStart"/>
      <w:r w:rsidRPr="00850CC0">
        <w:rPr>
          <w:rFonts w:asciiTheme="majorHAnsi" w:eastAsia="Cambria" w:hAnsiTheme="majorHAnsi" w:cs="Cambria"/>
          <w:b/>
          <w:w w:val="99"/>
          <w:u w:val="thick" w:color="F79646" w:themeColor="accent6"/>
        </w:rPr>
        <w:t>Connaissancepréalablerecommandées</w:t>
      </w:r>
      <w:proofErr w:type="spellEnd"/>
      <w:r w:rsidRPr="00BC7B11">
        <w:rPr>
          <w:rFonts w:asciiTheme="majorHAnsi" w:eastAsia="Cambria" w:hAnsiTheme="majorHAnsi" w:cs="Cambria"/>
          <w:b/>
          <w:w w:val="99"/>
        </w:rPr>
        <w:t>: mathématiques, calcul intégral</w:t>
      </w:r>
      <w:r w:rsidRPr="00BC7B11">
        <w:rPr>
          <w:rFonts w:asciiTheme="majorHAnsi" w:eastAsia="Cambria" w:hAnsiTheme="majorHAnsi" w:cs="Cambria"/>
          <w:b/>
          <w:color w:val="FF0000"/>
          <w:w w:val="99"/>
        </w:rPr>
        <w:t xml:space="preserve">, </w:t>
      </w:r>
    </w:p>
    <w:p w:rsidR="00860CCB" w:rsidRPr="00BC7B11" w:rsidRDefault="00860CCB" w:rsidP="00860CCB">
      <w:pPr>
        <w:spacing w:before="3" w:line="276" w:lineRule="auto"/>
        <w:rPr>
          <w:rFonts w:asciiTheme="majorHAnsi" w:hAnsiTheme="majorHAnsi"/>
        </w:rPr>
      </w:pPr>
    </w:p>
    <w:p w:rsidR="00860CCB" w:rsidRPr="00BC7B11" w:rsidRDefault="00860CCB" w:rsidP="00860CCB">
      <w:pPr>
        <w:spacing w:line="276" w:lineRule="auto"/>
        <w:rPr>
          <w:rFonts w:asciiTheme="majorHAnsi" w:hAnsiTheme="majorHAnsi"/>
          <w:b/>
          <w:bCs/>
        </w:rPr>
      </w:pPr>
      <w:r w:rsidRPr="00BC7B11">
        <w:rPr>
          <w:rFonts w:asciiTheme="majorHAnsi" w:hAnsiTheme="majorHAnsi"/>
          <w:b/>
          <w:bCs/>
        </w:rPr>
        <w:t xml:space="preserve">Chapitre 1: Généralités </w:t>
      </w:r>
      <w:r w:rsidR="00BC7B11">
        <w:rPr>
          <w:rFonts w:asciiTheme="majorHAnsi" w:hAnsiTheme="majorHAnsi"/>
          <w:b/>
          <w:bCs/>
        </w:rPr>
        <w:t>sur la Mécanique des fluides.</w:t>
      </w:r>
      <w:r w:rsidR="00BC7B11">
        <w:rPr>
          <w:rFonts w:asciiTheme="majorHAnsi" w:hAnsiTheme="majorHAnsi"/>
          <w:b/>
          <w:bCs/>
        </w:rPr>
        <w:tab/>
      </w:r>
      <w:r w:rsidR="00BC7B11">
        <w:rPr>
          <w:rFonts w:asciiTheme="majorHAnsi" w:hAnsiTheme="majorHAnsi"/>
          <w:b/>
          <w:bCs/>
        </w:rPr>
        <w:tab/>
      </w:r>
      <w:r w:rsidRPr="00BC7B11">
        <w:rPr>
          <w:rFonts w:asciiTheme="majorHAnsi" w:hAnsiTheme="majorHAnsi"/>
          <w:b/>
          <w:bCs/>
        </w:rPr>
        <w:t>(02 semaines)</w:t>
      </w:r>
    </w:p>
    <w:p w:rsidR="00860CCB" w:rsidRPr="00BC7B11" w:rsidRDefault="00860CCB" w:rsidP="00860CCB">
      <w:pPr>
        <w:spacing w:line="276" w:lineRule="auto"/>
        <w:rPr>
          <w:rFonts w:asciiTheme="majorHAnsi" w:hAnsiTheme="majorHAnsi"/>
          <w:b/>
          <w:bCs/>
        </w:rPr>
      </w:pPr>
    </w:p>
    <w:p w:rsidR="00860CCB" w:rsidRPr="00BC7B11" w:rsidRDefault="00860CCB" w:rsidP="00860CCB">
      <w:pPr>
        <w:spacing w:line="276" w:lineRule="auto"/>
        <w:rPr>
          <w:rFonts w:asciiTheme="majorHAnsi" w:hAnsiTheme="majorHAnsi"/>
          <w:b/>
          <w:bCs/>
        </w:rPr>
      </w:pPr>
      <w:r w:rsidRPr="00BC7B11">
        <w:rPr>
          <w:rFonts w:asciiTheme="majorHAnsi" w:hAnsiTheme="majorHAnsi"/>
        </w:rPr>
        <w:t>I.1 Qu’est-ce que la Mécanique des fluides </w:t>
      </w:r>
      <w:proofErr w:type="gramStart"/>
      <w:r w:rsidRPr="00BC7B11">
        <w:rPr>
          <w:rFonts w:asciiTheme="majorHAnsi" w:hAnsiTheme="majorHAnsi"/>
        </w:rPr>
        <w:t>?</w:t>
      </w:r>
      <w:r w:rsidRPr="00BC7B11">
        <w:rPr>
          <w:rFonts w:asciiTheme="majorHAnsi" w:hAnsiTheme="majorHAnsi"/>
          <w:b/>
          <w:bCs/>
        </w:rPr>
        <w:t>;</w:t>
      </w:r>
      <w:proofErr w:type="gramEnd"/>
      <w:r w:rsidRPr="00BC7B11">
        <w:rPr>
          <w:rFonts w:asciiTheme="majorHAnsi" w:hAnsiTheme="majorHAnsi"/>
          <w:b/>
          <w:bCs/>
        </w:rPr>
        <w:t xml:space="preserve"> </w:t>
      </w:r>
      <w:r w:rsidRPr="00BC7B11">
        <w:rPr>
          <w:rFonts w:asciiTheme="majorHAnsi" w:hAnsiTheme="majorHAnsi"/>
        </w:rPr>
        <w:t>I.2 Description du mouvement.</w:t>
      </w:r>
      <w:r w:rsidRPr="00BC7B11">
        <w:rPr>
          <w:rFonts w:asciiTheme="majorHAnsi" w:hAnsiTheme="majorHAnsi"/>
          <w:b/>
          <w:bCs/>
        </w:rPr>
        <w:t xml:space="preserve">; </w:t>
      </w:r>
      <w:r w:rsidRPr="00BC7B11">
        <w:rPr>
          <w:rFonts w:asciiTheme="majorHAnsi" w:hAnsiTheme="majorHAnsi"/>
        </w:rPr>
        <w:t>I.3 Lignes de courant et trajectoires.</w:t>
      </w:r>
      <w:r w:rsidRPr="00BC7B11">
        <w:rPr>
          <w:rFonts w:asciiTheme="majorHAnsi" w:hAnsiTheme="majorHAnsi"/>
          <w:b/>
          <w:bCs/>
        </w:rPr>
        <w:t xml:space="preserve">; </w:t>
      </w:r>
      <w:r w:rsidRPr="00BC7B11">
        <w:rPr>
          <w:rFonts w:asciiTheme="majorHAnsi" w:hAnsiTheme="majorHAnsi"/>
        </w:rPr>
        <w:t>I.4 Configurations d’écoulement : profils de vitesse.</w:t>
      </w:r>
      <w:r w:rsidRPr="00BC7B11">
        <w:rPr>
          <w:rFonts w:asciiTheme="majorHAnsi" w:hAnsiTheme="majorHAnsi"/>
          <w:b/>
          <w:bCs/>
        </w:rPr>
        <w:t xml:space="preserve">; </w:t>
      </w:r>
      <w:r w:rsidRPr="00BC7B11">
        <w:rPr>
          <w:rFonts w:asciiTheme="majorHAnsi" w:hAnsiTheme="majorHAnsi"/>
        </w:rPr>
        <w:t>I.5 Rappels d’analyse vectorielle et éléments de calcul indiciel.</w:t>
      </w:r>
    </w:p>
    <w:p w:rsidR="00860CCB" w:rsidRPr="00BC7B11" w:rsidRDefault="00860CCB" w:rsidP="00860CCB">
      <w:pPr>
        <w:spacing w:line="276" w:lineRule="auto"/>
        <w:rPr>
          <w:rFonts w:asciiTheme="majorHAnsi" w:hAnsiTheme="majorHAnsi"/>
          <w:b/>
          <w:bCs/>
        </w:rPr>
      </w:pPr>
    </w:p>
    <w:p w:rsidR="00860CCB" w:rsidRPr="00BC7B11" w:rsidRDefault="00860CCB" w:rsidP="00860CCB">
      <w:pPr>
        <w:spacing w:line="276" w:lineRule="auto"/>
        <w:rPr>
          <w:rFonts w:asciiTheme="majorHAnsi" w:hAnsiTheme="majorHAnsi"/>
          <w:b/>
          <w:bCs/>
        </w:rPr>
      </w:pPr>
      <w:r w:rsidRPr="00BC7B11">
        <w:rPr>
          <w:rFonts w:asciiTheme="majorHAnsi" w:hAnsiTheme="majorHAnsi"/>
          <w:b/>
          <w:bCs/>
        </w:rPr>
        <w:t>Chapitre 2: .Propriét</w:t>
      </w:r>
      <w:r w:rsidR="00BC7B11">
        <w:rPr>
          <w:rFonts w:asciiTheme="majorHAnsi" w:hAnsiTheme="majorHAnsi"/>
          <w:b/>
          <w:bCs/>
        </w:rPr>
        <w:t>és physiques des fluides.</w:t>
      </w:r>
      <w:r w:rsidR="00BC7B11">
        <w:rPr>
          <w:rFonts w:asciiTheme="majorHAnsi" w:hAnsiTheme="majorHAnsi"/>
          <w:b/>
          <w:bCs/>
        </w:rPr>
        <w:tab/>
      </w:r>
      <w:r w:rsidR="00BC7B11">
        <w:rPr>
          <w:rFonts w:asciiTheme="majorHAnsi" w:hAnsiTheme="majorHAnsi"/>
          <w:b/>
          <w:bCs/>
        </w:rPr>
        <w:tab/>
      </w:r>
      <w:r w:rsidRPr="00BC7B11">
        <w:rPr>
          <w:rFonts w:asciiTheme="majorHAnsi" w:hAnsiTheme="majorHAnsi"/>
          <w:b/>
          <w:bCs/>
        </w:rPr>
        <w:tab/>
        <w:t>(02 semaines)</w:t>
      </w:r>
    </w:p>
    <w:p w:rsidR="00860CCB" w:rsidRPr="00BC7B11" w:rsidRDefault="00860CCB" w:rsidP="00860CCB">
      <w:pPr>
        <w:spacing w:line="276" w:lineRule="auto"/>
        <w:rPr>
          <w:rFonts w:asciiTheme="majorHAnsi" w:hAnsiTheme="majorHAnsi"/>
          <w:b/>
          <w:bCs/>
        </w:rPr>
      </w:pPr>
    </w:p>
    <w:p w:rsidR="00860CCB" w:rsidRPr="00BC7B11" w:rsidRDefault="00860CCB" w:rsidP="00860CCB">
      <w:pPr>
        <w:spacing w:line="276" w:lineRule="auto"/>
        <w:rPr>
          <w:rFonts w:asciiTheme="majorHAnsi" w:hAnsiTheme="majorHAnsi"/>
          <w:b/>
          <w:bCs/>
        </w:rPr>
      </w:pPr>
      <w:r w:rsidRPr="00BC7B11">
        <w:rPr>
          <w:rFonts w:asciiTheme="majorHAnsi" w:hAnsiTheme="majorHAnsi"/>
        </w:rPr>
        <w:t>II.1 Masse volumique; II.2 Compressibilité isotherme</w:t>
      </w:r>
      <w:r w:rsidRPr="00BC7B11">
        <w:rPr>
          <w:rFonts w:asciiTheme="majorHAnsi" w:hAnsiTheme="majorHAnsi"/>
          <w:b/>
          <w:bCs/>
        </w:rPr>
        <w:t xml:space="preserve">; </w:t>
      </w:r>
      <w:r w:rsidRPr="00BC7B11">
        <w:rPr>
          <w:rFonts w:asciiTheme="majorHAnsi" w:hAnsiTheme="majorHAnsi"/>
        </w:rPr>
        <w:t>II.3 Tension superficielle</w:t>
      </w:r>
      <w:r w:rsidRPr="00BC7B11">
        <w:rPr>
          <w:rFonts w:asciiTheme="majorHAnsi" w:hAnsiTheme="majorHAnsi"/>
          <w:b/>
          <w:bCs/>
        </w:rPr>
        <w:t xml:space="preserve">;  </w:t>
      </w:r>
      <w:r w:rsidRPr="00BC7B11">
        <w:rPr>
          <w:rFonts w:asciiTheme="majorHAnsi" w:hAnsiTheme="majorHAnsi"/>
        </w:rPr>
        <w:t>II.4 Viscosité</w:t>
      </w:r>
      <w:r w:rsidRPr="00BC7B11">
        <w:rPr>
          <w:rFonts w:asciiTheme="majorHAnsi" w:hAnsiTheme="majorHAnsi"/>
          <w:b/>
          <w:bCs/>
        </w:rPr>
        <w:t xml:space="preserve">; </w:t>
      </w:r>
    </w:p>
    <w:p w:rsidR="00860CCB" w:rsidRPr="00BC7B11" w:rsidRDefault="00860CCB" w:rsidP="00860CCB">
      <w:pPr>
        <w:spacing w:line="276" w:lineRule="auto"/>
        <w:rPr>
          <w:rFonts w:asciiTheme="majorHAnsi" w:hAnsiTheme="majorHAnsi"/>
          <w:b/>
          <w:bCs/>
        </w:rPr>
      </w:pPr>
      <w:r w:rsidRPr="00BC7B11">
        <w:rPr>
          <w:rFonts w:asciiTheme="majorHAnsi" w:hAnsiTheme="majorHAnsi"/>
        </w:rPr>
        <w:t>II.5 Problème mathématique de la Mécanique des fluides</w:t>
      </w:r>
      <w:r w:rsidRPr="00BC7B11">
        <w:rPr>
          <w:rFonts w:asciiTheme="majorHAnsi" w:hAnsiTheme="majorHAnsi"/>
          <w:b/>
          <w:bCs/>
        </w:rPr>
        <w:t xml:space="preserve">; </w:t>
      </w:r>
      <w:r w:rsidRPr="00BC7B11">
        <w:rPr>
          <w:rFonts w:asciiTheme="majorHAnsi" w:hAnsiTheme="majorHAnsi"/>
        </w:rPr>
        <w:t>II.6 Dérivée particulaire</w:t>
      </w:r>
      <w:r w:rsidRPr="00BC7B11">
        <w:rPr>
          <w:rFonts w:asciiTheme="majorHAnsi" w:hAnsiTheme="majorHAnsi"/>
          <w:b/>
          <w:bCs/>
        </w:rPr>
        <w:t xml:space="preserve">; </w:t>
      </w:r>
      <w:r w:rsidRPr="00BC7B11">
        <w:rPr>
          <w:rFonts w:asciiTheme="majorHAnsi" w:hAnsiTheme="majorHAnsi"/>
        </w:rPr>
        <w:t>II.7 Conditions aux limites; II.8 Dimensions, équations aux dimensions et unités.</w:t>
      </w:r>
    </w:p>
    <w:p w:rsidR="00860CCB" w:rsidRPr="00BC7B11" w:rsidRDefault="00860CCB" w:rsidP="00860CCB">
      <w:pPr>
        <w:spacing w:line="276" w:lineRule="auto"/>
        <w:rPr>
          <w:rFonts w:asciiTheme="majorHAnsi" w:hAnsiTheme="majorHAnsi"/>
          <w:b/>
          <w:bCs/>
        </w:rPr>
      </w:pPr>
    </w:p>
    <w:p w:rsidR="00860CCB" w:rsidRPr="00BC7B11" w:rsidRDefault="00860CCB" w:rsidP="00860CCB">
      <w:pPr>
        <w:spacing w:line="276" w:lineRule="auto"/>
        <w:rPr>
          <w:rFonts w:asciiTheme="majorHAnsi" w:hAnsiTheme="majorHAnsi"/>
        </w:rPr>
      </w:pPr>
      <w:r w:rsidRPr="00BC7B11">
        <w:rPr>
          <w:rFonts w:asciiTheme="majorHAnsi" w:hAnsiTheme="majorHAnsi"/>
          <w:b/>
          <w:bCs/>
        </w:rPr>
        <w:t>Chapitre 3: Hydrostatique</w:t>
      </w:r>
      <w:r w:rsidR="00BC7B11">
        <w:rPr>
          <w:rFonts w:asciiTheme="majorHAnsi" w:hAnsiTheme="majorHAnsi"/>
          <w:b/>
          <w:bCs/>
        </w:rPr>
        <w:t>.</w:t>
      </w:r>
      <w:r w:rsidR="00BC7B11">
        <w:rPr>
          <w:rFonts w:asciiTheme="majorHAnsi" w:hAnsiTheme="majorHAnsi"/>
          <w:b/>
          <w:bCs/>
        </w:rPr>
        <w:tab/>
      </w:r>
      <w:r w:rsidR="00BC7B11">
        <w:rPr>
          <w:rFonts w:asciiTheme="majorHAnsi" w:hAnsiTheme="majorHAnsi"/>
          <w:b/>
          <w:bCs/>
        </w:rPr>
        <w:tab/>
      </w:r>
      <w:r w:rsidR="00BC7B11">
        <w:rPr>
          <w:rFonts w:asciiTheme="majorHAnsi" w:hAnsiTheme="majorHAnsi"/>
          <w:b/>
          <w:bCs/>
        </w:rPr>
        <w:tab/>
      </w:r>
      <w:r w:rsidR="00BC7B11">
        <w:rPr>
          <w:rFonts w:asciiTheme="majorHAnsi" w:hAnsiTheme="majorHAnsi"/>
          <w:b/>
          <w:bCs/>
        </w:rPr>
        <w:tab/>
      </w:r>
      <w:r w:rsidR="00BC7B11">
        <w:rPr>
          <w:rFonts w:asciiTheme="majorHAnsi" w:hAnsiTheme="majorHAnsi"/>
          <w:b/>
          <w:bCs/>
        </w:rPr>
        <w:tab/>
      </w:r>
      <w:r w:rsidRPr="00BC7B11">
        <w:rPr>
          <w:rFonts w:asciiTheme="majorHAnsi" w:hAnsiTheme="majorHAnsi"/>
          <w:b/>
          <w:bCs/>
        </w:rPr>
        <w:tab/>
        <w:t>(03 semaines</w:t>
      </w:r>
      <w:r w:rsidRPr="00BC7B11">
        <w:rPr>
          <w:rFonts w:asciiTheme="majorHAnsi" w:hAnsiTheme="majorHAnsi"/>
        </w:rPr>
        <w:t>)</w:t>
      </w:r>
    </w:p>
    <w:p w:rsidR="00860CCB" w:rsidRPr="00BC7B11" w:rsidRDefault="00860CCB" w:rsidP="00860CCB">
      <w:pPr>
        <w:spacing w:line="276" w:lineRule="auto"/>
        <w:rPr>
          <w:rFonts w:asciiTheme="majorHAnsi" w:hAnsiTheme="majorHAnsi"/>
          <w:b/>
          <w:bCs/>
        </w:rPr>
      </w:pPr>
    </w:p>
    <w:p w:rsidR="00860CCB" w:rsidRPr="00BC7B11" w:rsidRDefault="00860CCB" w:rsidP="00860CCB">
      <w:pPr>
        <w:spacing w:line="276" w:lineRule="auto"/>
        <w:rPr>
          <w:rFonts w:asciiTheme="majorHAnsi" w:hAnsiTheme="majorHAnsi"/>
          <w:b/>
          <w:bCs/>
        </w:rPr>
      </w:pPr>
      <w:r w:rsidRPr="00BC7B11">
        <w:rPr>
          <w:rFonts w:asciiTheme="majorHAnsi" w:hAnsiTheme="majorHAnsi"/>
        </w:rPr>
        <w:t>III.1 Loi fondamentale de l’hydrostatique</w:t>
      </w:r>
      <w:r w:rsidRPr="00BC7B11">
        <w:rPr>
          <w:rFonts w:asciiTheme="majorHAnsi" w:hAnsiTheme="majorHAnsi"/>
          <w:b/>
          <w:bCs/>
        </w:rPr>
        <w:t xml:space="preserve">;  </w:t>
      </w:r>
      <w:r w:rsidRPr="00BC7B11">
        <w:rPr>
          <w:rFonts w:asciiTheme="majorHAnsi" w:hAnsiTheme="majorHAnsi"/>
        </w:rPr>
        <w:t>III.2 Pression hydrostatique dans un fluide incompressible.</w:t>
      </w:r>
    </w:p>
    <w:p w:rsidR="00860CCB" w:rsidRPr="00BC7B11" w:rsidRDefault="00860CCB" w:rsidP="00860CCB">
      <w:pPr>
        <w:spacing w:line="276" w:lineRule="auto"/>
        <w:rPr>
          <w:rFonts w:asciiTheme="majorHAnsi" w:hAnsiTheme="majorHAnsi"/>
          <w:b/>
          <w:bCs/>
        </w:rPr>
      </w:pPr>
      <w:r w:rsidRPr="00BC7B11">
        <w:rPr>
          <w:rFonts w:asciiTheme="majorHAnsi" w:hAnsiTheme="majorHAnsi"/>
        </w:rPr>
        <w:t xml:space="preserve">III.3Fluide compressible : gaz parfait, III.4 Résultante des forces de pression </w:t>
      </w:r>
      <w:proofErr w:type="gramStart"/>
      <w:r w:rsidRPr="00BC7B11">
        <w:rPr>
          <w:rFonts w:asciiTheme="majorHAnsi" w:hAnsiTheme="majorHAnsi"/>
        </w:rPr>
        <w:t>hydrostatique.</w:t>
      </w:r>
      <w:r w:rsidRPr="00BC7B11">
        <w:rPr>
          <w:rFonts w:asciiTheme="majorHAnsi" w:hAnsiTheme="majorHAnsi"/>
          <w:b/>
          <w:bCs/>
        </w:rPr>
        <w:t>;</w:t>
      </w:r>
      <w:proofErr w:type="gramEnd"/>
      <w:r w:rsidRPr="00BC7B11">
        <w:rPr>
          <w:rFonts w:asciiTheme="majorHAnsi" w:hAnsiTheme="majorHAnsi"/>
          <w:b/>
          <w:bCs/>
        </w:rPr>
        <w:t xml:space="preserve"> </w:t>
      </w:r>
      <w:r w:rsidRPr="00BC7B11">
        <w:rPr>
          <w:rFonts w:asciiTheme="majorHAnsi" w:hAnsiTheme="majorHAnsi"/>
        </w:rPr>
        <w:t>III.5 Force exerces sur une paroi par un fluide.</w:t>
      </w:r>
      <w:r w:rsidRPr="00BC7B11">
        <w:rPr>
          <w:rFonts w:asciiTheme="majorHAnsi" w:hAnsiTheme="majorHAnsi"/>
          <w:b/>
          <w:bCs/>
        </w:rPr>
        <w:t xml:space="preserve">; </w:t>
      </w:r>
      <w:r w:rsidRPr="00BC7B11">
        <w:rPr>
          <w:rFonts w:asciiTheme="majorHAnsi" w:hAnsiTheme="majorHAnsi"/>
        </w:rPr>
        <w:t>III.6 Poussée d’Archimède.</w:t>
      </w:r>
    </w:p>
    <w:p w:rsidR="00860CCB" w:rsidRPr="00BC7B11" w:rsidRDefault="00860CCB" w:rsidP="00860CCB">
      <w:pPr>
        <w:spacing w:line="276" w:lineRule="auto"/>
        <w:rPr>
          <w:rFonts w:asciiTheme="majorHAnsi" w:hAnsiTheme="majorHAnsi"/>
          <w:b/>
          <w:bCs/>
        </w:rPr>
      </w:pPr>
    </w:p>
    <w:p w:rsidR="00860CCB" w:rsidRPr="00BC7B11" w:rsidRDefault="00860CCB" w:rsidP="00860CCB">
      <w:pPr>
        <w:spacing w:line="276" w:lineRule="auto"/>
        <w:rPr>
          <w:rFonts w:asciiTheme="majorHAnsi" w:hAnsiTheme="majorHAnsi"/>
        </w:rPr>
      </w:pPr>
      <w:r w:rsidRPr="00BC7B11">
        <w:rPr>
          <w:rFonts w:asciiTheme="majorHAnsi" w:hAnsiTheme="majorHAnsi"/>
          <w:b/>
          <w:bCs/>
        </w:rPr>
        <w:t>Chapitre 4: Conservation de la masse.</w:t>
      </w:r>
      <w:r w:rsidRPr="00BC7B11">
        <w:rPr>
          <w:rFonts w:asciiTheme="majorHAnsi" w:hAnsiTheme="majorHAnsi"/>
          <w:b/>
          <w:bCs/>
        </w:rPr>
        <w:tab/>
      </w:r>
      <w:r w:rsidRPr="00BC7B11">
        <w:rPr>
          <w:rFonts w:asciiTheme="majorHAnsi" w:hAnsiTheme="majorHAnsi"/>
        </w:rPr>
        <w:tab/>
      </w:r>
      <w:r w:rsidRPr="00BC7B11">
        <w:rPr>
          <w:rFonts w:asciiTheme="majorHAnsi" w:hAnsiTheme="majorHAnsi"/>
        </w:rPr>
        <w:tab/>
      </w:r>
      <w:r w:rsidRPr="00BC7B11">
        <w:rPr>
          <w:rFonts w:asciiTheme="majorHAnsi" w:hAnsiTheme="majorHAnsi"/>
        </w:rPr>
        <w:tab/>
      </w:r>
      <w:r w:rsidRPr="00BC7B11">
        <w:rPr>
          <w:rFonts w:asciiTheme="majorHAnsi" w:hAnsiTheme="majorHAnsi"/>
          <w:b/>
          <w:bCs/>
        </w:rPr>
        <w:t>(02 semaines)</w:t>
      </w:r>
    </w:p>
    <w:p w:rsidR="00860CCB" w:rsidRPr="00BC7B11" w:rsidRDefault="00860CCB" w:rsidP="00860CCB">
      <w:pPr>
        <w:spacing w:line="276" w:lineRule="auto"/>
        <w:rPr>
          <w:rFonts w:asciiTheme="majorHAnsi" w:hAnsiTheme="majorHAnsi"/>
          <w:b/>
          <w:bCs/>
        </w:rPr>
      </w:pPr>
    </w:p>
    <w:p w:rsidR="00860CCB" w:rsidRPr="00BC7B11" w:rsidRDefault="00860CCB" w:rsidP="00860CCB">
      <w:pPr>
        <w:spacing w:line="276" w:lineRule="auto"/>
        <w:rPr>
          <w:rFonts w:asciiTheme="majorHAnsi" w:hAnsiTheme="majorHAnsi"/>
          <w:b/>
          <w:bCs/>
        </w:rPr>
      </w:pPr>
      <w:r w:rsidRPr="00BC7B11">
        <w:rPr>
          <w:rFonts w:asciiTheme="majorHAnsi" w:hAnsiTheme="majorHAnsi"/>
        </w:rPr>
        <w:t>IV.1 Théorème de Leibniz; IV.2 Equation de Continuité; IV.3 Conservation du débit.</w:t>
      </w:r>
    </w:p>
    <w:p w:rsidR="00860CCB" w:rsidRPr="00BC7B11" w:rsidRDefault="00860CCB" w:rsidP="00860CCB">
      <w:pPr>
        <w:spacing w:line="276" w:lineRule="auto"/>
        <w:rPr>
          <w:rFonts w:asciiTheme="majorHAnsi" w:hAnsiTheme="majorHAnsi"/>
          <w:b/>
          <w:bCs/>
        </w:rPr>
      </w:pPr>
    </w:p>
    <w:p w:rsidR="00860CCB" w:rsidRPr="00BC7B11" w:rsidRDefault="00860CCB" w:rsidP="00860CCB">
      <w:pPr>
        <w:spacing w:line="276" w:lineRule="auto"/>
        <w:rPr>
          <w:rFonts w:asciiTheme="majorHAnsi" w:hAnsiTheme="majorHAnsi"/>
          <w:b/>
          <w:bCs/>
        </w:rPr>
      </w:pPr>
      <w:r w:rsidRPr="00BC7B11">
        <w:rPr>
          <w:rFonts w:asciiTheme="majorHAnsi" w:hAnsiTheme="majorHAnsi"/>
          <w:b/>
          <w:bCs/>
        </w:rPr>
        <w:t>Chapitre 5: Fluide parfait.</w:t>
      </w:r>
      <w:r w:rsidRPr="00BC7B11">
        <w:rPr>
          <w:rFonts w:asciiTheme="majorHAnsi" w:hAnsiTheme="majorHAnsi"/>
          <w:b/>
          <w:bCs/>
        </w:rPr>
        <w:tab/>
      </w:r>
      <w:r w:rsidRPr="00BC7B11">
        <w:rPr>
          <w:rFonts w:asciiTheme="majorHAnsi" w:hAnsiTheme="majorHAnsi"/>
          <w:b/>
          <w:bCs/>
        </w:rPr>
        <w:tab/>
      </w:r>
      <w:r w:rsidRPr="00BC7B11">
        <w:rPr>
          <w:rFonts w:asciiTheme="majorHAnsi" w:hAnsiTheme="majorHAnsi"/>
          <w:b/>
          <w:bCs/>
        </w:rPr>
        <w:tab/>
      </w:r>
      <w:r w:rsidRPr="00BC7B11">
        <w:rPr>
          <w:rFonts w:asciiTheme="majorHAnsi" w:hAnsiTheme="majorHAnsi"/>
          <w:b/>
          <w:bCs/>
        </w:rPr>
        <w:tab/>
      </w:r>
      <w:r w:rsidRPr="00BC7B11">
        <w:rPr>
          <w:rFonts w:asciiTheme="majorHAnsi" w:hAnsiTheme="majorHAnsi"/>
          <w:b/>
          <w:bCs/>
        </w:rPr>
        <w:tab/>
      </w:r>
      <w:r w:rsidRPr="00BC7B11">
        <w:rPr>
          <w:rFonts w:asciiTheme="majorHAnsi" w:hAnsiTheme="majorHAnsi"/>
          <w:b/>
          <w:bCs/>
        </w:rPr>
        <w:tab/>
        <w:t xml:space="preserve">     (05 semaines)</w:t>
      </w:r>
    </w:p>
    <w:p w:rsidR="00860CCB" w:rsidRPr="00BC7B11" w:rsidRDefault="00860CCB" w:rsidP="00860CCB">
      <w:pPr>
        <w:spacing w:line="276" w:lineRule="auto"/>
        <w:rPr>
          <w:rFonts w:asciiTheme="majorHAnsi" w:hAnsiTheme="majorHAnsi"/>
          <w:b/>
          <w:bCs/>
        </w:rPr>
      </w:pPr>
    </w:p>
    <w:p w:rsidR="00860CCB" w:rsidRPr="00BC7B11" w:rsidRDefault="00860CCB" w:rsidP="00860CCB">
      <w:pPr>
        <w:spacing w:line="276" w:lineRule="auto"/>
        <w:rPr>
          <w:rFonts w:asciiTheme="majorHAnsi" w:hAnsiTheme="majorHAnsi"/>
        </w:rPr>
      </w:pPr>
      <w:r w:rsidRPr="00BC7B11">
        <w:rPr>
          <w:rFonts w:asciiTheme="majorHAnsi" w:hAnsiTheme="majorHAnsi"/>
        </w:rPr>
        <w:t xml:space="preserve">V.1 Rappels de Mécanique </w:t>
      </w:r>
      <w:r w:rsidRPr="00BC7B11">
        <w:rPr>
          <w:rFonts w:asciiTheme="majorHAnsi" w:hAnsiTheme="majorHAnsi"/>
          <w:b/>
          <w:bCs/>
        </w:rPr>
        <w:t xml:space="preserve">; </w:t>
      </w:r>
      <w:r w:rsidRPr="00BC7B11">
        <w:rPr>
          <w:rFonts w:asciiTheme="majorHAnsi" w:hAnsiTheme="majorHAnsi"/>
        </w:rPr>
        <w:t xml:space="preserve">V.2 Théorème de la quantité de </w:t>
      </w:r>
      <w:proofErr w:type="spellStart"/>
      <w:r w:rsidRPr="00BC7B11">
        <w:rPr>
          <w:rFonts w:asciiTheme="majorHAnsi" w:hAnsiTheme="majorHAnsi"/>
        </w:rPr>
        <w:t>mouvement.V.</w:t>
      </w:r>
      <w:proofErr w:type="spellEnd"/>
      <w:r w:rsidRPr="00BC7B11">
        <w:rPr>
          <w:rFonts w:asciiTheme="majorHAnsi" w:hAnsiTheme="majorHAnsi"/>
        </w:rPr>
        <w:t>3 Equations d’Euler.</w:t>
      </w:r>
      <w:r w:rsidRPr="00BC7B11">
        <w:rPr>
          <w:rFonts w:asciiTheme="majorHAnsi" w:hAnsiTheme="majorHAnsi"/>
          <w:b/>
          <w:bCs/>
        </w:rPr>
        <w:t xml:space="preserve">;  </w:t>
      </w:r>
      <w:r w:rsidRPr="00BC7B11">
        <w:rPr>
          <w:rFonts w:asciiTheme="majorHAnsi" w:hAnsiTheme="majorHAnsi"/>
        </w:rPr>
        <w:t>V.4 Théorème de Bernoulli.</w:t>
      </w:r>
      <w:r w:rsidRPr="00BC7B11">
        <w:rPr>
          <w:rFonts w:asciiTheme="majorHAnsi" w:hAnsiTheme="majorHAnsi"/>
          <w:b/>
          <w:bCs/>
        </w:rPr>
        <w:t xml:space="preserve">, </w:t>
      </w:r>
      <w:r w:rsidRPr="00BC7B11">
        <w:rPr>
          <w:rFonts w:asciiTheme="majorHAnsi" w:hAnsiTheme="majorHAnsi"/>
        </w:rPr>
        <w:t xml:space="preserve">V.5. Exemples d’application du Théorème de Bernoulli: Sonde de Pitot;  Tuyère de Venturi; Vidange </w:t>
      </w:r>
      <w:proofErr w:type="spellStart"/>
      <w:r w:rsidRPr="00BC7B11">
        <w:rPr>
          <w:rFonts w:asciiTheme="majorHAnsi" w:hAnsiTheme="majorHAnsi"/>
        </w:rPr>
        <w:t>instationnaire</w:t>
      </w:r>
      <w:proofErr w:type="spellEnd"/>
      <w:r w:rsidRPr="00BC7B11">
        <w:rPr>
          <w:rFonts w:asciiTheme="majorHAnsi" w:hAnsiTheme="majorHAnsi"/>
        </w:rPr>
        <w:t xml:space="preserve"> d’une cuve;  V.6 Echappement d’air d’un réservoir sous pression : limite de  compressibilité.</w:t>
      </w:r>
    </w:p>
    <w:p w:rsidR="00860CCB" w:rsidRPr="00BC7B11" w:rsidRDefault="00860CCB" w:rsidP="00860CCB">
      <w:pPr>
        <w:spacing w:line="280" w:lineRule="exact"/>
        <w:rPr>
          <w:rFonts w:asciiTheme="majorHAnsi" w:hAnsiTheme="majorHAnsi"/>
        </w:rPr>
      </w:pPr>
    </w:p>
    <w:p w:rsidR="00FA3B46" w:rsidRDefault="00860CCB" w:rsidP="00FA3B46">
      <w:pPr>
        <w:spacing w:before="76"/>
        <w:rPr>
          <w:rFonts w:asciiTheme="majorHAnsi" w:eastAsia="Cambria" w:hAnsiTheme="majorHAnsi" w:cs="Cambria"/>
          <w:b/>
          <w:w w:val="99"/>
          <w:u w:val="thick" w:color="F79646" w:themeColor="accent6"/>
        </w:rPr>
      </w:pPr>
      <w:proofErr w:type="spellStart"/>
      <w:r w:rsidRPr="00850CC0">
        <w:rPr>
          <w:rFonts w:asciiTheme="majorHAnsi" w:eastAsia="Cambria" w:hAnsiTheme="majorHAnsi" w:cs="Cambria"/>
          <w:b/>
          <w:w w:val="99"/>
          <w:u w:val="thick" w:color="F79646" w:themeColor="accent6"/>
        </w:rPr>
        <w:t>Moded’évaluation</w:t>
      </w:r>
      <w:r w:rsidRPr="00BC7B11">
        <w:rPr>
          <w:rFonts w:asciiTheme="majorHAnsi" w:eastAsia="Cambria" w:hAnsiTheme="majorHAnsi" w:cs="Cambria"/>
          <w:b/>
          <w:w w:val="99"/>
        </w:rPr>
        <w:t>:</w:t>
      </w:r>
      <w:r w:rsidRPr="00BC7B11">
        <w:rPr>
          <w:rFonts w:asciiTheme="majorHAnsi" w:eastAsia="Cambria" w:hAnsiTheme="majorHAnsi" w:cs="Cambria"/>
          <w:w w:val="99"/>
        </w:rPr>
        <w:t>Contrôlecontinu</w:t>
      </w:r>
      <w:proofErr w:type="spellEnd"/>
      <w:r w:rsidRPr="00BC7B11">
        <w:rPr>
          <w:rFonts w:asciiTheme="majorHAnsi" w:eastAsia="Cambria" w:hAnsiTheme="majorHAnsi" w:cs="Cambria"/>
          <w:w w:val="99"/>
        </w:rPr>
        <w:t>:40%</w:t>
      </w:r>
      <w:proofErr w:type="gramStart"/>
      <w:r w:rsidRPr="00BC7B11">
        <w:rPr>
          <w:rFonts w:asciiTheme="majorHAnsi" w:eastAsia="Cambria" w:hAnsiTheme="majorHAnsi" w:cs="Cambria"/>
          <w:w w:val="99"/>
        </w:rPr>
        <w:t>;</w:t>
      </w:r>
      <w:proofErr w:type="spellStart"/>
      <w:r w:rsidRPr="00BC7B11">
        <w:rPr>
          <w:rFonts w:asciiTheme="majorHAnsi" w:eastAsia="Cambria" w:hAnsiTheme="majorHAnsi" w:cs="Cambria"/>
          <w:w w:val="99"/>
        </w:rPr>
        <w:t>Examenfinal</w:t>
      </w:r>
      <w:proofErr w:type="spellEnd"/>
      <w:r w:rsidRPr="00BC7B11">
        <w:rPr>
          <w:rFonts w:asciiTheme="majorHAnsi" w:eastAsia="Cambria" w:hAnsiTheme="majorHAnsi" w:cs="Cambria"/>
          <w:w w:val="99"/>
        </w:rPr>
        <w:t>:60</w:t>
      </w:r>
      <w:proofErr w:type="gramEnd"/>
      <w:r w:rsidRPr="00BC7B11">
        <w:rPr>
          <w:rFonts w:asciiTheme="majorHAnsi" w:eastAsia="Cambria" w:hAnsiTheme="majorHAnsi" w:cs="Cambria"/>
          <w:w w:val="99"/>
        </w:rPr>
        <w:t>%</w:t>
      </w:r>
    </w:p>
    <w:p w:rsidR="00FA3B46" w:rsidRDefault="00FA3B46" w:rsidP="00FA3B46">
      <w:pPr>
        <w:spacing w:before="76"/>
        <w:rPr>
          <w:rFonts w:asciiTheme="majorHAnsi" w:eastAsia="Cambria" w:hAnsiTheme="majorHAnsi" w:cs="Cambria"/>
          <w:b/>
          <w:w w:val="99"/>
          <w:u w:val="thick" w:color="F79646" w:themeColor="accent6"/>
        </w:rPr>
      </w:pPr>
    </w:p>
    <w:p w:rsidR="00F0249B" w:rsidRDefault="00F0249B" w:rsidP="00FA3B46">
      <w:pPr>
        <w:spacing w:before="76"/>
        <w:rPr>
          <w:rFonts w:asciiTheme="majorHAnsi" w:eastAsia="Cambria" w:hAnsiTheme="majorHAnsi" w:cs="Cambria"/>
          <w:b/>
          <w:w w:val="99"/>
          <w:u w:val="thick" w:color="F79646" w:themeColor="accent6"/>
        </w:rPr>
      </w:pPr>
    </w:p>
    <w:p w:rsidR="00FA3B46" w:rsidRDefault="00FA3B46" w:rsidP="00FA3B46">
      <w:pPr>
        <w:spacing w:before="76"/>
        <w:rPr>
          <w:rFonts w:asciiTheme="majorHAnsi" w:eastAsia="Cambria" w:hAnsiTheme="majorHAnsi" w:cs="Cambria"/>
          <w:b/>
          <w:w w:val="99"/>
        </w:rPr>
      </w:pPr>
      <w:proofErr w:type="spellStart"/>
      <w:r w:rsidRPr="00850CC0">
        <w:rPr>
          <w:rFonts w:asciiTheme="majorHAnsi" w:eastAsia="Cambria" w:hAnsiTheme="majorHAnsi" w:cs="Cambria"/>
          <w:b/>
          <w:w w:val="99"/>
          <w:u w:val="thick" w:color="F79646" w:themeColor="accent6"/>
        </w:rPr>
        <w:lastRenderedPageBreak/>
        <w:t>Référencesbibliographiques</w:t>
      </w:r>
      <w:proofErr w:type="spellEnd"/>
      <w:r w:rsidRPr="00BC7B11">
        <w:rPr>
          <w:rFonts w:asciiTheme="majorHAnsi" w:eastAsia="Cambria" w:hAnsiTheme="majorHAnsi" w:cs="Cambria"/>
          <w:b/>
          <w:w w:val="99"/>
        </w:rPr>
        <w:t>:</w:t>
      </w:r>
    </w:p>
    <w:p w:rsidR="00FA3B46" w:rsidRPr="00BC7B11" w:rsidRDefault="00FA3B46" w:rsidP="00FA3B46">
      <w:pPr>
        <w:spacing w:before="76"/>
        <w:rPr>
          <w:rFonts w:asciiTheme="majorHAnsi" w:eastAsia="Cambria" w:hAnsiTheme="majorHAnsi" w:cs="Cambria"/>
        </w:rPr>
      </w:pPr>
    </w:p>
    <w:p w:rsidR="00FA3B46" w:rsidRPr="009359AC" w:rsidRDefault="00FA3B46" w:rsidP="00FA3B46">
      <w:pPr>
        <w:spacing w:line="276" w:lineRule="auto"/>
        <w:ind w:left="116" w:right="553"/>
        <w:rPr>
          <w:rFonts w:asciiTheme="majorHAnsi" w:eastAsia="Cambria" w:hAnsiTheme="majorHAnsi" w:cs="Cambria"/>
        </w:rPr>
      </w:pPr>
      <w:r w:rsidRPr="00BC7B11">
        <w:rPr>
          <w:rFonts w:asciiTheme="majorHAnsi" w:eastAsia="Cambria" w:hAnsiTheme="majorHAnsi" w:cs="Cambria"/>
          <w:w w:val="99"/>
        </w:rPr>
        <w:t>R.Comolet,‘Mécaniquedesfluidesexpérimentale’</w:t>
      </w:r>
      <w:proofErr w:type="gramStart"/>
      <w:r w:rsidRPr="00BC7B11">
        <w:rPr>
          <w:rFonts w:asciiTheme="majorHAnsi" w:eastAsia="Cambria" w:hAnsiTheme="majorHAnsi" w:cs="Cambria"/>
          <w:w w:val="99"/>
        </w:rPr>
        <w:t>,Tome1,2et3,Ed.MassonetCie.R.Ouziaux</w:t>
      </w:r>
      <w:proofErr w:type="gramEnd"/>
      <w:r w:rsidRPr="00BC7B11">
        <w:rPr>
          <w:rFonts w:asciiTheme="majorHAnsi" w:eastAsia="Cambria" w:hAnsiTheme="majorHAnsi" w:cs="Cambria"/>
          <w:w w:val="99"/>
        </w:rPr>
        <w:t>,‘Mécaniquedesfluidesappliquée’,Ed.</w:t>
      </w:r>
      <w:r w:rsidRPr="009359AC">
        <w:rPr>
          <w:rFonts w:asciiTheme="majorHAnsi" w:eastAsia="Cambria" w:hAnsiTheme="majorHAnsi" w:cs="Cambria"/>
          <w:w w:val="99"/>
        </w:rPr>
        <w:t>Dunod,1978</w:t>
      </w:r>
    </w:p>
    <w:p w:rsidR="00FA3B46" w:rsidRPr="00BC7B11" w:rsidRDefault="00FA3B46" w:rsidP="00FA3B46">
      <w:pPr>
        <w:spacing w:before="1" w:line="276" w:lineRule="auto"/>
        <w:ind w:left="116" w:right="69"/>
        <w:rPr>
          <w:rFonts w:asciiTheme="majorHAnsi" w:eastAsia="Cambria" w:hAnsiTheme="majorHAnsi" w:cs="Cambria"/>
        </w:rPr>
      </w:pPr>
      <w:r w:rsidRPr="009359AC">
        <w:rPr>
          <w:rFonts w:asciiTheme="majorHAnsi" w:eastAsia="Cambria" w:hAnsiTheme="majorHAnsi" w:cs="Cambria"/>
          <w:w w:val="99"/>
        </w:rPr>
        <w:t>B.R.Munson</w:t>
      </w:r>
      <w:proofErr w:type="gramStart"/>
      <w:r w:rsidRPr="009359AC">
        <w:rPr>
          <w:rFonts w:asciiTheme="majorHAnsi" w:eastAsia="Cambria" w:hAnsiTheme="majorHAnsi" w:cs="Cambria"/>
          <w:w w:val="99"/>
        </w:rPr>
        <w:t>,D.F.Young,T.H.Okiishi</w:t>
      </w:r>
      <w:proofErr w:type="gramEnd"/>
      <w:r w:rsidRPr="009359AC">
        <w:rPr>
          <w:rFonts w:asciiTheme="majorHAnsi" w:eastAsia="Cambria" w:hAnsiTheme="majorHAnsi" w:cs="Cambria"/>
          <w:w w:val="99"/>
        </w:rPr>
        <w:t>,‘Fundamentalsoffluidmechanics’,Wiley&amp;sons.</w:t>
      </w:r>
      <w:r w:rsidRPr="00BC7B11">
        <w:rPr>
          <w:rFonts w:asciiTheme="majorHAnsi" w:eastAsia="Cambria" w:hAnsiTheme="majorHAnsi" w:cs="Cambria"/>
          <w:w w:val="99"/>
        </w:rPr>
        <w:t>R.V.Gilles,‘Mécaniquedesfluidesethydraulique:Coursetproblèmes’,SérieSchaum,McGrawHill,1975.</w:t>
      </w:r>
    </w:p>
    <w:p w:rsidR="00FA3B46" w:rsidRPr="00CB04A2" w:rsidRDefault="00FA3B46" w:rsidP="00FA3B46">
      <w:pPr>
        <w:spacing w:line="276" w:lineRule="auto"/>
        <w:ind w:left="116"/>
        <w:rPr>
          <w:rFonts w:asciiTheme="majorHAnsi" w:eastAsia="Cambria" w:hAnsiTheme="majorHAnsi" w:cs="Cambria"/>
          <w:lang w:val="en-US"/>
        </w:rPr>
      </w:pPr>
      <w:r w:rsidRPr="00CB04A2">
        <w:rPr>
          <w:rFonts w:asciiTheme="majorHAnsi" w:eastAsia="Cambria" w:hAnsiTheme="majorHAnsi" w:cs="Cambria"/>
          <w:w w:val="99"/>
          <w:lang w:val="en-US"/>
        </w:rPr>
        <w:t>C.T.Crow</w:t>
      </w:r>
      <w:proofErr w:type="gramStart"/>
      <w:r w:rsidRPr="00CB04A2">
        <w:rPr>
          <w:rFonts w:asciiTheme="majorHAnsi" w:eastAsia="Cambria" w:hAnsiTheme="majorHAnsi" w:cs="Cambria"/>
          <w:w w:val="99"/>
          <w:lang w:val="en-US"/>
        </w:rPr>
        <w:t>,D.F.Elger,J.A.Roberson</w:t>
      </w:r>
      <w:proofErr w:type="gramEnd"/>
      <w:r w:rsidRPr="00CB04A2">
        <w:rPr>
          <w:rFonts w:asciiTheme="majorHAnsi" w:eastAsia="Cambria" w:hAnsiTheme="majorHAnsi" w:cs="Cambria"/>
          <w:w w:val="99"/>
          <w:lang w:val="en-US"/>
        </w:rPr>
        <w:t>,‘Engineeringfluidmechanics’,Wiley&amp;sons</w:t>
      </w:r>
    </w:p>
    <w:p w:rsidR="00FA3B46" w:rsidRPr="00CB04A2" w:rsidRDefault="00FA3B46" w:rsidP="00FA3B46">
      <w:pPr>
        <w:spacing w:before="3" w:line="276" w:lineRule="auto"/>
        <w:ind w:left="116" w:right="1318"/>
        <w:rPr>
          <w:rFonts w:asciiTheme="majorHAnsi" w:eastAsia="Cambria" w:hAnsiTheme="majorHAnsi" w:cs="Cambria"/>
          <w:lang w:val="en-US"/>
        </w:rPr>
      </w:pPr>
      <w:r w:rsidRPr="00CB04A2">
        <w:rPr>
          <w:rFonts w:asciiTheme="majorHAnsi" w:eastAsia="Cambria" w:hAnsiTheme="majorHAnsi" w:cs="Cambria"/>
          <w:w w:val="99"/>
          <w:lang w:val="en-US"/>
        </w:rPr>
        <w:t>R.W.Fox</w:t>
      </w:r>
      <w:proofErr w:type="gramStart"/>
      <w:r w:rsidRPr="00CB04A2">
        <w:rPr>
          <w:rFonts w:asciiTheme="majorHAnsi" w:eastAsia="Cambria" w:hAnsiTheme="majorHAnsi" w:cs="Cambria"/>
          <w:w w:val="99"/>
          <w:lang w:val="en-US"/>
        </w:rPr>
        <w:t>,A.T.McDonald</w:t>
      </w:r>
      <w:proofErr w:type="gramEnd"/>
      <w:r w:rsidRPr="00CB04A2">
        <w:rPr>
          <w:rFonts w:asciiTheme="majorHAnsi" w:eastAsia="Cambria" w:hAnsiTheme="majorHAnsi" w:cs="Cambria"/>
          <w:w w:val="99"/>
          <w:lang w:val="en-US"/>
        </w:rPr>
        <w:t>,‘Introductiontofluidmechanics’,fluidmechanics’V.L.Streeter,B.E.Wylie,‘Fluidmechanics’,McGrawHill</w:t>
      </w:r>
    </w:p>
    <w:p w:rsidR="00FA3B46" w:rsidRPr="00CB04A2" w:rsidRDefault="00FA3B46" w:rsidP="00FA3B46">
      <w:pPr>
        <w:spacing w:line="276" w:lineRule="auto"/>
        <w:ind w:left="116"/>
        <w:rPr>
          <w:rFonts w:asciiTheme="majorHAnsi" w:eastAsia="Cambria" w:hAnsiTheme="majorHAnsi" w:cs="Cambria"/>
          <w:lang w:val="en-US"/>
        </w:rPr>
      </w:pPr>
      <w:proofErr w:type="spellStart"/>
      <w:r w:rsidRPr="00CB04A2">
        <w:rPr>
          <w:rFonts w:asciiTheme="majorHAnsi" w:eastAsia="Cambria" w:hAnsiTheme="majorHAnsi" w:cs="Cambria"/>
          <w:w w:val="99"/>
          <w:lang w:val="en-US"/>
        </w:rPr>
        <w:t>F.M.White</w:t>
      </w:r>
      <w:proofErr w:type="gramStart"/>
      <w:r w:rsidRPr="00CB04A2">
        <w:rPr>
          <w:rFonts w:asciiTheme="majorHAnsi" w:eastAsia="Cambria" w:hAnsiTheme="majorHAnsi" w:cs="Cambria"/>
          <w:w w:val="99"/>
          <w:lang w:val="en-US"/>
        </w:rPr>
        <w:t>,‘‘Fluidmechanics’,McGrawHill</w:t>
      </w:r>
      <w:proofErr w:type="spellEnd"/>
      <w:proofErr w:type="gramEnd"/>
    </w:p>
    <w:p w:rsidR="00FA3B46" w:rsidRPr="009359AC" w:rsidRDefault="00FA3B46" w:rsidP="00FA3B46">
      <w:pPr>
        <w:spacing w:line="276" w:lineRule="auto"/>
        <w:ind w:left="116" w:right="532"/>
        <w:rPr>
          <w:rFonts w:asciiTheme="majorHAnsi" w:eastAsia="Cambria" w:hAnsiTheme="majorHAnsi" w:cs="Cambria"/>
          <w:w w:val="99"/>
          <w:lang w:val="en-US"/>
        </w:rPr>
      </w:pPr>
      <w:r w:rsidRPr="009359AC">
        <w:rPr>
          <w:rFonts w:asciiTheme="majorHAnsi" w:eastAsia="Cambria" w:hAnsiTheme="majorHAnsi" w:cs="Cambria"/>
          <w:w w:val="99"/>
          <w:u w:val="single" w:color="000000"/>
          <w:lang w:val="en-US"/>
        </w:rPr>
        <w:t xml:space="preserve">S. </w:t>
      </w:r>
      <w:proofErr w:type="spellStart"/>
      <w:r w:rsidRPr="009359AC">
        <w:rPr>
          <w:rFonts w:asciiTheme="majorHAnsi" w:eastAsia="Cambria" w:hAnsiTheme="majorHAnsi" w:cs="Cambria"/>
          <w:w w:val="99"/>
          <w:u w:val="single" w:color="000000"/>
          <w:lang w:val="en-US"/>
        </w:rPr>
        <w:t>Amiroudine</w:t>
      </w:r>
      <w:proofErr w:type="gramStart"/>
      <w:r w:rsidRPr="009359AC">
        <w:rPr>
          <w:rFonts w:asciiTheme="majorHAnsi" w:eastAsia="Cambria" w:hAnsiTheme="majorHAnsi" w:cs="Cambria"/>
          <w:w w:val="99"/>
          <w:lang w:val="en-US"/>
        </w:rPr>
        <w:t>,</w:t>
      </w:r>
      <w:r w:rsidRPr="009359AC">
        <w:rPr>
          <w:rFonts w:asciiTheme="majorHAnsi" w:eastAsia="Cambria" w:hAnsiTheme="majorHAnsi" w:cs="Cambria"/>
          <w:w w:val="99"/>
          <w:u w:val="single" w:color="000000"/>
          <w:lang w:val="en-US"/>
        </w:rPr>
        <w:t>J</w:t>
      </w:r>
      <w:proofErr w:type="spellEnd"/>
      <w:proofErr w:type="gramEnd"/>
      <w:r w:rsidRPr="009359AC">
        <w:rPr>
          <w:rFonts w:asciiTheme="majorHAnsi" w:eastAsia="Cambria" w:hAnsiTheme="majorHAnsi" w:cs="Cambria"/>
          <w:w w:val="99"/>
          <w:u w:val="single" w:color="000000"/>
          <w:lang w:val="en-US"/>
        </w:rPr>
        <w:t>. L. Battaglia</w:t>
      </w:r>
      <w:r w:rsidRPr="009359AC">
        <w:rPr>
          <w:rFonts w:asciiTheme="majorHAnsi" w:eastAsia="Cambria" w:hAnsiTheme="majorHAnsi" w:cs="Cambria"/>
          <w:w w:val="99"/>
          <w:lang w:val="en-US"/>
        </w:rPr>
        <w:t>,‘MécaniquedesfluidesCoursetexercicescorrigés’,Ed.Dunod</w:t>
      </w:r>
    </w:p>
    <w:p w:rsidR="00FA3B46" w:rsidRPr="00BC7B11" w:rsidRDefault="00FA3B46" w:rsidP="00FA3B46">
      <w:pPr>
        <w:spacing w:line="276" w:lineRule="auto"/>
        <w:rPr>
          <w:rFonts w:asciiTheme="majorHAnsi" w:hAnsiTheme="majorHAnsi"/>
          <w:b/>
          <w:bCs/>
        </w:rPr>
      </w:pPr>
      <w:r w:rsidRPr="00BC7B11">
        <w:rPr>
          <w:rFonts w:asciiTheme="majorHAnsi" w:hAnsiTheme="majorHAnsi"/>
        </w:rPr>
        <w:t xml:space="preserve">-N. </w:t>
      </w:r>
      <w:proofErr w:type="spellStart"/>
      <w:r w:rsidRPr="00BC7B11">
        <w:rPr>
          <w:rFonts w:asciiTheme="majorHAnsi" w:hAnsiTheme="majorHAnsi"/>
        </w:rPr>
        <w:t>Midoux</w:t>
      </w:r>
      <w:proofErr w:type="spellEnd"/>
      <w:r w:rsidRPr="00BC7B11">
        <w:rPr>
          <w:rFonts w:asciiTheme="majorHAnsi" w:hAnsiTheme="majorHAnsi"/>
        </w:rPr>
        <w:t xml:space="preserve">, Mécanique et rhéologie des fluides en génie chimique, </w:t>
      </w:r>
      <w:r w:rsidRPr="00BC7B11">
        <w:rPr>
          <w:rFonts w:asciiTheme="majorHAnsi" w:hAnsiTheme="majorHAnsi"/>
          <w:i/>
          <w:iCs/>
        </w:rPr>
        <w:t>Ed. Lavoisier, 1993</w:t>
      </w:r>
      <w:r w:rsidRPr="00BC7B11">
        <w:rPr>
          <w:rFonts w:asciiTheme="majorHAnsi" w:hAnsiTheme="majorHAnsi"/>
        </w:rPr>
        <w:t>.</w:t>
      </w:r>
    </w:p>
    <w:p w:rsidR="00FA3B46" w:rsidRPr="00BC7B11" w:rsidRDefault="00FA3B46" w:rsidP="00FA3B46">
      <w:pPr>
        <w:spacing w:line="276" w:lineRule="auto"/>
        <w:rPr>
          <w:rFonts w:asciiTheme="majorHAnsi" w:hAnsiTheme="majorHAnsi"/>
          <w:b/>
          <w:bCs/>
        </w:rPr>
      </w:pPr>
      <w:r w:rsidRPr="00BC7B11">
        <w:rPr>
          <w:rFonts w:asciiTheme="majorHAnsi" w:hAnsiTheme="majorHAnsi"/>
        </w:rPr>
        <w:t xml:space="preserve">- M. </w:t>
      </w:r>
      <w:proofErr w:type="spellStart"/>
      <w:r w:rsidRPr="00BC7B11">
        <w:rPr>
          <w:rFonts w:asciiTheme="majorHAnsi" w:hAnsiTheme="majorHAnsi"/>
        </w:rPr>
        <w:t>Fourar</w:t>
      </w:r>
      <w:proofErr w:type="spellEnd"/>
      <w:r w:rsidRPr="00BC7B11">
        <w:rPr>
          <w:rFonts w:asciiTheme="majorHAnsi" w:hAnsiTheme="majorHAnsi"/>
        </w:rPr>
        <w:t xml:space="preserve">, Equations générales, solides élastiques, fluides, turbomachines, similitude, </w:t>
      </w:r>
      <w:r w:rsidRPr="00BC7B11">
        <w:rPr>
          <w:rFonts w:asciiTheme="majorHAnsi" w:hAnsiTheme="majorHAnsi"/>
          <w:i/>
          <w:iCs/>
        </w:rPr>
        <w:t>Ed. Ellipses, 2</w:t>
      </w:r>
      <w:r w:rsidRPr="00BC7B11">
        <w:rPr>
          <w:rFonts w:asciiTheme="majorHAnsi" w:hAnsiTheme="majorHAnsi"/>
          <w:i/>
          <w:iCs/>
          <w:vertAlign w:val="superscript"/>
        </w:rPr>
        <w:t>ème</w:t>
      </w:r>
      <w:r w:rsidRPr="00BC7B11">
        <w:rPr>
          <w:rFonts w:asciiTheme="majorHAnsi" w:hAnsiTheme="majorHAnsi"/>
          <w:i/>
          <w:iCs/>
        </w:rPr>
        <w:t xml:space="preserve"> Edition  2015</w:t>
      </w:r>
      <w:r w:rsidRPr="00BC7B11">
        <w:rPr>
          <w:rFonts w:asciiTheme="majorHAnsi" w:hAnsiTheme="majorHAnsi"/>
        </w:rPr>
        <w:t>.</w:t>
      </w:r>
    </w:p>
    <w:p w:rsidR="00860CCB" w:rsidRPr="00BC7B11" w:rsidRDefault="00860CCB" w:rsidP="00860CCB">
      <w:pPr>
        <w:ind w:left="116" w:right="2268"/>
        <w:jc w:val="both"/>
        <w:rPr>
          <w:rFonts w:asciiTheme="majorHAnsi" w:eastAsia="Cambria" w:hAnsiTheme="majorHAnsi" w:cs="Cambria"/>
        </w:rPr>
        <w:sectPr w:rsidR="00860CCB" w:rsidRPr="00BC7B11" w:rsidSect="00FA3B46">
          <w:headerReference w:type="default" r:id="rId25"/>
          <w:pgSz w:w="11900" w:h="16840"/>
          <w:pgMar w:top="1340" w:right="1300" w:bottom="280" w:left="1300" w:header="0" w:footer="0"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20"/>
        </w:sectPr>
      </w:pPr>
    </w:p>
    <w:p w:rsidR="00860CCB" w:rsidRPr="00ED1F58" w:rsidRDefault="00860CCB" w:rsidP="00860CC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sz w:val="22"/>
          <w:szCs w:val="22"/>
        </w:rPr>
      </w:pPr>
      <w:r w:rsidRPr="00ED1F58">
        <w:rPr>
          <w:rFonts w:asciiTheme="majorHAnsi" w:hAnsiTheme="majorHAnsi" w:cs="Calibri"/>
          <w:b/>
          <w:sz w:val="22"/>
          <w:szCs w:val="22"/>
        </w:rPr>
        <w:lastRenderedPageBreak/>
        <w:t>Semestre </w:t>
      </w:r>
      <w:proofErr w:type="gramStart"/>
      <w:r w:rsidRPr="00ED1F58">
        <w:rPr>
          <w:rFonts w:asciiTheme="majorHAnsi" w:hAnsiTheme="majorHAnsi" w:cs="Calibri"/>
          <w:b/>
          <w:iCs/>
          <w:sz w:val="22"/>
          <w:szCs w:val="22"/>
        </w:rPr>
        <w:t>:</w:t>
      </w:r>
      <w:r w:rsidRPr="00ED1F58">
        <w:rPr>
          <w:rFonts w:asciiTheme="majorHAnsi" w:hAnsiTheme="majorHAnsi" w:cs="Calibri"/>
          <w:b/>
          <w:sz w:val="22"/>
          <w:szCs w:val="22"/>
        </w:rPr>
        <w:t>3</w:t>
      </w:r>
      <w:proofErr w:type="gramEnd"/>
    </w:p>
    <w:p w:rsidR="00860CCB" w:rsidRPr="00ED1F58" w:rsidRDefault="00860CCB" w:rsidP="00860CC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ED1F58">
        <w:rPr>
          <w:rFonts w:asciiTheme="majorHAnsi" w:hAnsiTheme="majorHAnsi" w:cs="Calibri"/>
          <w:b/>
          <w:bCs/>
          <w:iCs/>
        </w:rPr>
        <w:t>Unité d’enseignement :</w:t>
      </w:r>
      <w:r>
        <w:rPr>
          <w:rFonts w:asciiTheme="majorHAnsi" w:hAnsiTheme="majorHAnsi" w:cs="Calibri"/>
          <w:b/>
          <w:bCs/>
          <w:iCs/>
        </w:rPr>
        <w:t xml:space="preserve"> UEF 2.1.2</w:t>
      </w:r>
    </w:p>
    <w:p w:rsidR="00860CCB" w:rsidRDefault="00860CCB" w:rsidP="00860CC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b/>
          <w:sz w:val="22"/>
          <w:szCs w:val="22"/>
        </w:rPr>
      </w:pPr>
      <w:r w:rsidRPr="00ED1F58">
        <w:rPr>
          <w:rFonts w:asciiTheme="majorHAnsi" w:hAnsiTheme="majorHAnsi" w:cs="Calibri"/>
          <w:b/>
          <w:bCs/>
          <w:iCs/>
        </w:rPr>
        <w:t>Matière</w:t>
      </w:r>
      <w:r w:rsidRPr="00ED1F58">
        <w:rPr>
          <w:rFonts w:asciiTheme="majorHAnsi" w:hAnsiTheme="majorHAnsi" w:cstheme="minorBidi"/>
          <w:b/>
          <w:bCs/>
          <w:iCs/>
          <w:sz w:val="22"/>
          <w:szCs w:val="22"/>
        </w:rPr>
        <w:t>1</w:t>
      </w:r>
      <w:r w:rsidRPr="002F7BFF">
        <w:rPr>
          <w:rFonts w:asciiTheme="majorHAnsi" w:hAnsiTheme="majorHAnsi" w:cstheme="minorBidi"/>
          <w:b/>
          <w:bCs/>
          <w:iCs/>
        </w:rPr>
        <w:t xml:space="preserve">: </w:t>
      </w:r>
      <w:r w:rsidRPr="002F7BFF">
        <w:rPr>
          <w:rFonts w:ascii="Cambria" w:eastAsia="Cambria" w:hAnsi="Cambria" w:cs="Cambria"/>
          <w:b/>
          <w:w w:val="99"/>
        </w:rPr>
        <w:t>Chimie</w:t>
      </w:r>
      <w:r w:rsidR="009359AC">
        <w:rPr>
          <w:rFonts w:ascii="Cambria" w:eastAsia="Cambria" w:hAnsi="Cambria" w:cs="Cambria"/>
          <w:b/>
          <w:w w:val="99"/>
        </w:rPr>
        <w:t xml:space="preserve"> </w:t>
      </w:r>
      <w:r w:rsidRPr="002F7BFF">
        <w:rPr>
          <w:rFonts w:ascii="Cambria" w:eastAsia="Cambria" w:hAnsi="Cambria" w:cs="Cambria"/>
          <w:b/>
          <w:w w:val="99"/>
        </w:rPr>
        <w:t>minérale</w:t>
      </w:r>
    </w:p>
    <w:p w:rsidR="00860CCB" w:rsidRPr="00ED1F58" w:rsidRDefault="00860CCB" w:rsidP="00860CC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ED1F58">
        <w:rPr>
          <w:rFonts w:asciiTheme="majorHAnsi" w:eastAsia="Calibri" w:hAnsiTheme="majorHAnsi" w:cstheme="minorBidi"/>
          <w:b/>
          <w:bCs/>
          <w:color w:val="000000"/>
          <w:sz w:val="22"/>
          <w:szCs w:val="22"/>
        </w:rPr>
        <w:t>VHS: 45h00  (Cours: 1h30, TD: 1h30)</w:t>
      </w:r>
    </w:p>
    <w:p w:rsidR="00860CCB" w:rsidRPr="00ED1F58" w:rsidRDefault="00860CCB" w:rsidP="00860CC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ED1F58">
        <w:rPr>
          <w:rFonts w:asciiTheme="majorHAnsi" w:hAnsiTheme="majorHAnsi" w:cs="Calibri"/>
          <w:b/>
          <w:bCs/>
          <w:iCs/>
        </w:rPr>
        <w:t>Crédits : 4</w:t>
      </w:r>
    </w:p>
    <w:p w:rsidR="00860CCB" w:rsidRPr="00FC10FA" w:rsidRDefault="00860CCB" w:rsidP="00860CC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C10FA">
        <w:rPr>
          <w:rFonts w:asciiTheme="majorHAnsi" w:hAnsiTheme="majorHAnsi" w:cs="Calibri"/>
          <w:b/>
          <w:bCs/>
          <w:iCs/>
        </w:rPr>
        <w:t>Coefficient: 2</w:t>
      </w:r>
    </w:p>
    <w:p w:rsidR="00860CCB" w:rsidRPr="0099343D" w:rsidRDefault="00860CCB" w:rsidP="00860CCB">
      <w:pPr>
        <w:spacing w:before="3" w:line="120" w:lineRule="exact"/>
        <w:rPr>
          <w:sz w:val="22"/>
          <w:szCs w:val="22"/>
        </w:rPr>
      </w:pPr>
    </w:p>
    <w:p w:rsidR="00860CCB" w:rsidRPr="00BC7B11" w:rsidRDefault="00860CCB" w:rsidP="00860CCB">
      <w:pPr>
        <w:spacing w:line="200" w:lineRule="exact"/>
      </w:pPr>
    </w:p>
    <w:p w:rsidR="00860CCB" w:rsidRPr="00BC7B11" w:rsidRDefault="00860CCB" w:rsidP="00860CCB">
      <w:pPr>
        <w:ind w:left="116"/>
        <w:rPr>
          <w:rFonts w:ascii="Cambria" w:eastAsia="Cambria" w:hAnsi="Cambria" w:cs="Cambria"/>
        </w:rPr>
      </w:pPr>
      <w:proofErr w:type="spellStart"/>
      <w:r w:rsidRPr="00BC7B11">
        <w:rPr>
          <w:rFonts w:ascii="Cambria" w:eastAsia="Cambria" w:hAnsi="Cambria" w:cs="Cambria"/>
          <w:b/>
          <w:w w:val="99"/>
        </w:rPr>
        <w:t>Objectifsdel’enseignement</w:t>
      </w:r>
      <w:proofErr w:type="spellEnd"/>
      <w:r w:rsidRPr="00BC7B11">
        <w:rPr>
          <w:rFonts w:ascii="Cambria" w:eastAsia="Cambria" w:hAnsi="Cambria" w:cs="Cambria"/>
          <w:w w:val="99"/>
        </w:rPr>
        <w:t>:</w:t>
      </w:r>
    </w:p>
    <w:p w:rsidR="00860CCB" w:rsidRPr="00BC7B11" w:rsidRDefault="00860CCB" w:rsidP="00860CCB">
      <w:pPr>
        <w:spacing w:before="5" w:line="120" w:lineRule="exact"/>
      </w:pPr>
    </w:p>
    <w:p w:rsidR="00860CCB" w:rsidRPr="00BC7B11" w:rsidRDefault="00860CCB" w:rsidP="00860CCB">
      <w:pPr>
        <w:spacing w:line="200" w:lineRule="exact"/>
      </w:pPr>
    </w:p>
    <w:p w:rsidR="00860CCB" w:rsidRPr="00BC7B11" w:rsidRDefault="00860CCB" w:rsidP="00860CCB">
      <w:pPr>
        <w:ind w:left="836"/>
        <w:rPr>
          <w:rFonts w:ascii="Cambria" w:eastAsia="Cambria" w:hAnsi="Cambria" w:cs="Cambria"/>
        </w:rPr>
      </w:pPr>
      <w:proofErr w:type="spellStart"/>
      <w:r w:rsidRPr="00BC7B11">
        <w:rPr>
          <w:rFonts w:ascii="Cambria" w:eastAsia="Cambria" w:hAnsi="Cambria" w:cs="Cambria"/>
          <w:w w:val="99"/>
        </w:rPr>
        <w:t>Donnerlesnotionsdebasedelachimieminérale</w:t>
      </w:r>
      <w:proofErr w:type="spellEnd"/>
    </w:p>
    <w:p w:rsidR="00860CCB" w:rsidRPr="00BC7B11" w:rsidRDefault="00860CCB" w:rsidP="00860CCB">
      <w:pPr>
        <w:spacing w:before="14"/>
        <w:ind w:left="836"/>
        <w:rPr>
          <w:rFonts w:ascii="Cambria" w:eastAsia="Cambria" w:hAnsi="Cambria" w:cs="Cambria"/>
        </w:rPr>
      </w:pPr>
      <w:r w:rsidRPr="00BC7B11">
        <w:rPr>
          <w:rFonts w:ascii="Cambria" w:eastAsia="Cambria" w:hAnsi="Cambria" w:cs="Cambria"/>
          <w:w w:val="99"/>
        </w:rPr>
        <w:t>Apprentissagedequelquesméthodes</w:t>
      </w:r>
      <w:r w:rsidR="002F7BFF" w:rsidRPr="00BC7B11">
        <w:rPr>
          <w:rFonts w:ascii="Cambria" w:eastAsia="Cambria" w:hAnsi="Cambria" w:cs="Cambria"/>
          <w:w w:val="99"/>
        </w:rPr>
        <w:t>telles</w:t>
      </w:r>
      <w:r w:rsidRPr="00BC7B11">
        <w:rPr>
          <w:rFonts w:ascii="Cambria" w:eastAsia="Cambria" w:hAnsi="Cambria" w:cs="Cambria"/>
          <w:w w:val="99"/>
        </w:rPr>
        <w:t>quelacristallochimieetlasynthèse.</w:t>
      </w:r>
    </w:p>
    <w:p w:rsidR="00860CCB" w:rsidRPr="00BC7B11" w:rsidRDefault="00860CCB" w:rsidP="00860CCB">
      <w:pPr>
        <w:spacing w:before="3" w:line="280" w:lineRule="exact"/>
      </w:pPr>
    </w:p>
    <w:p w:rsidR="00860CCB" w:rsidRPr="00BC7B11" w:rsidRDefault="00860CCB" w:rsidP="00860CCB">
      <w:pPr>
        <w:ind w:left="116"/>
        <w:rPr>
          <w:rFonts w:ascii="Cambria" w:eastAsia="Cambria" w:hAnsi="Cambria" w:cs="Cambria"/>
        </w:rPr>
      </w:pPr>
      <w:proofErr w:type="spellStart"/>
      <w:r w:rsidRPr="00BC7B11">
        <w:rPr>
          <w:rFonts w:ascii="Cambria" w:eastAsia="Cambria" w:hAnsi="Cambria" w:cs="Cambria"/>
          <w:b/>
          <w:w w:val="99"/>
        </w:rPr>
        <w:t>Connaissancespréalablesrecommandées</w:t>
      </w:r>
      <w:proofErr w:type="spellEnd"/>
    </w:p>
    <w:p w:rsidR="00860CCB" w:rsidRPr="00BC7B11" w:rsidRDefault="00860CCB" w:rsidP="00860CCB">
      <w:pPr>
        <w:spacing w:before="11"/>
        <w:ind w:left="836"/>
        <w:rPr>
          <w:rFonts w:ascii="Cambria" w:eastAsia="Cambria" w:hAnsi="Cambria" w:cs="Cambria"/>
        </w:rPr>
      </w:pPr>
      <w:proofErr w:type="spellStart"/>
      <w:r w:rsidRPr="00BC7B11">
        <w:rPr>
          <w:rFonts w:ascii="Cambria" w:eastAsia="Cambria" w:hAnsi="Cambria" w:cs="Cambria"/>
          <w:w w:val="99"/>
        </w:rPr>
        <w:t>Notionsélémentairesdechimiegénérale</w:t>
      </w:r>
      <w:proofErr w:type="spellEnd"/>
    </w:p>
    <w:p w:rsidR="00860CCB" w:rsidRPr="00BC7B11" w:rsidRDefault="00860CCB" w:rsidP="00860CCB">
      <w:pPr>
        <w:spacing w:before="6" w:line="120" w:lineRule="exact"/>
      </w:pPr>
    </w:p>
    <w:p w:rsidR="00860CCB" w:rsidRPr="00BC7B11" w:rsidRDefault="00860CCB" w:rsidP="00860CCB">
      <w:pPr>
        <w:spacing w:line="200" w:lineRule="exact"/>
      </w:pPr>
    </w:p>
    <w:p w:rsidR="00860CCB" w:rsidRPr="00BC7B11" w:rsidRDefault="00860CCB" w:rsidP="00860CCB">
      <w:pPr>
        <w:ind w:left="116"/>
        <w:rPr>
          <w:rFonts w:ascii="Cambria" w:eastAsia="Cambria" w:hAnsi="Cambria" w:cs="Cambria"/>
        </w:rPr>
      </w:pPr>
      <w:proofErr w:type="spellStart"/>
      <w:r w:rsidRPr="00BC7B11">
        <w:rPr>
          <w:rFonts w:ascii="Cambria" w:eastAsia="Cambria" w:hAnsi="Cambria" w:cs="Cambria"/>
          <w:b/>
          <w:w w:val="99"/>
        </w:rPr>
        <w:t>Contenudelamatière</w:t>
      </w:r>
      <w:proofErr w:type="spellEnd"/>
    </w:p>
    <w:p w:rsidR="00860CCB" w:rsidRPr="00BC7B11" w:rsidRDefault="00860CCB" w:rsidP="00860CCB">
      <w:pPr>
        <w:rPr>
          <w:rFonts w:asciiTheme="majorHAnsi" w:hAnsiTheme="majorHAnsi"/>
        </w:rPr>
      </w:pPr>
    </w:p>
    <w:p w:rsidR="00860CCB" w:rsidRPr="00BC7B11" w:rsidRDefault="00860CCB" w:rsidP="00860CCB">
      <w:pPr>
        <w:rPr>
          <w:rFonts w:asciiTheme="majorHAnsi" w:hAnsiTheme="majorHAnsi"/>
          <w:b/>
          <w:bCs/>
        </w:rPr>
      </w:pPr>
      <w:r w:rsidRPr="00BC7B11">
        <w:rPr>
          <w:rFonts w:asciiTheme="majorHAnsi" w:hAnsiTheme="majorHAnsi"/>
          <w:b/>
          <w:bCs/>
        </w:rPr>
        <w:t>Chapitre 1: Rappels de  quelques  défi</w:t>
      </w:r>
      <w:r w:rsidR="002F7BFF">
        <w:rPr>
          <w:rFonts w:asciiTheme="majorHAnsi" w:hAnsiTheme="majorHAnsi"/>
          <w:b/>
          <w:bCs/>
        </w:rPr>
        <w:t xml:space="preserve">nitions importantes:        </w:t>
      </w:r>
      <w:r w:rsidRPr="00BC7B11">
        <w:rPr>
          <w:rFonts w:asciiTheme="majorHAnsi" w:hAnsiTheme="majorHAnsi"/>
          <w:b/>
          <w:bCs/>
        </w:rPr>
        <w:t xml:space="preserve">                               1  semaine </w:t>
      </w:r>
    </w:p>
    <w:p w:rsidR="00860CCB" w:rsidRPr="00BC7B11" w:rsidRDefault="00860CCB" w:rsidP="00860CCB">
      <w:pPr>
        <w:rPr>
          <w:rFonts w:asciiTheme="majorHAnsi" w:hAnsiTheme="majorHAnsi"/>
        </w:rPr>
      </w:pPr>
    </w:p>
    <w:p w:rsidR="00860CCB" w:rsidRPr="00BC7B11" w:rsidRDefault="00860CCB" w:rsidP="00860CCB">
      <w:pPr>
        <w:pStyle w:val="Paragraphedeliste"/>
        <w:jc w:val="mediumKashida"/>
        <w:rPr>
          <w:rFonts w:asciiTheme="majorHAnsi" w:hAnsiTheme="majorHAnsi"/>
        </w:rPr>
      </w:pPr>
      <w:r w:rsidRPr="00BC7B11">
        <w:rPr>
          <w:rFonts w:asciiTheme="majorHAnsi" w:hAnsiTheme="majorHAnsi"/>
        </w:rPr>
        <w:t>Mole, Masse molaire, volume molaire, Fraction molaire, fraction massique, fraction volumique ; Masse volumique, densité ; Relation entre fraction massique et fraction molaire ; Bilan de matière : Notion de réactif et réactif en excès, Notion de pourcentage d’excès,  Notion de pourcentage de conversion</w:t>
      </w:r>
    </w:p>
    <w:p w:rsidR="00860CCB" w:rsidRPr="00BC7B11" w:rsidRDefault="00860CCB" w:rsidP="00860CCB">
      <w:pPr>
        <w:rPr>
          <w:rFonts w:ascii="Cambria" w:eastAsia="Cambria" w:hAnsi="Cambria" w:cs="Cambria"/>
        </w:rPr>
      </w:pPr>
      <w:r w:rsidRPr="00BC7B11">
        <w:rPr>
          <w:rFonts w:ascii="Cambria" w:eastAsia="Cambria" w:hAnsi="Cambria" w:cs="Cambria"/>
          <w:b/>
          <w:w w:val="99"/>
        </w:rPr>
        <w:t>Chapitre2:Cristallochimie3 semaines</w:t>
      </w:r>
    </w:p>
    <w:p w:rsidR="00860CCB" w:rsidRPr="00BC7B11" w:rsidRDefault="00860CCB" w:rsidP="00860CCB">
      <w:pPr>
        <w:spacing w:before="2"/>
        <w:ind w:left="682"/>
        <w:rPr>
          <w:rFonts w:ascii="Cambria" w:eastAsia="Cambria" w:hAnsi="Cambria" w:cs="Cambria"/>
          <w:w w:val="99"/>
        </w:rPr>
      </w:pPr>
    </w:p>
    <w:p w:rsidR="00860CCB" w:rsidRPr="00BC7B11" w:rsidRDefault="00860CCB" w:rsidP="00860CCB">
      <w:pPr>
        <w:spacing w:before="2"/>
        <w:ind w:left="682"/>
        <w:rPr>
          <w:rFonts w:ascii="Cambria" w:eastAsia="Cambria" w:hAnsi="Cambria" w:cs="Cambria"/>
        </w:rPr>
      </w:pPr>
      <w:proofErr w:type="spellStart"/>
      <w:r w:rsidRPr="00BC7B11">
        <w:rPr>
          <w:rFonts w:ascii="Cambria" w:eastAsia="Cambria" w:hAnsi="Cambria" w:cs="Cambria"/>
          <w:w w:val="99"/>
        </w:rPr>
        <w:t>Descriptionpolyédriquedesstructures</w:t>
      </w:r>
      <w:proofErr w:type="gramStart"/>
      <w:r w:rsidRPr="00BC7B11">
        <w:rPr>
          <w:rFonts w:ascii="Cambria" w:eastAsia="Cambria" w:hAnsi="Cambria" w:cs="Cambria"/>
          <w:w w:val="99"/>
        </w:rPr>
        <w:t>,connectivité</w:t>
      </w:r>
      <w:proofErr w:type="spellEnd"/>
      <w:proofErr w:type="gramEnd"/>
      <w:r w:rsidRPr="00BC7B11">
        <w:rPr>
          <w:rFonts w:ascii="Cambria" w:eastAsia="Cambria" w:hAnsi="Cambria" w:cs="Cambria"/>
          <w:w w:val="99"/>
        </w:rPr>
        <w:t>.</w:t>
      </w:r>
    </w:p>
    <w:p w:rsidR="00860CCB" w:rsidRPr="00BC7B11" w:rsidRDefault="00860CCB" w:rsidP="00860CCB"/>
    <w:p w:rsidR="00860CCB" w:rsidRPr="00BC7B11" w:rsidRDefault="00860CCB" w:rsidP="00860CCB">
      <w:pPr>
        <w:rPr>
          <w:rFonts w:ascii="Cambria" w:eastAsia="Cambria" w:hAnsi="Cambria" w:cs="Cambria"/>
        </w:rPr>
      </w:pPr>
      <w:r w:rsidRPr="00BC7B11">
        <w:rPr>
          <w:rFonts w:ascii="Cambria" w:eastAsia="Cambria" w:hAnsi="Cambria" w:cs="Cambria"/>
          <w:b/>
          <w:w w:val="99"/>
        </w:rPr>
        <w:t>Chapitre3:</w:t>
      </w:r>
      <w:proofErr w:type="spellStart"/>
      <w:r w:rsidRPr="00BC7B11">
        <w:rPr>
          <w:rFonts w:ascii="Cambria" w:eastAsia="Cambria" w:hAnsi="Cambria" w:cs="Cambria"/>
          <w:b/>
          <w:w w:val="99"/>
        </w:rPr>
        <w:t>Périodicitéetétudeapprofondiedespropriétésdeséléments</w:t>
      </w:r>
      <w:proofErr w:type="spellEnd"/>
      <w:r w:rsidRPr="00BC7B11">
        <w:rPr>
          <w:rFonts w:ascii="Cambria" w:eastAsia="Cambria" w:hAnsi="Cambria" w:cs="Cambria"/>
          <w:b/>
          <w:w w:val="99"/>
        </w:rPr>
        <w:t>:</w:t>
      </w:r>
      <w:r w:rsidRPr="00BC7B11">
        <w:rPr>
          <w:rFonts w:ascii="Cambria" w:eastAsia="Cambria" w:hAnsi="Cambria" w:cs="Cambria"/>
          <w:b/>
          <w:w w:val="99"/>
          <w:position w:val="-1"/>
        </w:rPr>
        <w:t>3 semaines</w:t>
      </w:r>
    </w:p>
    <w:p w:rsidR="00860CCB" w:rsidRPr="00BC7B11" w:rsidRDefault="00860CCB" w:rsidP="00860CCB">
      <w:pPr>
        <w:spacing w:before="9"/>
        <w:ind w:left="735"/>
        <w:rPr>
          <w:rFonts w:ascii="Cambria" w:eastAsia="Cambria" w:hAnsi="Cambria" w:cs="Cambria"/>
        </w:rPr>
      </w:pPr>
      <w:proofErr w:type="spellStart"/>
      <w:r w:rsidRPr="00BC7B11">
        <w:rPr>
          <w:rFonts w:ascii="Cambria" w:eastAsia="Cambria" w:hAnsi="Cambria" w:cs="Cambria"/>
          <w:w w:val="99"/>
        </w:rPr>
        <w:t>Halogènes</w:t>
      </w:r>
      <w:proofErr w:type="gramStart"/>
      <w:r w:rsidRPr="00BC7B11">
        <w:rPr>
          <w:rFonts w:ascii="Cambria" w:eastAsia="Cambria" w:hAnsi="Cambria" w:cs="Cambria"/>
          <w:w w:val="99"/>
        </w:rPr>
        <w:t>,Chalcogènes,azoteetphosphore,bore</w:t>
      </w:r>
      <w:proofErr w:type="spellEnd"/>
      <w:proofErr w:type="gramEnd"/>
      <w:r w:rsidRPr="00BC7B11">
        <w:rPr>
          <w:rFonts w:ascii="Cambria" w:eastAsia="Cambria" w:hAnsi="Cambria" w:cs="Cambria"/>
          <w:w w:val="99"/>
        </w:rPr>
        <w:t>.</w:t>
      </w:r>
    </w:p>
    <w:p w:rsidR="00860CCB" w:rsidRPr="00BC7B11" w:rsidRDefault="00860CCB" w:rsidP="00860CCB"/>
    <w:p w:rsidR="00860CCB" w:rsidRPr="00BC7B11" w:rsidRDefault="00860CCB" w:rsidP="00860CCB">
      <w:pPr>
        <w:rPr>
          <w:rFonts w:ascii="Cambria" w:eastAsia="Cambria" w:hAnsi="Cambria" w:cs="Cambria"/>
          <w:b/>
          <w:w w:val="99"/>
        </w:rPr>
      </w:pPr>
      <w:r w:rsidRPr="00BC7B11">
        <w:rPr>
          <w:rFonts w:ascii="Cambria" w:eastAsia="Cambria" w:hAnsi="Cambria" w:cs="Cambria"/>
          <w:b/>
          <w:w w:val="99"/>
        </w:rPr>
        <w:t>Chapitre4:Lesgrandesmétallurgies4  semaines</w:t>
      </w:r>
    </w:p>
    <w:p w:rsidR="00860CCB" w:rsidRPr="00BC7B11" w:rsidRDefault="00860CCB" w:rsidP="00860CCB">
      <w:pPr>
        <w:spacing w:line="280" w:lineRule="exact"/>
        <w:ind w:left="735"/>
        <w:rPr>
          <w:rFonts w:ascii="Cambria" w:eastAsia="Cambria" w:hAnsi="Cambria" w:cs="Cambria"/>
        </w:rPr>
      </w:pPr>
      <w:r w:rsidRPr="00BC7B11">
        <w:rPr>
          <w:rFonts w:ascii="Cambria" w:eastAsia="Cambria" w:hAnsi="Cambria" w:cs="Cambria"/>
          <w:w w:val="99"/>
        </w:rPr>
        <w:t>(</w:t>
      </w:r>
      <w:proofErr w:type="spellStart"/>
      <w:r w:rsidRPr="00BC7B11">
        <w:rPr>
          <w:rFonts w:ascii="Cambria" w:eastAsia="Cambria" w:hAnsi="Cambria" w:cs="Cambria"/>
          <w:w w:val="99"/>
        </w:rPr>
        <w:t>Fe</w:t>
      </w:r>
      <w:proofErr w:type="gramStart"/>
      <w:r w:rsidRPr="00BC7B11">
        <w:rPr>
          <w:rFonts w:ascii="Cambria" w:eastAsia="Cambria" w:hAnsi="Cambria" w:cs="Cambria"/>
          <w:w w:val="99"/>
        </w:rPr>
        <w:t>,Ti,Cu,Mg</w:t>
      </w:r>
      <w:proofErr w:type="spellEnd"/>
      <w:proofErr w:type="gramEnd"/>
      <w:r w:rsidRPr="00BC7B11">
        <w:rPr>
          <w:rFonts w:ascii="Cambria" w:eastAsia="Cambria" w:hAnsi="Cambria" w:cs="Cambria"/>
          <w:w w:val="99"/>
        </w:rPr>
        <w:t>)</w:t>
      </w:r>
    </w:p>
    <w:p w:rsidR="00860CCB" w:rsidRPr="00BC7B11" w:rsidRDefault="00860CCB" w:rsidP="00860CCB">
      <w:pPr>
        <w:spacing w:line="200" w:lineRule="exact"/>
      </w:pPr>
    </w:p>
    <w:p w:rsidR="00860CCB" w:rsidRPr="00BC7B11" w:rsidRDefault="00860CCB" w:rsidP="00860CCB">
      <w:pPr>
        <w:rPr>
          <w:rFonts w:ascii="Cambria" w:eastAsia="Cambria" w:hAnsi="Cambria" w:cs="Cambria"/>
        </w:rPr>
      </w:pPr>
      <w:r w:rsidRPr="00BC7B11">
        <w:rPr>
          <w:rFonts w:ascii="Cambria" w:eastAsia="Cambria" w:hAnsi="Cambria" w:cs="Cambria"/>
          <w:b/>
          <w:w w:val="99"/>
        </w:rPr>
        <w:t>Chapitre5 :</w:t>
      </w:r>
      <w:r w:rsidRPr="00BC7B11">
        <w:rPr>
          <w:b/>
        </w:rPr>
        <w:t xml:space="preserve"> Les </w:t>
      </w:r>
      <w:r w:rsidRPr="00BC7B11">
        <w:rPr>
          <w:rFonts w:ascii="Cambria" w:eastAsia="Cambria" w:hAnsi="Cambria" w:cs="Cambria"/>
          <w:b/>
          <w:w w:val="99"/>
        </w:rPr>
        <w:t>grandessynthèsesminérales4 semaines</w:t>
      </w:r>
    </w:p>
    <w:p w:rsidR="00860CCB" w:rsidRPr="00BC7B11" w:rsidRDefault="00860CCB" w:rsidP="00860CCB">
      <w:pPr>
        <w:spacing w:before="1"/>
        <w:ind w:left="735"/>
        <w:rPr>
          <w:rFonts w:ascii="Cambria" w:eastAsia="Cambria" w:hAnsi="Cambria" w:cs="Cambria"/>
        </w:rPr>
      </w:pPr>
      <w:r w:rsidRPr="00BC7B11">
        <w:rPr>
          <w:rFonts w:ascii="Cambria" w:eastAsia="Cambria" w:hAnsi="Cambria" w:cs="Cambria"/>
          <w:w w:val="99"/>
          <w:position w:val="2"/>
        </w:rPr>
        <w:t>(H</w:t>
      </w:r>
      <w:r w:rsidRPr="00BC7B11">
        <w:rPr>
          <w:rFonts w:ascii="Cambria" w:eastAsia="Cambria" w:hAnsi="Cambria" w:cs="Cambria"/>
        </w:rPr>
        <w:t>2</w:t>
      </w:r>
      <w:r w:rsidRPr="00BC7B11">
        <w:rPr>
          <w:rFonts w:ascii="Cambria" w:eastAsia="Cambria" w:hAnsi="Cambria" w:cs="Cambria"/>
          <w:w w:val="99"/>
          <w:position w:val="2"/>
        </w:rPr>
        <w:t>SO</w:t>
      </w:r>
      <w:r w:rsidRPr="00BC7B11">
        <w:rPr>
          <w:rFonts w:ascii="Cambria" w:eastAsia="Cambria" w:hAnsi="Cambria" w:cs="Cambria"/>
        </w:rPr>
        <w:t>4</w:t>
      </w:r>
      <w:proofErr w:type="gramStart"/>
      <w:r w:rsidRPr="00BC7B11">
        <w:rPr>
          <w:rFonts w:ascii="Cambria" w:eastAsia="Cambria" w:hAnsi="Cambria" w:cs="Cambria"/>
          <w:w w:val="99"/>
          <w:position w:val="2"/>
        </w:rPr>
        <w:t>,H</w:t>
      </w:r>
      <w:r w:rsidRPr="00BC7B11">
        <w:rPr>
          <w:rFonts w:ascii="Cambria" w:eastAsia="Cambria" w:hAnsi="Cambria" w:cs="Cambria"/>
        </w:rPr>
        <w:t>3</w:t>
      </w:r>
      <w:r w:rsidRPr="00BC7B11">
        <w:rPr>
          <w:rFonts w:ascii="Cambria" w:eastAsia="Cambria" w:hAnsi="Cambria" w:cs="Cambria"/>
          <w:w w:val="99"/>
          <w:position w:val="2"/>
        </w:rPr>
        <w:t>PO</w:t>
      </w:r>
      <w:r w:rsidRPr="00BC7B11">
        <w:rPr>
          <w:rFonts w:ascii="Cambria" w:eastAsia="Cambria" w:hAnsi="Cambria" w:cs="Cambria"/>
        </w:rPr>
        <w:t>4</w:t>
      </w:r>
      <w:r w:rsidRPr="00BC7B11">
        <w:rPr>
          <w:rFonts w:ascii="Cambria" w:eastAsia="Cambria" w:hAnsi="Cambria" w:cs="Cambria"/>
          <w:w w:val="99"/>
          <w:position w:val="2"/>
        </w:rPr>
        <w:t>,NH</w:t>
      </w:r>
      <w:r w:rsidRPr="00BC7B11">
        <w:rPr>
          <w:rFonts w:ascii="Cambria" w:eastAsia="Cambria" w:hAnsi="Cambria" w:cs="Cambria"/>
        </w:rPr>
        <w:t>3</w:t>
      </w:r>
      <w:r w:rsidRPr="00BC7B11">
        <w:rPr>
          <w:rFonts w:ascii="Cambria" w:eastAsia="Cambria" w:hAnsi="Cambria" w:cs="Cambria"/>
          <w:w w:val="99"/>
          <w:position w:val="2"/>
        </w:rPr>
        <w:t>,HNO</w:t>
      </w:r>
      <w:r w:rsidRPr="00BC7B11">
        <w:rPr>
          <w:rFonts w:ascii="Cambria" w:eastAsia="Cambria" w:hAnsi="Cambria" w:cs="Cambria"/>
        </w:rPr>
        <w:t>3</w:t>
      </w:r>
      <w:proofErr w:type="gramEnd"/>
      <w:r w:rsidRPr="00BC7B11">
        <w:rPr>
          <w:rFonts w:ascii="Cambria" w:eastAsia="Cambria" w:hAnsi="Cambria" w:cs="Cambria"/>
          <w:w w:val="99"/>
          <w:position w:val="2"/>
        </w:rPr>
        <w:t>)</w:t>
      </w:r>
    </w:p>
    <w:p w:rsidR="00860CCB" w:rsidRPr="00BC7B11" w:rsidRDefault="00860CCB" w:rsidP="00860CCB">
      <w:pPr>
        <w:spacing w:before="19" w:line="260" w:lineRule="exact"/>
      </w:pPr>
    </w:p>
    <w:p w:rsidR="00860CCB" w:rsidRPr="00BC7B11" w:rsidRDefault="00860CCB" w:rsidP="00860CCB">
      <w:pPr>
        <w:spacing w:before="3" w:line="280" w:lineRule="exact"/>
        <w:ind w:left="116" w:right="68"/>
        <w:rPr>
          <w:rFonts w:ascii="Cambria" w:eastAsia="Cambria" w:hAnsi="Cambria" w:cs="Cambria"/>
          <w:w w:val="99"/>
        </w:rPr>
      </w:pPr>
      <w:proofErr w:type="spellStart"/>
      <w:r w:rsidRPr="00BC7B11">
        <w:rPr>
          <w:rFonts w:asciiTheme="majorHAnsi" w:eastAsia="Cambria" w:hAnsiTheme="majorHAnsi" w:cs="Cambria"/>
          <w:b/>
          <w:w w:val="99"/>
        </w:rPr>
        <w:t>Moded’évaluation:</w:t>
      </w:r>
      <w:r w:rsidRPr="00BC7B11">
        <w:rPr>
          <w:rFonts w:asciiTheme="majorHAnsi" w:eastAsia="Cambria" w:hAnsiTheme="majorHAnsi" w:cs="Cambria"/>
          <w:w w:val="99"/>
        </w:rPr>
        <w:t>Contrôlecontinu</w:t>
      </w:r>
      <w:proofErr w:type="spellEnd"/>
      <w:r w:rsidRPr="00BC7B11">
        <w:rPr>
          <w:rFonts w:asciiTheme="majorHAnsi" w:eastAsia="Cambria" w:hAnsiTheme="majorHAnsi" w:cs="Cambria"/>
          <w:w w:val="99"/>
        </w:rPr>
        <w:t>:40%</w:t>
      </w:r>
      <w:proofErr w:type="gramStart"/>
      <w:r w:rsidRPr="00BC7B11">
        <w:rPr>
          <w:rFonts w:asciiTheme="majorHAnsi" w:eastAsia="Cambria" w:hAnsiTheme="majorHAnsi" w:cs="Cambria"/>
          <w:w w:val="99"/>
        </w:rPr>
        <w:t>;</w:t>
      </w:r>
      <w:proofErr w:type="spellStart"/>
      <w:r w:rsidRPr="00BC7B11">
        <w:rPr>
          <w:rFonts w:asciiTheme="majorHAnsi" w:eastAsia="Cambria" w:hAnsiTheme="majorHAnsi" w:cs="Cambria"/>
          <w:w w:val="99"/>
        </w:rPr>
        <w:t>Examenfinal</w:t>
      </w:r>
      <w:proofErr w:type="spellEnd"/>
      <w:r w:rsidRPr="00BC7B11">
        <w:rPr>
          <w:rFonts w:asciiTheme="majorHAnsi" w:eastAsia="Cambria" w:hAnsiTheme="majorHAnsi" w:cs="Cambria"/>
          <w:w w:val="99"/>
        </w:rPr>
        <w:t>:60</w:t>
      </w:r>
      <w:proofErr w:type="gramEnd"/>
      <w:r w:rsidRPr="00BC7B11">
        <w:rPr>
          <w:rFonts w:asciiTheme="majorHAnsi" w:eastAsia="Cambria" w:hAnsiTheme="majorHAnsi" w:cs="Cambria"/>
          <w:w w:val="99"/>
        </w:rPr>
        <w:t>%</w:t>
      </w:r>
    </w:p>
    <w:p w:rsidR="00860CCB" w:rsidRPr="00BC7B11" w:rsidRDefault="00860CCB" w:rsidP="00860CCB">
      <w:pPr>
        <w:rPr>
          <w:rFonts w:asciiTheme="majorHAnsi" w:hAnsiTheme="majorHAnsi"/>
        </w:rPr>
      </w:pPr>
    </w:p>
    <w:p w:rsidR="00860CCB" w:rsidRPr="00BC7B11" w:rsidRDefault="00860CCB" w:rsidP="00860CCB">
      <w:pPr>
        <w:rPr>
          <w:rFonts w:asciiTheme="majorHAnsi" w:hAnsiTheme="majorHAnsi"/>
        </w:rPr>
      </w:pPr>
    </w:p>
    <w:p w:rsidR="00860CCB" w:rsidRPr="00BC7B11" w:rsidRDefault="00860CCB" w:rsidP="00860CCB">
      <w:pPr>
        <w:rPr>
          <w:rFonts w:asciiTheme="majorHAnsi" w:hAnsiTheme="majorHAnsi"/>
          <w:b/>
          <w:bCs/>
        </w:rPr>
      </w:pPr>
      <w:r w:rsidRPr="00BC7B11">
        <w:rPr>
          <w:rFonts w:asciiTheme="majorHAnsi" w:hAnsiTheme="majorHAnsi"/>
          <w:b/>
          <w:bCs/>
        </w:rPr>
        <w:t>Références bibliographiques :</w:t>
      </w:r>
    </w:p>
    <w:p w:rsidR="00860CCB" w:rsidRPr="00BC7B11" w:rsidRDefault="00860CCB" w:rsidP="00860CCB">
      <w:pPr>
        <w:rPr>
          <w:rFonts w:asciiTheme="majorHAnsi" w:hAnsiTheme="majorHAnsi"/>
          <w:b/>
          <w:bCs/>
        </w:rPr>
      </w:pPr>
    </w:p>
    <w:p w:rsidR="00860CCB" w:rsidRPr="00BC7B11" w:rsidRDefault="00860CCB" w:rsidP="00860CCB">
      <w:pPr>
        <w:jc w:val="mediumKashida"/>
        <w:rPr>
          <w:rFonts w:asciiTheme="majorHAnsi" w:hAnsiTheme="majorHAnsi"/>
        </w:rPr>
      </w:pPr>
      <w:proofErr w:type="spellStart"/>
      <w:r w:rsidRPr="00BC7B11">
        <w:rPr>
          <w:rFonts w:asciiTheme="majorHAnsi" w:hAnsiTheme="majorHAnsi"/>
        </w:rPr>
        <w:t>Ouahès</w:t>
      </w:r>
      <w:proofErr w:type="spellEnd"/>
      <w:r w:rsidRPr="00BC7B11">
        <w:rPr>
          <w:rFonts w:asciiTheme="majorHAnsi" w:hAnsiTheme="majorHAnsi"/>
        </w:rPr>
        <w:t xml:space="preserve">, R, </w:t>
      </w:r>
      <w:proofErr w:type="spellStart"/>
      <w:r w:rsidRPr="00BC7B11">
        <w:rPr>
          <w:rFonts w:asciiTheme="majorHAnsi" w:hAnsiTheme="majorHAnsi"/>
        </w:rPr>
        <w:t>Devallez</w:t>
      </w:r>
      <w:proofErr w:type="spellEnd"/>
      <w:r w:rsidRPr="00BC7B11">
        <w:rPr>
          <w:rFonts w:asciiTheme="majorHAnsi" w:hAnsiTheme="majorHAnsi"/>
        </w:rPr>
        <w:t>, B. Chimie Générale.  Exercices  et Problèmes enseignement supérieur 1</w:t>
      </w:r>
      <w:r w:rsidRPr="00BC7B11">
        <w:rPr>
          <w:rFonts w:asciiTheme="majorHAnsi" w:hAnsiTheme="majorHAnsi"/>
          <w:vertAlign w:val="superscript"/>
        </w:rPr>
        <w:t>er</w:t>
      </w:r>
      <w:r w:rsidRPr="00BC7B11">
        <w:rPr>
          <w:rFonts w:asciiTheme="majorHAnsi" w:hAnsiTheme="majorHAnsi"/>
        </w:rPr>
        <w:t xml:space="preserve"> cycle. Edition </w:t>
      </w:r>
      <w:proofErr w:type="spellStart"/>
      <w:r w:rsidRPr="00BC7B11">
        <w:rPr>
          <w:rFonts w:asciiTheme="majorHAnsi" w:hAnsiTheme="majorHAnsi"/>
        </w:rPr>
        <w:t>Publisud</w:t>
      </w:r>
      <w:proofErr w:type="spellEnd"/>
      <w:r w:rsidRPr="00BC7B11">
        <w:rPr>
          <w:rFonts w:asciiTheme="majorHAnsi" w:hAnsiTheme="majorHAnsi"/>
        </w:rPr>
        <w:t>.</w:t>
      </w:r>
    </w:p>
    <w:p w:rsidR="00860CCB" w:rsidRPr="00BC7B11" w:rsidRDefault="00860CCB" w:rsidP="00860CCB">
      <w:pPr>
        <w:jc w:val="mediumKashida"/>
        <w:rPr>
          <w:rFonts w:asciiTheme="majorHAnsi" w:hAnsiTheme="majorHAnsi"/>
        </w:rPr>
      </w:pPr>
      <w:proofErr w:type="spellStart"/>
      <w:r w:rsidRPr="00BC7B11">
        <w:rPr>
          <w:rFonts w:asciiTheme="majorHAnsi" w:hAnsiTheme="majorHAnsi"/>
        </w:rPr>
        <w:t>Winnacker</w:t>
      </w:r>
      <w:proofErr w:type="spellEnd"/>
      <w:r w:rsidRPr="00BC7B11">
        <w:rPr>
          <w:rFonts w:asciiTheme="majorHAnsi" w:hAnsiTheme="majorHAnsi"/>
        </w:rPr>
        <w:t xml:space="preserve">  Karl 1903. Technologie minérale. Edition </w:t>
      </w:r>
      <w:proofErr w:type="spellStart"/>
      <w:r w:rsidRPr="00BC7B11">
        <w:rPr>
          <w:rFonts w:asciiTheme="majorHAnsi" w:hAnsiTheme="majorHAnsi"/>
        </w:rPr>
        <w:t>Eyrolles</w:t>
      </w:r>
      <w:proofErr w:type="spellEnd"/>
      <w:r w:rsidRPr="00BC7B11">
        <w:rPr>
          <w:rFonts w:asciiTheme="majorHAnsi" w:hAnsiTheme="majorHAnsi"/>
        </w:rPr>
        <w:t xml:space="preserve"> 1962, cop 1958. Traité de chimie appliquée : Chimie inorganique, Chimie industrielle, Industries chimiques, Génie Chimique.</w:t>
      </w:r>
    </w:p>
    <w:p w:rsidR="00860CCB" w:rsidRPr="00BC7B11" w:rsidRDefault="00860CCB" w:rsidP="00860CCB">
      <w:pPr>
        <w:spacing w:before="3" w:line="280" w:lineRule="exact"/>
        <w:ind w:left="116" w:right="68"/>
        <w:rPr>
          <w:rFonts w:ascii="Cambria" w:eastAsia="Cambria" w:hAnsi="Cambria" w:cs="Cambria"/>
        </w:rPr>
      </w:pPr>
    </w:p>
    <w:p w:rsidR="00860CCB" w:rsidRDefault="00860CCB" w:rsidP="00860CCB">
      <w:pPr>
        <w:spacing w:before="6" w:line="160" w:lineRule="exact"/>
        <w:rPr>
          <w:sz w:val="16"/>
          <w:szCs w:val="16"/>
        </w:rPr>
      </w:pPr>
    </w:p>
    <w:p w:rsidR="00860CCB" w:rsidRDefault="00860CCB" w:rsidP="00860CCB">
      <w:pPr>
        <w:spacing w:before="6" w:line="160" w:lineRule="exact"/>
        <w:rPr>
          <w:sz w:val="16"/>
          <w:szCs w:val="16"/>
        </w:rPr>
      </w:pPr>
    </w:p>
    <w:p w:rsidR="00986414" w:rsidRDefault="00986414" w:rsidP="00860CCB">
      <w:pPr>
        <w:spacing w:before="6" w:line="160" w:lineRule="exact"/>
        <w:rPr>
          <w:sz w:val="16"/>
          <w:szCs w:val="16"/>
        </w:rPr>
      </w:pPr>
    </w:p>
    <w:p w:rsidR="00986414" w:rsidRDefault="00986414" w:rsidP="00860CCB">
      <w:pPr>
        <w:spacing w:before="6" w:line="160" w:lineRule="exact"/>
        <w:rPr>
          <w:sz w:val="16"/>
          <w:szCs w:val="16"/>
        </w:rPr>
      </w:pPr>
    </w:p>
    <w:p w:rsidR="002F7BFF" w:rsidRDefault="002F7BFF" w:rsidP="00860CCB">
      <w:pPr>
        <w:spacing w:before="6" w:line="160" w:lineRule="exact"/>
        <w:rPr>
          <w:sz w:val="16"/>
          <w:szCs w:val="16"/>
        </w:rPr>
      </w:pPr>
    </w:p>
    <w:p w:rsidR="002F7BFF" w:rsidRDefault="002F7BFF" w:rsidP="00860CCB">
      <w:pPr>
        <w:spacing w:before="6" w:line="160" w:lineRule="exact"/>
        <w:rPr>
          <w:sz w:val="16"/>
          <w:szCs w:val="16"/>
        </w:rPr>
      </w:pPr>
    </w:p>
    <w:p w:rsidR="00986414" w:rsidRDefault="00986414" w:rsidP="00860CCB">
      <w:pPr>
        <w:spacing w:before="6" w:line="160" w:lineRule="exact"/>
        <w:rPr>
          <w:sz w:val="16"/>
          <w:szCs w:val="16"/>
        </w:rPr>
      </w:pPr>
    </w:p>
    <w:p w:rsidR="00986414" w:rsidRDefault="00986414" w:rsidP="00860CCB">
      <w:pPr>
        <w:spacing w:before="6" w:line="160" w:lineRule="exact"/>
        <w:rPr>
          <w:sz w:val="16"/>
          <w:szCs w:val="16"/>
        </w:rPr>
      </w:pPr>
    </w:p>
    <w:p w:rsidR="00986414" w:rsidRDefault="00986414" w:rsidP="00860CCB">
      <w:pPr>
        <w:spacing w:before="6" w:line="160" w:lineRule="exact"/>
        <w:rPr>
          <w:sz w:val="16"/>
          <w:szCs w:val="16"/>
        </w:rPr>
      </w:pPr>
    </w:p>
    <w:p w:rsidR="00860CCB" w:rsidRDefault="00860CCB" w:rsidP="00860CCB">
      <w:pPr>
        <w:spacing w:before="6" w:line="160" w:lineRule="exact"/>
        <w:rPr>
          <w:sz w:val="16"/>
          <w:szCs w:val="16"/>
        </w:rPr>
      </w:pP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F0249B" w:rsidRPr="00C400AF"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Pr="00BF6C93">
        <w:rPr>
          <w:rFonts w:asciiTheme="majorHAnsi" w:eastAsia="Calibri" w:hAnsiTheme="majorHAnsi" w:cs="Calibri"/>
          <w:b/>
          <w:bCs/>
          <w:color w:val="000000"/>
          <w:lang w:eastAsia="en-US"/>
        </w:rPr>
        <w:t>Probabilités et statistiques</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F0249B" w:rsidRDefault="00F0249B" w:rsidP="00F0249B">
      <w:pPr>
        <w:tabs>
          <w:tab w:val="left" w:pos="1485"/>
        </w:tabs>
        <w:jc w:val="both"/>
        <w:rPr>
          <w:rFonts w:asciiTheme="majorHAnsi" w:hAnsiTheme="majorHAnsi" w:cs="Arial"/>
          <w:b/>
          <w:u w:val="thick" w:color="F79646" w:themeColor="accent6"/>
        </w:rPr>
      </w:pPr>
      <w:r>
        <w:rPr>
          <w:rFonts w:asciiTheme="majorHAnsi" w:hAnsiTheme="majorHAnsi" w:cs="Arial"/>
          <w:b/>
          <w:u w:val="thick" w:color="F79646" w:themeColor="accent6"/>
        </w:rPr>
        <w:tab/>
      </w:r>
    </w:p>
    <w:p w:rsidR="00F0249B" w:rsidRPr="00643EDB" w:rsidRDefault="00F0249B" w:rsidP="00F0249B">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F0249B" w:rsidRPr="00DC5F45" w:rsidRDefault="00F0249B" w:rsidP="00F0249B">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F0249B" w:rsidRPr="00220537" w:rsidRDefault="00F0249B" w:rsidP="00F0249B">
      <w:pPr>
        <w:autoSpaceDE w:val="0"/>
        <w:autoSpaceDN w:val="0"/>
        <w:adjustRightInd w:val="0"/>
        <w:jc w:val="both"/>
        <w:rPr>
          <w:rFonts w:asciiTheme="majorHAnsi" w:hAnsiTheme="majorHAnsi" w:cs="Arial"/>
          <w:b/>
          <w:bCs/>
          <w:color w:val="00B050"/>
        </w:rPr>
      </w:pPr>
    </w:p>
    <w:p w:rsidR="00F0249B" w:rsidRPr="00643EDB" w:rsidRDefault="00F0249B" w:rsidP="00F0249B">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F0249B" w:rsidRPr="00DC5F45" w:rsidRDefault="00F0249B" w:rsidP="00F0249B">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F0249B" w:rsidRDefault="00F0249B" w:rsidP="00F0249B">
      <w:pPr>
        <w:autoSpaceDE w:val="0"/>
        <w:autoSpaceDN w:val="0"/>
        <w:adjustRightInd w:val="0"/>
        <w:spacing w:after="120" w:line="276" w:lineRule="auto"/>
        <w:rPr>
          <w:rFonts w:ascii="Cambria" w:hAnsi="Cambria" w:cs="Calibri"/>
          <w:b/>
          <w:u w:val="thick" w:color="F79646"/>
        </w:rPr>
      </w:pPr>
    </w:p>
    <w:p w:rsidR="00F0249B" w:rsidRPr="00643EDB" w:rsidRDefault="00F0249B" w:rsidP="00F0249B">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F0249B" w:rsidRPr="00DC5F45" w:rsidRDefault="00F0249B" w:rsidP="00F0249B">
      <w:pPr>
        <w:pStyle w:val="Titre1"/>
        <w:rPr>
          <w:rFonts w:ascii="Cambria" w:hAnsi="Cambria" w:cs="Arial"/>
          <w:sz w:val="22"/>
          <w:szCs w:val="22"/>
        </w:rPr>
      </w:pPr>
      <w:r w:rsidRPr="00DC5F45">
        <w:rPr>
          <w:rFonts w:ascii="Cambria" w:hAnsi="Cambria" w:cs="Arial"/>
          <w:sz w:val="22"/>
          <w:szCs w:val="22"/>
        </w:rPr>
        <w:t>Partie A : Statistiques</w:t>
      </w:r>
    </w:p>
    <w:p w:rsidR="00F0249B" w:rsidRPr="00DC5F45" w:rsidRDefault="00F0249B" w:rsidP="00F0249B">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F0249B" w:rsidRPr="00DC5F45" w:rsidRDefault="00F0249B" w:rsidP="00F0249B">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F0249B" w:rsidRPr="00DC5F45" w:rsidRDefault="00F0249B" w:rsidP="00F0249B">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F0249B" w:rsidRPr="00DC5F45" w:rsidRDefault="00F0249B" w:rsidP="00F0249B">
      <w:pPr>
        <w:pStyle w:val="Titre1"/>
        <w:rPr>
          <w:rFonts w:ascii="Cambria" w:hAnsi="Cambria" w:cs="Arial"/>
          <w:sz w:val="22"/>
          <w:szCs w:val="22"/>
        </w:rPr>
      </w:pPr>
    </w:p>
    <w:p w:rsidR="00F0249B" w:rsidRPr="00DC5F45" w:rsidRDefault="00F0249B" w:rsidP="00F0249B">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F0249B" w:rsidRPr="00DC5F45" w:rsidRDefault="00F0249B" w:rsidP="00F0249B">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F0249B" w:rsidRPr="00DC5F45" w:rsidRDefault="00F0249B" w:rsidP="00F0249B">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F0249B" w:rsidRPr="00DC5F45" w:rsidRDefault="00F0249B" w:rsidP="00F0249B">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F0249B" w:rsidRPr="00DC5F45" w:rsidRDefault="00F0249B" w:rsidP="00F0249B">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F0249B" w:rsidRPr="00DC5F45" w:rsidRDefault="00F0249B" w:rsidP="00F0249B">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F0249B" w:rsidRPr="00DC5F45" w:rsidRDefault="00F0249B" w:rsidP="00F0249B">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F0249B" w:rsidRPr="00DC5F45" w:rsidRDefault="00F0249B" w:rsidP="00F0249B">
      <w:pPr>
        <w:pStyle w:val="Titre1"/>
        <w:rPr>
          <w:rFonts w:ascii="Cambria" w:hAnsi="Cambria" w:cs="Arial"/>
          <w:b w:val="0"/>
          <w:bCs w:val="0"/>
          <w:sz w:val="22"/>
          <w:szCs w:val="22"/>
        </w:rPr>
      </w:pPr>
    </w:p>
    <w:p w:rsidR="00F0249B" w:rsidRPr="00DC5F45" w:rsidRDefault="00F0249B" w:rsidP="00F0249B">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F0249B" w:rsidRPr="00DC5F45" w:rsidRDefault="00F0249B" w:rsidP="00F0249B">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F0249B" w:rsidRPr="00DC5F45" w:rsidRDefault="00F0249B" w:rsidP="00F0249B">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F0249B" w:rsidRPr="00DC5F45" w:rsidRDefault="00F0249B" w:rsidP="00F0249B">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F0249B" w:rsidRPr="00DC5F45" w:rsidRDefault="00F0249B" w:rsidP="00F0249B">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F0249B" w:rsidRPr="00DC5F45" w:rsidRDefault="00F0249B" w:rsidP="00F0249B">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F0249B" w:rsidRPr="00DC5F45" w:rsidRDefault="00F0249B" w:rsidP="00F0249B">
      <w:pPr>
        <w:autoSpaceDE w:val="0"/>
        <w:autoSpaceDN w:val="0"/>
        <w:adjustRightInd w:val="0"/>
        <w:rPr>
          <w:rFonts w:ascii="Cambria" w:hAnsi="Cambria" w:cs="Arial"/>
          <w:b/>
          <w:bCs/>
          <w:sz w:val="22"/>
          <w:szCs w:val="22"/>
        </w:rPr>
      </w:pPr>
    </w:p>
    <w:p w:rsidR="00F0249B" w:rsidRPr="00DC5F45" w:rsidRDefault="00F0249B" w:rsidP="00F0249B">
      <w:pPr>
        <w:pStyle w:val="Titre1"/>
        <w:rPr>
          <w:rFonts w:ascii="Cambria" w:hAnsi="Cambria" w:cs="Arial"/>
          <w:sz w:val="22"/>
          <w:szCs w:val="22"/>
        </w:rPr>
      </w:pPr>
      <w:r w:rsidRPr="00DC5F45">
        <w:rPr>
          <w:rFonts w:ascii="Cambria" w:hAnsi="Cambria" w:cs="Arial"/>
          <w:sz w:val="22"/>
          <w:szCs w:val="22"/>
        </w:rPr>
        <w:t>Partie B : Probabilités</w:t>
      </w:r>
    </w:p>
    <w:p w:rsidR="00F0249B" w:rsidRPr="00DC5F45" w:rsidRDefault="00F0249B" w:rsidP="00F0249B">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F0249B" w:rsidRPr="00DC5F45" w:rsidRDefault="00F0249B" w:rsidP="00F0249B">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F0249B" w:rsidRPr="00DC5F45" w:rsidRDefault="00F0249B" w:rsidP="00F0249B">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F0249B" w:rsidRPr="00DC5F45" w:rsidRDefault="00F0249B" w:rsidP="00F0249B">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F0249B" w:rsidRPr="00DC5F45" w:rsidRDefault="00F0249B" w:rsidP="00F0249B">
      <w:pPr>
        <w:autoSpaceDE w:val="0"/>
        <w:autoSpaceDN w:val="0"/>
        <w:adjustRightInd w:val="0"/>
        <w:rPr>
          <w:rFonts w:ascii="Cambria" w:eastAsia="Times New Roman" w:hAnsi="Cambria" w:cs="Arial"/>
          <w:b/>
          <w:bCs/>
          <w:sz w:val="22"/>
          <w:szCs w:val="22"/>
        </w:rPr>
      </w:pPr>
    </w:p>
    <w:p w:rsidR="00F0249B" w:rsidRPr="00DC5F45" w:rsidRDefault="00F0249B" w:rsidP="00F0249B">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F0249B" w:rsidRPr="00DC5F45" w:rsidRDefault="00F0249B" w:rsidP="00F0249B">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F0249B" w:rsidRPr="00DC5F45" w:rsidRDefault="00F0249B" w:rsidP="00F0249B">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F0249B" w:rsidRPr="00DC5F45" w:rsidRDefault="00F0249B" w:rsidP="00F0249B">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F0249B" w:rsidRPr="00DC5F45" w:rsidRDefault="00F0249B" w:rsidP="00F0249B">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F0249B" w:rsidRPr="00DC5F45" w:rsidRDefault="00F0249B" w:rsidP="00F0249B">
      <w:pPr>
        <w:autoSpaceDE w:val="0"/>
        <w:autoSpaceDN w:val="0"/>
        <w:adjustRightInd w:val="0"/>
        <w:rPr>
          <w:rFonts w:ascii="Cambria" w:hAnsi="Cambria" w:cs="Arial"/>
          <w:sz w:val="22"/>
          <w:szCs w:val="22"/>
        </w:rPr>
      </w:pPr>
    </w:p>
    <w:p w:rsidR="00F0249B" w:rsidRPr="00DC5F45" w:rsidRDefault="00F0249B" w:rsidP="00F0249B">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F0249B" w:rsidRPr="00DC5F45" w:rsidRDefault="00F0249B" w:rsidP="00F0249B">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F0249B" w:rsidRPr="00DC5F45" w:rsidRDefault="00F0249B" w:rsidP="00F0249B">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F0249B" w:rsidRPr="00DC5F45" w:rsidRDefault="00F0249B" w:rsidP="00F0249B">
      <w:pPr>
        <w:autoSpaceDE w:val="0"/>
        <w:autoSpaceDN w:val="0"/>
        <w:adjustRightInd w:val="0"/>
        <w:rPr>
          <w:rFonts w:ascii="Cambria" w:hAnsi="Cambria" w:cs="Arial"/>
          <w:sz w:val="22"/>
          <w:szCs w:val="22"/>
        </w:rPr>
      </w:pPr>
      <w:r w:rsidRPr="00DC5F45">
        <w:rPr>
          <w:rFonts w:ascii="Cambria" w:hAnsi="Cambria" w:cs="Arial"/>
          <w:sz w:val="22"/>
          <w:szCs w:val="22"/>
        </w:rPr>
        <w:t xml:space="preserve">B.3.3 </w:t>
      </w:r>
      <w:r w:rsidRPr="00DC5F45">
        <w:rPr>
          <w:rFonts w:ascii="Cambria" w:hAnsi="Cambria"/>
          <w:sz w:val="22"/>
          <w:szCs w:val="22"/>
        </w:rPr>
        <w:t>Formule de Bayes.</w:t>
      </w:r>
    </w:p>
    <w:p w:rsidR="00F0249B" w:rsidRPr="00DC5F45" w:rsidRDefault="00F0249B" w:rsidP="00F0249B">
      <w:pPr>
        <w:autoSpaceDE w:val="0"/>
        <w:autoSpaceDN w:val="0"/>
        <w:adjustRightInd w:val="0"/>
        <w:rPr>
          <w:rFonts w:ascii="Cambria" w:eastAsia="Times New Roman" w:hAnsi="Cambria" w:cs="Arial"/>
          <w:b/>
          <w:bCs/>
          <w:sz w:val="22"/>
          <w:szCs w:val="22"/>
        </w:rPr>
      </w:pPr>
    </w:p>
    <w:p w:rsidR="00F0249B" w:rsidRPr="00DC5F45" w:rsidRDefault="00F0249B" w:rsidP="00F0249B">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F0249B" w:rsidRPr="00DC5F45" w:rsidRDefault="00F0249B" w:rsidP="00F0249B">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F0249B" w:rsidRPr="00DC5F45" w:rsidRDefault="00F0249B" w:rsidP="00F0249B">
      <w:pPr>
        <w:autoSpaceDE w:val="0"/>
        <w:autoSpaceDN w:val="0"/>
        <w:adjustRightInd w:val="0"/>
        <w:rPr>
          <w:rFonts w:ascii="Cambria" w:hAnsi="Cambria" w:cs="Arial"/>
          <w:sz w:val="22"/>
          <w:szCs w:val="22"/>
        </w:rPr>
      </w:pPr>
      <w:r w:rsidRPr="00DC5F45">
        <w:rPr>
          <w:rFonts w:ascii="Cambria" w:hAnsi="Cambria" w:cs="Arial"/>
          <w:sz w:val="22"/>
          <w:szCs w:val="22"/>
        </w:rPr>
        <w:lastRenderedPageBreak/>
        <w:t xml:space="preserve">B.4.2 </w:t>
      </w:r>
      <w:r w:rsidRPr="00DC5F45">
        <w:rPr>
          <w:rFonts w:ascii="Cambria" w:hAnsi="Cambria"/>
          <w:sz w:val="22"/>
          <w:szCs w:val="22"/>
        </w:rPr>
        <w:t xml:space="preserve">Fonction de répartition, </w:t>
      </w:r>
    </w:p>
    <w:p w:rsidR="00F0249B" w:rsidRPr="00DC5F45" w:rsidRDefault="00F0249B" w:rsidP="00F0249B">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F0249B" w:rsidRPr="00DC5F45" w:rsidRDefault="00F0249B" w:rsidP="00F0249B">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F0249B" w:rsidRPr="00DC5F45" w:rsidRDefault="00F0249B" w:rsidP="00F0249B">
      <w:pPr>
        <w:autoSpaceDE w:val="0"/>
        <w:autoSpaceDN w:val="0"/>
        <w:adjustRightInd w:val="0"/>
        <w:rPr>
          <w:rFonts w:ascii="Cambria" w:eastAsia="Times New Roman" w:hAnsi="Cambria" w:cs="Arial"/>
          <w:b/>
          <w:bCs/>
          <w:sz w:val="22"/>
          <w:szCs w:val="22"/>
        </w:rPr>
      </w:pPr>
    </w:p>
    <w:p w:rsidR="00F0249B" w:rsidRPr="00DC5F45" w:rsidRDefault="00F0249B" w:rsidP="00F0249B">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Pr>
          <w:rFonts w:ascii="Cambria" w:hAnsi="Cambria" w:cs="Arial"/>
          <w:b/>
          <w:sz w:val="22"/>
          <w:szCs w:val="22"/>
        </w:rPr>
        <w:tab/>
      </w:r>
      <w:r>
        <w:rPr>
          <w:rFonts w:ascii="Cambria" w:hAnsi="Cambria" w:cs="Arial"/>
          <w:b/>
          <w:sz w:val="22"/>
          <w:szCs w:val="22"/>
        </w:rPr>
        <w:tab/>
        <w:t xml:space="preserve">          (3</w:t>
      </w:r>
      <w:r w:rsidRPr="00DC5F45">
        <w:rPr>
          <w:rFonts w:ascii="Cambria" w:hAnsi="Cambria" w:cs="Arial"/>
          <w:b/>
          <w:sz w:val="22"/>
          <w:szCs w:val="22"/>
        </w:rPr>
        <w:t xml:space="preserve"> Semaine</w:t>
      </w:r>
      <w:r>
        <w:rPr>
          <w:rFonts w:ascii="Cambria" w:hAnsi="Cambria" w:cs="Arial"/>
          <w:b/>
          <w:sz w:val="22"/>
          <w:szCs w:val="22"/>
        </w:rPr>
        <w:t>s)</w:t>
      </w:r>
    </w:p>
    <w:p w:rsidR="00F0249B" w:rsidRPr="00DC5F45" w:rsidRDefault="00F0249B" w:rsidP="00F0249B">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p>
    <w:p w:rsidR="00F0249B" w:rsidRDefault="00F0249B" w:rsidP="00F0249B">
      <w:pPr>
        <w:spacing w:after="120" w:line="276" w:lineRule="auto"/>
        <w:jc w:val="both"/>
        <w:rPr>
          <w:rFonts w:asciiTheme="majorHAnsi" w:hAnsiTheme="majorHAnsi" w:cs="Arial"/>
          <w:b/>
        </w:rPr>
      </w:pPr>
    </w:p>
    <w:p w:rsidR="00F0249B" w:rsidRDefault="00F0249B" w:rsidP="00F0249B">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F0249B" w:rsidRPr="00220537" w:rsidRDefault="00F0249B" w:rsidP="00F0249B">
      <w:pPr>
        <w:jc w:val="both"/>
        <w:rPr>
          <w:rFonts w:asciiTheme="majorHAnsi" w:hAnsiTheme="majorHAnsi" w:cs="Arial"/>
          <w:b/>
        </w:rPr>
      </w:pPr>
      <w:r w:rsidRPr="00DC5F45">
        <w:rPr>
          <w:rFonts w:ascii="Cambria" w:hAnsi="Cambria" w:cs="Arial"/>
          <w:bCs/>
          <w:sz w:val="22"/>
          <w:szCs w:val="22"/>
        </w:rPr>
        <w:t>Contrôle continu : 40 % ; Examen final : 60 %.</w:t>
      </w:r>
    </w:p>
    <w:p w:rsidR="00F0249B" w:rsidRDefault="00F0249B" w:rsidP="00F0249B">
      <w:pPr>
        <w:spacing w:after="120" w:line="276" w:lineRule="auto"/>
        <w:jc w:val="both"/>
        <w:rPr>
          <w:rFonts w:asciiTheme="majorHAnsi" w:hAnsiTheme="majorHAnsi" w:cs="Arial"/>
          <w:b/>
        </w:rPr>
      </w:pPr>
    </w:p>
    <w:p w:rsidR="00F0249B" w:rsidRPr="00643EDB" w:rsidRDefault="00F0249B" w:rsidP="00F0249B">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F0249B" w:rsidRPr="008E67F2" w:rsidRDefault="00F0249B" w:rsidP="00F0249B">
      <w:pPr>
        <w:jc w:val="both"/>
        <w:rPr>
          <w:rFonts w:ascii="Cambria" w:hAnsi="Cambria"/>
          <w:sz w:val="22"/>
          <w:szCs w:val="22"/>
        </w:rPr>
      </w:pPr>
      <w:r w:rsidRPr="004D1E4D">
        <w:rPr>
          <w:rFonts w:ascii="Cambria" w:hAnsi="Cambria"/>
          <w:sz w:val="22"/>
          <w:szCs w:val="22"/>
        </w:rPr>
        <w:t xml:space="preserve">1. D. </w:t>
      </w:r>
      <w:proofErr w:type="spellStart"/>
      <w:r w:rsidRPr="004D1E4D">
        <w:rPr>
          <w:rFonts w:ascii="Cambria" w:hAnsi="Cambria"/>
          <w:sz w:val="22"/>
          <w:szCs w:val="22"/>
        </w:rPr>
        <w:t>Dacunha</w:t>
      </w:r>
      <w:proofErr w:type="spellEnd"/>
      <w:r w:rsidRPr="004D1E4D">
        <w:rPr>
          <w:rFonts w:ascii="Cambria" w:hAnsi="Cambria"/>
          <w:sz w:val="22"/>
          <w:szCs w:val="22"/>
        </w:rPr>
        <w:t>-</w:t>
      </w:r>
      <w:proofErr w:type="spellStart"/>
      <w:r w:rsidRPr="004D1E4D">
        <w:rPr>
          <w:rFonts w:ascii="Cambria" w:hAnsi="Cambria"/>
          <w:sz w:val="22"/>
          <w:szCs w:val="22"/>
        </w:rPr>
        <w:t>Castelle</w:t>
      </w:r>
      <w:proofErr w:type="spellEnd"/>
      <w:r w:rsidRPr="004D1E4D">
        <w:rPr>
          <w:rFonts w:ascii="Cambria" w:hAnsi="Cambria"/>
          <w:sz w:val="22"/>
          <w:szCs w:val="22"/>
        </w:rPr>
        <w:t xml:space="preserve"> and M. </w:t>
      </w:r>
      <w:proofErr w:type="spellStart"/>
      <w:r w:rsidRPr="004D1E4D">
        <w:rPr>
          <w:rFonts w:ascii="Cambria" w:hAnsi="Cambria"/>
          <w:sz w:val="22"/>
          <w:szCs w:val="22"/>
        </w:rPr>
        <w:t>Duflo</w:t>
      </w:r>
      <w:proofErr w:type="spellEnd"/>
      <w:r w:rsidRPr="004D1E4D">
        <w:rPr>
          <w:rFonts w:ascii="Cambria" w:hAnsi="Cambria"/>
          <w:sz w:val="22"/>
          <w:szCs w:val="22"/>
        </w:rPr>
        <w:t xml:space="preserve">.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F0249B" w:rsidRPr="008E67F2" w:rsidRDefault="00F0249B" w:rsidP="00F0249B">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proofErr w:type="spellStart"/>
      <w:r w:rsidRPr="008E67F2">
        <w:rPr>
          <w:rFonts w:ascii="Cambria" w:hAnsi="Cambria"/>
          <w:sz w:val="22"/>
          <w:szCs w:val="22"/>
          <w:lang w:val="en-US"/>
        </w:rPr>
        <w:t>Polycopi</w:t>
      </w:r>
      <w:r w:rsidRPr="004D1E4D">
        <w:rPr>
          <w:rFonts w:ascii="Cambria" w:hAnsi="Cambria"/>
          <w:sz w:val="22"/>
          <w:szCs w:val="22"/>
          <w:lang w:val="en-US"/>
        </w:rPr>
        <w:t>é</w:t>
      </w:r>
      <w:proofErr w:type="spellEnd"/>
      <w:r w:rsidRPr="008E67F2">
        <w:rPr>
          <w:rFonts w:ascii="Cambria" w:hAnsi="Cambria"/>
          <w:sz w:val="22"/>
          <w:szCs w:val="22"/>
          <w:lang w:val="en-US"/>
        </w:rPr>
        <w:t xml:space="preserve"> ENSTA, 2008. </w:t>
      </w:r>
    </w:p>
    <w:p w:rsidR="00F0249B" w:rsidRPr="008E67F2" w:rsidRDefault="00F0249B" w:rsidP="00F0249B">
      <w:pPr>
        <w:jc w:val="both"/>
        <w:rPr>
          <w:rFonts w:ascii="Cambria" w:hAnsi="Cambria"/>
          <w:sz w:val="22"/>
          <w:szCs w:val="22"/>
          <w:lang w:val="en-US"/>
        </w:rPr>
      </w:pPr>
      <w:r>
        <w:rPr>
          <w:rFonts w:ascii="Cambria" w:hAnsi="Cambria"/>
          <w:sz w:val="22"/>
          <w:szCs w:val="22"/>
          <w:lang w:val="en-US"/>
        </w:rPr>
        <w:t xml:space="preserve">3. W. Feller. </w:t>
      </w:r>
      <w:proofErr w:type="gramStart"/>
      <w:r>
        <w:rPr>
          <w:rFonts w:ascii="Cambria" w:hAnsi="Cambria"/>
          <w:sz w:val="22"/>
          <w:szCs w:val="22"/>
          <w:lang w:val="en-US"/>
        </w:rPr>
        <w:t>an</w:t>
      </w:r>
      <w:proofErr w:type="gramEnd"/>
      <w:r>
        <w:rPr>
          <w:rFonts w:ascii="Cambria" w:hAnsi="Cambria"/>
          <w:sz w:val="22"/>
          <w:szCs w:val="22"/>
          <w:lang w:val="en-US"/>
        </w:rPr>
        <w:t xml:space="preserve">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F0249B" w:rsidRPr="008E67F2" w:rsidRDefault="00F0249B" w:rsidP="00F0249B">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w:t>
      </w:r>
      <w:proofErr w:type="spellStart"/>
      <w:r w:rsidRPr="008E67F2">
        <w:rPr>
          <w:rFonts w:ascii="Cambria" w:hAnsi="Cambria"/>
          <w:sz w:val="22"/>
          <w:szCs w:val="22"/>
          <w:lang w:val="en-US"/>
        </w:rPr>
        <w:t>Grimmett</w:t>
      </w:r>
      <w:proofErr w:type="spellEnd"/>
      <w:r>
        <w:rPr>
          <w:rFonts w:ascii="Cambria" w:hAnsi="Cambria"/>
          <w:sz w:val="22"/>
          <w:szCs w:val="22"/>
          <w:lang w:val="en-US"/>
        </w:rPr>
        <w:t xml:space="preserve">, D. </w:t>
      </w:r>
      <w:proofErr w:type="spellStart"/>
      <w:r>
        <w:rPr>
          <w:rFonts w:ascii="Cambria" w:hAnsi="Cambria"/>
          <w:sz w:val="22"/>
          <w:szCs w:val="22"/>
          <w:lang w:val="en-US"/>
        </w:rPr>
        <w:t>Stirzaker</w:t>
      </w:r>
      <w:proofErr w:type="spellEnd"/>
      <w:r>
        <w:rPr>
          <w:rFonts w:ascii="Cambria" w:hAnsi="Cambria"/>
          <w:sz w:val="22"/>
          <w:szCs w:val="22"/>
          <w:lang w:val="en-US"/>
        </w:rPr>
        <w:t>,</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F0249B" w:rsidRPr="00D735A4" w:rsidRDefault="00F0249B" w:rsidP="00F0249B">
      <w:pPr>
        <w:jc w:val="both"/>
        <w:rPr>
          <w:rFonts w:ascii="Cambria" w:hAnsi="Cambria"/>
          <w:sz w:val="22"/>
          <w:szCs w:val="22"/>
          <w:lang w:val="en-US"/>
        </w:rPr>
      </w:pPr>
      <w:r>
        <w:rPr>
          <w:rFonts w:ascii="Cambria" w:hAnsi="Cambria"/>
          <w:sz w:val="22"/>
          <w:szCs w:val="22"/>
          <w:lang w:val="en-US"/>
        </w:rPr>
        <w:t xml:space="preserve">5. J. </w:t>
      </w:r>
      <w:proofErr w:type="spellStart"/>
      <w:r>
        <w:rPr>
          <w:rFonts w:ascii="Cambria" w:hAnsi="Cambria"/>
          <w:sz w:val="22"/>
          <w:szCs w:val="22"/>
          <w:lang w:val="en-US"/>
        </w:rPr>
        <w:t>Jacod</w:t>
      </w:r>
      <w:proofErr w:type="spellEnd"/>
      <w:r>
        <w:rPr>
          <w:rFonts w:ascii="Cambria" w:hAnsi="Cambria"/>
          <w:sz w:val="22"/>
          <w:szCs w:val="22"/>
          <w:lang w:val="en-US"/>
        </w:rPr>
        <w:t xml:space="preserve"> and P. </w:t>
      </w:r>
      <w:proofErr w:type="spellStart"/>
      <w:r>
        <w:rPr>
          <w:rFonts w:ascii="Cambria" w:hAnsi="Cambria"/>
          <w:sz w:val="22"/>
          <w:szCs w:val="22"/>
          <w:lang w:val="en-US"/>
        </w:rPr>
        <w:t>Protter</w:t>
      </w:r>
      <w:proofErr w:type="gramStart"/>
      <w:r>
        <w:rPr>
          <w:rFonts w:ascii="Cambria" w:hAnsi="Cambria"/>
          <w:sz w:val="22"/>
          <w:szCs w:val="22"/>
          <w:lang w:val="en-US"/>
        </w:rPr>
        <w:t>,Probability</w:t>
      </w:r>
      <w:proofErr w:type="spellEnd"/>
      <w:proofErr w:type="gramEnd"/>
      <w:r>
        <w:rPr>
          <w:rFonts w:ascii="Cambria" w:hAnsi="Cambria"/>
          <w:sz w:val="22"/>
          <w:szCs w:val="22"/>
          <w:lang w:val="en-US"/>
        </w:rPr>
        <w:t xml:space="preserve"> Essentials,</w:t>
      </w:r>
      <w:r w:rsidRPr="00D735A4">
        <w:rPr>
          <w:rFonts w:ascii="Cambria" w:hAnsi="Cambria"/>
          <w:sz w:val="22"/>
          <w:szCs w:val="22"/>
          <w:lang w:val="en-US"/>
        </w:rPr>
        <w:t xml:space="preserve"> Springer, 2000. </w:t>
      </w:r>
    </w:p>
    <w:p w:rsidR="00F0249B" w:rsidRPr="008E67F2" w:rsidRDefault="00F0249B" w:rsidP="00F0249B">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w:t>
      </w:r>
      <w:proofErr w:type="spellStart"/>
      <w:r w:rsidRPr="008E67F2">
        <w:rPr>
          <w:rFonts w:ascii="Cambria" w:hAnsi="Cambria"/>
          <w:sz w:val="22"/>
          <w:szCs w:val="22"/>
        </w:rPr>
        <w:t>Economica</w:t>
      </w:r>
      <w:proofErr w:type="spellEnd"/>
      <w:r w:rsidRPr="008E67F2">
        <w:rPr>
          <w:rFonts w:ascii="Cambria" w:hAnsi="Cambria"/>
          <w:sz w:val="22"/>
          <w:szCs w:val="22"/>
        </w:rPr>
        <w:t xml:space="preserve">, 1988. </w:t>
      </w:r>
    </w:p>
    <w:p w:rsidR="00F0249B" w:rsidRPr="008E67F2" w:rsidRDefault="00F0249B" w:rsidP="00F0249B">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F0249B" w:rsidRDefault="00F0249B" w:rsidP="00F0249B">
      <w:pPr>
        <w:jc w:val="both"/>
        <w:rPr>
          <w:rFonts w:asciiTheme="majorHAnsi" w:hAnsiTheme="majorHAnsi" w:cs="Arial"/>
          <w:b/>
          <w:sz w:val="22"/>
          <w:szCs w:val="22"/>
        </w:rPr>
      </w:pPr>
      <w:r w:rsidRPr="00466E78">
        <w:rPr>
          <w:rFonts w:asciiTheme="majorHAnsi" w:hAnsiTheme="majorHAnsi" w:cs="Arial"/>
          <w:b/>
          <w:sz w:val="22"/>
          <w:szCs w:val="22"/>
        </w:rPr>
        <w:br w:type="page"/>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F0249B" w:rsidRPr="00C400AF"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Pr="00BF6C93">
        <w:rPr>
          <w:rFonts w:asciiTheme="majorHAnsi" w:eastAsia="Calibri" w:hAnsiTheme="majorHAnsi" w:cs="Calibri"/>
          <w:b/>
          <w:bCs/>
        </w:rPr>
        <w:t>Informatique 3</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F0249B" w:rsidRDefault="00F0249B" w:rsidP="00F0249B">
      <w:pPr>
        <w:jc w:val="both"/>
        <w:rPr>
          <w:rFonts w:asciiTheme="majorHAnsi" w:hAnsiTheme="majorHAnsi" w:cs="Arial"/>
          <w:b/>
          <w:sz w:val="22"/>
          <w:szCs w:val="22"/>
          <w:u w:val="thick" w:color="F79646" w:themeColor="accent6"/>
        </w:rPr>
      </w:pPr>
    </w:p>
    <w:p w:rsidR="00F0249B" w:rsidRPr="00784985" w:rsidRDefault="00F0249B" w:rsidP="00F0249B">
      <w:pPr>
        <w:jc w:val="both"/>
        <w:rPr>
          <w:rFonts w:asciiTheme="majorHAnsi" w:hAnsiTheme="majorHAnsi" w:cs="Arial"/>
          <w:u w:val="thick" w:color="F79646" w:themeColor="accent6"/>
        </w:rPr>
      </w:pPr>
      <w:r w:rsidRPr="00784985">
        <w:rPr>
          <w:rFonts w:asciiTheme="majorHAnsi" w:hAnsiTheme="majorHAnsi" w:cs="Arial"/>
          <w:b/>
          <w:u w:val="thick" w:color="F79646" w:themeColor="accent6"/>
        </w:rPr>
        <w:t>Objectifs de la matière</w:t>
      </w:r>
      <w:r>
        <w:rPr>
          <w:rFonts w:asciiTheme="majorHAnsi" w:hAnsiTheme="majorHAnsi" w:cs="Arial"/>
          <w:b/>
          <w:u w:val="thick" w:color="F79646" w:themeColor="accent6"/>
        </w:rPr>
        <w:t> :</w:t>
      </w:r>
    </w:p>
    <w:p w:rsidR="00F0249B" w:rsidRPr="00AD50E2" w:rsidRDefault="00F0249B" w:rsidP="00F0249B">
      <w:pPr>
        <w:pStyle w:val="NormalWeb"/>
        <w:spacing w:before="0" w:beforeAutospacing="0" w:after="0" w:afterAutospacing="0"/>
        <w:jc w:val="both"/>
        <w:rPr>
          <w:rFonts w:asciiTheme="majorHAnsi" w:hAnsiTheme="majorHAnsi" w:cs="Arial"/>
          <w:sz w:val="22"/>
          <w:szCs w:val="22"/>
        </w:rPr>
      </w:pPr>
      <w:r w:rsidRPr="00AD50E2">
        <w:rPr>
          <w:rFonts w:asciiTheme="majorHAnsi" w:hAnsiTheme="majorHAnsi" w:cs="Arial"/>
          <w:sz w:val="22"/>
          <w:szCs w:val="22"/>
        </w:rPr>
        <w:t xml:space="preserve">Apprendre à l’étudiant la programmation en utilisant des logiciels faciles d’accès (essentiellement : </w:t>
      </w:r>
      <w:proofErr w:type="spellStart"/>
      <w:r w:rsidRPr="00AD50E2">
        <w:rPr>
          <w:rFonts w:asciiTheme="majorHAnsi" w:hAnsiTheme="majorHAnsi" w:cs="Arial"/>
          <w:sz w:val="22"/>
          <w:szCs w:val="22"/>
        </w:rPr>
        <w:t>Matlab</w:t>
      </w:r>
      <w:proofErr w:type="spellEnd"/>
      <w:r w:rsidRPr="00AD50E2">
        <w:rPr>
          <w:rFonts w:asciiTheme="majorHAnsi" w:hAnsiTheme="majorHAnsi" w:cs="Arial"/>
          <w:sz w:val="22"/>
          <w:szCs w:val="22"/>
        </w:rPr>
        <w:t xml:space="preserve">, </w:t>
      </w:r>
      <w:proofErr w:type="spellStart"/>
      <w:r w:rsidRPr="00AD50E2">
        <w:rPr>
          <w:rFonts w:asciiTheme="majorHAnsi" w:hAnsiTheme="majorHAnsi" w:cs="Arial"/>
          <w:sz w:val="22"/>
          <w:szCs w:val="22"/>
        </w:rPr>
        <w:t>Scilab</w:t>
      </w:r>
      <w:proofErr w:type="spellEnd"/>
      <w:r w:rsidRPr="00AD50E2">
        <w:rPr>
          <w:rFonts w:asciiTheme="majorHAnsi" w:hAnsiTheme="majorHAnsi" w:cs="Arial"/>
          <w:sz w:val="22"/>
          <w:szCs w:val="22"/>
        </w:rPr>
        <w:t xml:space="preserve">, </w:t>
      </w:r>
      <w:proofErr w:type="spellStart"/>
      <w:r w:rsidRPr="00AD50E2">
        <w:rPr>
          <w:rFonts w:asciiTheme="majorHAnsi" w:hAnsiTheme="majorHAnsi" w:cs="Arial"/>
          <w:sz w:val="22"/>
          <w:szCs w:val="22"/>
        </w:rPr>
        <w:t>Mapple</w:t>
      </w:r>
      <w:proofErr w:type="spellEnd"/>
      <w:r>
        <w:rPr>
          <w:rFonts w:asciiTheme="majorHAnsi" w:hAnsiTheme="majorHAnsi" w:cs="Arial"/>
          <w:sz w:val="22"/>
          <w:szCs w:val="22"/>
        </w:rPr>
        <w:t xml:space="preserve">, </w:t>
      </w:r>
      <w:r w:rsidRPr="00AD50E2">
        <w:rPr>
          <w:rFonts w:asciiTheme="majorHAnsi" w:hAnsiTheme="majorHAnsi" w:cs="Arial"/>
          <w:sz w:val="22"/>
          <w:szCs w:val="22"/>
        </w:rPr>
        <w:t xml:space="preserve">…). Cette matière sera un outil pour la réalisation des TP de méthodes numériques en S4. </w:t>
      </w:r>
    </w:p>
    <w:p w:rsidR="00F0249B" w:rsidRPr="00220537" w:rsidRDefault="00F0249B" w:rsidP="00F0249B">
      <w:pPr>
        <w:pStyle w:val="NormalWeb"/>
        <w:spacing w:before="0" w:beforeAutospacing="0" w:after="0" w:afterAutospacing="0"/>
        <w:rPr>
          <w:rFonts w:asciiTheme="majorHAnsi" w:hAnsiTheme="majorHAnsi" w:cs="Arial"/>
        </w:rPr>
      </w:pPr>
    </w:p>
    <w:p w:rsidR="00F0249B" w:rsidRPr="00784985" w:rsidRDefault="00F0249B" w:rsidP="00F0249B">
      <w:pPr>
        <w:jc w:val="both"/>
        <w:rPr>
          <w:rFonts w:asciiTheme="majorHAnsi" w:hAnsiTheme="majorHAnsi" w:cs="Arial"/>
          <w:b/>
          <w:u w:val="thick" w:color="F79646" w:themeColor="accent6"/>
        </w:rPr>
      </w:pPr>
      <w:r w:rsidRPr="0078498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p>
    <w:p w:rsidR="00F0249B" w:rsidRPr="00AD50E2" w:rsidRDefault="00F0249B" w:rsidP="00F0249B">
      <w:pPr>
        <w:jc w:val="both"/>
        <w:rPr>
          <w:rFonts w:asciiTheme="majorHAnsi" w:hAnsiTheme="majorHAnsi" w:cs="Arial"/>
          <w:sz w:val="22"/>
          <w:szCs w:val="22"/>
        </w:rPr>
      </w:pPr>
      <w:r w:rsidRPr="00AD50E2">
        <w:rPr>
          <w:rFonts w:asciiTheme="majorHAnsi" w:hAnsiTheme="majorHAnsi" w:cs="Arial"/>
          <w:sz w:val="22"/>
          <w:szCs w:val="22"/>
        </w:rPr>
        <w:t xml:space="preserve">Les bases de la programmation </w:t>
      </w:r>
      <w:r>
        <w:rPr>
          <w:rFonts w:asciiTheme="majorHAnsi" w:hAnsiTheme="majorHAnsi" w:cs="Arial"/>
          <w:sz w:val="22"/>
          <w:szCs w:val="22"/>
        </w:rPr>
        <w:t>acquises en informatique 1 et 2.</w:t>
      </w:r>
    </w:p>
    <w:p w:rsidR="00F0249B" w:rsidRPr="00220537" w:rsidRDefault="00F0249B" w:rsidP="00F0249B">
      <w:pPr>
        <w:autoSpaceDE w:val="0"/>
        <w:autoSpaceDN w:val="0"/>
        <w:adjustRightInd w:val="0"/>
        <w:spacing w:line="360" w:lineRule="auto"/>
        <w:rPr>
          <w:rFonts w:asciiTheme="majorHAnsi" w:hAnsiTheme="majorHAnsi" w:cs="Arial"/>
          <w:bCs/>
        </w:rPr>
      </w:pPr>
    </w:p>
    <w:p w:rsidR="00F0249B" w:rsidRPr="00220537" w:rsidRDefault="00F0249B" w:rsidP="00F0249B">
      <w:pPr>
        <w:autoSpaceDE w:val="0"/>
        <w:autoSpaceDN w:val="0"/>
        <w:adjustRightInd w:val="0"/>
        <w:spacing w:line="360" w:lineRule="auto"/>
        <w:rPr>
          <w:rFonts w:asciiTheme="majorHAnsi" w:hAnsiTheme="majorHAnsi" w:cs="Arial"/>
          <w:b/>
        </w:rPr>
      </w:pPr>
      <w:r w:rsidRPr="00784985">
        <w:rPr>
          <w:rFonts w:asciiTheme="majorHAnsi" w:hAnsiTheme="majorHAnsi" w:cs="Arial"/>
          <w:b/>
          <w:u w:val="thick" w:color="F79646" w:themeColor="accent6"/>
        </w:rPr>
        <w:t>Contenu de la matière</w:t>
      </w:r>
      <w:r w:rsidRPr="00220537">
        <w:rPr>
          <w:rFonts w:asciiTheme="majorHAnsi" w:hAnsiTheme="majorHAnsi" w:cs="Arial"/>
          <w:b/>
        </w:rPr>
        <w:t xml:space="preserve"> : </w:t>
      </w:r>
    </w:p>
    <w:p w:rsidR="00F0249B" w:rsidRDefault="00F0249B" w:rsidP="00F0249B">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TP 1: Présentation d’un environnement de programmation scientifique</w:t>
      </w:r>
      <w:r>
        <w:rPr>
          <w:rStyle w:val="lev"/>
          <w:rFonts w:asciiTheme="majorHAnsi" w:hAnsiTheme="majorHAnsi" w:cs="Arial"/>
          <w:sz w:val="22"/>
          <w:szCs w:val="22"/>
        </w:rPr>
        <w:tab/>
      </w:r>
      <w:r w:rsidRPr="00AD50E2">
        <w:rPr>
          <w:rFonts w:asciiTheme="majorHAnsi" w:hAnsiTheme="majorHAnsi"/>
          <w:b/>
          <w:bCs/>
          <w:sz w:val="22"/>
          <w:szCs w:val="22"/>
        </w:rPr>
        <w:t>(1 Semaine)</w:t>
      </w:r>
    </w:p>
    <w:p w:rsidR="00F0249B" w:rsidRDefault="00F0249B" w:rsidP="00F0249B">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w:t>
      </w:r>
      <w:proofErr w:type="spellStart"/>
      <w:proofErr w:type="gramStart"/>
      <w:r w:rsidRPr="00AD50E2">
        <w:rPr>
          <w:rStyle w:val="lev"/>
          <w:rFonts w:asciiTheme="majorHAnsi" w:hAnsiTheme="majorHAnsi" w:cs="Arial"/>
          <w:sz w:val="22"/>
          <w:szCs w:val="22"/>
        </w:rPr>
        <w:t>Matlab</w:t>
      </w:r>
      <w:proofErr w:type="spellEnd"/>
      <w:r w:rsidRPr="00AD50E2">
        <w:rPr>
          <w:rStyle w:val="lev"/>
          <w:rFonts w:asciiTheme="majorHAnsi" w:hAnsiTheme="majorHAnsi" w:cs="Arial"/>
          <w:sz w:val="22"/>
          <w:szCs w:val="22"/>
        </w:rPr>
        <w:t xml:space="preserve"> ,</w:t>
      </w:r>
      <w:proofErr w:type="gramEnd"/>
      <w:r w:rsidRPr="00AD50E2">
        <w:rPr>
          <w:rStyle w:val="lev"/>
          <w:rFonts w:asciiTheme="majorHAnsi" w:hAnsiTheme="majorHAnsi" w:cs="Arial"/>
          <w:sz w:val="22"/>
          <w:szCs w:val="22"/>
        </w:rPr>
        <w:t xml:space="preserve"> </w:t>
      </w:r>
      <w:proofErr w:type="spellStart"/>
      <w:r w:rsidRPr="00AD50E2">
        <w:rPr>
          <w:rStyle w:val="lev"/>
          <w:rFonts w:asciiTheme="majorHAnsi" w:hAnsiTheme="majorHAnsi" w:cs="Arial"/>
          <w:sz w:val="22"/>
          <w:szCs w:val="22"/>
        </w:rPr>
        <w:t>Scilab</w:t>
      </w:r>
      <w:proofErr w:type="spellEnd"/>
      <w:r w:rsidRPr="00AD50E2">
        <w:rPr>
          <w:rStyle w:val="lev"/>
          <w:rFonts w:asciiTheme="majorHAnsi" w:hAnsiTheme="majorHAnsi" w:cs="Arial"/>
          <w:sz w:val="22"/>
          <w:szCs w:val="22"/>
        </w:rPr>
        <w:t>, … etc</w:t>
      </w:r>
      <w:r>
        <w:rPr>
          <w:rStyle w:val="lev"/>
          <w:rFonts w:asciiTheme="majorHAnsi" w:hAnsiTheme="majorHAnsi" w:cs="Arial"/>
          <w:sz w:val="22"/>
          <w:szCs w:val="22"/>
        </w:rPr>
        <w:t>.</w:t>
      </w:r>
      <w:r w:rsidRPr="00AD50E2">
        <w:rPr>
          <w:rStyle w:val="lev"/>
          <w:rFonts w:asciiTheme="majorHAnsi" w:hAnsiTheme="majorHAnsi" w:cs="Arial"/>
          <w:sz w:val="22"/>
          <w:szCs w:val="22"/>
        </w:rPr>
        <w:t xml:space="preserve">) </w:t>
      </w:r>
      <w:r w:rsidRPr="00AD50E2">
        <w:rPr>
          <w:rStyle w:val="lev"/>
          <w:rFonts w:asciiTheme="majorHAnsi" w:hAnsiTheme="majorHAnsi" w:cs="Arial"/>
          <w:sz w:val="22"/>
          <w:szCs w:val="22"/>
        </w:rPr>
        <w:tab/>
      </w:r>
    </w:p>
    <w:p w:rsidR="00F0249B" w:rsidRPr="00AD50E2" w:rsidRDefault="00F0249B" w:rsidP="00F0249B">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2: Fichiers script et Ty</w:t>
      </w:r>
      <w:r>
        <w:rPr>
          <w:rStyle w:val="lev"/>
          <w:rFonts w:asciiTheme="majorHAnsi" w:hAnsiTheme="majorHAnsi" w:cs="Arial"/>
          <w:sz w:val="22"/>
          <w:szCs w:val="22"/>
        </w:rPr>
        <w:t xml:space="preserve">pes de données et de variables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0249B" w:rsidRPr="00AD50E2" w:rsidRDefault="00F0249B" w:rsidP="00F0249B">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3 : Lecture, affichage et sauvegarde des données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0249B" w:rsidRPr="00AD50E2" w:rsidRDefault="00F0249B" w:rsidP="00F0249B">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4 : Vecteurs et matrices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0249B" w:rsidRPr="00AD50E2" w:rsidRDefault="00F0249B" w:rsidP="00F0249B">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5 : Instructions de contrôle (Boucles for et </w:t>
      </w:r>
      <w:proofErr w:type="spellStart"/>
      <w:r w:rsidRPr="00AD50E2">
        <w:rPr>
          <w:rStyle w:val="lev"/>
          <w:rFonts w:asciiTheme="majorHAnsi" w:hAnsiTheme="majorHAnsi" w:cs="Arial"/>
          <w:sz w:val="22"/>
          <w:szCs w:val="22"/>
        </w:rPr>
        <w:t>While</w:t>
      </w:r>
      <w:proofErr w:type="spellEnd"/>
      <w:r w:rsidRPr="00AD50E2">
        <w:rPr>
          <w:rStyle w:val="lev"/>
          <w:rFonts w:asciiTheme="majorHAnsi" w:hAnsiTheme="majorHAnsi" w:cs="Arial"/>
          <w:sz w:val="22"/>
          <w:szCs w:val="22"/>
        </w:rPr>
        <w:t xml:space="preserve">, Instructions if  et </w:t>
      </w:r>
      <w:proofErr w:type="spellStart"/>
      <w:r w:rsidRPr="00AD50E2">
        <w:rPr>
          <w:rStyle w:val="lev"/>
          <w:rFonts w:asciiTheme="majorHAnsi" w:hAnsiTheme="majorHAnsi" w:cs="Arial"/>
          <w:sz w:val="22"/>
          <w:szCs w:val="22"/>
        </w:rPr>
        <w:t>switch</w:t>
      </w:r>
      <w:proofErr w:type="spellEnd"/>
      <w:proofErr w:type="gramStart"/>
      <w:r w:rsidRPr="00AD50E2">
        <w:rPr>
          <w:rStyle w:val="lev"/>
          <w:rFonts w:asciiTheme="majorHAnsi" w:hAnsiTheme="majorHAnsi" w:cs="Arial"/>
          <w:sz w:val="22"/>
          <w:szCs w:val="22"/>
        </w:rPr>
        <w:t>)</w:t>
      </w:r>
      <w:r w:rsidRPr="00AD50E2">
        <w:rPr>
          <w:rFonts w:asciiTheme="majorHAnsi" w:hAnsiTheme="majorHAnsi"/>
          <w:b/>
          <w:bCs/>
          <w:sz w:val="22"/>
          <w:szCs w:val="22"/>
        </w:rPr>
        <w:t>(</w:t>
      </w:r>
      <w:proofErr w:type="gramEnd"/>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0249B" w:rsidRPr="00AD50E2" w:rsidRDefault="00F0249B" w:rsidP="00F0249B">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6: Fichiers de fonction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0249B" w:rsidRPr="00AD50E2" w:rsidRDefault="00F0249B" w:rsidP="00F0249B">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7 : Graphisme (Gestion des fenêtres graphiques, plot</w:t>
      </w:r>
      <w:r>
        <w:rPr>
          <w:rStyle w:val="lev"/>
          <w:rFonts w:asciiTheme="majorHAnsi" w:hAnsiTheme="majorHAnsi" w:cs="Arial"/>
          <w:sz w:val="22"/>
          <w:szCs w:val="22"/>
        </w:rPr>
        <w:t xml:space="preserve">)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0249B" w:rsidRPr="00AD50E2" w:rsidRDefault="00F0249B" w:rsidP="00F0249B">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w:t>
      </w:r>
      <w:r>
        <w:rPr>
          <w:rStyle w:val="lev"/>
          <w:rFonts w:asciiTheme="majorHAnsi" w:hAnsiTheme="majorHAnsi" w:cs="Arial"/>
          <w:sz w:val="22"/>
          <w:szCs w:val="22"/>
        </w:rPr>
        <w:t xml:space="preserve">8 : Utilisation de </w:t>
      </w:r>
      <w:proofErr w:type="spellStart"/>
      <w:r>
        <w:rPr>
          <w:rStyle w:val="lev"/>
          <w:rFonts w:asciiTheme="majorHAnsi" w:hAnsiTheme="majorHAnsi" w:cs="Arial"/>
          <w:sz w:val="22"/>
          <w:szCs w:val="22"/>
        </w:rPr>
        <w:t>toolbox</w:t>
      </w:r>
      <w:proofErr w:type="spellEnd"/>
      <w:r>
        <w:rPr>
          <w:rStyle w:val="lev"/>
          <w:rFonts w:asciiTheme="majorHAnsi" w:hAnsiTheme="majorHAnsi" w:cs="Arial"/>
          <w:sz w:val="22"/>
          <w:szCs w:val="22"/>
        </w:rPr>
        <w:t xml:space="preserve"> </w:t>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0249B" w:rsidRPr="00220537" w:rsidRDefault="00F0249B" w:rsidP="00F0249B">
      <w:pPr>
        <w:rPr>
          <w:rStyle w:val="lev"/>
          <w:rFonts w:asciiTheme="majorHAnsi" w:hAnsiTheme="majorHAnsi" w:cs="Arial"/>
          <w:b w:val="0"/>
        </w:rPr>
      </w:pPr>
    </w:p>
    <w:p w:rsidR="00F0249B" w:rsidRDefault="00F0249B" w:rsidP="00F0249B">
      <w:pPr>
        <w:jc w:val="both"/>
        <w:rPr>
          <w:rFonts w:asciiTheme="majorHAnsi" w:hAnsiTheme="majorHAnsi" w:cs="Arial"/>
          <w:b/>
        </w:rPr>
      </w:pPr>
      <w:r w:rsidRPr="00784985">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F0249B" w:rsidRPr="00AD50E2" w:rsidRDefault="00F0249B" w:rsidP="00F0249B">
      <w:pPr>
        <w:jc w:val="both"/>
        <w:rPr>
          <w:rFonts w:asciiTheme="majorHAnsi" w:hAnsiTheme="majorHAnsi" w:cs="Arial"/>
          <w:sz w:val="22"/>
          <w:szCs w:val="22"/>
        </w:rPr>
      </w:pPr>
      <w:r w:rsidRPr="00AD50E2">
        <w:rPr>
          <w:rFonts w:asciiTheme="majorHAnsi" w:hAnsiTheme="majorHAnsi" w:cs="Arial"/>
          <w:bCs/>
          <w:sz w:val="22"/>
          <w:szCs w:val="22"/>
        </w:rPr>
        <w:t>Contrôle continu : 100 %.</w:t>
      </w:r>
    </w:p>
    <w:p w:rsidR="00F0249B" w:rsidRPr="00220537" w:rsidRDefault="00F0249B" w:rsidP="00F0249B">
      <w:pPr>
        <w:jc w:val="both"/>
        <w:rPr>
          <w:rFonts w:asciiTheme="majorHAnsi" w:hAnsiTheme="majorHAnsi" w:cs="Arial"/>
          <w:bCs/>
        </w:rPr>
      </w:pPr>
    </w:p>
    <w:p w:rsidR="00F0249B" w:rsidRDefault="00F0249B" w:rsidP="00F0249B">
      <w:pPr>
        <w:jc w:val="both"/>
        <w:rPr>
          <w:rFonts w:asciiTheme="majorHAnsi" w:hAnsiTheme="majorHAnsi" w:cs="Arial"/>
          <w:b/>
          <w:bCs/>
        </w:rPr>
      </w:pPr>
      <w:r w:rsidRPr="00784985">
        <w:rPr>
          <w:rFonts w:asciiTheme="majorHAnsi" w:hAnsiTheme="majorHAnsi" w:cs="Arial"/>
          <w:b/>
          <w:bCs/>
          <w:u w:val="thick" w:color="F79646" w:themeColor="accent6"/>
        </w:rPr>
        <w:t>Références bibliographiques</w:t>
      </w:r>
      <w:r>
        <w:rPr>
          <w:rFonts w:asciiTheme="majorHAnsi" w:hAnsiTheme="majorHAnsi" w:cs="Arial"/>
          <w:b/>
          <w:bCs/>
        </w:rPr>
        <w:t>:</w:t>
      </w:r>
    </w:p>
    <w:p w:rsidR="00F0249B" w:rsidRPr="00E03197" w:rsidRDefault="00B400E9" w:rsidP="00F0249B">
      <w:pPr>
        <w:pStyle w:val="Paragraphedeliste"/>
        <w:numPr>
          <w:ilvl w:val="0"/>
          <w:numId w:val="45"/>
        </w:numPr>
        <w:spacing w:line="259" w:lineRule="auto"/>
        <w:ind w:left="357" w:hanging="357"/>
        <w:contextualSpacing w:val="0"/>
        <w:rPr>
          <w:rFonts w:asciiTheme="majorHAnsi" w:hAnsiTheme="majorHAnsi" w:cs="Arial"/>
          <w:color w:val="000000"/>
          <w:sz w:val="22"/>
          <w:szCs w:val="22"/>
          <w:shd w:val="clear" w:color="auto" w:fill="FFFFFF"/>
        </w:rPr>
      </w:pPr>
      <w:hyperlink r:id="rId26" w:history="1">
        <w:r w:rsidR="00F0249B" w:rsidRPr="00E03197">
          <w:rPr>
            <w:rFonts w:asciiTheme="majorHAnsi" w:hAnsiTheme="majorHAnsi"/>
            <w:color w:val="000000" w:themeColor="text1"/>
            <w:sz w:val="22"/>
            <w:szCs w:val="22"/>
          </w:rPr>
          <w:t>Jean-Pierre Grenier</w:t>
        </w:r>
      </w:hyperlink>
      <w:r w:rsidR="00F0249B" w:rsidRPr="00E03197">
        <w:rPr>
          <w:rFonts w:asciiTheme="majorHAnsi" w:hAnsiTheme="majorHAnsi"/>
          <w:sz w:val="22"/>
          <w:szCs w:val="22"/>
        </w:rPr>
        <w:t xml:space="preserve">, </w:t>
      </w:r>
      <w:r w:rsidR="00F0249B" w:rsidRPr="00E03197">
        <w:rPr>
          <w:rFonts w:asciiTheme="majorHAnsi" w:hAnsiTheme="majorHAnsi" w:cs="Arial"/>
          <w:color w:val="000000" w:themeColor="text1"/>
          <w:sz w:val="22"/>
          <w:szCs w:val="22"/>
          <w:shd w:val="clear" w:color="auto" w:fill="FFFFFF"/>
        </w:rPr>
        <w:t xml:space="preserve">Débuter en algorithmique avec MATLAB et SCILAB, </w:t>
      </w:r>
      <w:hyperlink r:id="rId27" w:history="1">
        <w:r w:rsidR="00F0249B" w:rsidRPr="00E03197">
          <w:rPr>
            <w:rFonts w:asciiTheme="majorHAnsi" w:hAnsiTheme="majorHAnsi"/>
            <w:sz w:val="22"/>
            <w:szCs w:val="22"/>
          </w:rPr>
          <w:t>E</w:t>
        </w:r>
        <w:r w:rsidR="00F0249B" w:rsidRPr="00E03197">
          <w:rPr>
            <w:rFonts w:asciiTheme="majorHAnsi" w:hAnsiTheme="majorHAnsi"/>
            <w:color w:val="000000" w:themeColor="text1"/>
            <w:sz w:val="22"/>
            <w:szCs w:val="22"/>
          </w:rPr>
          <w:t>llipses</w:t>
        </w:r>
      </w:hyperlink>
      <w:r w:rsidR="00F0249B" w:rsidRPr="00E03197">
        <w:rPr>
          <w:rFonts w:asciiTheme="majorHAnsi" w:hAnsiTheme="majorHAnsi" w:cs="Arial"/>
          <w:color w:val="000000" w:themeColor="text1"/>
          <w:sz w:val="22"/>
          <w:szCs w:val="22"/>
          <w:shd w:val="clear" w:color="auto" w:fill="FFFFFF"/>
        </w:rPr>
        <w:t xml:space="preserve">, </w:t>
      </w:r>
      <w:r w:rsidR="00F0249B" w:rsidRPr="00E03197">
        <w:rPr>
          <w:rFonts w:asciiTheme="majorHAnsi" w:hAnsiTheme="majorHAnsi" w:cs="Arial"/>
          <w:color w:val="000000"/>
          <w:sz w:val="22"/>
          <w:szCs w:val="22"/>
          <w:shd w:val="clear" w:color="auto" w:fill="FFFFFF"/>
        </w:rPr>
        <w:t>2007.</w:t>
      </w:r>
    </w:p>
    <w:p w:rsidR="00F0249B" w:rsidRPr="00E03197" w:rsidRDefault="00B400E9" w:rsidP="00F0249B">
      <w:pPr>
        <w:pStyle w:val="Paragraphedeliste"/>
        <w:numPr>
          <w:ilvl w:val="0"/>
          <w:numId w:val="45"/>
        </w:numPr>
        <w:spacing w:line="259" w:lineRule="auto"/>
        <w:ind w:left="357" w:hanging="357"/>
        <w:contextualSpacing w:val="0"/>
        <w:rPr>
          <w:rFonts w:asciiTheme="majorHAnsi" w:hAnsiTheme="majorHAnsi" w:cs="Arial"/>
          <w:color w:val="000000" w:themeColor="text1"/>
          <w:sz w:val="22"/>
          <w:szCs w:val="22"/>
          <w:shd w:val="clear" w:color="auto" w:fill="FFFFFF"/>
        </w:rPr>
      </w:pPr>
      <w:hyperlink r:id="rId28" w:history="1">
        <w:r w:rsidR="00F0249B" w:rsidRPr="00E03197">
          <w:rPr>
            <w:rFonts w:asciiTheme="majorHAnsi" w:hAnsiTheme="majorHAnsi"/>
            <w:color w:val="000000" w:themeColor="text1"/>
            <w:sz w:val="22"/>
            <w:szCs w:val="22"/>
          </w:rPr>
          <w:t>Laurent Berger</w:t>
        </w:r>
      </w:hyperlink>
      <w:r w:rsidR="00F0249B" w:rsidRPr="00E03197">
        <w:rPr>
          <w:rFonts w:asciiTheme="majorHAnsi" w:hAnsiTheme="majorHAnsi" w:cs="Arial"/>
          <w:color w:val="000000" w:themeColor="text1"/>
          <w:sz w:val="22"/>
          <w:szCs w:val="22"/>
          <w:shd w:val="clear" w:color="auto" w:fill="FFFFFF"/>
        </w:rPr>
        <w:t xml:space="preserve">, </w:t>
      </w:r>
      <w:proofErr w:type="spellStart"/>
      <w:r w:rsidR="00F0249B" w:rsidRPr="00E03197">
        <w:rPr>
          <w:rFonts w:asciiTheme="majorHAnsi" w:hAnsiTheme="majorHAnsi" w:cs="Arial"/>
          <w:color w:val="000000" w:themeColor="text1"/>
          <w:sz w:val="22"/>
          <w:szCs w:val="22"/>
          <w:shd w:val="clear" w:color="auto" w:fill="FFFFFF"/>
        </w:rPr>
        <w:t>Scilab</w:t>
      </w:r>
      <w:proofErr w:type="spellEnd"/>
      <w:r w:rsidR="00F0249B" w:rsidRPr="00E03197">
        <w:rPr>
          <w:rFonts w:asciiTheme="majorHAnsi" w:hAnsiTheme="majorHAnsi" w:cs="Arial"/>
          <w:color w:val="000000" w:themeColor="text1"/>
          <w:sz w:val="22"/>
          <w:szCs w:val="22"/>
          <w:shd w:val="clear" w:color="auto" w:fill="FFFFFF"/>
        </w:rPr>
        <w:t xml:space="preserve"> de la théorie à la pratique, 2014.</w:t>
      </w:r>
    </w:p>
    <w:p w:rsidR="00F0249B" w:rsidRPr="00E03197" w:rsidRDefault="00F0249B" w:rsidP="00F0249B">
      <w:pPr>
        <w:pStyle w:val="Paragraphedeliste"/>
        <w:numPr>
          <w:ilvl w:val="0"/>
          <w:numId w:val="45"/>
        </w:numPr>
        <w:spacing w:line="259" w:lineRule="auto"/>
        <w:ind w:left="357" w:hanging="357"/>
        <w:contextualSpacing w:val="0"/>
        <w:rPr>
          <w:rFonts w:asciiTheme="majorHAnsi" w:hAnsiTheme="majorHAnsi" w:cs="Arial"/>
          <w:color w:val="000000" w:themeColor="text1"/>
          <w:sz w:val="22"/>
          <w:szCs w:val="22"/>
          <w:shd w:val="clear" w:color="auto" w:fill="FFFFFF"/>
        </w:rPr>
      </w:pPr>
      <w:proofErr w:type="spellStart"/>
      <w:r w:rsidRPr="00E03197">
        <w:rPr>
          <w:rFonts w:asciiTheme="majorHAnsi" w:hAnsiTheme="majorHAnsi" w:cs="Arial"/>
          <w:color w:val="000000" w:themeColor="text1"/>
          <w:sz w:val="22"/>
          <w:szCs w:val="22"/>
          <w:shd w:val="clear" w:color="auto" w:fill="FFFFFF"/>
        </w:rPr>
        <w:t>Bégyn</w:t>
      </w:r>
      <w:proofErr w:type="spellEnd"/>
      <w:r w:rsidRPr="00E03197">
        <w:rPr>
          <w:rFonts w:asciiTheme="majorHAnsi" w:hAnsiTheme="majorHAnsi" w:cs="Arial"/>
          <w:color w:val="000000" w:themeColor="text1"/>
          <w:sz w:val="22"/>
          <w:szCs w:val="22"/>
          <w:shd w:val="clear" w:color="auto" w:fill="FFFFFF"/>
        </w:rPr>
        <w:t xml:space="preserve"> Arnaud, Gras Hervé, Grenier Jean-Pierre, Programmation et simulation en </w:t>
      </w:r>
      <w:proofErr w:type="spellStart"/>
      <w:r w:rsidRPr="00E03197">
        <w:rPr>
          <w:rFonts w:asciiTheme="majorHAnsi" w:hAnsiTheme="majorHAnsi" w:cs="Arial"/>
          <w:color w:val="000000" w:themeColor="text1"/>
          <w:sz w:val="22"/>
          <w:szCs w:val="22"/>
          <w:shd w:val="clear" w:color="auto" w:fill="FFFFFF"/>
        </w:rPr>
        <w:t>Scilab</w:t>
      </w:r>
      <w:proofErr w:type="spellEnd"/>
      <w:r w:rsidRPr="00E03197">
        <w:rPr>
          <w:rFonts w:asciiTheme="majorHAnsi" w:hAnsiTheme="majorHAnsi" w:cs="Arial"/>
          <w:color w:val="000000" w:themeColor="text1"/>
          <w:sz w:val="22"/>
          <w:szCs w:val="22"/>
          <w:shd w:val="clear" w:color="auto" w:fill="FFFFFF"/>
        </w:rPr>
        <w:t>, 2014.</w:t>
      </w:r>
    </w:p>
    <w:p w:rsidR="00F0249B" w:rsidRPr="00E03197" w:rsidRDefault="00B400E9" w:rsidP="00F0249B">
      <w:pPr>
        <w:pStyle w:val="Paragraphedeliste"/>
        <w:numPr>
          <w:ilvl w:val="0"/>
          <w:numId w:val="45"/>
        </w:numPr>
        <w:spacing w:line="259" w:lineRule="auto"/>
        <w:ind w:left="357" w:hanging="357"/>
        <w:contextualSpacing w:val="0"/>
        <w:rPr>
          <w:rFonts w:asciiTheme="majorHAnsi" w:hAnsiTheme="majorHAnsi" w:cs="Arial"/>
          <w:b/>
          <w:bCs/>
          <w:color w:val="000000"/>
          <w:sz w:val="22"/>
          <w:szCs w:val="22"/>
          <w:shd w:val="clear" w:color="auto" w:fill="FFFFFF"/>
        </w:rPr>
      </w:pPr>
      <w:hyperlink r:id="rId29" w:history="1">
        <w:r w:rsidR="00F0249B" w:rsidRPr="00E03197">
          <w:rPr>
            <w:rFonts w:asciiTheme="majorHAnsi" w:hAnsiTheme="majorHAnsi" w:cs="Arial"/>
            <w:color w:val="000000" w:themeColor="text1"/>
            <w:sz w:val="22"/>
            <w:szCs w:val="22"/>
            <w:shd w:val="clear" w:color="auto" w:fill="FFFFFF"/>
          </w:rPr>
          <w:t xml:space="preserve">Thierry </w:t>
        </w:r>
        <w:proofErr w:type="spellStart"/>
        <w:r w:rsidR="00F0249B" w:rsidRPr="00E03197">
          <w:rPr>
            <w:rFonts w:asciiTheme="majorHAnsi" w:hAnsiTheme="majorHAnsi" w:cs="Arial"/>
            <w:color w:val="000000" w:themeColor="text1"/>
            <w:sz w:val="22"/>
            <w:szCs w:val="22"/>
            <w:shd w:val="clear" w:color="auto" w:fill="FFFFFF"/>
          </w:rPr>
          <w:t>Audibert</w:t>
        </w:r>
        <w:proofErr w:type="spellEnd"/>
      </w:hyperlink>
      <w:r w:rsidR="00F0249B" w:rsidRPr="00E03197">
        <w:rPr>
          <w:rFonts w:asciiTheme="majorHAnsi" w:hAnsiTheme="majorHAnsi" w:cs="Arial"/>
          <w:color w:val="000000" w:themeColor="text1"/>
          <w:sz w:val="22"/>
          <w:szCs w:val="22"/>
          <w:shd w:val="clear" w:color="auto" w:fill="FFFFFF"/>
        </w:rPr>
        <w:t xml:space="preserve">, </w:t>
      </w:r>
      <w:hyperlink r:id="rId30" w:history="1">
        <w:r w:rsidR="00F0249B" w:rsidRPr="00E03197">
          <w:rPr>
            <w:rFonts w:asciiTheme="majorHAnsi" w:hAnsiTheme="majorHAnsi" w:cs="Arial"/>
            <w:color w:val="000000" w:themeColor="text1"/>
            <w:sz w:val="22"/>
            <w:szCs w:val="22"/>
            <w:shd w:val="clear" w:color="auto" w:fill="FFFFFF"/>
          </w:rPr>
          <w:t xml:space="preserve">Amar </w:t>
        </w:r>
        <w:proofErr w:type="spellStart"/>
        <w:r w:rsidR="00F0249B" w:rsidRPr="00E03197">
          <w:rPr>
            <w:rFonts w:asciiTheme="majorHAnsi" w:hAnsiTheme="majorHAnsi" w:cs="Arial"/>
            <w:color w:val="000000" w:themeColor="text1"/>
            <w:sz w:val="22"/>
            <w:szCs w:val="22"/>
            <w:shd w:val="clear" w:color="auto" w:fill="FFFFFF"/>
          </w:rPr>
          <w:t>Oussalah</w:t>
        </w:r>
        <w:proofErr w:type="spellEnd"/>
      </w:hyperlink>
      <w:r w:rsidR="00F0249B" w:rsidRPr="00E03197">
        <w:rPr>
          <w:rFonts w:asciiTheme="majorHAnsi" w:hAnsiTheme="majorHAnsi"/>
          <w:sz w:val="22"/>
          <w:szCs w:val="22"/>
        </w:rPr>
        <w:t>,</w:t>
      </w:r>
      <w:r w:rsidR="00F0249B" w:rsidRPr="00E03197">
        <w:rPr>
          <w:rFonts w:asciiTheme="majorHAnsi" w:hAnsiTheme="majorHAnsi" w:cs="Arial"/>
          <w:color w:val="000000" w:themeColor="text1"/>
          <w:sz w:val="22"/>
          <w:szCs w:val="22"/>
          <w:shd w:val="clear" w:color="auto" w:fill="FFFFFF"/>
        </w:rPr>
        <w:t> </w:t>
      </w:r>
      <w:hyperlink r:id="rId31" w:history="1">
        <w:r w:rsidR="00F0249B" w:rsidRPr="00E03197">
          <w:rPr>
            <w:rFonts w:asciiTheme="majorHAnsi" w:hAnsiTheme="majorHAnsi" w:cs="Arial"/>
            <w:color w:val="000000" w:themeColor="text1"/>
            <w:sz w:val="22"/>
            <w:szCs w:val="22"/>
            <w:shd w:val="clear" w:color="auto" w:fill="FFFFFF"/>
          </w:rPr>
          <w:t xml:space="preserve">Maurice </w:t>
        </w:r>
        <w:proofErr w:type="spellStart"/>
        <w:r w:rsidR="00F0249B" w:rsidRPr="00E03197">
          <w:rPr>
            <w:rFonts w:asciiTheme="majorHAnsi" w:hAnsiTheme="majorHAnsi" w:cs="Arial"/>
            <w:color w:val="000000" w:themeColor="text1"/>
            <w:sz w:val="22"/>
            <w:szCs w:val="22"/>
            <w:shd w:val="clear" w:color="auto" w:fill="FFFFFF"/>
          </w:rPr>
          <w:t>Nivat</w:t>
        </w:r>
        <w:proofErr w:type="spellEnd"/>
      </w:hyperlink>
      <w:r w:rsidR="00F0249B" w:rsidRPr="00E03197">
        <w:rPr>
          <w:rFonts w:asciiTheme="majorHAnsi" w:hAnsiTheme="majorHAnsi" w:cs="Arial"/>
          <w:color w:val="000000" w:themeColor="text1"/>
          <w:sz w:val="22"/>
          <w:szCs w:val="22"/>
          <w:shd w:val="clear" w:color="auto" w:fill="FFFFFF"/>
        </w:rPr>
        <w:t xml:space="preserve">, Informatique : Programmation et calcul scientifique en Python et </w:t>
      </w:r>
      <w:proofErr w:type="spellStart"/>
      <w:r w:rsidR="00F0249B" w:rsidRPr="00E03197">
        <w:rPr>
          <w:rFonts w:asciiTheme="majorHAnsi" w:hAnsiTheme="majorHAnsi" w:cs="Arial"/>
          <w:color w:val="000000" w:themeColor="text1"/>
          <w:sz w:val="22"/>
          <w:szCs w:val="22"/>
          <w:shd w:val="clear" w:color="auto" w:fill="FFFFFF"/>
        </w:rPr>
        <w:t>Scilab</w:t>
      </w:r>
      <w:proofErr w:type="spellEnd"/>
      <w:r w:rsidR="00F0249B" w:rsidRPr="00E03197">
        <w:rPr>
          <w:rFonts w:asciiTheme="majorHAnsi" w:hAnsiTheme="majorHAnsi" w:cs="Arial"/>
          <w:color w:val="000000" w:themeColor="text1"/>
          <w:sz w:val="22"/>
          <w:szCs w:val="22"/>
          <w:shd w:val="clear" w:color="auto" w:fill="FFFFFF"/>
        </w:rPr>
        <w:t xml:space="preserve"> classes préparatoires scientifiques 1er et 2e années, Ellipses, 2010.</w:t>
      </w:r>
    </w:p>
    <w:p w:rsidR="004F6D22" w:rsidRDefault="004F6D22" w:rsidP="00F41DB4">
      <w:pPr>
        <w:pStyle w:val="Paragraphedeliste"/>
        <w:spacing w:after="160" w:line="259" w:lineRule="auto"/>
        <w:ind w:left="357"/>
        <w:contextualSpacing w:val="0"/>
        <w:rPr>
          <w:rFonts w:ascii="Cambria" w:hAnsi="Cambria" w:cs="Arial"/>
          <w:b/>
          <w:bCs/>
          <w:color w:val="000000"/>
          <w:sz w:val="32"/>
          <w:szCs w:val="32"/>
          <w:shd w:val="clear" w:color="auto" w:fill="FFFFFF"/>
        </w:rPr>
      </w:pPr>
    </w:p>
    <w:p w:rsidR="00F41DB4" w:rsidRDefault="00F41DB4" w:rsidP="00F41DB4">
      <w:pPr>
        <w:pStyle w:val="Paragraphedeliste"/>
        <w:spacing w:after="160" w:line="259" w:lineRule="auto"/>
        <w:ind w:left="357"/>
        <w:contextualSpacing w:val="0"/>
        <w:rPr>
          <w:rFonts w:ascii="Cambria" w:hAnsi="Cambria" w:cs="Arial"/>
          <w:b/>
          <w:bCs/>
          <w:color w:val="000000"/>
          <w:sz w:val="32"/>
          <w:szCs w:val="32"/>
          <w:shd w:val="clear" w:color="auto" w:fill="FFFFFF"/>
        </w:rPr>
      </w:pPr>
    </w:p>
    <w:p w:rsidR="00F41DB4" w:rsidRDefault="00F41DB4" w:rsidP="00F41DB4">
      <w:pPr>
        <w:pStyle w:val="Paragraphedeliste"/>
        <w:spacing w:after="160" w:line="259" w:lineRule="auto"/>
        <w:ind w:left="357"/>
        <w:contextualSpacing w:val="0"/>
        <w:rPr>
          <w:rFonts w:ascii="Cambria" w:hAnsi="Cambria" w:cs="Arial"/>
          <w:b/>
          <w:bCs/>
          <w:color w:val="000000"/>
          <w:sz w:val="32"/>
          <w:szCs w:val="32"/>
          <w:shd w:val="clear" w:color="auto" w:fill="FFFFFF"/>
        </w:rPr>
      </w:pPr>
    </w:p>
    <w:p w:rsidR="00F41DB4" w:rsidRDefault="00F41DB4" w:rsidP="00F41DB4">
      <w:pPr>
        <w:pStyle w:val="Paragraphedeliste"/>
        <w:spacing w:after="160" w:line="259" w:lineRule="auto"/>
        <w:ind w:left="357"/>
        <w:contextualSpacing w:val="0"/>
        <w:rPr>
          <w:rFonts w:ascii="Cambria" w:hAnsi="Cambria" w:cs="Arial"/>
          <w:b/>
          <w:bCs/>
          <w:color w:val="000000"/>
          <w:sz w:val="32"/>
          <w:szCs w:val="32"/>
          <w:shd w:val="clear" w:color="auto" w:fill="FFFFFF"/>
        </w:rPr>
      </w:pPr>
    </w:p>
    <w:p w:rsidR="00F41DB4" w:rsidRDefault="00F41DB4" w:rsidP="00F41DB4">
      <w:pPr>
        <w:pStyle w:val="Paragraphedeliste"/>
        <w:spacing w:after="160" w:line="259" w:lineRule="auto"/>
        <w:ind w:left="357"/>
        <w:contextualSpacing w:val="0"/>
        <w:rPr>
          <w:rFonts w:ascii="Cambria" w:hAnsi="Cambria" w:cs="Arial"/>
          <w:b/>
          <w:bCs/>
          <w:color w:val="000000"/>
          <w:sz w:val="32"/>
          <w:szCs w:val="32"/>
          <w:shd w:val="clear" w:color="auto" w:fill="FFFFFF"/>
        </w:rPr>
      </w:pPr>
    </w:p>
    <w:p w:rsidR="00F41DB4" w:rsidRDefault="00F41DB4" w:rsidP="00F41DB4">
      <w:pPr>
        <w:pStyle w:val="Paragraphedeliste"/>
        <w:spacing w:after="160" w:line="259" w:lineRule="auto"/>
        <w:ind w:left="357"/>
        <w:contextualSpacing w:val="0"/>
        <w:rPr>
          <w:rFonts w:ascii="Cambria" w:hAnsi="Cambria" w:cs="Arial"/>
          <w:b/>
          <w:bCs/>
          <w:color w:val="000000"/>
          <w:sz w:val="32"/>
          <w:szCs w:val="32"/>
          <w:shd w:val="clear" w:color="auto" w:fill="FFFFFF"/>
        </w:rPr>
      </w:pPr>
    </w:p>
    <w:p w:rsidR="00F41DB4" w:rsidRDefault="00F41DB4" w:rsidP="00F41DB4">
      <w:pPr>
        <w:pStyle w:val="Paragraphedeliste"/>
        <w:spacing w:after="160" w:line="259" w:lineRule="auto"/>
        <w:ind w:left="357"/>
        <w:contextualSpacing w:val="0"/>
        <w:rPr>
          <w:rFonts w:ascii="Cambria" w:hAnsi="Cambria" w:cs="Arial"/>
          <w:b/>
          <w:bCs/>
          <w:color w:val="000000"/>
          <w:sz w:val="32"/>
          <w:szCs w:val="32"/>
          <w:shd w:val="clear" w:color="auto" w:fill="FFFFFF"/>
        </w:rPr>
      </w:pPr>
    </w:p>
    <w:p w:rsidR="00F41DB4" w:rsidRPr="00E83473" w:rsidRDefault="00F41DB4" w:rsidP="00F41DB4">
      <w:pPr>
        <w:pStyle w:val="Paragraphedeliste"/>
        <w:spacing w:after="160" w:line="259" w:lineRule="auto"/>
        <w:ind w:left="357"/>
        <w:contextualSpacing w:val="0"/>
        <w:rPr>
          <w:rFonts w:ascii="Cambria" w:hAnsi="Cambria" w:cs="Arial"/>
          <w:b/>
          <w:bCs/>
          <w:color w:val="000000"/>
          <w:sz w:val="32"/>
          <w:szCs w:val="32"/>
          <w:shd w:val="clear" w:color="auto" w:fill="FFFFFF"/>
        </w:rPr>
      </w:pPr>
    </w:p>
    <w:p w:rsidR="00860CCB" w:rsidRDefault="00860CCB" w:rsidP="00860CCB">
      <w:pPr>
        <w:jc w:val="both"/>
        <w:rPr>
          <w:rFonts w:asciiTheme="majorHAnsi" w:hAnsiTheme="majorHAnsi" w:cs="Arial"/>
        </w:rPr>
      </w:pPr>
    </w:p>
    <w:p w:rsidR="00860CCB" w:rsidRDefault="00860CCB" w:rsidP="00860CCB">
      <w:pPr>
        <w:jc w:val="both"/>
        <w:rPr>
          <w:rFonts w:asciiTheme="majorHAnsi" w:hAnsiTheme="majorHAnsi" w:cs="Arial"/>
        </w:rPr>
      </w:pPr>
    </w:p>
    <w:p w:rsidR="00860CCB" w:rsidRPr="003E4E9A" w:rsidRDefault="00860CCB" w:rsidP="00860CC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860CCB" w:rsidRPr="003E4E9A" w:rsidRDefault="00860CCB" w:rsidP="00860CC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860CCB" w:rsidRDefault="00860CCB" w:rsidP="00860CCB">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Arial"/>
          <w:b/>
        </w:rPr>
      </w:pPr>
      <w:r w:rsidRPr="00220537">
        <w:rPr>
          <w:rFonts w:asciiTheme="majorHAnsi" w:hAnsiTheme="majorHAnsi" w:cs="Arial"/>
          <w:b/>
        </w:rPr>
        <w:t>Matière </w:t>
      </w:r>
      <w:r>
        <w:rPr>
          <w:rFonts w:asciiTheme="majorHAnsi" w:hAnsiTheme="majorHAnsi" w:cs="Arial"/>
          <w:b/>
        </w:rPr>
        <w:t xml:space="preserve">3 </w:t>
      </w:r>
      <w:r w:rsidRPr="00220537">
        <w:rPr>
          <w:rFonts w:asciiTheme="majorHAnsi" w:hAnsiTheme="majorHAnsi" w:cs="Arial"/>
          <w:b/>
        </w:rPr>
        <w:t xml:space="preserve">: Dessin technique </w:t>
      </w:r>
    </w:p>
    <w:p w:rsidR="00860CCB" w:rsidRPr="003E4E9A" w:rsidRDefault="00860CCB" w:rsidP="00860CC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860CCB" w:rsidRPr="003E4E9A" w:rsidRDefault="00860CCB" w:rsidP="00860CC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860CCB" w:rsidRPr="003E4E9A" w:rsidRDefault="00860CCB" w:rsidP="00860CC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860CCB" w:rsidRPr="00220537" w:rsidRDefault="00860CCB" w:rsidP="00860CCB">
      <w:pPr>
        <w:spacing w:line="276" w:lineRule="auto"/>
        <w:jc w:val="both"/>
        <w:rPr>
          <w:rFonts w:asciiTheme="majorHAnsi" w:hAnsiTheme="majorHAnsi" w:cs="Arial"/>
          <w:b/>
        </w:rPr>
      </w:pPr>
    </w:p>
    <w:p w:rsidR="00860CCB" w:rsidRPr="00A006BD" w:rsidRDefault="00860CCB" w:rsidP="00860CCB">
      <w:pPr>
        <w:spacing w:line="276" w:lineRule="auto"/>
        <w:jc w:val="both"/>
        <w:rPr>
          <w:rFonts w:asciiTheme="majorHAnsi" w:hAnsiTheme="majorHAnsi" w:cs="Arial"/>
          <w:u w:val="thick" w:color="F79646" w:themeColor="accent6"/>
        </w:rPr>
      </w:pPr>
      <w:r w:rsidRPr="00A006BD">
        <w:rPr>
          <w:rFonts w:asciiTheme="majorHAnsi" w:hAnsiTheme="majorHAnsi" w:cs="Arial"/>
          <w:b/>
          <w:u w:val="thick" w:color="F79646" w:themeColor="accent6"/>
        </w:rPr>
        <w:t>Objectifs de l’enseignement</w:t>
      </w:r>
    </w:p>
    <w:p w:rsidR="00860CCB" w:rsidRPr="00220537" w:rsidRDefault="00860CCB" w:rsidP="00860CCB">
      <w:pPr>
        <w:jc w:val="both"/>
        <w:rPr>
          <w:rFonts w:asciiTheme="majorHAnsi" w:hAnsiTheme="majorHAnsi" w:cs="Arial"/>
        </w:rPr>
      </w:pPr>
      <w:r w:rsidRPr="008102CB">
        <w:rPr>
          <w:rFonts w:ascii="Cambria" w:hAnsi="Cambria" w:cs="Arial"/>
          <w:sz w:val="22"/>
          <w:szCs w:val="22"/>
          <w:lang w:eastAsia="fr-FR"/>
        </w:rPr>
        <w:t>Cet enseignement permettra aux étudiants d’acquérir les p</w:t>
      </w:r>
      <w:r w:rsidRPr="008102CB">
        <w:rPr>
          <w:rFonts w:ascii="Cambria" w:hAnsi="Cambria" w:cs="Arial"/>
          <w:sz w:val="22"/>
          <w:szCs w:val="22"/>
        </w:rPr>
        <w:t xml:space="preserve">rincipes de représentation des pièces en dessin industriel. Plus encore, </w:t>
      </w:r>
      <w:r w:rsidRPr="008102CB">
        <w:rPr>
          <w:rFonts w:ascii="Cambria" w:hAnsi="Cambria" w:cs="Arial"/>
          <w:spacing w:val="2"/>
          <w:sz w:val="22"/>
          <w:szCs w:val="22"/>
        </w:rPr>
        <w:t>cette matière permettra à l'étudiant de</w:t>
      </w:r>
      <w:r w:rsidRPr="008102CB">
        <w:rPr>
          <w:rFonts w:ascii="Cambria" w:hAnsi="Cambria" w:cs="Arial"/>
          <w:spacing w:val="-8"/>
          <w:sz w:val="22"/>
          <w:szCs w:val="22"/>
        </w:rPr>
        <w:t xml:space="preserve"> représenter et à lire </w:t>
      </w:r>
      <w:r w:rsidRPr="008102CB">
        <w:rPr>
          <w:rFonts w:ascii="Cambria" w:hAnsi="Cambria" w:cs="Arial"/>
          <w:spacing w:val="-2"/>
          <w:sz w:val="22"/>
          <w:szCs w:val="22"/>
        </w:rPr>
        <w:t xml:space="preserve">les </w:t>
      </w:r>
      <w:r w:rsidRPr="008102CB">
        <w:rPr>
          <w:rFonts w:ascii="Cambria" w:hAnsi="Cambria" w:cs="Arial"/>
          <w:spacing w:val="-8"/>
          <w:sz w:val="22"/>
          <w:szCs w:val="22"/>
        </w:rPr>
        <w:t>plans</w:t>
      </w:r>
      <w:r w:rsidRPr="00220537">
        <w:rPr>
          <w:rFonts w:asciiTheme="majorHAnsi" w:hAnsiTheme="majorHAnsi" w:cs="Arial"/>
          <w:spacing w:val="-8"/>
        </w:rPr>
        <w:t>.</w:t>
      </w:r>
    </w:p>
    <w:p w:rsidR="00860CCB" w:rsidRPr="00220537" w:rsidRDefault="00860CCB" w:rsidP="00860CCB">
      <w:pPr>
        <w:spacing w:line="276" w:lineRule="auto"/>
        <w:jc w:val="both"/>
        <w:rPr>
          <w:rFonts w:asciiTheme="majorHAnsi" w:hAnsiTheme="majorHAnsi" w:cs="Arial"/>
        </w:rPr>
      </w:pPr>
    </w:p>
    <w:p w:rsidR="00860CCB" w:rsidRPr="008102CB" w:rsidRDefault="00860CCB" w:rsidP="00860CCB">
      <w:pPr>
        <w:spacing w:line="276" w:lineRule="auto"/>
        <w:jc w:val="both"/>
        <w:rPr>
          <w:rFonts w:ascii="Cambria" w:hAnsi="Cambria" w:cs="Arial"/>
          <w:sz w:val="22"/>
          <w:szCs w:val="22"/>
        </w:rPr>
      </w:pPr>
      <w:r w:rsidRPr="00A006BD">
        <w:rPr>
          <w:rFonts w:asciiTheme="majorHAnsi" w:hAnsiTheme="majorHAnsi" w:cs="Arial"/>
          <w:b/>
          <w:u w:val="thick" w:color="F79646" w:themeColor="accent6"/>
        </w:rPr>
        <w:t>Connaissances préalables recommandées</w:t>
      </w:r>
      <w:r w:rsidRPr="00220537">
        <w:rPr>
          <w:rFonts w:asciiTheme="majorHAnsi" w:hAnsiTheme="majorHAnsi" w:cs="Arial"/>
          <w:b/>
        </w:rPr>
        <w:t xml:space="preserve"> (</w:t>
      </w:r>
      <w:r w:rsidRPr="008102CB">
        <w:rPr>
          <w:rFonts w:ascii="Cambria" w:hAnsi="Cambria" w:cs="Arial"/>
          <w:sz w:val="22"/>
          <w:szCs w:val="22"/>
        </w:rPr>
        <w:t xml:space="preserve">descriptif succinct des connaissances requises pour pouvoir suivre cet enseignement – Maximum 2 lignes). </w:t>
      </w:r>
    </w:p>
    <w:p w:rsidR="00860CCB" w:rsidRPr="008102CB" w:rsidRDefault="00860CCB" w:rsidP="00860CCB">
      <w:pPr>
        <w:spacing w:line="276" w:lineRule="auto"/>
        <w:jc w:val="both"/>
        <w:rPr>
          <w:rFonts w:ascii="Cambria" w:hAnsi="Cambria" w:cs="Arial"/>
          <w:sz w:val="22"/>
          <w:szCs w:val="22"/>
        </w:rPr>
      </w:pPr>
      <w:r w:rsidRPr="008102CB">
        <w:rPr>
          <w:rFonts w:ascii="Cambria" w:hAnsi="Cambria" w:cs="Arial"/>
          <w:sz w:val="22"/>
          <w:szCs w:val="22"/>
        </w:rPr>
        <w:t>Afin de pouvoir suivre cet enseignement, des connaissances de base sur les principes généraux du dessin sont requises</w:t>
      </w:r>
    </w:p>
    <w:p w:rsidR="00860CCB" w:rsidRPr="00220537" w:rsidRDefault="00860CCB" w:rsidP="00860CCB">
      <w:pPr>
        <w:spacing w:line="276" w:lineRule="auto"/>
        <w:jc w:val="both"/>
        <w:rPr>
          <w:rFonts w:asciiTheme="majorHAnsi" w:hAnsiTheme="majorHAnsi" w:cs="Arial"/>
          <w:b/>
        </w:rPr>
      </w:pPr>
    </w:p>
    <w:p w:rsidR="00860CCB" w:rsidRPr="00A006BD" w:rsidRDefault="00860CCB" w:rsidP="00860CCB">
      <w:pPr>
        <w:spacing w:line="276" w:lineRule="auto"/>
        <w:jc w:val="both"/>
        <w:rPr>
          <w:rFonts w:asciiTheme="majorHAnsi" w:hAnsiTheme="majorHAnsi" w:cs="Arial"/>
          <w:b/>
          <w:u w:val="thick" w:color="F79646" w:themeColor="accent6"/>
        </w:rPr>
      </w:pPr>
      <w:r w:rsidRPr="00A006BD">
        <w:rPr>
          <w:rFonts w:asciiTheme="majorHAnsi" w:hAnsiTheme="majorHAnsi" w:cs="Arial"/>
          <w:b/>
          <w:u w:val="thick" w:color="F79646" w:themeColor="accent6"/>
        </w:rPr>
        <w:t>Contenu de la matière </w:t>
      </w:r>
    </w:p>
    <w:p w:rsidR="00860CCB" w:rsidRPr="00220537" w:rsidRDefault="00860CCB" w:rsidP="00860CCB">
      <w:pPr>
        <w:rPr>
          <w:rFonts w:asciiTheme="majorHAnsi" w:hAnsiTheme="majorHAnsi" w:cs="Arial"/>
          <w:b/>
        </w:rPr>
      </w:pPr>
    </w:p>
    <w:p w:rsidR="00860CCB" w:rsidRPr="008102CB" w:rsidRDefault="00860CCB" w:rsidP="00860CCB">
      <w:pPr>
        <w:spacing w:line="276" w:lineRule="auto"/>
        <w:jc w:val="both"/>
        <w:rPr>
          <w:rFonts w:ascii="Cambria" w:hAnsi="Cambria" w:cs="Arial"/>
          <w:b/>
          <w:sz w:val="22"/>
          <w:szCs w:val="22"/>
        </w:rPr>
      </w:pPr>
      <w:r w:rsidRPr="008102CB">
        <w:rPr>
          <w:rFonts w:ascii="Cambria" w:hAnsi="Cambria" w:cs="Arial"/>
          <w:b/>
          <w:sz w:val="22"/>
          <w:szCs w:val="22"/>
        </w:rPr>
        <w:t xml:space="preserve">Chapitre 1: Généralités.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t>2 Semaines</w:t>
      </w:r>
    </w:p>
    <w:p w:rsidR="00860CCB" w:rsidRPr="008102CB" w:rsidRDefault="00860CCB" w:rsidP="00860CCB">
      <w:pPr>
        <w:spacing w:line="276" w:lineRule="auto"/>
        <w:jc w:val="both"/>
        <w:rPr>
          <w:rFonts w:ascii="Cambria" w:hAnsi="Cambria" w:cs="Arial"/>
          <w:b/>
          <w:sz w:val="22"/>
          <w:szCs w:val="22"/>
        </w:rPr>
      </w:pPr>
      <w:r w:rsidRPr="008102CB">
        <w:rPr>
          <w:rFonts w:ascii="Cambria" w:hAnsi="Cambria" w:cs="Arial"/>
          <w:bCs/>
          <w:sz w:val="22"/>
          <w:szCs w:val="22"/>
        </w:rPr>
        <w:t>1.1 Utilité</w:t>
      </w:r>
      <w:r w:rsidRPr="008102CB">
        <w:rPr>
          <w:rFonts w:ascii="Cambria" w:hAnsi="Cambria" w:cs="Arial"/>
          <w:sz w:val="22"/>
          <w:szCs w:val="22"/>
        </w:rPr>
        <w:t xml:space="preserve"> des dessins techniques et différents types de dessins.</w:t>
      </w:r>
    </w:p>
    <w:p w:rsidR="00860CCB" w:rsidRPr="008102CB" w:rsidRDefault="00860CCB" w:rsidP="00860CCB">
      <w:pPr>
        <w:spacing w:line="276" w:lineRule="auto"/>
        <w:jc w:val="both"/>
        <w:rPr>
          <w:rFonts w:ascii="Cambria" w:hAnsi="Cambria" w:cs="Arial"/>
          <w:bCs/>
          <w:sz w:val="22"/>
          <w:szCs w:val="22"/>
        </w:rPr>
      </w:pPr>
      <w:r w:rsidRPr="008102CB">
        <w:rPr>
          <w:rFonts w:ascii="Cambria" w:hAnsi="Cambria" w:cs="Arial"/>
          <w:bCs/>
          <w:sz w:val="22"/>
          <w:szCs w:val="22"/>
        </w:rPr>
        <w:t>1.2 Matériel de dessin.</w:t>
      </w:r>
    </w:p>
    <w:p w:rsidR="00860CCB" w:rsidRPr="008102CB" w:rsidRDefault="00860CCB" w:rsidP="00860CCB">
      <w:pPr>
        <w:spacing w:line="276" w:lineRule="auto"/>
        <w:rPr>
          <w:rFonts w:ascii="Cambria" w:hAnsi="Cambria" w:cs="Arial"/>
          <w:sz w:val="22"/>
          <w:szCs w:val="22"/>
        </w:rPr>
      </w:pPr>
      <w:r w:rsidRPr="008102CB">
        <w:rPr>
          <w:rFonts w:ascii="Cambria" w:hAnsi="Cambria" w:cs="Arial"/>
          <w:bCs/>
          <w:sz w:val="22"/>
          <w:szCs w:val="22"/>
        </w:rPr>
        <w:t>1.3 Normalisation</w:t>
      </w:r>
      <w:r w:rsidRPr="008102CB">
        <w:rPr>
          <w:rFonts w:ascii="Cambria" w:hAnsi="Cambria" w:cs="Arial"/>
          <w:sz w:val="22"/>
          <w:szCs w:val="22"/>
        </w:rPr>
        <w:t xml:space="preserve"> (Types de traits, Ecriture, Echelle, Format de dessin et pliage,  </w:t>
      </w:r>
    </w:p>
    <w:p w:rsidR="00860CCB" w:rsidRPr="008102CB" w:rsidRDefault="00860CCB" w:rsidP="00860CCB">
      <w:pPr>
        <w:spacing w:line="276" w:lineRule="auto"/>
        <w:rPr>
          <w:rFonts w:ascii="Cambria" w:hAnsi="Cambria" w:cs="Arial"/>
          <w:b/>
          <w:sz w:val="22"/>
          <w:szCs w:val="22"/>
        </w:rPr>
      </w:pPr>
      <w:r w:rsidRPr="008102CB">
        <w:rPr>
          <w:rFonts w:ascii="Cambria" w:hAnsi="Cambria" w:cs="Arial"/>
          <w:sz w:val="22"/>
          <w:szCs w:val="22"/>
        </w:rPr>
        <w:t xml:space="preserve">        Cartouche, etc.).</w:t>
      </w:r>
    </w:p>
    <w:p w:rsidR="00860CCB" w:rsidRPr="008102CB" w:rsidRDefault="00860CCB" w:rsidP="00860CCB">
      <w:pPr>
        <w:rPr>
          <w:rFonts w:ascii="Cambria" w:hAnsi="Cambria" w:cs="Arial"/>
          <w:b/>
          <w:sz w:val="22"/>
          <w:szCs w:val="22"/>
        </w:rPr>
      </w:pPr>
    </w:p>
    <w:p w:rsidR="00860CCB" w:rsidRPr="008102CB" w:rsidRDefault="00860CCB" w:rsidP="00860CCB">
      <w:pPr>
        <w:spacing w:line="276" w:lineRule="auto"/>
        <w:jc w:val="both"/>
        <w:rPr>
          <w:rFonts w:ascii="Cambria" w:hAnsi="Cambria" w:cs="Arial"/>
          <w:b/>
          <w:sz w:val="22"/>
          <w:szCs w:val="22"/>
        </w:rPr>
      </w:pPr>
      <w:r w:rsidRPr="008102CB">
        <w:rPr>
          <w:rFonts w:ascii="Cambria" w:hAnsi="Cambria" w:cs="Arial"/>
          <w:b/>
          <w:sz w:val="22"/>
          <w:szCs w:val="22"/>
        </w:rPr>
        <w:t xml:space="preserve">Chapitre 2: Eléments de la géométrie descriptive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t xml:space="preserve">6 Semaines </w:t>
      </w:r>
    </w:p>
    <w:p w:rsidR="00860CCB" w:rsidRPr="008102CB" w:rsidRDefault="00860CCB" w:rsidP="00860CCB">
      <w:pPr>
        <w:spacing w:line="276" w:lineRule="auto"/>
        <w:jc w:val="both"/>
        <w:rPr>
          <w:rFonts w:ascii="Cambria" w:hAnsi="Cambria" w:cs="Arial"/>
          <w:bCs/>
          <w:sz w:val="22"/>
          <w:szCs w:val="22"/>
        </w:rPr>
      </w:pPr>
      <w:r w:rsidRPr="008102CB">
        <w:rPr>
          <w:rFonts w:ascii="Cambria" w:hAnsi="Cambria" w:cs="Arial"/>
          <w:bCs/>
          <w:sz w:val="22"/>
          <w:szCs w:val="22"/>
        </w:rPr>
        <w:t>2.1 Notions de géométrie descriptive.</w:t>
      </w:r>
    </w:p>
    <w:p w:rsidR="00860CCB" w:rsidRPr="008102CB" w:rsidRDefault="00860CCB" w:rsidP="00860CCB">
      <w:pPr>
        <w:spacing w:line="276" w:lineRule="auto"/>
        <w:jc w:val="both"/>
        <w:rPr>
          <w:rFonts w:ascii="Cambria" w:hAnsi="Cambria" w:cs="Arial"/>
          <w:bCs/>
          <w:sz w:val="22"/>
          <w:szCs w:val="22"/>
        </w:rPr>
      </w:pPr>
      <w:r w:rsidRPr="008102CB">
        <w:rPr>
          <w:rFonts w:ascii="Cambria" w:hAnsi="Cambria" w:cs="Arial"/>
          <w:bCs/>
          <w:sz w:val="22"/>
          <w:szCs w:val="22"/>
        </w:rPr>
        <w:t xml:space="preserve">2.2 Projections orthogonales d’un point - Épure d’un point - Projections orthogonales  </w:t>
      </w:r>
    </w:p>
    <w:p w:rsidR="00860CCB" w:rsidRPr="008102CB" w:rsidRDefault="00860CCB" w:rsidP="00860CCB">
      <w:pPr>
        <w:spacing w:line="276" w:lineRule="auto"/>
        <w:jc w:val="both"/>
        <w:rPr>
          <w:rFonts w:ascii="Cambria" w:hAnsi="Cambria" w:cs="Arial"/>
          <w:bCs/>
          <w:sz w:val="22"/>
          <w:szCs w:val="22"/>
        </w:rPr>
      </w:pPr>
      <w:r w:rsidRPr="008102CB">
        <w:rPr>
          <w:rFonts w:ascii="Cambria" w:hAnsi="Cambria" w:cs="Arial"/>
          <w:bCs/>
          <w:sz w:val="22"/>
          <w:szCs w:val="22"/>
        </w:rPr>
        <w:t xml:space="preserve">      </w:t>
      </w:r>
      <w:proofErr w:type="gramStart"/>
      <w:r w:rsidRPr="008102CB">
        <w:rPr>
          <w:rFonts w:ascii="Cambria" w:hAnsi="Cambria" w:cs="Arial"/>
          <w:bCs/>
          <w:sz w:val="22"/>
          <w:szCs w:val="22"/>
        </w:rPr>
        <w:t>d’une</w:t>
      </w:r>
      <w:proofErr w:type="gramEnd"/>
      <w:r w:rsidRPr="008102CB">
        <w:rPr>
          <w:rFonts w:ascii="Cambria" w:hAnsi="Cambria" w:cs="Arial"/>
          <w:bCs/>
          <w:sz w:val="22"/>
          <w:szCs w:val="22"/>
        </w:rPr>
        <w:t xml:space="preserve"> droite (quelconque et particulière) - Épure d’une droite - Traces d’une droite- </w:t>
      </w:r>
    </w:p>
    <w:p w:rsidR="00860CCB" w:rsidRPr="008102CB" w:rsidRDefault="00860CCB" w:rsidP="00860CCB">
      <w:pPr>
        <w:spacing w:line="276" w:lineRule="auto"/>
        <w:jc w:val="both"/>
        <w:rPr>
          <w:rFonts w:ascii="Cambria" w:hAnsi="Cambria" w:cs="Arial"/>
          <w:bCs/>
          <w:sz w:val="22"/>
          <w:szCs w:val="22"/>
        </w:rPr>
      </w:pPr>
      <w:r w:rsidRPr="008102CB">
        <w:rPr>
          <w:rFonts w:ascii="Cambria" w:hAnsi="Cambria" w:cs="Arial"/>
          <w:bCs/>
          <w:sz w:val="22"/>
          <w:szCs w:val="22"/>
        </w:rPr>
        <w:t xml:space="preserve">      Projections d’un plan (Positions quelconque et particulière) -  Traces d’un plan.</w:t>
      </w:r>
    </w:p>
    <w:p w:rsidR="00860CCB" w:rsidRPr="008102CB" w:rsidRDefault="00860CCB" w:rsidP="00860CCB">
      <w:pPr>
        <w:spacing w:line="276" w:lineRule="auto"/>
        <w:jc w:val="both"/>
        <w:rPr>
          <w:rFonts w:ascii="Cambria" w:hAnsi="Cambria" w:cs="Arial"/>
          <w:bCs/>
          <w:sz w:val="22"/>
          <w:szCs w:val="22"/>
        </w:rPr>
      </w:pPr>
      <w:r w:rsidRPr="008102CB">
        <w:rPr>
          <w:rFonts w:ascii="Cambria" w:hAnsi="Cambria" w:cs="Arial"/>
          <w:bCs/>
          <w:sz w:val="22"/>
          <w:szCs w:val="22"/>
        </w:rPr>
        <w:t xml:space="preserve">2.3 Vues : Choix et disposition des vues – Cotation - Pente et conicité - Détermination de </w:t>
      </w:r>
    </w:p>
    <w:p w:rsidR="00860CCB" w:rsidRPr="008102CB" w:rsidRDefault="00860CCB" w:rsidP="00860CCB">
      <w:pPr>
        <w:spacing w:line="276" w:lineRule="auto"/>
        <w:jc w:val="both"/>
        <w:rPr>
          <w:rFonts w:ascii="Cambria" w:hAnsi="Cambria" w:cs="Arial"/>
          <w:bCs/>
          <w:sz w:val="22"/>
          <w:szCs w:val="22"/>
        </w:rPr>
      </w:pPr>
      <w:r w:rsidRPr="008102CB">
        <w:rPr>
          <w:rFonts w:ascii="Cambria" w:hAnsi="Cambria" w:cs="Arial"/>
          <w:bCs/>
          <w:sz w:val="22"/>
          <w:szCs w:val="22"/>
        </w:rPr>
        <w:t xml:space="preserve">       </w:t>
      </w:r>
      <w:proofErr w:type="gramStart"/>
      <w:r w:rsidRPr="008102CB">
        <w:rPr>
          <w:rFonts w:ascii="Cambria" w:hAnsi="Cambria" w:cs="Arial"/>
          <w:bCs/>
          <w:sz w:val="22"/>
          <w:szCs w:val="22"/>
        </w:rPr>
        <w:t>la</w:t>
      </w:r>
      <w:proofErr w:type="gramEnd"/>
      <w:r w:rsidRPr="008102CB">
        <w:rPr>
          <w:rFonts w:ascii="Cambria" w:hAnsi="Cambria" w:cs="Arial"/>
          <w:bCs/>
          <w:sz w:val="22"/>
          <w:szCs w:val="22"/>
        </w:rPr>
        <w:t xml:space="preserve"> 3ème vue à partir de deux vues données.</w:t>
      </w:r>
    </w:p>
    <w:p w:rsidR="00860CCB" w:rsidRPr="008102CB" w:rsidRDefault="00860CCB" w:rsidP="00860CCB">
      <w:pPr>
        <w:spacing w:line="276" w:lineRule="auto"/>
        <w:jc w:val="both"/>
        <w:rPr>
          <w:rFonts w:ascii="Cambria" w:hAnsi="Cambria" w:cs="Arial"/>
          <w:bCs/>
          <w:sz w:val="22"/>
          <w:szCs w:val="22"/>
        </w:rPr>
      </w:pPr>
      <w:r w:rsidRPr="008102CB">
        <w:rPr>
          <w:rFonts w:ascii="Cambria" w:hAnsi="Cambria" w:cs="Arial"/>
          <w:bCs/>
          <w:sz w:val="22"/>
          <w:szCs w:val="22"/>
        </w:rPr>
        <w:t>2.4 Méthode d’exécution d’un dessin (mise en page, droite à 45°, etc.)</w:t>
      </w:r>
    </w:p>
    <w:p w:rsidR="00860CCB" w:rsidRPr="008102CB" w:rsidRDefault="00860CCB" w:rsidP="00860CCB">
      <w:pPr>
        <w:ind w:left="426"/>
        <w:rPr>
          <w:rFonts w:ascii="Cambria" w:hAnsi="Cambria" w:cs="Arial"/>
          <w:sz w:val="22"/>
          <w:szCs w:val="22"/>
        </w:rPr>
      </w:pPr>
      <w:r w:rsidRPr="008102CB">
        <w:rPr>
          <w:rFonts w:ascii="Cambria" w:hAnsi="Cambria" w:cs="Arial"/>
          <w:sz w:val="22"/>
          <w:szCs w:val="22"/>
        </w:rPr>
        <w:t>Exercices d’applications et évaluation (TP)</w:t>
      </w:r>
    </w:p>
    <w:p w:rsidR="00860CCB" w:rsidRPr="008102CB" w:rsidRDefault="00860CCB" w:rsidP="00860CCB">
      <w:pPr>
        <w:rPr>
          <w:rFonts w:ascii="Cambria" w:hAnsi="Cambria" w:cs="Arial"/>
          <w:b/>
          <w:sz w:val="22"/>
          <w:szCs w:val="22"/>
        </w:rPr>
      </w:pPr>
    </w:p>
    <w:p w:rsidR="00860CCB" w:rsidRPr="008102CB" w:rsidRDefault="00860CCB" w:rsidP="00860CCB">
      <w:pPr>
        <w:spacing w:line="276" w:lineRule="auto"/>
        <w:jc w:val="both"/>
        <w:rPr>
          <w:rFonts w:ascii="Cambria" w:hAnsi="Cambria" w:cs="Arial"/>
          <w:b/>
          <w:sz w:val="22"/>
          <w:szCs w:val="22"/>
        </w:rPr>
      </w:pPr>
      <w:r w:rsidRPr="008102CB">
        <w:rPr>
          <w:rFonts w:ascii="Cambria" w:hAnsi="Cambria" w:cs="Arial"/>
          <w:b/>
          <w:sz w:val="22"/>
          <w:szCs w:val="22"/>
        </w:rPr>
        <w:t xml:space="preserve">Chapitre 3: Les perspectives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t xml:space="preserve">2 Semaines </w:t>
      </w:r>
    </w:p>
    <w:p w:rsidR="00860CCB" w:rsidRPr="008102CB" w:rsidRDefault="00860CCB" w:rsidP="00860CCB">
      <w:pPr>
        <w:spacing w:line="276" w:lineRule="auto"/>
        <w:jc w:val="both"/>
        <w:rPr>
          <w:rFonts w:ascii="Cambria" w:hAnsi="Cambria" w:cs="Arial"/>
          <w:b/>
          <w:sz w:val="22"/>
          <w:szCs w:val="22"/>
        </w:rPr>
      </w:pPr>
      <w:r w:rsidRPr="008102CB">
        <w:rPr>
          <w:rFonts w:ascii="Cambria" w:hAnsi="Cambria" w:cs="Arial"/>
          <w:sz w:val="22"/>
          <w:szCs w:val="22"/>
        </w:rPr>
        <w:t xml:space="preserve">     Différents types  de perspectives  (définition et but).</w:t>
      </w:r>
    </w:p>
    <w:p w:rsidR="00860CCB" w:rsidRPr="008102CB" w:rsidRDefault="00860CCB" w:rsidP="00860CCB">
      <w:pPr>
        <w:ind w:left="284"/>
        <w:rPr>
          <w:rFonts w:ascii="Cambria" w:hAnsi="Cambria" w:cs="Arial"/>
          <w:sz w:val="22"/>
          <w:szCs w:val="22"/>
        </w:rPr>
      </w:pPr>
      <w:r w:rsidRPr="008102CB">
        <w:rPr>
          <w:rFonts w:ascii="Cambria" w:hAnsi="Cambria" w:cs="Arial"/>
          <w:sz w:val="22"/>
          <w:szCs w:val="22"/>
        </w:rPr>
        <w:t>Exercices d’applications et évaluation (TP).</w:t>
      </w:r>
    </w:p>
    <w:p w:rsidR="00860CCB" w:rsidRPr="008102CB" w:rsidRDefault="00860CCB" w:rsidP="00860CCB">
      <w:pPr>
        <w:rPr>
          <w:rFonts w:ascii="Cambria" w:hAnsi="Cambria" w:cs="Arial"/>
          <w:b/>
          <w:sz w:val="22"/>
          <w:szCs w:val="22"/>
        </w:rPr>
      </w:pPr>
    </w:p>
    <w:p w:rsidR="00860CCB" w:rsidRPr="008102CB" w:rsidRDefault="00860CCB" w:rsidP="00860CCB">
      <w:pPr>
        <w:spacing w:line="276" w:lineRule="auto"/>
        <w:jc w:val="both"/>
        <w:rPr>
          <w:rFonts w:ascii="Cambria" w:hAnsi="Cambria" w:cs="Arial"/>
          <w:b/>
          <w:sz w:val="22"/>
          <w:szCs w:val="22"/>
        </w:rPr>
      </w:pPr>
      <w:r w:rsidRPr="008102CB">
        <w:rPr>
          <w:rFonts w:ascii="Cambria" w:hAnsi="Cambria" w:cs="Arial"/>
          <w:b/>
          <w:sz w:val="22"/>
          <w:szCs w:val="22"/>
        </w:rPr>
        <w:t xml:space="preserve">Chapitre 4: Coupes et sections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t xml:space="preserve">2 Semaines </w:t>
      </w:r>
    </w:p>
    <w:p w:rsidR="00860CCB" w:rsidRPr="008102CB" w:rsidRDefault="00860CCB" w:rsidP="00860CCB">
      <w:pPr>
        <w:spacing w:line="276" w:lineRule="auto"/>
        <w:jc w:val="both"/>
        <w:rPr>
          <w:rFonts w:ascii="Cambria" w:hAnsi="Cambria" w:cs="Arial"/>
          <w:bCs/>
          <w:sz w:val="22"/>
          <w:szCs w:val="22"/>
        </w:rPr>
      </w:pPr>
      <w:r w:rsidRPr="008102CB">
        <w:rPr>
          <w:rFonts w:ascii="Cambria" w:hAnsi="Cambria" w:cs="Arial"/>
          <w:bCs/>
          <w:sz w:val="22"/>
          <w:szCs w:val="22"/>
        </w:rPr>
        <w:t>4.1 Coupes, règles de représentations normalisées (hachures).</w:t>
      </w:r>
    </w:p>
    <w:p w:rsidR="00860CCB" w:rsidRPr="008102CB" w:rsidRDefault="00860CCB" w:rsidP="00860CCB">
      <w:pPr>
        <w:spacing w:line="276" w:lineRule="auto"/>
        <w:jc w:val="both"/>
        <w:rPr>
          <w:rFonts w:ascii="Cambria" w:hAnsi="Cambria" w:cs="Arial"/>
          <w:bCs/>
          <w:sz w:val="22"/>
          <w:szCs w:val="22"/>
        </w:rPr>
      </w:pPr>
      <w:r w:rsidRPr="008102CB">
        <w:rPr>
          <w:rFonts w:ascii="Cambria" w:hAnsi="Cambria" w:cs="Arial"/>
          <w:bCs/>
          <w:sz w:val="22"/>
          <w:szCs w:val="22"/>
        </w:rPr>
        <w:t xml:space="preserve">4.2 Projections et section des solides simples (Projections et sections d’un cylindre, d’un </w:t>
      </w:r>
    </w:p>
    <w:p w:rsidR="00860CCB" w:rsidRPr="008102CB" w:rsidRDefault="00860CCB" w:rsidP="00860CCB">
      <w:pPr>
        <w:spacing w:line="276" w:lineRule="auto"/>
        <w:jc w:val="both"/>
        <w:rPr>
          <w:rFonts w:ascii="Cambria" w:hAnsi="Cambria" w:cs="Arial"/>
          <w:bCs/>
          <w:sz w:val="22"/>
          <w:szCs w:val="22"/>
        </w:rPr>
      </w:pPr>
      <w:r w:rsidRPr="008102CB">
        <w:rPr>
          <w:rFonts w:ascii="Cambria" w:hAnsi="Cambria" w:cs="Arial"/>
          <w:bCs/>
          <w:sz w:val="22"/>
          <w:szCs w:val="22"/>
        </w:rPr>
        <w:t xml:space="preserve">      </w:t>
      </w:r>
      <w:proofErr w:type="gramStart"/>
      <w:r w:rsidRPr="008102CB">
        <w:rPr>
          <w:rFonts w:ascii="Cambria" w:hAnsi="Cambria" w:cs="Arial"/>
          <w:bCs/>
          <w:sz w:val="22"/>
          <w:szCs w:val="22"/>
        </w:rPr>
        <w:t>prisme</w:t>
      </w:r>
      <w:proofErr w:type="gramEnd"/>
      <w:r w:rsidRPr="008102CB">
        <w:rPr>
          <w:rFonts w:ascii="Cambria" w:hAnsi="Cambria" w:cs="Arial"/>
          <w:bCs/>
          <w:sz w:val="22"/>
          <w:szCs w:val="22"/>
        </w:rPr>
        <w:t xml:space="preserve">, d’une pyramide, d’un cône, d’une sphère, </w:t>
      </w:r>
      <w:proofErr w:type="spellStart"/>
      <w:r w:rsidRPr="008102CB">
        <w:rPr>
          <w:rFonts w:ascii="Cambria" w:hAnsi="Cambria" w:cs="Arial"/>
          <w:bCs/>
          <w:sz w:val="22"/>
          <w:szCs w:val="22"/>
        </w:rPr>
        <w:t>etc</w:t>
      </w:r>
      <w:proofErr w:type="spellEnd"/>
      <w:r w:rsidRPr="008102CB">
        <w:rPr>
          <w:rFonts w:ascii="Cambria" w:hAnsi="Cambria" w:cs="Arial"/>
          <w:bCs/>
          <w:sz w:val="22"/>
          <w:szCs w:val="22"/>
        </w:rPr>
        <w:t>...).</w:t>
      </w:r>
    </w:p>
    <w:p w:rsidR="00860CCB" w:rsidRPr="008102CB" w:rsidRDefault="00860CCB" w:rsidP="00860CCB">
      <w:pPr>
        <w:spacing w:line="276" w:lineRule="auto"/>
        <w:jc w:val="both"/>
        <w:rPr>
          <w:rFonts w:ascii="Cambria" w:hAnsi="Cambria" w:cs="Arial"/>
          <w:bCs/>
          <w:sz w:val="22"/>
          <w:szCs w:val="22"/>
        </w:rPr>
      </w:pPr>
      <w:r w:rsidRPr="008102CB">
        <w:rPr>
          <w:rFonts w:ascii="Cambria" w:hAnsi="Cambria" w:cs="Arial"/>
          <w:bCs/>
          <w:sz w:val="22"/>
          <w:szCs w:val="22"/>
        </w:rPr>
        <w:t>4.3 Demi-coupe, Coupes partielles, coupes brisée, Sections, etc.</w:t>
      </w:r>
    </w:p>
    <w:p w:rsidR="00860CCB" w:rsidRPr="008102CB" w:rsidRDefault="00860CCB" w:rsidP="00860CCB">
      <w:pPr>
        <w:spacing w:line="276" w:lineRule="auto"/>
        <w:jc w:val="both"/>
        <w:rPr>
          <w:rFonts w:ascii="Cambria" w:hAnsi="Cambria" w:cs="Arial"/>
          <w:b/>
          <w:sz w:val="22"/>
          <w:szCs w:val="22"/>
        </w:rPr>
      </w:pPr>
      <w:r w:rsidRPr="008102CB">
        <w:rPr>
          <w:rFonts w:ascii="Cambria" w:hAnsi="Cambria" w:cs="Arial"/>
          <w:bCs/>
          <w:sz w:val="22"/>
          <w:szCs w:val="22"/>
        </w:rPr>
        <w:t>4.4 Vocabulaire</w:t>
      </w:r>
      <w:r w:rsidRPr="008102CB">
        <w:rPr>
          <w:rFonts w:ascii="Cambria" w:hAnsi="Cambria" w:cs="Arial"/>
          <w:sz w:val="22"/>
          <w:szCs w:val="22"/>
        </w:rPr>
        <w:t xml:space="preserve"> technique (terminologie des formes usinées, profilés, tuyauterie, etc.</w:t>
      </w:r>
    </w:p>
    <w:p w:rsidR="00860CCB" w:rsidRPr="008102CB" w:rsidRDefault="00860CCB" w:rsidP="00860CCB">
      <w:pPr>
        <w:ind w:left="284"/>
        <w:rPr>
          <w:rFonts w:ascii="Cambria" w:hAnsi="Cambria" w:cs="Arial"/>
          <w:sz w:val="22"/>
          <w:szCs w:val="22"/>
        </w:rPr>
      </w:pPr>
      <w:r w:rsidRPr="008102CB">
        <w:rPr>
          <w:rFonts w:ascii="Cambria" w:hAnsi="Cambria" w:cs="Arial"/>
          <w:sz w:val="22"/>
          <w:szCs w:val="22"/>
        </w:rPr>
        <w:t>Exercices d’applications et évaluation (TP).</w:t>
      </w:r>
    </w:p>
    <w:p w:rsidR="00860CCB" w:rsidRPr="008102CB" w:rsidRDefault="00860CCB" w:rsidP="00860CCB">
      <w:pPr>
        <w:rPr>
          <w:rFonts w:ascii="Cambria" w:hAnsi="Cambria" w:cs="Arial"/>
          <w:sz w:val="22"/>
          <w:szCs w:val="22"/>
        </w:rPr>
      </w:pPr>
    </w:p>
    <w:p w:rsidR="00860CCB" w:rsidRPr="008102CB" w:rsidRDefault="00860CCB" w:rsidP="00860CCB">
      <w:pPr>
        <w:spacing w:line="276" w:lineRule="auto"/>
        <w:jc w:val="both"/>
        <w:rPr>
          <w:rFonts w:ascii="Cambria" w:hAnsi="Cambria" w:cs="Arial"/>
          <w:b/>
          <w:sz w:val="22"/>
          <w:szCs w:val="22"/>
        </w:rPr>
      </w:pPr>
      <w:r w:rsidRPr="008102CB">
        <w:rPr>
          <w:rFonts w:ascii="Cambria" w:hAnsi="Cambria" w:cs="Arial"/>
          <w:b/>
          <w:sz w:val="22"/>
          <w:szCs w:val="22"/>
        </w:rPr>
        <w:t xml:space="preserve">Chapitre 5: Cotation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t xml:space="preserve">2 Semaines </w:t>
      </w:r>
    </w:p>
    <w:p w:rsidR="00860CCB" w:rsidRPr="008102CB" w:rsidRDefault="00860CCB" w:rsidP="00860CCB">
      <w:pPr>
        <w:spacing w:line="276" w:lineRule="auto"/>
        <w:jc w:val="both"/>
        <w:rPr>
          <w:rFonts w:ascii="Cambria" w:hAnsi="Cambria" w:cs="Arial"/>
          <w:bCs/>
          <w:sz w:val="22"/>
          <w:szCs w:val="22"/>
        </w:rPr>
      </w:pPr>
      <w:r w:rsidRPr="008102CB">
        <w:rPr>
          <w:rFonts w:ascii="Cambria" w:hAnsi="Cambria" w:cs="Arial"/>
          <w:bCs/>
          <w:sz w:val="22"/>
          <w:szCs w:val="22"/>
        </w:rPr>
        <w:t>5.1 Principes généraux.</w:t>
      </w:r>
    </w:p>
    <w:p w:rsidR="00860CCB" w:rsidRPr="008102CB" w:rsidRDefault="00860CCB" w:rsidP="00860CCB">
      <w:pPr>
        <w:spacing w:line="276" w:lineRule="auto"/>
        <w:jc w:val="both"/>
        <w:rPr>
          <w:rFonts w:ascii="Cambria" w:hAnsi="Cambria" w:cs="Arial"/>
          <w:bCs/>
          <w:sz w:val="22"/>
          <w:szCs w:val="22"/>
        </w:rPr>
      </w:pPr>
      <w:r w:rsidRPr="008102CB">
        <w:rPr>
          <w:rFonts w:ascii="Cambria" w:hAnsi="Cambria" w:cs="Arial"/>
          <w:bCs/>
          <w:sz w:val="22"/>
          <w:szCs w:val="22"/>
        </w:rPr>
        <w:lastRenderedPageBreak/>
        <w:t>5.2 Cotation, tolérance et ajustement.</w:t>
      </w:r>
    </w:p>
    <w:p w:rsidR="00860CCB" w:rsidRPr="008102CB" w:rsidRDefault="00860CCB" w:rsidP="00860CCB">
      <w:pPr>
        <w:ind w:left="284"/>
        <w:rPr>
          <w:rFonts w:ascii="Cambria" w:hAnsi="Cambria" w:cs="Arial"/>
          <w:sz w:val="22"/>
          <w:szCs w:val="22"/>
        </w:rPr>
      </w:pPr>
      <w:r w:rsidRPr="008102CB">
        <w:rPr>
          <w:rFonts w:ascii="Cambria" w:hAnsi="Cambria" w:cs="Arial"/>
          <w:bCs/>
          <w:sz w:val="22"/>
          <w:szCs w:val="22"/>
        </w:rPr>
        <w:t>Exercices</w:t>
      </w:r>
      <w:r w:rsidRPr="008102CB">
        <w:rPr>
          <w:rFonts w:ascii="Cambria" w:hAnsi="Cambria" w:cs="Arial"/>
          <w:sz w:val="22"/>
          <w:szCs w:val="22"/>
        </w:rPr>
        <w:t xml:space="preserve"> d’applications et évaluation (TP).</w:t>
      </w:r>
    </w:p>
    <w:p w:rsidR="00860CCB" w:rsidRPr="008102CB" w:rsidRDefault="00860CCB" w:rsidP="00860CCB">
      <w:pPr>
        <w:rPr>
          <w:rFonts w:ascii="Cambria" w:hAnsi="Cambria" w:cs="Arial"/>
          <w:b/>
          <w:sz w:val="22"/>
          <w:szCs w:val="22"/>
        </w:rPr>
      </w:pPr>
    </w:p>
    <w:p w:rsidR="00860CCB" w:rsidRPr="008102CB" w:rsidRDefault="00860CCB" w:rsidP="00860CCB">
      <w:pPr>
        <w:spacing w:line="276" w:lineRule="auto"/>
        <w:rPr>
          <w:rFonts w:ascii="Cambria" w:hAnsi="Cambria" w:cs="Arial"/>
          <w:b/>
          <w:sz w:val="22"/>
          <w:szCs w:val="22"/>
        </w:rPr>
      </w:pPr>
      <w:r w:rsidRPr="008102CB">
        <w:rPr>
          <w:rFonts w:ascii="Cambria" w:hAnsi="Cambria" w:cs="Arial"/>
          <w:b/>
          <w:sz w:val="22"/>
          <w:szCs w:val="22"/>
        </w:rPr>
        <w:t xml:space="preserve">Chapitre 6: Notions sur les dessins de définition et d'ensemble et les  nomenclatures.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t xml:space="preserve">1 Semaine </w:t>
      </w:r>
    </w:p>
    <w:p w:rsidR="00860CCB" w:rsidRPr="008102CB" w:rsidRDefault="00860CCB" w:rsidP="00860CCB">
      <w:pPr>
        <w:ind w:left="284"/>
        <w:rPr>
          <w:rFonts w:ascii="Cambria" w:hAnsi="Cambria" w:cs="Arial"/>
          <w:sz w:val="22"/>
          <w:szCs w:val="22"/>
        </w:rPr>
      </w:pPr>
      <w:r w:rsidRPr="008102CB">
        <w:rPr>
          <w:rFonts w:ascii="Cambria" w:hAnsi="Cambria" w:cs="Arial"/>
          <w:sz w:val="22"/>
          <w:szCs w:val="22"/>
        </w:rPr>
        <w:t>Exercices d’applications et évaluation (TP).</w:t>
      </w:r>
    </w:p>
    <w:p w:rsidR="00860CCB" w:rsidRDefault="00860CCB" w:rsidP="00860CCB">
      <w:pPr>
        <w:rPr>
          <w:rFonts w:asciiTheme="majorHAnsi" w:hAnsiTheme="majorHAnsi" w:cs="Arial"/>
          <w:b/>
        </w:rPr>
      </w:pPr>
    </w:p>
    <w:p w:rsidR="00860CCB" w:rsidRDefault="00860CCB" w:rsidP="00860CCB">
      <w:pPr>
        <w:jc w:val="both"/>
        <w:rPr>
          <w:rFonts w:asciiTheme="majorHAnsi" w:hAnsiTheme="majorHAnsi" w:cs="Arial"/>
          <w:b/>
        </w:rPr>
      </w:pPr>
      <w:r w:rsidRPr="00A006BD">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860CCB" w:rsidRPr="008102CB" w:rsidRDefault="00860CCB" w:rsidP="00860CCB">
      <w:pPr>
        <w:jc w:val="both"/>
        <w:rPr>
          <w:rFonts w:ascii="Cambria" w:hAnsi="Cambria" w:cs="Arial"/>
          <w:sz w:val="22"/>
          <w:szCs w:val="22"/>
        </w:rPr>
      </w:pPr>
      <w:r w:rsidRPr="008102CB">
        <w:rPr>
          <w:rFonts w:ascii="Cambria" w:hAnsi="Cambria" w:cs="Arial"/>
          <w:bCs/>
          <w:sz w:val="22"/>
          <w:szCs w:val="22"/>
        </w:rPr>
        <w:t>Contrôle continu : 100 %.</w:t>
      </w:r>
    </w:p>
    <w:p w:rsidR="00860CCB" w:rsidRDefault="00860CCB" w:rsidP="00860CCB">
      <w:pPr>
        <w:jc w:val="both"/>
        <w:rPr>
          <w:rFonts w:asciiTheme="majorHAnsi" w:hAnsiTheme="majorHAnsi" w:cs="Arial"/>
          <w:b/>
          <w:bCs/>
        </w:rPr>
      </w:pPr>
    </w:p>
    <w:p w:rsidR="00860CCB" w:rsidRPr="00A006BD" w:rsidRDefault="00860CCB" w:rsidP="00860CCB">
      <w:pPr>
        <w:jc w:val="both"/>
        <w:rPr>
          <w:rFonts w:asciiTheme="majorHAnsi" w:hAnsiTheme="majorHAnsi" w:cs="Arial"/>
          <w:b/>
          <w:bCs/>
          <w:u w:val="thick" w:color="F79646" w:themeColor="accent6"/>
        </w:rPr>
      </w:pPr>
      <w:r w:rsidRPr="00A006BD">
        <w:rPr>
          <w:rFonts w:asciiTheme="majorHAnsi" w:hAnsiTheme="majorHAnsi" w:cs="Arial"/>
          <w:b/>
          <w:bCs/>
          <w:u w:val="thick" w:color="F79646" w:themeColor="accent6"/>
        </w:rPr>
        <w:t>Références bibliographiques:</w:t>
      </w:r>
    </w:p>
    <w:p w:rsidR="00860CCB" w:rsidRPr="008102CB" w:rsidRDefault="00860CCB" w:rsidP="00860CCB">
      <w:pPr>
        <w:jc w:val="both"/>
        <w:rPr>
          <w:rFonts w:ascii="Cambria" w:hAnsi="Cambria" w:cs="Arial"/>
          <w:b/>
          <w:bCs/>
          <w:sz w:val="22"/>
          <w:szCs w:val="22"/>
        </w:rPr>
      </w:pPr>
      <w:r w:rsidRPr="008102CB">
        <w:rPr>
          <w:rFonts w:ascii="Cambria" w:hAnsi="Cambria" w:cs="Arial"/>
          <w:sz w:val="22"/>
          <w:szCs w:val="22"/>
        </w:rPr>
        <w:t>(Selon la disponibilité de la documentation au niveau de l'établissement, Sites internet...etc.)</w:t>
      </w:r>
    </w:p>
    <w:p w:rsidR="00860CCB" w:rsidRPr="008102CB" w:rsidRDefault="00860CCB" w:rsidP="00860CCB">
      <w:pPr>
        <w:rPr>
          <w:rFonts w:ascii="Cambria" w:hAnsi="Cambria" w:cs="Arial"/>
          <w:b/>
          <w:sz w:val="22"/>
          <w:szCs w:val="22"/>
        </w:rPr>
      </w:pPr>
    </w:p>
    <w:p w:rsidR="00860CCB" w:rsidRPr="008102CB" w:rsidRDefault="00860CCB" w:rsidP="005C1CD0">
      <w:pPr>
        <w:pStyle w:val="Paragraphedeliste"/>
        <w:numPr>
          <w:ilvl w:val="0"/>
          <w:numId w:val="39"/>
        </w:numPr>
        <w:rPr>
          <w:rFonts w:ascii="Cambria" w:hAnsi="Cambria"/>
          <w:sz w:val="22"/>
          <w:szCs w:val="22"/>
        </w:rPr>
      </w:pPr>
      <w:r w:rsidRPr="008102CB">
        <w:rPr>
          <w:rFonts w:ascii="Cambria" w:hAnsi="Cambria"/>
          <w:sz w:val="22"/>
          <w:szCs w:val="22"/>
        </w:rPr>
        <w:t>Guide du dessinateur industriel   Chevalier A.  Edition Hachette Technique;</w:t>
      </w:r>
    </w:p>
    <w:p w:rsidR="00860CCB" w:rsidRPr="008102CB" w:rsidRDefault="00860CCB" w:rsidP="005C1CD0">
      <w:pPr>
        <w:pStyle w:val="Paragraphedeliste"/>
        <w:numPr>
          <w:ilvl w:val="0"/>
          <w:numId w:val="39"/>
        </w:numPr>
        <w:rPr>
          <w:rFonts w:ascii="Cambria" w:hAnsi="Cambria"/>
          <w:sz w:val="22"/>
          <w:szCs w:val="22"/>
        </w:rPr>
      </w:pPr>
      <w:r w:rsidRPr="008102CB">
        <w:rPr>
          <w:rFonts w:ascii="Cambria" w:hAnsi="Cambria"/>
          <w:sz w:val="22"/>
          <w:szCs w:val="22"/>
        </w:rPr>
        <w:t>Le dessin technique 1</w:t>
      </w:r>
      <w:r w:rsidRPr="008102CB">
        <w:rPr>
          <w:rFonts w:ascii="Cambria" w:hAnsi="Cambria"/>
          <w:sz w:val="22"/>
          <w:szCs w:val="22"/>
          <w:vertAlign w:val="superscript"/>
        </w:rPr>
        <w:t>er</w:t>
      </w:r>
      <w:r w:rsidRPr="008102CB">
        <w:rPr>
          <w:rFonts w:ascii="Cambria" w:hAnsi="Cambria"/>
          <w:sz w:val="22"/>
          <w:szCs w:val="22"/>
        </w:rPr>
        <w:t xml:space="preserve"> partie géométrie descriptive </w:t>
      </w:r>
      <w:proofErr w:type="spellStart"/>
      <w:r w:rsidRPr="008102CB">
        <w:rPr>
          <w:rFonts w:ascii="Cambria" w:hAnsi="Cambria"/>
          <w:sz w:val="22"/>
          <w:szCs w:val="22"/>
        </w:rPr>
        <w:t>Felliachi</w:t>
      </w:r>
      <w:proofErr w:type="spellEnd"/>
      <w:r w:rsidRPr="008102CB">
        <w:rPr>
          <w:rFonts w:ascii="Cambria" w:hAnsi="Cambria"/>
          <w:sz w:val="22"/>
          <w:szCs w:val="22"/>
        </w:rPr>
        <w:t xml:space="preserve"> d. et </w:t>
      </w:r>
      <w:proofErr w:type="spellStart"/>
      <w:r w:rsidRPr="008102CB">
        <w:rPr>
          <w:rFonts w:ascii="Cambria" w:hAnsi="Cambria"/>
          <w:sz w:val="22"/>
          <w:szCs w:val="22"/>
        </w:rPr>
        <w:t>Bensaada</w:t>
      </w:r>
      <w:proofErr w:type="spellEnd"/>
      <w:r w:rsidRPr="008102CB">
        <w:rPr>
          <w:rFonts w:ascii="Cambria" w:hAnsi="Cambria"/>
          <w:sz w:val="22"/>
          <w:szCs w:val="22"/>
        </w:rPr>
        <w:t xml:space="preserve"> s. Edition OPU Alger;</w:t>
      </w:r>
    </w:p>
    <w:p w:rsidR="00860CCB" w:rsidRPr="008102CB" w:rsidRDefault="00860CCB" w:rsidP="005C1CD0">
      <w:pPr>
        <w:pStyle w:val="Paragraphedeliste"/>
        <w:numPr>
          <w:ilvl w:val="0"/>
          <w:numId w:val="39"/>
        </w:numPr>
        <w:rPr>
          <w:rFonts w:ascii="Cambria" w:hAnsi="Cambria"/>
          <w:sz w:val="22"/>
          <w:szCs w:val="22"/>
        </w:rPr>
      </w:pPr>
      <w:r w:rsidRPr="008102CB">
        <w:rPr>
          <w:rFonts w:ascii="Cambria" w:hAnsi="Cambria"/>
          <w:sz w:val="22"/>
          <w:szCs w:val="22"/>
        </w:rPr>
        <w:t>Le dessin technique 2</w:t>
      </w:r>
      <w:r w:rsidRPr="008102CB">
        <w:rPr>
          <w:rFonts w:ascii="Cambria" w:hAnsi="Cambria"/>
          <w:sz w:val="22"/>
          <w:szCs w:val="22"/>
          <w:vertAlign w:val="superscript"/>
        </w:rPr>
        <w:t>er</w:t>
      </w:r>
      <w:r w:rsidRPr="008102CB">
        <w:rPr>
          <w:rFonts w:ascii="Cambria" w:hAnsi="Cambria"/>
          <w:sz w:val="22"/>
          <w:szCs w:val="22"/>
        </w:rPr>
        <w:t xml:space="preserve"> partie le dessin industriel </w:t>
      </w:r>
      <w:proofErr w:type="spellStart"/>
      <w:r w:rsidRPr="008102CB">
        <w:rPr>
          <w:rFonts w:ascii="Cambria" w:hAnsi="Cambria"/>
          <w:sz w:val="22"/>
          <w:szCs w:val="22"/>
        </w:rPr>
        <w:t>Felliachi</w:t>
      </w:r>
      <w:proofErr w:type="spellEnd"/>
      <w:r w:rsidRPr="008102CB">
        <w:rPr>
          <w:rFonts w:ascii="Cambria" w:hAnsi="Cambria"/>
          <w:sz w:val="22"/>
          <w:szCs w:val="22"/>
        </w:rPr>
        <w:t xml:space="preserve"> d. et </w:t>
      </w:r>
      <w:proofErr w:type="spellStart"/>
      <w:r w:rsidRPr="008102CB">
        <w:rPr>
          <w:rFonts w:ascii="Cambria" w:hAnsi="Cambria"/>
          <w:sz w:val="22"/>
          <w:szCs w:val="22"/>
        </w:rPr>
        <w:t>bensaada</w:t>
      </w:r>
      <w:proofErr w:type="spellEnd"/>
      <w:r w:rsidRPr="008102CB">
        <w:rPr>
          <w:rFonts w:ascii="Cambria" w:hAnsi="Cambria"/>
          <w:sz w:val="22"/>
          <w:szCs w:val="22"/>
        </w:rPr>
        <w:t xml:space="preserve"> s. Edition OPU Alger;</w:t>
      </w:r>
    </w:p>
    <w:p w:rsidR="00860CCB" w:rsidRPr="008102CB" w:rsidRDefault="00860CCB" w:rsidP="005C1CD0">
      <w:pPr>
        <w:pStyle w:val="Paragraphedeliste"/>
        <w:numPr>
          <w:ilvl w:val="0"/>
          <w:numId w:val="39"/>
        </w:numPr>
        <w:rPr>
          <w:rFonts w:ascii="Cambria" w:hAnsi="Cambria"/>
          <w:sz w:val="22"/>
          <w:szCs w:val="22"/>
        </w:rPr>
      </w:pPr>
      <w:r w:rsidRPr="008102CB">
        <w:rPr>
          <w:rFonts w:ascii="Cambria" w:hAnsi="Cambria"/>
          <w:sz w:val="22"/>
          <w:szCs w:val="22"/>
        </w:rPr>
        <w:t xml:space="preserve">Premières notions de dessin technique </w:t>
      </w:r>
      <w:proofErr w:type="spellStart"/>
      <w:r w:rsidRPr="008102CB">
        <w:rPr>
          <w:rFonts w:ascii="Cambria" w:hAnsi="Cambria"/>
          <w:sz w:val="22"/>
          <w:szCs w:val="22"/>
        </w:rPr>
        <w:t>Andre</w:t>
      </w:r>
      <w:proofErr w:type="spellEnd"/>
      <w:r w:rsidRPr="008102CB">
        <w:rPr>
          <w:rFonts w:ascii="Cambria" w:hAnsi="Cambria"/>
          <w:sz w:val="22"/>
          <w:szCs w:val="22"/>
        </w:rPr>
        <w:t xml:space="preserve"> </w:t>
      </w:r>
      <w:proofErr w:type="spellStart"/>
      <w:r w:rsidRPr="008102CB">
        <w:rPr>
          <w:rFonts w:ascii="Cambria" w:hAnsi="Cambria"/>
          <w:sz w:val="22"/>
          <w:szCs w:val="22"/>
        </w:rPr>
        <w:t>Ricordeau</w:t>
      </w:r>
      <w:proofErr w:type="spellEnd"/>
      <w:r w:rsidRPr="008102CB">
        <w:rPr>
          <w:rFonts w:ascii="Cambria" w:hAnsi="Cambria"/>
          <w:sz w:val="22"/>
          <w:szCs w:val="22"/>
        </w:rPr>
        <w:t xml:space="preserve">  Edition </w:t>
      </w:r>
      <w:proofErr w:type="spellStart"/>
      <w:r w:rsidRPr="008102CB">
        <w:rPr>
          <w:rFonts w:ascii="Cambria" w:hAnsi="Cambria"/>
          <w:sz w:val="22"/>
          <w:szCs w:val="22"/>
        </w:rPr>
        <w:t>Andre</w:t>
      </w:r>
      <w:proofErr w:type="spellEnd"/>
      <w:r w:rsidRPr="008102CB">
        <w:rPr>
          <w:rFonts w:ascii="Cambria" w:hAnsi="Cambria"/>
          <w:sz w:val="22"/>
          <w:szCs w:val="22"/>
        </w:rPr>
        <w:t xml:space="preserve"> </w:t>
      </w:r>
      <w:proofErr w:type="spellStart"/>
      <w:r w:rsidRPr="008102CB">
        <w:rPr>
          <w:rFonts w:ascii="Cambria" w:hAnsi="Cambria"/>
          <w:sz w:val="22"/>
          <w:szCs w:val="22"/>
        </w:rPr>
        <w:t>Casteilla</w:t>
      </w:r>
      <w:proofErr w:type="spellEnd"/>
      <w:r w:rsidRPr="008102CB">
        <w:rPr>
          <w:rFonts w:ascii="Cambria" w:hAnsi="Cambria"/>
          <w:sz w:val="22"/>
          <w:szCs w:val="22"/>
        </w:rPr>
        <w:t>;</w:t>
      </w:r>
    </w:p>
    <w:p w:rsidR="00860CCB" w:rsidRPr="008102CB" w:rsidRDefault="00860CCB" w:rsidP="005C1CD0">
      <w:pPr>
        <w:pStyle w:val="Paragraphedeliste"/>
        <w:numPr>
          <w:ilvl w:val="0"/>
          <w:numId w:val="39"/>
        </w:numPr>
        <w:ind w:right="-283"/>
        <w:rPr>
          <w:rFonts w:ascii="Cambria" w:hAnsi="Cambria"/>
          <w:sz w:val="22"/>
          <w:szCs w:val="22"/>
        </w:rPr>
      </w:pPr>
      <w:r w:rsidRPr="008102CB">
        <w:rPr>
          <w:rFonts w:ascii="Cambria" w:hAnsi="Cambria"/>
          <w:bCs/>
          <w:sz w:val="22"/>
          <w:szCs w:val="22"/>
          <w:rtl/>
        </w:rPr>
        <w:t>المدخل إلى الرسم الصناعي</w:t>
      </w:r>
      <w:r w:rsidRPr="008102CB">
        <w:rPr>
          <w:rFonts w:ascii="Cambria" w:hAnsi="Cambria"/>
          <w:sz w:val="22"/>
          <w:szCs w:val="22"/>
          <w:rtl/>
        </w:rPr>
        <w:t xml:space="preserve"> ماجد </w:t>
      </w:r>
      <w:proofErr w:type="gramStart"/>
      <w:r w:rsidRPr="008102CB">
        <w:rPr>
          <w:rFonts w:ascii="Cambria" w:hAnsi="Cambria"/>
          <w:sz w:val="22"/>
          <w:szCs w:val="22"/>
          <w:rtl/>
        </w:rPr>
        <w:t>عبد</w:t>
      </w:r>
      <w:proofErr w:type="gramEnd"/>
      <w:r w:rsidRPr="008102CB">
        <w:rPr>
          <w:rFonts w:ascii="Cambria" w:hAnsi="Cambria"/>
          <w:sz w:val="22"/>
          <w:szCs w:val="22"/>
          <w:rtl/>
        </w:rPr>
        <w:t xml:space="preserve"> الحميد ديوان المطبوعات الجامعية الجزائر </w:t>
      </w:r>
    </w:p>
    <w:p w:rsidR="00860CCB" w:rsidRPr="008102CB" w:rsidRDefault="00860CCB" w:rsidP="005C1CD0">
      <w:pPr>
        <w:pStyle w:val="Paragraphedeliste"/>
        <w:numPr>
          <w:ilvl w:val="0"/>
          <w:numId w:val="39"/>
        </w:numPr>
        <w:ind w:right="-283"/>
        <w:rPr>
          <w:rFonts w:ascii="Cambria" w:hAnsi="Cambria"/>
          <w:sz w:val="22"/>
          <w:szCs w:val="22"/>
        </w:rPr>
      </w:pPr>
      <w:r w:rsidRPr="008102CB">
        <w:rPr>
          <w:rFonts w:ascii="Cambria" w:hAnsi="Cambria"/>
          <w:b/>
          <w:bCs/>
          <w:sz w:val="22"/>
          <w:szCs w:val="22"/>
          <w:rtl/>
          <w:lang w:bidi="ar-DZ"/>
        </w:rPr>
        <w:t xml:space="preserve">مبادئ أساسية في الرسم الصناعي </w:t>
      </w:r>
      <w:r w:rsidRPr="008102CB">
        <w:rPr>
          <w:rFonts w:ascii="Cambria" w:hAnsi="Cambria"/>
          <w:sz w:val="22"/>
          <w:szCs w:val="22"/>
          <w:rtl/>
          <w:lang w:bidi="ar-DZ"/>
        </w:rPr>
        <w:t xml:space="preserve">عمر أبو </w:t>
      </w:r>
      <w:proofErr w:type="spellStart"/>
      <w:r w:rsidRPr="008102CB">
        <w:rPr>
          <w:rFonts w:ascii="Cambria" w:hAnsi="Cambria"/>
          <w:sz w:val="22"/>
          <w:szCs w:val="22"/>
          <w:rtl/>
          <w:lang w:bidi="ar-DZ"/>
        </w:rPr>
        <w:t>حنيك</w:t>
      </w:r>
      <w:proofErr w:type="spellEnd"/>
      <w:r w:rsidRPr="008102CB">
        <w:rPr>
          <w:rFonts w:ascii="Cambria" w:hAnsi="Cambria"/>
          <w:sz w:val="22"/>
          <w:szCs w:val="22"/>
          <w:rtl/>
          <w:lang w:bidi="ar-DZ"/>
        </w:rPr>
        <w:t xml:space="preserve"> المعهد الجزائري </w:t>
      </w:r>
      <w:proofErr w:type="spellStart"/>
      <w:r w:rsidRPr="008102CB">
        <w:rPr>
          <w:rFonts w:ascii="Cambria" w:hAnsi="Cambria"/>
          <w:sz w:val="22"/>
          <w:szCs w:val="22"/>
          <w:rtl/>
          <w:lang w:bidi="ar-DZ"/>
        </w:rPr>
        <w:t>للتقييس</w:t>
      </w:r>
      <w:proofErr w:type="spellEnd"/>
      <w:r w:rsidRPr="008102CB">
        <w:rPr>
          <w:rFonts w:ascii="Cambria" w:hAnsi="Cambria"/>
          <w:sz w:val="22"/>
          <w:szCs w:val="22"/>
          <w:rtl/>
          <w:lang w:bidi="ar-DZ"/>
        </w:rPr>
        <w:t xml:space="preserve"> والملكية الصناعية طبع </w:t>
      </w:r>
      <w:r w:rsidRPr="008102CB">
        <w:rPr>
          <w:rFonts w:ascii="Cambria" w:hAnsi="Cambria"/>
          <w:sz w:val="22"/>
          <w:szCs w:val="22"/>
          <w:rtl/>
        </w:rPr>
        <w:t>الحميد ديوان المطبوعات الجامعية الجزائر</w:t>
      </w:r>
    </w:p>
    <w:p w:rsidR="00860CCB" w:rsidRPr="008102CB" w:rsidRDefault="00860CCB" w:rsidP="00860CCB">
      <w:pPr>
        <w:jc w:val="both"/>
        <w:rPr>
          <w:rFonts w:ascii="Cambria" w:hAnsi="Cambria" w:cs="Arial"/>
          <w:sz w:val="22"/>
          <w:szCs w:val="22"/>
        </w:rPr>
      </w:pPr>
    </w:p>
    <w:p w:rsidR="00860CCB" w:rsidRPr="008102CB" w:rsidRDefault="00860CCB" w:rsidP="00860CCB">
      <w:pPr>
        <w:jc w:val="both"/>
        <w:rPr>
          <w:rFonts w:ascii="Cambria" w:hAnsi="Cambria" w:cs="Arial"/>
          <w:sz w:val="22"/>
          <w:szCs w:val="22"/>
        </w:rPr>
      </w:pPr>
      <w:r w:rsidRPr="008102CB">
        <w:rPr>
          <w:rFonts w:ascii="Cambria" w:hAnsi="Cambria" w:cs="Arial"/>
          <w:b/>
          <w:bCs/>
          <w:sz w:val="22"/>
          <w:szCs w:val="22"/>
          <w:u w:val="thick" w:color="F79646" w:themeColor="accent6"/>
        </w:rPr>
        <w:t>Recommandation</w:t>
      </w:r>
      <w:r w:rsidRPr="008102CB">
        <w:rPr>
          <w:rFonts w:ascii="Cambria" w:hAnsi="Cambria" w:cs="Arial"/>
          <w:sz w:val="22"/>
          <w:szCs w:val="22"/>
          <w:u w:val="thick" w:color="F79646" w:themeColor="accent6"/>
        </w:rPr>
        <w:t> </w:t>
      </w:r>
      <w:r w:rsidRPr="008102CB">
        <w:rPr>
          <w:rFonts w:ascii="Cambria" w:hAnsi="Cambria" w:cs="Arial"/>
          <w:sz w:val="22"/>
          <w:szCs w:val="22"/>
        </w:rPr>
        <w:t>: Une grande partie des TP doivent être sous forme de travail personnel à domicile.</w:t>
      </w: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Pr="00220537"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986414" w:rsidRDefault="00986414" w:rsidP="00860CCB">
      <w:pPr>
        <w:spacing w:line="276" w:lineRule="auto"/>
        <w:jc w:val="both"/>
        <w:rPr>
          <w:rFonts w:asciiTheme="majorHAnsi" w:hAnsiTheme="majorHAnsi" w:cs="Arial"/>
          <w:b/>
        </w:rPr>
      </w:pPr>
    </w:p>
    <w:p w:rsidR="00986414" w:rsidRDefault="00986414" w:rsidP="00860CCB">
      <w:pPr>
        <w:spacing w:line="276" w:lineRule="auto"/>
        <w:jc w:val="both"/>
        <w:rPr>
          <w:rFonts w:asciiTheme="majorHAnsi" w:hAnsiTheme="majorHAnsi" w:cs="Arial"/>
          <w:b/>
        </w:rPr>
      </w:pPr>
    </w:p>
    <w:p w:rsidR="00986414" w:rsidRDefault="00986414" w:rsidP="00860CCB">
      <w:pPr>
        <w:spacing w:line="276" w:lineRule="auto"/>
        <w:jc w:val="both"/>
        <w:rPr>
          <w:rFonts w:asciiTheme="majorHAnsi" w:hAnsiTheme="majorHAnsi" w:cs="Arial"/>
          <w:b/>
        </w:rPr>
      </w:pPr>
    </w:p>
    <w:p w:rsidR="00986414" w:rsidRDefault="00986414" w:rsidP="00860CCB">
      <w:pPr>
        <w:spacing w:line="276" w:lineRule="auto"/>
        <w:jc w:val="both"/>
        <w:rPr>
          <w:rFonts w:asciiTheme="majorHAnsi" w:hAnsiTheme="majorHAnsi" w:cs="Arial"/>
          <w:b/>
        </w:rPr>
      </w:pPr>
    </w:p>
    <w:p w:rsidR="00986414" w:rsidRDefault="00986414" w:rsidP="00860CCB">
      <w:pPr>
        <w:spacing w:line="276" w:lineRule="auto"/>
        <w:jc w:val="both"/>
        <w:rPr>
          <w:rFonts w:asciiTheme="majorHAnsi" w:hAnsiTheme="majorHAnsi" w:cs="Arial"/>
          <w:b/>
        </w:rPr>
      </w:pPr>
    </w:p>
    <w:p w:rsidR="00986414" w:rsidRDefault="00986414"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860CCB" w:rsidRDefault="00860CCB" w:rsidP="00860CCB">
      <w:pPr>
        <w:spacing w:line="276" w:lineRule="auto"/>
        <w:jc w:val="both"/>
        <w:rPr>
          <w:rFonts w:asciiTheme="majorHAnsi" w:hAnsiTheme="majorHAnsi" w:cs="Arial"/>
          <w:b/>
        </w:rPr>
      </w:pP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F0249B" w:rsidRPr="00C400AF"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sidRPr="00BF6C93">
        <w:rPr>
          <w:rFonts w:asciiTheme="majorHAnsi" w:eastAsia="Calibri" w:hAnsiTheme="majorHAnsi" w:cs="Calibri"/>
          <w:b/>
          <w:bCs/>
          <w:lang w:eastAsia="en-US"/>
        </w:rPr>
        <w:t>TP Ondes et vibrations</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15</w:t>
      </w:r>
      <w:r w:rsidRPr="003E4E9A">
        <w:rPr>
          <w:rFonts w:ascii="Cambria" w:hAnsi="Cambria" w:cs="Calibri"/>
          <w:b/>
        </w:rPr>
        <w:t>h</w:t>
      </w:r>
      <w:r>
        <w:rPr>
          <w:rFonts w:ascii="Cambria" w:hAnsi="Cambria" w:cs="Calibri"/>
          <w:b/>
        </w:rPr>
        <w:t>0</w:t>
      </w:r>
      <w:r w:rsidRPr="003E4E9A">
        <w:rPr>
          <w:rFonts w:ascii="Cambria" w:hAnsi="Cambria" w:cs="Calibri"/>
          <w:b/>
        </w:rPr>
        <w:t>0 (T</w:t>
      </w:r>
      <w:r>
        <w:rPr>
          <w:rFonts w:ascii="Cambria" w:hAnsi="Cambria" w:cs="Calibri"/>
          <w:b/>
        </w:rPr>
        <w:t>P: 1h0</w:t>
      </w:r>
      <w:r w:rsidRPr="003E4E9A">
        <w:rPr>
          <w:rFonts w:ascii="Cambria" w:hAnsi="Cambria" w:cs="Calibri"/>
          <w:b/>
        </w:rPr>
        <w:t>0)</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F0249B" w:rsidRDefault="00F0249B" w:rsidP="00F0249B">
      <w:pPr>
        <w:jc w:val="both"/>
        <w:rPr>
          <w:rFonts w:asciiTheme="majorHAnsi" w:hAnsiTheme="majorHAnsi" w:cs="Arial"/>
          <w:b/>
          <w:u w:val="thick" w:color="F79646" w:themeColor="accent6"/>
        </w:rPr>
      </w:pPr>
    </w:p>
    <w:p w:rsidR="00F0249B" w:rsidRPr="00042267" w:rsidRDefault="00F0249B" w:rsidP="00F0249B">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F0249B" w:rsidRPr="00042267" w:rsidRDefault="00F0249B" w:rsidP="00F0249B">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F0249B" w:rsidRPr="00042267" w:rsidRDefault="00F0249B" w:rsidP="00F0249B">
      <w:pPr>
        <w:jc w:val="both"/>
        <w:rPr>
          <w:rFonts w:asciiTheme="majorHAnsi" w:hAnsiTheme="majorHAnsi" w:cs="Arial"/>
        </w:rPr>
      </w:pPr>
    </w:p>
    <w:p w:rsidR="00F0249B" w:rsidRPr="00042267" w:rsidRDefault="00F0249B" w:rsidP="00F0249B">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F0249B" w:rsidRPr="00042267" w:rsidRDefault="00F0249B" w:rsidP="00F0249B">
      <w:pPr>
        <w:jc w:val="both"/>
        <w:rPr>
          <w:rFonts w:asciiTheme="majorHAnsi" w:hAnsiTheme="majorHAnsi" w:cs="Arial"/>
        </w:rPr>
      </w:pPr>
      <w:r w:rsidRPr="00042267">
        <w:rPr>
          <w:rFonts w:asciiTheme="majorHAnsi" w:hAnsiTheme="majorHAnsi" w:cs="Arial"/>
        </w:rPr>
        <w:t>Vibrations et ondes, Mathématiques 2, Physique 1, Physique 2.</w:t>
      </w:r>
    </w:p>
    <w:p w:rsidR="00F0249B" w:rsidRPr="00042267" w:rsidRDefault="00F0249B" w:rsidP="00F0249B">
      <w:pPr>
        <w:jc w:val="both"/>
        <w:rPr>
          <w:rFonts w:asciiTheme="majorHAnsi" w:hAnsiTheme="majorHAnsi" w:cs="Arial"/>
        </w:rPr>
      </w:pPr>
    </w:p>
    <w:p w:rsidR="00F0249B" w:rsidRPr="00042267" w:rsidRDefault="00F0249B" w:rsidP="00F0249B">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F0249B" w:rsidRPr="00042267" w:rsidRDefault="00F0249B" w:rsidP="00F0249B">
      <w:pPr>
        <w:jc w:val="both"/>
        <w:rPr>
          <w:rFonts w:asciiTheme="majorHAnsi" w:hAnsiTheme="majorHAnsi" w:cs="Arial"/>
          <w:b/>
          <w:bCs/>
        </w:rPr>
      </w:pPr>
    </w:p>
    <w:p w:rsidR="00F0249B" w:rsidRPr="00042267" w:rsidRDefault="00F0249B" w:rsidP="00F0249B">
      <w:pPr>
        <w:jc w:val="both"/>
        <w:rPr>
          <w:rFonts w:asciiTheme="majorHAnsi" w:hAnsiTheme="majorHAnsi" w:cs="Arial"/>
        </w:rPr>
      </w:pPr>
      <w:r w:rsidRPr="002800DB">
        <w:rPr>
          <w:rFonts w:asciiTheme="majorHAnsi" w:hAnsiTheme="majorHAnsi" w:cs="Arial"/>
          <w:b/>
          <w:bCs/>
        </w:rPr>
        <w:t>TP1 </w:t>
      </w:r>
      <w:proofErr w:type="gramStart"/>
      <w:r w:rsidRPr="002800DB">
        <w:rPr>
          <w:rFonts w:asciiTheme="majorHAnsi" w:hAnsiTheme="majorHAnsi" w:cs="Arial"/>
          <w:b/>
          <w:bCs/>
        </w:rPr>
        <w:t>:</w:t>
      </w:r>
      <w:r w:rsidRPr="00042267">
        <w:rPr>
          <w:rFonts w:asciiTheme="majorHAnsi" w:hAnsiTheme="majorHAnsi"/>
        </w:rPr>
        <w:t>Masse</w:t>
      </w:r>
      <w:proofErr w:type="gramEnd"/>
      <w:r w:rsidRPr="00042267">
        <w:rPr>
          <w:rFonts w:asciiTheme="majorHAnsi" w:hAnsiTheme="majorHAnsi"/>
        </w:rPr>
        <w:t xml:space="preserve"> –ressort</w:t>
      </w:r>
    </w:p>
    <w:p w:rsidR="00F0249B" w:rsidRPr="00042267" w:rsidRDefault="00F0249B" w:rsidP="00F0249B">
      <w:pPr>
        <w:jc w:val="both"/>
        <w:rPr>
          <w:rFonts w:asciiTheme="majorHAnsi" w:hAnsiTheme="majorHAnsi"/>
        </w:rPr>
      </w:pPr>
      <w:r w:rsidRPr="002800DB">
        <w:rPr>
          <w:rFonts w:asciiTheme="majorHAnsi" w:hAnsiTheme="majorHAnsi" w:cs="Arial"/>
          <w:b/>
          <w:bCs/>
        </w:rPr>
        <w:t>TP</w:t>
      </w:r>
      <w:r>
        <w:rPr>
          <w:rFonts w:asciiTheme="majorHAnsi" w:hAnsiTheme="majorHAnsi" w:cs="Arial"/>
          <w:b/>
          <w:bCs/>
        </w:rPr>
        <w:t>2</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Pendule</w:t>
      </w:r>
      <w:proofErr w:type="gramEnd"/>
      <w:r w:rsidRPr="00042267">
        <w:rPr>
          <w:rFonts w:asciiTheme="majorHAnsi" w:hAnsiTheme="majorHAnsi"/>
        </w:rPr>
        <w:t xml:space="preserve"> simple</w:t>
      </w:r>
    </w:p>
    <w:p w:rsidR="00F0249B" w:rsidRPr="00042267" w:rsidRDefault="00F0249B" w:rsidP="00F0249B">
      <w:pPr>
        <w:jc w:val="both"/>
        <w:rPr>
          <w:rFonts w:asciiTheme="majorHAnsi" w:hAnsiTheme="majorHAnsi"/>
        </w:rPr>
      </w:pPr>
      <w:r w:rsidRPr="002800DB">
        <w:rPr>
          <w:rFonts w:asciiTheme="majorHAnsi" w:hAnsiTheme="majorHAnsi" w:cs="Arial"/>
          <w:b/>
          <w:bCs/>
        </w:rPr>
        <w:t>TP</w:t>
      </w:r>
      <w:r>
        <w:rPr>
          <w:rFonts w:asciiTheme="majorHAnsi" w:hAnsiTheme="majorHAnsi" w:cs="Arial"/>
          <w:b/>
          <w:bCs/>
        </w:rPr>
        <w:t>3</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Pendule</w:t>
      </w:r>
      <w:proofErr w:type="gramEnd"/>
      <w:r w:rsidRPr="00042267">
        <w:rPr>
          <w:rFonts w:asciiTheme="majorHAnsi" w:hAnsiTheme="majorHAnsi"/>
        </w:rPr>
        <w:t xml:space="preserve"> de torsion</w:t>
      </w:r>
    </w:p>
    <w:p w:rsidR="00F0249B" w:rsidRPr="00042267" w:rsidRDefault="00F0249B" w:rsidP="00F0249B">
      <w:pPr>
        <w:jc w:val="both"/>
        <w:rPr>
          <w:rFonts w:asciiTheme="majorHAnsi" w:hAnsiTheme="majorHAnsi"/>
        </w:rPr>
      </w:pPr>
      <w:r w:rsidRPr="002800DB">
        <w:rPr>
          <w:rFonts w:asciiTheme="majorHAnsi" w:hAnsiTheme="majorHAnsi" w:cs="Arial"/>
          <w:b/>
          <w:bCs/>
        </w:rPr>
        <w:t>TP</w:t>
      </w:r>
      <w:r>
        <w:rPr>
          <w:rFonts w:asciiTheme="majorHAnsi" w:hAnsiTheme="majorHAnsi" w:cs="Arial"/>
          <w:b/>
          <w:bCs/>
        </w:rPr>
        <w:t>4</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Circuit</w:t>
      </w:r>
      <w:proofErr w:type="gramEnd"/>
      <w:r w:rsidRPr="00042267">
        <w:rPr>
          <w:rFonts w:asciiTheme="majorHAnsi" w:hAnsiTheme="majorHAnsi"/>
        </w:rPr>
        <w:t xml:space="preserve"> électrique oscillant en régime libre et forcé</w:t>
      </w:r>
    </w:p>
    <w:p w:rsidR="00F0249B" w:rsidRPr="00042267" w:rsidRDefault="00F0249B" w:rsidP="00F0249B">
      <w:pPr>
        <w:jc w:val="both"/>
        <w:rPr>
          <w:rFonts w:asciiTheme="majorHAnsi" w:hAnsiTheme="majorHAnsi"/>
        </w:rPr>
      </w:pPr>
      <w:r w:rsidRPr="002800DB">
        <w:rPr>
          <w:rFonts w:asciiTheme="majorHAnsi" w:hAnsiTheme="majorHAnsi" w:cs="Arial"/>
          <w:b/>
          <w:bCs/>
        </w:rPr>
        <w:t>TP</w:t>
      </w:r>
      <w:r>
        <w:rPr>
          <w:rFonts w:asciiTheme="majorHAnsi" w:hAnsiTheme="majorHAnsi" w:cs="Arial"/>
          <w:b/>
          <w:bCs/>
        </w:rPr>
        <w:t>5</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Pendules</w:t>
      </w:r>
      <w:proofErr w:type="gramEnd"/>
      <w:r w:rsidRPr="00042267">
        <w:rPr>
          <w:rFonts w:asciiTheme="majorHAnsi" w:hAnsiTheme="majorHAnsi"/>
        </w:rPr>
        <w:t xml:space="preserve"> couplés</w:t>
      </w:r>
    </w:p>
    <w:p w:rsidR="00F0249B" w:rsidRPr="00042267" w:rsidRDefault="00F0249B" w:rsidP="00F0249B">
      <w:pPr>
        <w:jc w:val="both"/>
        <w:rPr>
          <w:rFonts w:asciiTheme="majorHAnsi" w:hAnsiTheme="majorHAnsi"/>
        </w:rPr>
      </w:pPr>
      <w:r w:rsidRPr="002800DB">
        <w:rPr>
          <w:rFonts w:asciiTheme="majorHAnsi" w:hAnsiTheme="majorHAnsi" w:cs="Arial"/>
          <w:b/>
          <w:bCs/>
        </w:rPr>
        <w:t>TP</w:t>
      </w:r>
      <w:r>
        <w:rPr>
          <w:rFonts w:asciiTheme="majorHAnsi" w:hAnsiTheme="majorHAnsi" w:cs="Arial"/>
          <w:b/>
          <w:bCs/>
        </w:rPr>
        <w:t>6</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Oscillations</w:t>
      </w:r>
      <w:proofErr w:type="gramEnd"/>
      <w:r w:rsidRPr="00042267">
        <w:rPr>
          <w:rFonts w:asciiTheme="majorHAnsi" w:hAnsiTheme="majorHAnsi"/>
        </w:rPr>
        <w:t xml:space="preserve"> transversales dans les cordes vibrantes</w:t>
      </w:r>
    </w:p>
    <w:p w:rsidR="00F0249B" w:rsidRPr="00042267" w:rsidRDefault="00F0249B" w:rsidP="00F0249B">
      <w:pPr>
        <w:jc w:val="both"/>
        <w:rPr>
          <w:rFonts w:asciiTheme="majorHAnsi" w:hAnsiTheme="majorHAnsi"/>
        </w:rPr>
      </w:pPr>
      <w:r w:rsidRPr="002800DB">
        <w:rPr>
          <w:rFonts w:asciiTheme="majorHAnsi" w:hAnsiTheme="majorHAnsi" w:cs="Arial"/>
          <w:b/>
          <w:bCs/>
        </w:rPr>
        <w:t>TP</w:t>
      </w:r>
      <w:r>
        <w:rPr>
          <w:rFonts w:asciiTheme="majorHAnsi" w:hAnsiTheme="majorHAnsi" w:cs="Arial"/>
          <w:b/>
          <w:bCs/>
        </w:rPr>
        <w:t>7</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Poulie</w:t>
      </w:r>
      <w:proofErr w:type="gramEnd"/>
      <w:r w:rsidRPr="00042267">
        <w:rPr>
          <w:rFonts w:asciiTheme="majorHAnsi" w:hAnsiTheme="majorHAnsi"/>
        </w:rPr>
        <w:t xml:space="preserve"> à gorge selon Hoffmann</w:t>
      </w:r>
    </w:p>
    <w:p w:rsidR="00F0249B" w:rsidRPr="00042267" w:rsidRDefault="00F0249B" w:rsidP="00F0249B">
      <w:pPr>
        <w:jc w:val="both"/>
        <w:rPr>
          <w:rFonts w:asciiTheme="majorHAnsi" w:hAnsiTheme="majorHAnsi"/>
        </w:rPr>
      </w:pPr>
      <w:r w:rsidRPr="002800DB">
        <w:rPr>
          <w:rFonts w:asciiTheme="majorHAnsi" w:hAnsiTheme="majorHAnsi" w:cs="Arial"/>
          <w:b/>
          <w:bCs/>
        </w:rPr>
        <w:t>TP</w:t>
      </w:r>
      <w:r>
        <w:rPr>
          <w:rFonts w:asciiTheme="majorHAnsi" w:hAnsiTheme="majorHAnsi" w:cs="Arial"/>
          <w:b/>
          <w:bCs/>
        </w:rPr>
        <w:t>8</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Systèmes</w:t>
      </w:r>
      <w:proofErr w:type="gramEnd"/>
      <w:r w:rsidRPr="00042267">
        <w:rPr>
          <w:rFonts w:asciiTheme="majorHAnsi" w:hAnsiTheme="majorHAnsi"/>
        </w:rPr>
        <w:t xml:space="preserve"> électromécaniques (Le haut parleur électrodynamique)</w:t>
      </w:r>
    </w:p>
    <w:p w:rsidR="00F0249B" w:rsidRPr="00042267" w:rsidRDefault="00F0249B" w:rsidP="00F0249B">
      <w:pPr>
        <w:jc w:val="both"/>
        <w:rPr>
          <w:rFonts w:asciiTheme="majorHAnsi" w:hAnsiTheme="majorHAnsi"/>
        </w:rPr>
      </w:pPr>
      <w:r w:rsidRPr="002800DB">
        <w:rPr>
          <w:rFonts w:asciiTheme="majorHAnsi" w:hAnsiTheme="majorHAnsi" w:cs="Arial"/>
          <w:b/>
          <w:bCs/>
        </w:rPr>
        <w:t>TP</w:t>
      </w:r>
      <w:r>
        <w:rPr>
          <w:rFonts w:asciiTheme="majorHAnsi" w:hAnsiTheme="majorHAnsi" w:cs="Arial"/>
          <w:b/>
          <w:bCs/>
        </w:rPr>
        <w:t>9</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Le</w:t>
      </w:r>
      <w:proofErr w:type="gramEnd"/>
      <w:r w:rsidRPr="00042267">
        <w:rPr>
          <w:rFonts w:asciiTheme="majorHAnsi" w:hAnsiTheme="majorHAnsi"/>
        </w:rPr>
        <w:t xml:space="preserve"> pendule de </w:t>
      </w:r>
      <w:proofErr w:type="spellStart"/>
      <w:r w:rsidRPr="00042267">
        <w:rPr>
          <w:rFonts w:asciiTheme="majorHAnsi" w:hAnsiTheme="majorHAnsi"/>
        </w:rPr>
        <w:t>Pohl</w:t>
      </w:r>
      <w:proofErr w:type="spellEnd"/>
    </w:p>
    <w:p w:rsidR="00F0249B" w:rsidRPr="00042267" w:rsidRDefault="00F0249B" w:rsidP="00F0249B">
      <w:pPr>
        <w:jc w:val="both"/>
        <w:rPr>
          <w:rFonts w:asciiTheme="majorHAnsi" w:hAnsiTheme="majorHAnsi"/>
        </w:rPr>
      </w:pPr>
      <w:r w:rsidRPr="002800DB">
        <w:rPr>
          <w:rFonts w:asciiTheme="majorHAnsi" w:hAnsiTheme="majorHAnsi" w:cs="Arial"/>
          <w:b/>
          <w:bCs/>
        </w:rPr>
        <w:t>TP1</w:t>
      </w:r>
      <w:r>
        <w:rPr>
          <w:rFonts w:asciiTheme="majorHAnsi" w:hAnsiTheme="majorHAnsi" w:cs="Arial"/>
          <w:b/>
          <w:bCs/>
        </w:rPr>
        <w:t>0</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Propagation</w:t>
      </w:r>
      <w:proofErr w:type="gramEnd"/>
      <w:r w:rsidRPr="00042267">
        <w:rPr>
          <w:rFonts w:asciiTheme="majorHAnsi" w:hAnsiTheme="majorHAnsi"/>
        </w:rPr>
        <w:t xml:space="preserve"> d’ondes longitudinales dans un fluide.</w:t>
      </w:r>
    </w:p>
    <w:p w:rsidR="00F0249B" w:rsidRPr="00042267" w:rsidRDefault="00F0249B" w:rsidP="00F0249B">
      <w:pPr>
        <w:jc w:val="both"/>
        <w:rPr>
          <w:rFonts w:asciiTheme="majorHAnsi" w:hAnsiTheme="majorHAnsi" w:cs="Arial"/>
        </w:rPr>
      </w:pPr>
    </w:p>
    <w:p w:rsidR="00F0249B" w:rsidRPr="00042267" w:rsidRDefault="00F0249B" w:rsidP="00F0249B">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F0249B" w:rsidRPr="00042267" w:rsidRDefault="00F0249B" w:rsidP="00F0249B">
      <w:pPr>
        <w:jc w:val="both"/>
        <w:rPr>
          <w:rFonts w:asciiTheme="majorHAnsi" w:hAnsiTheme="majorHAnsi" w:cs="Arial"/>
        </w:rPr>
      </w:pPr>
    </w:p>
    <w:p w:rsidR="00F0249B" w:rsidRDefault="00F0249B" w:rsidP="00F0249B">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F0249B" w:rsidRPr="00042267" w:rsidRDefault="00F0249B" w:rsidP="00F0249B">
      <w:pPr>
        <w:jc w:val="both"/>
        <w:rPr>
          <w:rFonts w:asciiTheme="majorHAnsi" w:hAnsiTheme="majorHAnsi" w:cs="Arial"/>
        </w:rPr>
      </w:pPr>
      <w:r w:rsidRPr="00042267">
        <w:rPr>
          <w:rFonts w:asciiTheme="majorHAnsi" w:hAnsiTheme="majorHAnsi" w:cs="Arial"/>
          <w:bCs/>
        </w:rPr>
        <w:t>Contrôle continu : 100 %.</w:t>
      </w:r>
    </w:p>
    <w:p w:rsidR="00F0249B" w:rsidRPr="00042267" w:rsidRDefault="00F0249B" w:rsidP="00F0249B">
      <w:pPr>
        <w:jc w:val="both"/>
        <w:rPr>
          <w:rFonts w:asciiTheme="majorHAnsi" w:hAnsiTheme="majorHAnsi" w:cs="Arial"/>
          <w:b/>
          <w:bCs/>
        </w:rPr>
      </w:pPr>
    </w:p>
    <w:p w:rsidR="00F0249B" w:rsidRPr="00042267" w:rsidRDefault="00F0249B" w:rsidP="00F0249B">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860CCB" w:rsidRPr="00EA4A70" w:rsidRDefault="00860CCB" w:rsidP="00733F57">
      <w:pPr>
        <w:jc w:val="both"/>
        <w:rPr>
          <w:rFonts w:ascii="Cambria" w:hAnsi="Cambria" w:cs="Arial"/>
          <w:b/>
          <w:bCs/>
          <w:sz w:val="22"/>
          <w:szCs w:val="22"/>
        </w:rPr>
      </w:pPr>
    </w:p>
    <w:p w:rsidR="00860CCB" w:rsidRPr="00220537" w:rsidRDefault="00860CCB" w:rsidP="00860CCB">
      <w:pPr>
        <w:spacing w:after="120" w:line="276" w:lineRule="auto"/>
        <w:jc w:val="both"/>
        <w:rPr>
          <w:rFonts w:asciiTheme="majorHAnsi" w:hAnsiTheme="majorHAnsi" w:cs="Arial"/>
        </w:rPr>
      </w:pPr>
      <w:r w:rsidRPr="00220537">
        <w:rPr>
          <w:rFonts w:asciiTheme="majorHAnsi" w:hAnsiTheme="majorHAnsi" w:cs="Arial"/>
          <w:b/>
        </w:rPr>
        <w:br w:type="page"/>
      </w:r>
    </w:p>
    <w:p w:rsidR="00BC7B11" w:rsidRPr="003E4E9A" w:rsidRDefault="00BC7B11" w:rsidP="00BC7B11">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BC7B11" w:rsidRPr="003E4E9A" w:rsidRDefault="00BC7B11" w:rsidP="00BC7B11">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D2.1</w:t>
      </w:r>
    </w:p>
    <w:p w:rsidR="00BC7B11" w:rsidRPr="003E4E9A" w:rsidRDefault="00BC7B11" w:rsidP="00BC7B11">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9B6A19">
        <w:rPr>
          <w:rFonts w:asciiTheme="majorHAnsi" w:hAnsiTheme="majorHAnsi" w:cstheme="minorBidi"/>
          <w:b/>
          <w:bCs/>
        </w:rPr>
        <w:t>HSE Installations industrielles</w:t>
      </w:r>
      <w:r w:rsidRPr="009B6A19">
        <w:rPr>
          <w:rFonts w:asciiTheme="majorHAnsi" w:eastAsia="Calibri" w:hAnsiTheme="majorHAnsi" w:cstheme="minorBidi"/>
          <w:b/>
          <w:bCs/>
        </w:rPr>
        <w:t> </w:t>
      </w:r>
    </w:p>
    <w:p w:rsidR="00BC7B11" w:rsidRDefault="00BC7B11" w:rsidP="00BC7B11">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22h30 (cours</w:t>
      </w:r>
      <w:r w:rsidRPr="003E4E9A">
        <w:rPr>
          <w:rFonts w:ascii="Cambria" w:hAnsi="Cambria" w:cs="Calibri"/>
          <w:b/>
        </w:rPr>
        <w:t>: 1h</w:t>
      </w:r>
      <w:r>
        <w:rPr>
          <w:rFonts w:ascii="Cambria" w:hAnsi="Cambria" w:cs="Calibri"/>
          <w:b/>
        </w:rPr>
        <w:t>3</w:t>
      </w:r>
      <w:r w:rsidRPr="003E4E9A">
        <w:rPr>
          <w:rFonts w:ascii="Cambria" w:hAnsi="Cambria" w:cs="Calibri"/>
          <w:b/>
        </w:rPr>
        <w:t>0)</w:t>
      </w:r>
    </w:p>
    <w:p w:rsidR="00BC7B11" w:rsidRPr="003E4E9A" w:rsidRDefault="00BC7B11" w:rsidP="00BC7B11">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BC7B11" w:rsidRPr="003E4E9A" w:rsidRDefault="00BC7B11" w:rsidP="00BC7B11">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860CCB" w:rsidRPr="00220537" w:rsidRDefault="00860CCB" w:rsidP="00860CCB">
      <w:pPr>
        <w:spacing w:after="100" w:afterAutospacing="1" w:line="276" w:lineRule="auto"/>
        <w:jc w:val="both"/>
        <w:rPr>
          <w:rFonts w:asciiTheme="majorHAnsi" w:hAnsiTheme="majorHAnsi" w:cs="Arial"/>
        </w:rPr>
      </w:pPr>
      <w:r w:rsidRPr="00220537">
        <w:rPr>
          <w:rFonts w:asciiTheme="majorHAnsi" w:hAnsiTheme="majorHAnsi" w:cs="Arial"/>
          <w:b/>
        </w:rPr>
        <w:t>Objectifs de l’enseignement</w:t>
      </w:r>
    </w:p>
    <w:p w:rsidR="00860CCB" w:rsidRPr="009B6A19" w:rsidRDefault="00860CCB" w:rsidP="005C1CD0">
      <w:pPr>
        <w:numPr>
          <w:ilvl w:val="0"/>
          <w:numId w:val="40"/>
        </w:numPr>
        <w:spacing w:line="360" w:lineRule="auto"/>
        <w:jc w:val="both"/>
        <w:rPr>
          <w:rFonts w:asciiTheme="majorHAnsi" w:hAnsiTheme="majorHAnsi" w:cstheme="minorBidi"/>
          <w:bCs/>
          <w:iCs/>
        </w:rPr>
      </w:pPr>
      <w:r w:rsidRPr="009B6A19">
        <w:rPr>
          <w:rFonts w:asciiTheme="majorHAnsi" w:hAnsiTheme="majorHAnsi" w:cstheme="minorBidi"/>
          <w:bCs/>
          <w:iCs/>
        </w:rPr>
        <w:t>Identifier et évaluer le risque ;</w:t>
      </w:r>
    </w:p>
    <w:p w:rsidR="00860CCB" w:rsidRPr="009B6A19" w:rsidRDefault="00860CCB" w:rsidP="005C1CD0">
      <w:pPr>
        <w:numPr>
          <w:ilvl w:val="0"/>
          <w:numId w:val="40"/>
        </w:numPr>
        <w:spacing w:line="360" w:lineRule="auto"/>
        <w:jc w:val="both"/>
        <w:rPr>
          <w:rFonts w:asciiTheme="majorHAnsi" w:hAnsiTheme="majorHAnsi" w:cstheme="minorBidi"/>
          <w:bCs/>
          <w:iCs/>
        </w:rPr>
      </w:pPr>
      <w:r w:rsidRPr="009B6A19">
        <w:rPr>
          <w:rFonts w:asciiTheme="majorHAnsi" w:hAnsiTheme="majorHAnsi" w:cstheme="minorBidi"/>
          <w:bCs/>
          <w:iCs/>
        </w:rPr>
        <w:t>Mettre en œuvre les méthodes de prévention appropriées ;</w:t>
      </w:r>
    </w:p>
    <w:p w:rsidR="00860CCB" w:rsidRPr="009B6A19" w:rsidRDefault="00860CCB" w:rsidP="005C1CD0">
      <w:pPr>
        <w:numPr>
          <w:ilvl w:val="0"/>
          <w:numId w:val="40"/>
        </w:numPr>
        <w:spacing w:line="360" w:lineRule="auto"/>
        <w:jc w:val="both"/>
        <w:rPr>
          <w:rFonts w:asciiTheme="majorHAnsi" w:hAnsiTheme="majorHAnsi" w:cstheme="minorBidi"/>
          <w:bCs/>
          <w:iCs/>
        </w:rPr>
      </w:pPr>
      <w:r w:rsidRPr="009B6A19">
        <w:rPr>
          <w:rFonts w:asciiTheme="majorHAnsi" w:hAnsiTheme="majorHAnsi" w:cstheme="minorBidi"/>
          <w:bCs/>
          <w:iCs/>
        </w:rPr>
        <w:t>Contrôler la réalité et l’efficacité des dispositifs mis en place.</w:t>
      </w:r>
    </w:p>
    <w:p w:rsidR="00860CCB" w:rsidRPr="009B6A19" w:rsidRDefault="00860CCB" w:rsidP="00860CCB">
      <w:pPr>
        <w:spacing w:line="276" w:lineRule="auto"/>
        <w:jc w:val="both"/>
        <w:rPr>
          <w:rFonts w:asciiTheme="majorHAnsi" w:hAnsiTheme="majorHAnsi" w:cstheme="minorBidi"/>
          <w:i/>
        </w:rPr>
      </w:pPr>
      <w:r w:rsidRPr="009B6A19">
        <w:rPr>
          <w:rFonts w:asciiTheme="majorHAnsi" w:hAnsiTheme="majorHAnsi" w:cstheme="minorBidi"/>
          <w:b/>
        </w:rPr>
        <w:t xml:space="preserve">Connaissances préalables recommandées </w:t>
      </w:r>
    </w:p>
    <w:p w:rsidR="00860CCB" w:rsidRPr="009B6A19" w:rsidRDefault="00860CCB" w:rsidP="00860CCB">
      <w:pPr>
        <w:spacing w:line="360" w:lineRule="auto"/>
        <w:jc w:val="both"/>
        <w:rPr>
          <w:rFonts w:asciiTheme="majorHAnsi" w:hAnsiTheme="majorHAnsi" w:cstheme="minorBidi"/>
        </w:rPr>
      </w:pPr>
    </w:p>
    <w:p w:rsidR="00860CCB" w:rsidRPr="009B6A19" w:rsidRDefault="00860CCB" w:rsidP="00860CCB">
      <w:pPr>
        <w:tabs>
          <w:tab w:val="left" w:pos="3825"/>
        </w:tabs>
        <w:rPr>
          <w:rFonts w:asciiTheme="majorHAnsi" w:hAnsiTheme="majorHAnsi" w:cstheme="minorBidi"/>
          <w:b/>
          <w:bCs/>
        </w:rPr>
      </w:pPr>
      <w:r w:rsidRPr="009B6A19">
        <w:rPr>
          <w:rFonts w:asciiTheme="majorHAnsi" w:hAnsiTheme="majorHAnsi" w:cstheme="minorBidi"/>
          <w:b/>
          <w:bCs/>
        </w:rPr>
        <w:t>Contenu de la matière</w:t>
      </w:r>
      <w:r w:rsidRPr="009B6A19">
        <w:rPr>
          <w:rFonts w:asciiTheme="majorHAnsi" w:hAnsiTheme="majorHAnsi" w:cstheme="minorBidi"/>
          <w:b/>
          <w:bCs/>
        </w:rPr>
        <w:tab/>
      </w:r>
    </w:p>
    <w:p w:rsidR="00860CCB" w:rsidRPr="009B6A19" w:rsidRDefault="00860CCB" w:rsidP="00860CCB">
      <w:pPr>
        <w:autoSpaceDE w:val="0"/>
        <w:autoSpaceDN w:val="0"/>
        <w:adjustRightInd w:val="0"/>
        <w:jc w:val="both"/>
        <w:rPr>
          <w:rFonts w:asciiTheme="majorHAnsi" w:hAnsiTheme="majorHAnsi" w:cstheme="minorBidi"/>
          <w:b/>
          <w:i/>
        </w:rPr>
      </w:pPr>
    </w:p>
    <w:p w:rsidR="00860CCB" w:rsidRDefault="00860CCB" w:rsidP="00860CCB">
      <w:pPr>
        <w:autoSpaceDE w:val="0"/>
        <w:autoSpaceDN w:val="0"/>
        <w:adjustRightInd w:val="0"/>
        <w:jc w:val="both"/>
        <w:rPr>
          <w:rFonts w:asciiTheme="majorHAnsi" w:hAnsiTheme="majorHAnsi" w:cstheme="minorBidi"/>
          <w:iCs/>
        </w:rPr>
      </w:pPr>
      <w:r w:rsidRPr="009B6A19">
        <w:rPr>
          <w:rFonts w:asciiTheme="majorHAnsi" w:hAnsiTheme="majorHAnsi" w:cstheme="minorBidi"/>
          <w:b/>
          <w:iCs/>
        </w:rPr>
        <w:t xml:space="preserve">Chapitre 1 : </w:t>
      </w:r>
      <w:r w:rsidRPr="009B6A19">
        <w:rPr>
          <w:rFonts w:asciiTheme="majorHAnsi" w:eastAsia="Calibri" w:hAnsiTheme="majorHAnsi" w:cstheme="minorBidi"/>
          <w:b/>
          <w:bCs/>
          <w:iCs/>
          <w:lang w:eastAsia="en-US"/>
        </w:rPr>
        <w:t xml:space="preserve">Introduction à l’évaluation et à la maîtrise des risques, Analyse des accidents </w:t>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sidRPr="009B6A19">
        <w:rPr>
          <w:rFonts w:asciiTheme="majorHAnsi" w:eastAsia="Times New Roman" w:hAnsiTheme="majorHAnsi" w:cstheme="minorBidi"/>
          <w:b/>
          <w:bCs/>
          <w:iCs/>
        </w:rPr>
        <w:t>7 semaines</w:t>
      </w:r>
    </w:p>
    <w:p w:rsidR="00860CCB" w:rsidRDefault="00860CCB" w:rsidP="00860CCB">
      <w:pPr>
        <w:autoSpaceDE w:val="0"/>
        <w:autoSpaceDN w:val="0"/>
        <w:adjustRightInd w:val="0"/>
        <w:jc w:val="both"/>
        <w:rPr>
          <w:rFonts w:asciiTheme="majorHAnsi" w:eastAsia="Calibri" w:hAnsiTheme="majorHAnsi" w:cstheme="minorBidi"/>
          <w:iCs/>
          <w:lang w:eastAsia="en-US"/>
        </w:rPr>
      </w:pPr>
      <w:r>
        <w:rPr>
          <w:rFonts w:asciiTheme="majorHAnsi" w:hAnsiTheme="majorHAnsi" w:cstheme="minorBidi"/>
          <w:iCs/>
        </w:rPr>
        <w:t>1.1 C</w:t>
      </w:r>
      <w:r w:rsidRPr="009B6A19">
        <w:rPr>
          <w:rFonts w:asciiTheme="majorHAnsi" w:eastAsia="Calibri" w:hAnsiTheme="majorHAnsi" w:cstheme="minorBidi"/>
          <w:iCs/>
          <w:lang w:eastAsia="en-US"/>
        </w:rPr>
        <w:t xml:space="preserve">omprendre les notions de base (danger, risque) et identifier les acteurs de la </w:t>
      </w:r>
    </w:p>
    <w:p w:rsidR="00860CCB" w:rsidRDefault="00860CCB" w:rsidP="00860CCB">
      <w:pPr>
        <w:autoSpaceDE w:val="0"/>
        <w:autoSpaceDN w:val="0"/>
        <w:adjustRightInd w:val="0"/>
        <w:jc w:val="both"/>
        <w:rPr>
          <w:rFonts w:asciiTheme="majorHAnsi" w:hAnsiTheme="majorHAnsi" w:cstheme="minorBidi"/>
          <w:iCs/>
        </w:rPr>
      </w:pPr>
      <w:proofErr w:type="gramStart"/>
      <w:r w:rsidRPr="009B6A19">
        <w:rPr>
          <w:rFonts w:asciiTheme="majorHAnsi" w:eastAsia="Calibri" w:hAnsiTheme="majorHAnsi" w:cstheme="minorBidi"/>
          <w:iCs/>
          <w:lang w:eastAsia="en-US"/>
        </w:rPr>
        <w:t>prévention</w:t>
      </w:r>
      <w:proofErr w:type="gramEnd"/>
      <w:r w:rsidRPr="009B6A19">
        <w:rPr>
          <w:rFonts w:asciiTheme="majorHAnsi" w:eastAsia="Calibri" w:hAnsiTheme="majorHAnsi" w:cstheme="minorBidi"/>
          <w:iCs/>
          <w:lang w:eastAsia="en-US"/>
        </w:rPr>
        <w:t> ;</w:t>
      </w:r>
    </w:p>
    <w:p w:rsidR="00860CCB" w:rsidRDefault="00860CCB" w:rsidP="00860CCB">
      <w:pPr>
        <w:autoSpaceDE w:val="0"/>
        <w:autoSpaceDN w:val="0"/>
        <w:adjustRightInd w:val="0"/>
        <w:jc w:val="both"/>
        <w:rPr>
          <w:rFonts w:asciiTheme="majorHAnsi" w:eastAsia="Calibri" w:hAnsiTheme="majorHAnsi" w:cstheme="minorBidi"/>
          <w:iCs/>
          <w:lang w:eastAsia="en-US"/>
        </w:rPr>
      </w:pPr>
      <w:r>
        <w:rPr>
          <w:rFonts w:asciiTheme="majorHAnsi" w:hAnsiTheme="majorHAnsi" w:cstheme="minorBidi"/>
          <w:iCs/>
        </w:rPr>
        <w:t>1.2 M</w:t>
      </w:r>
      <w:r w:rsidRPr="009B6A19">
        <w:rPr>
          <w:rFonts w:asciiTheme="majorHAnsi" w:eastAsia="Calibri" w:hAnsiTheme="majorHAnsi" w:cstheme="minorBidi"/>
          <w:iCs/>
          <w:lang w:eastAsia="en-US"/>
        </w:rPr>
        <w:t xml:space="preserve">aîtriser les indicateurs relatifs aux accidents du travail (taux de fréquence, taux de </w:t>
      </w:r>
    </w:p>
    <w:p w:rsidR="00860CCB" w:rsidRDefault="00860CCB" w:rsidP="00860CCB">
      <w:pPr>
        <w:autoSpaceDE w:val="0"/>
        <w:autoSpaceDN w:val="0"/>
        <w:adjustRightInd w:val="0"/>
        <w:jc w:val="both"/>
        <w:rPr>
          <w:rFonts w:asciiTheme="majorHAnsi" w:hAnsiTheme="majorHAnsi" w:cstheme="minorBidi"/>
          <w:iCs/>
        </w:rPr>
      </w:pPr>
      <w:proofErr w:type="gramStart"/>
      <w:r w:rsidRPr="009B6A19">
        <w:rPr>
          <w:rFonts w:asciiTheme="majorHAnsi" w:eastAsia="Calibri" w:hAnsiTheme="majorHAnsi" w:cstheme="minorBidi"/>
          <w:iCs/>
          <w:lang w:eastAsia="en-US"/>
        </w:rPr>
        <w:t>gravité</w:t>
      </w:r>
      <w:proofErr w:type="gramEnd"/>
      <w:r w:rsidRPr="009B6A19">
        <w:rPr>
          <w:rFonts w:asciiTheme="majorHAnsi" w:eastAsia="Calibri" w:hAnsiTheme="majorHAnsi" w:cstheme="minorBidi"/>
          <w:iCs/>
          <w:lang w:eastAsia="en-US"/>
        </w:rPr>
        <w:t>, …) et aux maladies professionnelles ;</w:t>
      </w:r>
    </w:p>
    <w:p w:rsidR="00860CCB" w:rsidRDefault="00860CCB" w:rsidP="00860CCB">
      <w:pPr>
        <w:autoSpaceDE w:val="0"/>
        <w:autoSpaceDN w:val="0"/>
        <w:adjustRightInd w:val="0"/>
        <w:jc w:val="both"/>
        <w:rPr>
          <w:rFonts w:asciiTheme="majorHAnsi" w:hAnsiTheme="majorHAnsi" w:cstheme="minorBidi"/>
          <w:iCs/>
        </w:rPr>
      </w:pPr>
      <w:r>
        <w:rPr>
          <w:rFonts w:asciiTheme="majorHAnsi" w:hAnsiTheme="majorHAnsi" w:cstheme="minorBidi"/>
          <w:iCs/>
        </w:rPr>
        <w:t>1.3 O</w:t>
      </w:r>
      <w:r w:rsidRPr="009B6A19">
        <w:rPr>
          <w:rFonts w:asciiTheme="majorHAnsi" w:eastAsia="Calibri" w:hAnsiTheme="majorHAnsi" w:cstheme="minorBidi"/>
          <w:iCs/>
          <w:lang w:eastAsia="en-US"/>
        </w:rPr>
        <w:t>bserver et analyser les risques liés à une situation de travail ;</w:t>
      </w:r>
    </w:p>
    <w:p w:rsidR="00860CCB" w:rsidRPr="009B6A19" w:rsidRDefault="00860CCB" w:rsidP="00860CCB">
      <w:pPr>
        <w:autoSpaceDE w:val="0"/>
        <w:autoSpaceDN w:val="0"/>
        <w:adjustRightInd w:val="0"/>
        <w:jc w:val="both"/>
        <w:rPr>
          <w:rFonts w:asciiTheme="majorHAnsi" w:hAnsiTheme="majorHAnsi" w:cstheme="minorBidi"/>
          <w:iCs/>
        </w:rPr>
      </w:pPr>
      <w:r>
        <w:rPr>
          <w:rFonts w:asciiTheme="majorHAnsi" w:hAnsiTheme="majorHAnsi" w:cstheme="minorBidi"/>
          <w:iCs/>
        </w:rPr>
        <w:t>1.4 E</w:t>
      </w:r>
      <w:r w:rsidRPr="009B6A19">
        <w:rPr>
          <w:rFonts w:asciiTheme="majorHAnsi" w:eastAsia="Calibri" w:hAnsiTheme="majorHAnsi" w:cstheme="minorBidi"/>
          <w:iCs/>
          <w:lang w:eastAsia="en-US"/>
        </w:rPr>
        <w:t>laborer un arbre des causes ;</w:t>
      </w:r>
    </w:p>
    <w:p w:rsidR="00860CCB" w:rsidRDefault="00860CCB" w:rsidP="00860CCB">
      <w:pPr>
        <w:autoSpaceDE w:val="0"/>
        <w:autoSpaceDN w:val="0"/>
        <w:adjustRightInd w:val="0"/>
        <w:jc w:val="both"/>
        <w:rPr>
          <w:rFonts w:asciiTheme="majorHAnsi" w:eastAsia="Times New Roman" w:hAnsiTheme="majorHAnsi" w:cstheme="minorBidi"/>
          <w:b/>
          <w:bCs/>
          <w:iCs/>
          <w:color w:val="000000"/>
        </w:rPr>
      </w:pPr>
    </w:p>
    <w:p w:rsidR="00860CCB" w:rsidRDefault="00860CCB" w:rsidP="00860CCB">
      <w:pPr>
        <w:autoSpaceDE w:val="0"/>
        <w:autoSpaceDN w:val="0"/>
        <w:adjustRightInd w:val="0"/>
        <w:jc w:val="both"/>
        <w:rPr>
          <w:rFonts w:asciiTheme="majorHAnsi" w:eastAsia="Times New Roman" w:hAnsiTheme="majorHAnsi" w:cstheme="minorBidi"/>
          <w:b/>
          <w:bCs/>
          <w:iCs/>
          <w:color w:val="000000"/>
        </w:rPr>
      </w:pPr>
      <w:r w:rsidRPr="009B6A19">
        <w:rPr>
          <w:rFonts w:asciiTheme="majorHAnsi" w:eastAsia="Times New Roman" w:hAnsiTheme="majorHAnsi" w:cstheme="minorBidi"/>
          <w:b/>
          <w:bCs/>
          <w:iCs/>
          <w:color w:val="000000"/>
        </w:rPr>
        <w:t xml:space="preserve">Chapitre 2 : Introduction à la santé au travail et à  la protection de l’environnement </w:t>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sidRPr="009B6A19">
        <w:rPr>
          <w:rFonts w:asciiTheme="majorHAnsi" w:eastAsia="Times New Roman" w:hAnsiTheme="majorHAnsi" w:cstheme="minorBidi"/>
          <w:b/>
          <w:bCs/>
          <w:iCs/>
        </w:rPr>
        <w:t>8 semaines</w:t>
      </w:r>
    </w:p>
    <w:p w:rsidR="00860CCB" w:rsidRPr="009B6A19" w:rsidRDefault="00860CCB" w:rsidP="00860CCB">
      <w:pPr>
        <w:autoSpaceDE w:val="0"/>
        <w:autoSpaceDN w:val="0"/>
        <w:adjustRightInd w:val="0"/>
        <w:jc w:val="both"/>
        <w:rPr>
          <w:rFonts w:asciiTheme="majorHAnsi" w:eastAsia="Times New Roman" w:hAnsiTheme="majorHAnsi" w:cstheme="minorBidi"/>
          <w:iCs/>
          <w:color w:val="000000"/>
        </w:rPr>
      </w:pPr>
      <w:r w:rsidRPr="009B6A19">
        <w:rPr>
          <w:rFonts w:asciiTheme="majorHAnsi" w:eastAsia="Times New Roman" w:hAnsiTheme="majorHAnsi" w:cstheme="minorBidi"/>
          <w:iCs/>
          <w:color w:val="000000"/>
        </w:rPr>
        <w:t>2.1 Identifier les principaux aspects en matière d’hygiène et de santé publique ;</w:t>
      </w:r>
    </w:p>
    <w:p w:rsidR="00860CCB" w:rsidRPr="009B6A19" w:rsidRDefault="00860CCB" w:rsidP="00860CCB">
      <w:pPr>
        <w:autoSpaceDE w:val="0"/>
        <w:autoSpaceDN w:val="0"/>
        <w:adjustRightInd w:val="0"/>
        <w:jc w:val="both"/>
        <w:rPr>
          <w:rFonts w:asciiTheme="majorHAnsi" w:eastAsia="Times New Roman" w:hAnsiTheme="majorHAnsi" w:cstheme="minorBidi"/>
          <w:iCs/>
          <w:color w:val="000000"/>
        </w:rPr>
      </w:pPr>
      <w:r w:rsidRPr="009B6A19">
        <w:rPr>
          <w:rFonts w:asciiTheme="majorHAnsi" w:eastAsia="Times New Roman" w:hAnsiTheme="majorHAnsi" w:cstheme="minorBidi"/>
          <w:iCs/>
          <w:color w:val="000000"/>
        </w:rPr>
        <w:t>2.2 Connaître les notions d’hygiène de l’habitat ;</w:t>
      </w:r>
    </w:p>
    <w:p w:rsidR="00860CCB" w:rsidRPr="009B6A19" w:rsidRDefault="00860CCB" w:rsidP="00860CCB">
      <w:pPr>
        <w:autoSpaceDE w:val="0"/>
        <w:autoSpaceDN w:val="0"/>
        <w:adjustRightInd w:val="0"/>
        <w:jc w:val="both"/>
        <w:rPr>
          <w:rFonts w:asciiTheme="majorHAnsi" w:eastAsia="Times New Roman" w:hAnsiTheme="majorHAnsi" w:cstheme="minorBidi"/>
          <w:iCs/>
          <w:color w:val="000000"/>
        </w:rPr>
      </w:pPr>
      <w:r w:rsidRPr="009B6A19">
        <w:rPr>
          <w:rFonts w:asciiTheme="majorHAnsi" w:eastAsia="Times New Roman" w:hAnsiTheme="majorHAnsi" w:cstheme="minorBidi"/>
          <w:iCs/>
          <w:color w:val="000000"/>
        </w:rPr>
        <w:t>2.3 Connaître les principaux domaines de la protection de l’environnement ;</w:t>
      </w:r>
    </w:p>
    <w:p w:rsidR="00860CCB" w:rsidRPr="009B6A19" w:rsidRDefault="00860CCB" w:rsidP="00860CCB">
      <w:pPr>
        <w:autoSpaceDE w:val="0"/>
        <w:autoSpaceDN w:val="0"/>
        <w:adjustRightInd w:val="0"/>
        <w:jc w:val="both"/>
        <w:rPr>
          <w:rFonts w:asciiTheme="majorHAnsi" w:eastAsia="Times New Roman" w:hAnsiTheme="majorHAnsi" w:cstheme="minorBidi"/>
          <w:iCs/>
          <w:color w:val="000000"/>
        </w:rPr>
      </w:pPr>
      <w:r w:rsidRPr="009B6A19">
        <w:rPr>
          <w:rFonts w:asciiTheme="majorHAnsi" w:eastAsia="Times New Roman" w:hAnsiTheme="majorHAnsi" w:cstheme="minorBidi"/>
          <w:iCs/>
          <w:color w:val="000000"/>
        </w:rPr>
        <w:t>2.4 Appréhender la problématique du développement durable ;</w:t>
      </w:r>
    </w:p>
    <w:p w:rsidR="00860CCB" w:rsidRPr="009B6A19" w:rsidRDefault="00860CCB" w:rsidP="00860CCB">
      <w:pPr>
        <w:autoSpaceDE w:val="0"/>
        <w:autoSpaceDN w:val="0"/>
        <w:adjustRightInd w:val="0"/>
        <w:jc w:val="both"/>
        <w:rPr>
          <w:rFonts w:asciiTheme="majorHAnsi" w:eastAsia="Times New Roman" w:hAnsiTheme="majorHAnsi" w:cstheme="minorBidi"/>
          <w:b/>
          <w:bCs/>
          <w:iCs/>
          <w:color w:val="000000"/>
        </w:rPr>
      </w:pPr>
      <w:r w:rsidRPr="009B6A19">
        <w:rPr>
          <w:rFonts w:asciiTheme="majorHAnsi" w:eastAsia="Times New Roman" w:hAnsiTheme="majorHAnsi" w:cstheme="minorBidi"/>
          <w:iCs/>
          <w:color w:val="000000"/>
        </w:rPr>
        <w:t>2.5 identifier le rôle et la mission des différents organismes en matière de santé et sécurité du travail et de santé publique.</w:t>
      </w:r>
    </w:p>
    <w:p w:rsidR="00860CCB" w:rsidRPr="00B56690" w:rsidRDefault="00860CCB" w:rsidP="00860CCB">
      <w:pPr>
        <w:tabs>
          <w:tab w:val="left" w:pos="375"/>
          <w:tab w:val="center" w:pos="4434"/>
        </w:tabs>
        <w:ind w:left="567"/>
        <w:jc w:val="both"/>
        <w:rPr>
          <w:rFonts w:asciiTheme="majorHAnsi" w:hAnsiTheme="majorHAnsi" w:cstheme="minorBidi"/>
          <w:iCs/>
          <w:lang w:bidi="ar-DZ"/>
        </w:rPr>
      </w:pPr>
    </w:p>
    <w:p w:rsidR="00860CCB" w:rsidRDefault="00860CCB" w:rsidP="00860CCB">
      <w:pPr>
        <w:rPr>
          <w:rFonts w:asciiTheme="majorHAnsi" w:hAnsiTheme="majorHAnsi" w:cstheme="minorBidi"/>
          <w:bCs/>
        </w:rPr>
      </w:pPr>
    </w:p>
    <w:p w:rsidR="00860CCB" w:rsidRPr="00C37205" w:rsidRDefault="00860CCB" w:rsidP="00860CCB">
      <w:pPr>
        <w:jc w:val="both"/>
        <w:rPr>
          <w:rFonts w:asciiTheme="majorHAnsi" w:hAnsiTheme="majorHAnsi" w:cs="Arial"/>
          <w:bCs/>
        </w:rPr>
      </w:pPr>
      <w:r w:rsidRPr="00C37205">
        <w:rPr>
          <w:rFonts w:asciiTheme="majorHAnsi" w:hAnsiTheme="majorHAnsi" w:cs="Arial"/>
          <w:b/>
        </w:rPr>
        <w:t>Mode d’évaluation : </w:t>
      </w:r>
      <w:r w:rsidRPr="00220537">
        <w:rPr>
          <w:rFonts w:asciiTheme="majorHAnsi" w:hAnsiTheme="majorHAnsi" w:cs="Arial"/>
          <w:bCs/>
        </w:rPr>
        <w:t>Examen final</w:t>
      </w:r>
      <w:r w:rsidRPr="00C37205">
        <w:rPr>
          <w:rFonts w:asciiTheme="majorHAnsi" w:hAnsiTheme="majorHAnsi" w:cs="Arial"/>
          <w:bCs/>
        </w:rPr>
        <w:t>: 100 %.</w:t>
      </w:r>
    </w:p>
    <w:p w:rsidR="00860CCB" w:rsidRPr="00C37205" w:rsidRDefault="00860CCB" w:rsidP="00860CCB">
      <w:pPr>
        <w:spacing w:after="120" w:line="276" w:lineRule="auto"/>
        <w:jc w:val="both"/>
        <w:rPr>
          <w:rFonts w:asciiTheme="majorHAnsi" w:hAnsiTheme="majorHAnsi" w:cs="Arial"/>
          <w:b/>
        </w:rPr>
      </w:pPr>
    </w:p>
    <w:p w:rsidR="00860CCB" w:rsidRDefault="00860CCB" w:rsidP="00860CCB">
      <w:pPr>
        <w:jc w:val="both"/>
        <w:rPr>
          <w:rFonts w:asciiTheme="majorHAnsi" w:hAnsiTheme="majorHAnsi" w:cs="Arial"/>
          <w:b/>
          <w:bCs/>
        </w:rPr>
      </w:pPr>
      <w:r w:rsidRPr="00220537">
        <w:rPr>
          <w:rFonts w:asciiTheme="majorHAnsi" w:hAnsiTheme="majorHAnsi" w:cs="Arial"/>
          <w:b/>
          <w:bCs/>
        </w:rPr>
        <w:t>Références bibliographiques</w:t>
      </w:r>
      <w:r>
        <w:rPr>
          <w:rFonts w:asciiTheme="majorHAnsi" w:hAnsiTheme="majorHAnsi" w:cs="Arial"/>
          <w:b/>
          <w:bCs/>
        </w:rPr>
        <w:t>:</w:t>
      </w:r>
    </w:p>
    <w:p w:rsidR="00860CCB" w:rsidRPr="00220537" w:rsidRDefault="00860CCB" w:rsidP="00860CCB">
      <w:pPr>
        <w:jc w:val="both"/>
        <w:rPr>
          <w:rFonts w:asciiTheme="majorHAnsi" w:hAnsiTheme="majorHAnsi" w:cs="Arial"/>
          <w:b/>
          <w:bCs/>
        </w:rPr>
      </w:pPr>
      <w:r>
        <w:rPr>
          <w:rFonts w:asciiTheme="majorHAnsi" w:hAnsiTheme="majorHAnsi" w:cs="Arial"/>
        </w:rPr>
        <w:t>(S</w:t>
      </w:r>
      <w:r w:rsidRPr="007E708C">
        <w:rPr>
          <w:rFonts w:asciiTheme="majorHAnsi" w:hAnsiTheme="majorHAnsi" w:cs="Arial"/>
        </w:rPr>
        <w:t xml:space="preserve">elon la disponibilité </w:t>
      </w:r>
      <w:r>
        <w:rPr>
          <w:rFonts w:asciiTheme="majorHAnsi" w:hAnsiTheme="majorHAnsi" w:cs="Arial"/>
        </w:rPr>
        <w:t xml:space="preserve">de la documentation </w:t>
      </w:r>
      <w:r w:rsidRPr="007E708C">
        <w:rPr>
          <w:rFonts w:asciiTheme="majorHAnsi" w:hAnsiTheme="majorHAnsi" w:cs="Arial"/>
        </w:rPr>
        <w:t>au niveau de</w:t>
      </w:r>
      <w:r>
        <w:rPr>
          <w:rFonts w:asciiTheme="majorHAnsi" w:hAnsiTheme="majorHAnsi" w:cs="Arial"/>
        </w:rPr>
        <w:t xml:space="preserve"> l'</w:t>
      </w:r>
      <w:r w:rsidRPr="007E708C">
        <w:rPr>
          <w:rFonts w:asciiTheme="majorHAnsi" w:hAnsiTheme="majorHAnsi" w:cs="Arial"/>
        </w:rPr>
        <w:t>établissement</w:t>
      </w:r>
      <w:r>
        <w:rPr>
          <w:rFonts w:asciiTheme="majorHAnsi" w:hAnsiTheme="majorHAnsi" w:cs="Arial"/>
        </w:rPr>
        <w:t>, Sites internet...etc.)</w:t>
      </w:r>
    </w:p>
    <w:p w:rsidR="00860CCB" w:rsidRPr="00C37205" w:rsidRDefault="00860CCB" w:rsidP="00860CCB">
      <w:pPr>
        <w:spacing w:after="120" w:line="276" w:lineRule="auto"/>
        <w:jc w:val="both"/>
        <w:rPr>
          <w:rFonts w:asciiTheme="majorHAnsi" w:hAnsiTheme="majorHAnsi" w:cs="Arial"/>
          <w:b/>
        </w:rPr>
      </w:pPr>
    </w:p>
    <w:p w:rsidR="00860CCB" w:rsidRPr="00C37205" w:rsidRDefault="00860CCB" w:rsidP="00860CCB">
      <w:pPr>
        <w:spacing w:after="120" w:line="276" w:lineRule="auto"/>
        <w:jc w:val="both"/>
        <w:rPr>
          <w:rFonts w:asciiTheme="majorHAnsi" w:hAnsiTheme="majorHAnsi" w:cs="Arial"/>
          <w:b/>
        </w:rPr>
      </w:pPr>
    </w:p>
    <w:p w:rsidR="00860CCB" w:rsidRDefault="00860CCB" w:rsidP="00860CCB">
      <w:pPr>
        <w:spacing w:after="120" w:line="276" w:lineRule="auto"/>
        <w:jc w:val="both"/>
        <w:rPr>
          <w:rFonts w:asciiTheme="majorHAnsi" w:hAnsiTheme="majorHAnsi" w:cs="Arial"/>
          <w:b/>
        </w:rPr>
      </w:pPr>
    </w:p>
    <w:p w:rsidR="00860CCB" w:rsidRDefault="00860CCB" w:rsidP="00860CCB">
      <w:pPr>
        <w:spacing w:after="120" w:line="276" w:lineRule="auto"/>
        <w:jc w:val="both"/>
        <w:rPr>
          <w:rFonts w:asciiTheme="majorHAnsi" w:hAnsiTheme="majorHAnsi" w:cs="Arial"/>
          <w:b/>
        </w:rPr>
      </w:pPr>
    </w:p>
    <w:p w:rsidR="00986414" w:rsidRDefault="00986414" w:rsidP="00860CCB">
      <w:pPr>
        <w:spacing w:after="120" w:line="276" w:lineRule="auto"/>
        <w:jc w:val="both"/>
        <w:rPr>
          <w:rFonts w:asciiTheme="majorHAnsi" w:hAnsiTheme="majorHAnsi" w:cs="Arial"/>
          <w:b/>
        </w:rPr>
      </w:pPr>
    </w:p>
    <w:p w:rsidR="00986414" w:rsidRDefault="00986414" w:rsidP="00860CCB">
      <w:pPr>
        <w:spacing w:after="120" w:line="276" w:lineRule="auto"/>
        <w:jc w:val="both"/>
        <w:rPr>
          <w:rFonts w:asciiTheme="majorHAnsi" w:hAnsiTheme="majorHAnsi" w:cs="Arial"/>
          <w:b/>
        </w:rPr>
      </w:pPr>
    </w:p>
    <w:p w:rsidR="00BC7B11" w:rsidRDefault="00BC7B11" w:rsidP="00860CCB">
      <w:pPr>
        <w:spacing w:after="120" w:line="276" w:lineRule="auto"/>
        <w:jc w:val="both"/>
        <w:rPr>
          <w:rFonts w:asciiTheme="majorHAnsi" w:hAnsiTheme="majorHAnsi" w:cs="Arial"/>
          <w:b/>
        </w:rPr>
      </w:pPr>
    </w:p>
    <w:p w:rsidR="00860CCB" w:rsidRDefault="00860CCB" w:rsidP="00860CCB">
      <w:pPr>
        <w:spacing w:after="120" w:line="276" w:lineRule="auto"/>
        <w:jc w:val="both"/>
        <w:rPr>
          <w:rFonts w:asciiTheme="majorHAnsi" w:hAnsiTheme="majorHAnsi" w:cs="Arial"/>
          <w:b/>
        </w:rPr>
      </w:pPr>
    </w:p>
    <w:p w:rsidR="00BC7B11" w:rsidRPr="003E4E9A" w:rsidRDefault="00BC7B11" w:rsidP="00BC7B11">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BC7B11" w:rsidRPr="003E4E9A" w:rsidRDefault="00BC7B11" w:rsidP="00BC7B11">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D2.1</w:t>
      </w:r>
    </w:p>
    <w:p w:rsidR="00BC7B11" w:rsidRPr="003E4E9A" w:rsidRDefault="00BC7B11" w:rsidP="00BC7B11">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2</w:t>
      </w:r>
      <w:r w:rsidRPr="003E4E9A">
        <w:rPr>
          <w:rFonts w:ascii="Cambria" w:hAnsi="Cambria" w:cs="Calibri"/>
          <w:b/>
        </w:rPr>
        <w:t xml:space="preserve">: </w:t>
      </w:r>
      <w:r>
        <w:rPr>
          <w:rFonts w:asciiTheme="majorHAnsi" w:hAnsiTheme="majorHAnsi" w:cstheme="minorBidi"/>
          <w:b/>
          <w:iCs/>
        </w:rPr>
        <w:t>Réglementation et normes</w:t>
      </w:r>
    </w:p>
    <w:p w:rsidR="00BC7B11" w:rsidRDefault="00BC7B11" w:rsidP="00BC7B11">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22h30 (cours</w:t>
      </w:r>
      <w:r w:rsidRPr="003E4E9A">
        <w:rPr>
          <w:rFonts w:ascii="Cambria" w:hAnsi="Cambria" w:cs="Calibri"/>
          <w:b/>
        </w:rPr>
        <w:t>: 1h</w:t>
      </w:r>
      <w:r>
        <w:rPr>
          <w:rFonts w:ascii="Cambria" w:hAnsi="Cambria" w:cs="Calibri"/>
          <w:b/>
        </w:rPr>
        <w:t>3</w:t>
      </w:r>
      <w:r w:rsidRPr="003E4E9A">
        <w:rPr>
          <w:rFonts w:ascii="Cambria" w:hAnsi="Cambria" w:cs="Calibri"/>
          <w:b/>
        </w:rPr>
        <w:t>0)</w:t>
      </w:r>
    </w:p>
    <w:p w:rsidR="00BC7B11" w:rsidRDefault="00BC7B11" w:rsidP="00BC7B11">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BC7B11" w:rsidRPr="00060E29" w:rsidRDefault="00060E29" w:rsidP="00060E29">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 : 1</w:t>
      </w:r>
    </w:p>
    <w:p w:rsidR="00577849" w:rsidRDefault="00860CCB" w:rsidP="00577849">
      <w:pPr>
        <w:spacing w:line="276" w:lineRule="auto"/>
        <w:jc w:val="both"/>
        <w:rPr>
          <w:rFonts w:asciiTheme="majorHAnsi" w:hAnsiTheme="majorHAnsi" w:cs="Arial"/>
          <w:u w:val="thick" w:color="F79646" w:themeColor="accent6"/>
        </w:rPr>
      </w:pPr>
      <w:r w:rsidRPr="00A63929">
        <w:rPr>
          <w:rFonts w:asciiTheme="majorHAnsi" w:hAnsiTheme="majorHAnsi" w:cs="Arial"/>
          <w:b/>
          <w:u w:val="thick" w:color="F79646" w:themeColor="accent6"/>
        </w:rPr>
        <w:t>Objectifs de l’enseignement</w:t>
      </w:r>
    </w:p>
    <w:p w:rsidR="00860CCB" w:rsidRPr="00577849" w:rsidRDefault="00860CCB" w:rsidP="00577849">
      <w:pPr>
        <w:spacing w:line="276" w:lineRule="auto"/>
        <w:jc w:val="both"/>
        <w:rPr>
          <w:rFonts w:asciiTheme="majorHAnsi" w:hAnsiTheme="majorHAnsi" w:cs="Arial"/>
          <w:u w:val="thick" w:color="F79646" w:themeColor="accent6"/>
        </w:rPr>
      </w:pPr>
      <w:r>
        <w:rPr>
          <w:rFonts w:asciiTheme="majorHAnsi" w:hAnsiTheme="majorHAnsi" w:cstheme="minorBidi"/>
          <w:lang w:bidi="ar-DZ"/>
        </w:rPr>
        <w:t>Ce présent cours a pour but d’initier les étudiants à la réglementation et à la normalisation et leur inculquer l’importance des deux dans le domaine industriel. Les étudiants seront ainsi préparés à respecter la réglementation et à utiliser les normes.</w:t>
      </w:r>
    </w:p>
    <w:p w:rsidR="00860CCB" w:rsidRDefault="00860CCB" w:rsidP="00860CCB">
      <w:pPr>
        <w:spacing w:line="276" w:lineRule="auto"/>
        <w:jc w:val="both"/>
        <w:rPr>
          <w:rFonts w:asciiTheme="majorHAnsi" w:hAnsiTheme="majorHAnsi" w:cstheme="minorBidi"/>
          <w:b/>
        </w:rPr>
      </w:pPr>
    </w:p>
    <w:p w:rsidR="00860CCB" w:rsidRPr="00A63929" w:rsidRDefault="00860CCB" w:rsidP="00860CCB">
      <w:pPr>
        <w:spacing w:line="276" w:lineRule="auto"/>
        <w:jc w:val="both"/>
        <w:rPr>
          <w:rFonts w:asciiTheme="majorHAnsi" w:hAnsiTheme="majorHAnsi" w:cstheme="minorBidi"/>
          <w:i/>
          <w:u w:val="thick" w:color="F79646" w:themeColor="accent6"/>
        </w:rPr>
      </w:pPr>
      <w:r w:rsidRPr="00A63929">
        <w:rPr>
          <w:rFonts w:asciiTheme="majorHAnsi" w:hAnsiTheme="majorHAnsi" w:cstheme="minorBidi"/>
          <w:b/>
          <w:u w:val="thick" w:color="F79646" w:themeColor="accent6"/>
        </w:rPr>
        <w:t xml:space="preserve">Connaissances préalables recommandées </w:t>
      </w:r>
    </w:p>
    <w:p w:rsidR="00860CCB" w:rsidRDefault="00860CCB" w:rsidP="00860CCB">
      <w:pPr>
        <w:spacing w:line="360" w:lineRule="auto"/>
        <w:jc w:val="both"/>
        <w:rPr>
          <w:rFonts w:asciiTheme="majorHAnsi" w:hAnsiTheme="majorHAnsi" w:cstheme="minorBidi"/>
          <w:lang w:bidi="ar-DZ"/>
        </w:rPr>
      </w:pPr>
    </w:p>
    <w:p w:rsidR="00860CCB" w:rsidRPr="00A63929" w:rsidRDefault="00860CCB" w:rsidP="00860CCB">
      <w:pPr>
        <w:rPr>
          <w:rFonts w:asciiTheme="majorHAnsi" w:hAnsiTheme="majorHAnsi" w:cstheme="minorBidi"/>
          <w:b/>
          <w:bCs/>
          <w:u w:val="thick" w:color="F79646" w:themeColor="accent6"/>
        </w:rPr>
      </w:pPr>
      <w:r w:rsidRPr="00A63929">
        <w:rPr>
          <w:rFonts w:asciiTheme="majorHAnsi" w:hAnsiTheme="majorHAnsi" w:cstheme="minorBidi"/>
          <w:b/>
          <w:bCs/>
          <w:u w:val="thick" w:color="F79646" w:themeColor="accent6"/>
        </w:rPr>
        <w:t>Contenu de la matière</w:t>
      </w:r>
    </w:p>
    <w:p w:rsidR="00860CCB" w:rsidRDefault="00860CCB" w:rsidP="00860CCB">
      <w:pPr>
        <w:tabs>
          <w:tab w:val="left" w:pos="1380"/>
        </w:tabs>
        <w:jc w:val="both"/>
        <w:rPr>
          <w:rFonts w:asciiTheme="majorHAnsi" w:hAnsiTheme="majorHAnsi" w:cstheme="minorBidi"/>
          <w:b/>
          <w:iCs/>
        </w:rPr>
      </w:pPr>
    </w:p>
    <w:p w:rsidR="00860CCB" w:rsidRDefault="00860CCB" w:rsidP="00860CCB">
      <w:pPr>
        <w:tabs>
          <w:tab w:val="left" w:pos="1380"/>
        </w:tabs>
        <w:jc w:val="both"/>
        <w:rPr>
          <w:rFonts w:asciiTheme="majorHAnsi" w:hAnsiTheme="majorHAnsi" w:cstheme="minorBidi"/>
          <w:b/>
          <w:i/>
        </w:rPr>
      </w:pPr>
      <w:r w:rsidRPr="00B56690">
        <w:rPr>
          <w:rFonts w:asciiTheme="majorHAnsi" w:hAnsiTheme="majorHAnsi" w:cstheme="minorBidi"/>
          <w:b/>
          <w:iCs/>
        </w:rPr>
        <w:t>Chapitre 1 :</w:t>
      </w:r>
      <w:r w:rsidRPr="00B56690">
        <w:rPr>
          <w:rFonts w:asciiTheme="majorHAnsi" w:hAnsiTheme="majorHAnsi" w:cstheme="minorBidi"/>
          <w:b/>
          <w:bCs/>
          <w:iCs/>
          <w:lang w:bidi="ar-DZ"/>
        </w:rPr>
        <w:t xml:space="preserve"> I</w:t>
      </w:r>
      <w:r>
        <w:rPr>
          <w:rFonts w:asciiTheme="majorHAnsi" w:hAnsiTheme="majorHAnsi" w:cstheme="minorBidi"/>
          <w:b/>
          <w:bCs/>
          <w:iCs/>
          <w:lang w:bidi="ar-DZ"/>
        </w:rPr>
        <w:t>ntroduction</w:t>
      </w:r>
      <w:r>
        <w:rPr>
          <w:rFonts w:asciiTheme="majorHAnsi" w:hAnsiTheme="majorHAnsi" w:cstheme="minorBidi"/>
          <w:b/>
          <w:bCs/>
          <w:iCs/>
          <w:lang w:bidi="ar-DZ"/>
        </w:rPr>
        <w:tab/>
      </w:r>
      <w:r w:rsidRPr="00B56690">
        <w:rPr>
          <w:rFonts w:asciiTheme="majorHAnsi" w:hAnsiTheme="majorHAnsi" w:cstheme="minorBidi"/>
          <w:b/>
          <w:bCs/>
          <w:iCs/>
          <w:lang w:bidi="ar-DZ"/>
        </w:rPr>
        <w:t> </w:t>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sidRPr="00B56690">
        <w:rPr>
          <w:rFonts w:asciiTheme="majorHAnsi" w:eastAsia="Times New Roman" w:hAnsiTheme="majorHAnsi" w:cstheme="minorBidi"/>
          <w:b/>
          <w:bCs/>
          <w:iCs/>
        </w:rPr>
        <w:t>3 semaines</w:t>
      </w:r>
    </w:p>
    <w:p w:rsidR="00860CCB" w:rsidRDefault="00860CCB" w:rsidP="00860CCB">
      <w:pPr>
        <w:tabs>
          <w:tab w:val="left" w:pos="1380"/>
        </w:tabs>
        <w:jc w:val="both"/>
        <w:rPr>
          <w:rFonts w:asciiTheme="majorHAnsi" w:hAnsiTheme="majorHAnsi" w:cstheme="minorBidi"/>
          <w:iCs/>
          <w:lang w:bidi="ar-DZ"/>
        </w:rPr>
      </w:pPr>
      <w:r>
        <w:rPr>
          <w:rFonts w:asciiTheme="majorHAnsi" w:hAnsiTheme="majorHAnsi" w:cstheme="minorBidi"/>
          <w:iCs/>
          <w:lang w:bidi="ar-DZ"/>
        </w:rPr>
        <w:t>1.1 La réglementation et les textes réglementaires.</w:t>
      </w:r>
    </w:p>
    <w:p w:rsidR="00860CCB" w:rsidRPr="00B56690" w:rsidRDefault="00860CCB" w:rsidP="00860CCB">
      <w:pPr>
        <w:tabs>
          <w:tab w:val="left" w:pos="1380"/>
        </w:tabs>
        <w:jc w:val="both"/>
        <w:rPr>
          <w:rFonts w:asciiTheme="majorHAnsi" w:hAnsiTheme="majorHAnsi" w:cstheme="minorBidi"/>
          <w:b/>
          <w:i/>
        </w:rPr>
      </w:pPr>
      <w:r>
        <w:rPr>
          <w:rFonts w:asciiTheme="majorHAnsi" w:hAnsiTheme="majorHAnsi" w:cstheme="minorBidi"/>
          <w:iCs/>
          <w:lang w:bidi="ar-DZ"/>
        </w:rPr>
        <w:t xml:space="preserve">1.2 </w:t>
      </w:r>
      <w:r w:rsidRPr="00B56690">
        <w:rPr>
          <w:rFonts w:asciiTheme="majorHAnsi" w:hAnsiTheme="majorHAnsi" w:cstheme="minorBidi"/>
          <w:iCs/>
          <w:lang w:bidi="ar-DZ"/>
        </w:rPr>
        <w:t>Développement économique et normalisation.</w:t>
      </w:r>
    </w:p>
    <w:p w:rsidR="00860CCB" w:rsidRDefault="00860CCB" w:rsidP="00860CCB">
      <w:pPr>
        <w:jc w:val="both"/>
        <w:rPr>
          <w:rFonts w:asciiTheme="majorHAnsi" w:hAnsiTheme="majorHAnsi" w:cstheme="minorBidi"/>
          <w:b/>
          <w:iCs/>
        </w:rPr>
      </w:pPr>
    </w:p>
    <w:p w:rsidR="00860CCB" w:rsidRDefault="00860CCB" w:rsidP="00860CCB">
      <w:pPr>
        <w:jc w:val="both"/>
        <w:rPr>
          <w:rFonts w:asciiTheme="majorHAnsi" w:hAnsiTheme="majorHAnsi" w:cstheme="minorBidi"/>
          <w:iCs/>
          <w:lang w:bidi="ar-DZ"/>
        </w:rPr>
      </w:pPr>
      <w:r w:rsidRPr="00B56690">
        <w:rPr>
          <w:rFonts w:asciiTheme="majorHAnsi" w:hAnsiTheme="majorHAnsi" w:cstheme="minorBidi"/>
          <w:b/>
          <w:iCs/>
        </w:rPr>
        <w:t xml:space="preserve">Chapitre 2 : </w:t>
      </w:r>
      <w:r w:rsidRPr="00B56690">
        <w:rPr>
          <w:rFonts w:asciiTheme="majorHAnsi" w:hAnsiTheme="majorHAnsi" w:cstheme="minorBidi"/>
          <w:b/>
          <w:bCs/>
          <w:iCs/>
          <w:lang w:bidi="ar-DZ"/>
        </w:rPr>
        <w:t>N</w:t>
      </w:r>
      <w:r>
        <w:rPr>
          <w:rFonts w:asciiTheme="majorHAnsi" w:hAnsiTheme="majorHAnsi" w:cstheme="minorBidi"/>
          <w:b/>
          <w:bCs/>
          <w:iCs/>
          <w:lang w:bidi="ar-DZ"/>
        </w:rPr>
        <w:t>ormalisation</w:t>
      </w:r>
      <w:r w:rsidRPr="00B56690">
        <w:rPr>
          <w:rFonts w:asciiTheme="majorHAnsi" w:hAnsiTheme="majorHAnsi" w:cstheme="minorBidi"/>
          <w:b/>
          <w:bCs/>
          <w:iCs/>
          <w:lang w:bidi="ar-DZ"/>
        </w:rPr>
        <w:t> </w:t>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sidRPr="00B56690">
        <w:rPr>
          <w:rFonts w:asciiTheme="majorHAnsi" w:eastAsia="Times New Roman" w:hAnsiTheme="majorHAnsi" w:cstheme="minorBidi"/>
          <w:b/>
          <w:bCs/>
          <w:iCs/>
        </w:rPr>
        <w:t>4 semaines</w:t>
      </w:r>
    </w:p>
    <w:p w:rsidR="00860CCB" w:rsidRDefault="00860CCB" w:rsidP="00860CCB">
      <w:pPr>
        <w:jc w:val="both"/>
        <w:rPr>
          <w:rFonts w:asciiTheme="majorHAnsi" w:hAnsiTheme="majorHAnsi" w:cstheme="minorBidi"/>
          <w:iCs/>
          <w:lang w:bidi="ar-DZ"/>
        </w:rPr>
      </w:pPr>
      <w:r>
        <w:rPr>
          <w:rFonts w:asciiTheme="majorHAnsi" w:hAnsiTheme="majorHAnsi" w:cstheme="minorBidi"/>
          <w:iCs/>
          <w:lang w:bidi="ar-DZ"/>
        </w:rPr>
        <w:t xml:space="preserve">2.1 </w:t>
      </w:r>
      <w:r w:rsidRPr="00B56690">
        <w:rPr>
          <w:rFonts w:asciiTheme="majorHAnsi" w:hAnsiTheme="majorHAnsi" w:cstheme="minorBidi"/>
          <w:iCs/>
          <w:lang w:bidi="ar-DZ"/>
        </w:rPr>
        <w:t>Objet et développement. Association et organismes de normalisation.</w:t>
      </w:r>
    </w:p>
    <w:p w:rsidR="00860CCB" w:rsidRDefault="00860CCB" w:rsidP="00860CCB">
      <w:pPr>
        <w:jc w:val="both"/>
        <w:rPr>
          <w:rFonts w:asciiTheme="majorHAnsi" w:hAnsiTheme="majorHAnsi" w:cstheme="minorBidi"/>
          <w:iCs/>
          <w:lang w:bidi="ar-DZ"/>
        </w:rPr>
      </w:pPr>
      <w:r>
        <w:rPr>
          <w:rFonts w:asciiTheme="majorHAnsi" w:hAnsiTheme="majorHAnsi" w:cstheme="minorBidi"/>
          <w:iCs/>
          <w:lang w:bidi="ar-DZ"/>
        </w:rPr>
        <w:t xml:space="preserve">2.2 </w:t>
      </w:r>
      <w:r w:rsidRPr="00B56690">
        <w:rPr>
          <w:rFonts w:asciiTheme="majorHAnsi" w:hAnsiTheme="majorHAnsi" w:cstheme="minorBidi"/>
          <w:iCs/>
          <w:lang w:bidi="ar-DZ"/>
        </w:rPr>
        <w:t>Normalisation internationale. Normalisation en Algérie : INAPI.</w:t>
      </w:r>
    </w:p>
    <w:p w:rsidR="00860CCB" w:rsidRDefault="00860CCB" w:rsidP="00860CCB">
      <w:pPr>
        <w:jc w:val="both"/>
        <w:rPr>
          <w:rFonts w:asciiTheme="majorHAnsi" w:hAnsiTheme="majorHAnsi" w:cstheme="minorBidi"/>
          <w:b/>
          <w:iCs/>
        </w:rPr>
      </w:pPr>
    </w:p>
    <w:p w:rsidR="00860CCB" w:rsidRDefault="00860CCB" w:rsidP="00860CCB">
      <w:pPr>
        <w:jc w:val="both"/>
        <w:rPr>
          <w:rFonts w:asciiTheme="majorHAnsi" w:hAnsiTheme="majorHAnsi" w:cstheme="minorBidi"/>
          <w:iCs/>
          <w:lang w:bidi="ar-DZ"/>
        </w:rPr>
      </w:pPr>
      <w:r w:rsidRPr="00B56690">
        <w:rPr>
          <w:rFonts w:asciiTheme="majorHAnsi" w:hAnsiTheme="majorHAnsi" w:cstheme="minorBidi"/>
          <w:b/>
          <w:iCs/>
        </w:rPr>
        <w:t xml:space="preserve">Chapitre 3 : </w:t>
      </w:r>
      <w:r w:rsidRPr="00B56690">
        <w:rPr>
          <w:rFonts w:asciiTheme="majorHAnsi" w:hAnsiTheme="majorHAnsi" w:cstheme="minorBidi"/>
          <w:b/>
          <w:bCs/>
          <w:iCs/>
          <w:lang w:bidi="ar-DZ"/>
        </w:rPr>
        <w:t>N</w:t>
      </w:r>
      <w:r>
        <w:rPr>
          <w:rFonts w:asciiTheme="majorHAnsi" w:hAnsiTheme="majorHAnsi" w:cstheme="minorBidi"/>
          <w:b/>
          <w:bCs/>
          <w:iCs/>
          <w:lang w:bidi="ar-DZ"/>
        </w:rPr>
        <w:t>ormalisation de la production</w:t>
      </w:r>
      <w:r>
        <w:rPr>
          <w:rFonts w:asciiTheme="majorHAnsi" w:hAnsiTheme="majorHAnsi" w:cstheme="minorBidi"/>
          <w:b/>
          <w:bCs/>
          <w:iCs/>
          <w:lang w:bidi="ar-DZ"/>
        </w:rPr>
        <w:tab/>
      </w:r>
      <w:r w:rsidRPr="00B56690">
        <w:rPr>
          <w:rFonts w:asciiTheme="majorHAnsi" w:hAnsiTheme="majorHAnsi" w:cstheme="minorBidi"/>
          <w:b/>
          <w:bCs/>
          <w:iCs/>
          <w:lang w:bidi="ar-DZ"/>
        </w:rPr>
        <w:t> </w:t>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sidRPr="00B56690">
        <w:rPr>
          <w:rFonts w:asciiTheme="majorHAnsi" w:eastAsia="Times New Roman" w:hAnsiTheme="majorHAnsi" w:cstheme="minorBidi"/>
          <w:b/>
          <w:bCs/>
          <w:iCs/>
        </w:rPr>
        <w:t>4 semaines</w:t>
      </w:r>
    </w:p>
    <w:p w:rsidR="00860CCB" w:rsidRPr="00B56690" w:rsidRDefault="00860CCB" w:rsidP="00860CCB">
      <w:pPr>
        <w:jc w:val="both"/>
        <w:rPr>
          <w:rFonts w:asciiTheme="majorHAnsi" w:hAnsiTheme="majorHAnsi" w:cstheme="minorBidi"/>
          <w:iCs/>
          <w:lang w:bidi="ar-DZ"/>
        </w:rPr>
      </w:pPr>
      <w:r>
        <w:rPr>
          <w:rFonts w:asciiTheme="majorHAnsi" w:hAnsiTheme="majorHAnsi" w:cstheme="minorBidi"/>
          <w:iCs/>
          <w:lang w:bidi="ar-DZ"/>
        </w:rPr>
        <w:t xml:space="preserve">3.1 </w:t>
      </w:r>
      <w:r w:rsidRPr="00B56690">
        <w:rPr>
          <w:rFonts w:asciiTheme="majorHAnsi" w:hAnsiTheme="majorHAnsi" w:cstheme="minorBidi"/>
          <w:iCs/>
          <w:lang w:bidi="ar-DZ"/>
        </w:rPr>
        <w:t xml:space="preserve">Paramètres normatifs. Interchangeabilité des produits. Tolérances et ajustements.                                           </w:t>
      </w:r>
      <w:r>
        <w:rPr>
          <w:rFonts w:asciiTheme="majorHAnsi" w:hAnsiTheme="majorHAnsi" w:cstheme="minorBidi"/>
          <w:iCs/>
          <w:lang w:bidi="ar-DZ"/>
        </w:rPr>
        <w:t xml:space="preserve">3.2 </w:t>
      </w:r>
      <w:r w:rsidRPr="00B56690">
        <w:rPr>
          <w:rFonts w:asciiTheme="majorHAnsi" w:hAnsiTheme="majorHAnsi" w:cstheme="minorBidi"/>
          <w:iCs/>
          <w:lang w:bidi="ar-DZ"/>
        </w:rPr>
        <w:t>Méthodes de contrôles de conformité, certification.</w:t>
      </w:r>
    </w:p>
    <w:p w:rsidR="00860CCB" w:rsidRPr="00B56690" w:rsidRDefault="00860CCB" w:rsidP="00860CCB">
      <w:pPr>
        <w:tabs>
          <w:tab w:val="left" w:pos="375"/>
          <w:tab w:val="center" w:pos="4434"/>
        </w:tabs>
        <w:ind w:left="600"/>
        <w:jc w:val="both"/>
        <w:rPr>
          <w:rFonts w:asciiTheme="majorHAnsi" w:hAnsiTheme="majorHAnsi" w:cstheme="minorBidi"/>
          <w:iCs/>
          <w:lang w:bidi="ar-DZ"/>
        </w:rPr>
      </w:pPr>
    </w:p>
    <w:p w:rsidR="00860CCB" w:rsidRDefault="00860CCB" w:rsidP="00860CCB">
      <w:pPr>
        <w:tabs>
          <w:tab w:val="left" w:pos="375"/>
          <w:tab w:val="center" w:pos="4434"/>
        </w:tabs>
        <w:jc w:val="both"/>
        <w:rPr>
          <w:rFonts w:asciiTheme="majorHAnsi" w:eastAsia="Times New Roman" w:hAnsiTheme="majorHAnsi" w:cstheme="minorBidi"/>
          <w:b/>
          <w:bCs/>
          <w:iCs/>
        </w:rPr>
      </w:pPr>
      <w:r w:rsidRPr="00B56690">
        <w:rPr>
          <w:rFonts w:asciiTheme="majorHAnsi" w:hAnsiTheme="majorHAnsi" w:cstheme="minorBidi"/>
          <w:b/>
          <w:iCs/>
        </w:rPr>
        <w:t xml:space="preserve">Chapitre 4 : </w:t>
      </w:r>
      <w:r w:rsidRPr="00B56690">
        <w:rPr>
          <w:rFonts w:asciiTheme="majorHAnsi" w:hAnsiTheme="majorHAnsi" w:cstheme="minorBidi"/>
          <w:b/>
          <w:bCs/>
          <w:iCs/>
          <w:lang w:bidi="ar-DZ"/>
        </w:rPr>
        <w:t>C</w:t>
      </w:r>
      <w:r>
        <w:rPr>
          <w:rFonts w:asciiTheme="majorHAnsi" w:hAnsiTheme="majorHAnsi" w:cstheme="minorBidi"/>
          <w:b/>
          <w:bCs/>
          <w:iCs/>
          <w:lang w:bidi="ar-DZ"/>
        </w:rPr>
        <w:t>lassification</w:t>
      </w:r>
      <w:r w:rsidRPr="00B56690">
        <w:rPr>
          <w:rFonts w:asciiTheme="majorHAnsi" w:hAnsiTheme="majorHAnsi" w:cstheme="minorBidi"/>
          <w:b/>
          <w:bCs/>
          <w:iCs/>
          <w:lang w:bidi="ar-DZ"/>
        </w:rPr>
        <w:t> </w:t>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sidRPr="00B56690">
        <w:rPr>
          <w:rFonts w:asciiTheme="majorHAnsi" w:eastAsia="Times New Roman" w:hAnsiTheme="majorHAnsi" w:cstheme="minorBidi"/>
          <w:b/>
          <w:bCs/>
          <w:iCs/>
        </w:rPr>
        <w:t>4 semaine</w:t>
      </w:r>
      <w:r>
        <w:rPr>
          <w:rFonts w:asciiTheme="majorHAnsi" w:eastAsia="Times New Roman" w:hAnsiTheme="majorHAnsi" w:cstheme="minorBidi"/>
          <w:b/>
          <w:bCs/>
          <w:iCs/>
        </w:rPr>
        <w:t>s</w:t>
      </w:r>
    </w:p>
    <w:p w:rsidR="00860CCB" w:rsidRPr="00B56690" w:rsidRDefault="00860CCB" w:rsidP="00860CCB">
      <w:pPr>
        <w:tabs>
          <w:tab w:val="left" w:pos="375"/>
          <w:tab w:val="center" w:pos="4434"/>
        </w:tabs>
        <w:jc w:val="both"/>
        <w:rPr>
          <w:rFonts w:asciiTheme="majorHAnsi" w:hAnsiTheme="majorHAnsi" w:cstheme="minorBidi"/>
          <w:b/>
          <w:bCs/>
          <w:iCs/>
          <w:lang w:bidi="ar-DZ"/>
        </w:rPr>
      </w:pPr>
      <w:r w:rsidRPr="00B56690">
        <w:rPr>
          <w:rFonts w:asciiTheme="majorHAnsi" w:hAnsiTheme="majorHAnsi" w:cstheme="minorBidi"/>
          <w:iCs/>
          <w:lang w:bidi="ar-DZ"/>
        </w:rPr>
        <w:t>Classification des produits. Classification des normes et leur codification.</w:t>
      </w:r>
    </w:p>
    <w:p w:rsidR="00860CCB" w:rsidRPr="00B56690" w:rsidRDefault="00860CCB" w:rsidP="00860CCB">
      <w:pPr>
        <w:tabs>
          <w:tab w:val="left" w:pos="375"/>
          <w:tab w:val="center" w:pos="4434"/>
        </w:tabs>
        <w:ind w:left="567"/>
        <w:jc w:val="both"/>
        <w:rPr>
          <w:rFonts w:asciiTheme="majorHAnsi" w:hAnsiTheme="majorHAnsi" w:cstheme="minorBidi"/>
          <w:iCs/>
          <w:lang w:bidi="ar-DZ"/>
        </w:rPr>
      </w:pPr>
    </w:p>
    <w:p w:rsidR="00860CCB" w:rsidRDefault="00860CCB" w:rsidP="00860CCB">
      <w:pPr>
        <w:rPr>
          <w:rFonts w:asciiTheme="majorHAnsi" w:hAnsiTheme="majorHAnsi" w:cstheme="minorBidi"/>
          <w:bCs/>
        </w:rPr>
      </w:pPr>
    </w:p>
    <w:p w:rsidR="00860CCB" w:rsidRPr="00C37205" w:rsidRDefault="00860CCB" w:rsidP="00860CCB">
      <w:pPr>
        <w:jc w:val="both"/>
        <w:rPr>
          <w:rFonts w:asciiTheme="majorHAnsi" w:hAnsiTheme="majorHAnsi" w:cs="Arial"/>
          <w:bCs/>
        </w:rPr>
      </w:pPr>
      <w:r w:rsidRPr="00A63929">
        <w:rPr>
          <w:rFonts w:asciiTheme="majorHAnsi" w:hAnsiTheme="majorHAnsi" w:cs="Arial"/>
          <w:b/>
          <w:u w:val="thick" w:color="F79646" w:themeColor="accent6"/>
        </w:rPr>
        <w:t>Mode d’évaluation</w:t>
      </w:r>
      <w:r w:rsidRPr="00C37205">
        <w:rPr>
          <w:rFonts w:asciiTheme="majorHAnsi" w:hAnsiTheme="majorHAnsi" w:cs="Arial"/>
          <w:b/>
        </w:rPr>
        <w:t> : </w:t>
      </w:r>
      <w:r w:rsidRPr="00220537">
        <w:rPr>
          <w:rFonts w:asciiTheme="majorHAnsi" w:hAnsiTheme="majorHAnsi" w:cs="Arial"/>
          <w:bCs/>
        </w:rPr>
        <w:t>Examen final</w:t>
      </w:r>
      <w:r w:rsidRPr="00C37205">
        <w:rPr>
          <w:rFonts w:asciiTheme="majorHAnsi" w:hAnsiTheme="majorHAnsi" w:cs="Arial"/>
          <w:bCs/>
        </w:rPr>
        <w:t>: 100 %.</w:t>
      </w:r>
    </w:p>
    <w:p w:rsidR="00860CCB" w:rsidRPr="00C37205" w:rsidRDefault="00860CCB" w:rsidP="00860CCB">
      <w:pPr>
        <w:spacing w:after="120" w:line="276" w:lineRule="auto"/>
        <w:jc w:val="both"/>
        <w:rPr>
          <w:rFonts w:asciiTheme="majorHAnsi" w:hAnsiTheme="majorHAnsi" w:cs="Arial"/>
          <w:b/>
        </w:rPr>
      </w:pPr>
    </w:p>
    <w:p w:rsidR="00860CCB" w:rsidRDefault="00860CCB" w:rsidP="00860CCB">
      <w:pPr>
        <w:jc w:val="both"/>
        <w:rPr>
          <w:rFonts w:asciiTheme="majorHAnsi" w:hAnsiTheme="majorHAnsi" w:cs="Arial"/>
          <w:b/>
          <w:bCs/>
        </w:rPr>
      </w:pPr>
      <w:r w:rsidRPr="00A63929">
        <w:rPr>
          <w:rFonts w:asciiTheme="majorHAnsi" w:hAnsiTheme="majorHAnsi" w:cs="Arial"/>
          <w:b/>
          <w:bCs/>
          <w:u w:val="thick" w:color="F79646" w:themeColor="accent6"/>
        </w:rPr>
        <w:t>Références bibliographiques</w:t>
      </w:r>
      <w:r>
        <w:rPr>
          <w:rFonts w:asciiTheme="majorHAnsi" w:hAnsiTheme="majorHAnsi" w:cs="Arial"/>
          <w:b/>
          <w:bCs/>
        </w:rPr>
        <w:t>:</w:t>
      </w:r>
    </w:p>
    <w:p w:rsidR="00860CCB" w:rsidRPr="00220537" w:rsidRDefault="00860CCB" w:rsidP="00860CCB">
      <w:pPr>
        <w:jc w:val="both"/>
        <w:rPr>
          <w:rFonts w:asciiTheme="majorHAnsi" w:hAnsiTheme="majorHAnsi" w:cs="Arial"/>
          <w:b/>
          <w:bCs/>
        </w:rPr>
      </w:pPr>
      <w:r>
        <w:rPr>
          <w:rFonts w:asciiTheme="majorHAnsi" w:hAnsiTheme="majorHAnsi" w:cs="Arial"/>
        </w:rPr>
        <w:t>(S</w:t>
      </w:r>
      <w:r w:rsidRPr="007E708C">
        <w:rPr>
          <w:rFonts w:asciiTheme="majorHAnsi" w:hAnsiTheme="majorHAnsi" w:cs="Arial"/>
        </w:rPr>
        <w:t xml:space="preserve">elon la disponibilité </w:t>
      </w:r>
      <w:r>
        <w:rPr>
          <w:rFonts w:asciiTheme="majorHAnsi" w:hAnsiTheme="majorHAnsi" w:cs="Arial"/>
        </w:rPr>
        <w:t xml:space="preserve">de la documentation </w:t>
      </w:r>
      <w:r w:rsidRPr="007E708C">
        <w:rPr>
          <w:rFonts w:asciiTheme="majorHAnsi" w:hAnsiTheme="majorHAnsi" w:cs="Arial"/>
        </w:rPr>
        <w:t>au niveau de</w:t>
      </w:r>
      <w:r>
        <w:rPr>
          <w:rFonts w:asciiTheme="majorHAnsi" w:hAnsiTheme="majorHAnsi" w:cs="Arial"/>
        </w:rPr>
        <w:t xml:space="preserve"> l'</w:t>
      </w:r>
      <w:r w:rsidRPr="007E708C">
        <w:rPr>
          <w:rFonts w:asciiTheme="majorHAnsi" w:hAnsiTheme="majorHAnsi" w:cs="Arial"/>
        </w:rPr>
        <w:t>établissement</w:t>
      </w:r>
      <w:r>
        <w:rPr>
          <w:rFonts w:asciiTheme="majorHAnsi" w:hAnsiTheme="majorHAnsi" w:cs="Arial"/>
        </w:rPr>
        <w:t>, Sites internet...etc.)</w:t>
      </w:r>
    </w:p>
    <w:p w:rsidR="00860CCB" w:rsidRPr="00C37205" w:rsidRDefault="00860CCB" w:rsidP="00860CCB">
      <w:pPr>
        <w:spacing w:after="120" w:line="276" w:lineRule="auto"/>
        <w:jc w:val="both"/>
        <w:rPr>
          <w:rFonts w:asciiTheme="majorHAnsi" w:hAnsiTheme="majorHAnsi" w:cs="Arial"/>
          <w:b/>
        </w:rPr>
      </w:pPr>
    </w:p>
    <w:p w:rsidR="00860CCB" w:rsidRPr="00C37205" w:rsidRDefault="00860CCB" w:rsidP="00860CCB">
      <w:pPr>
        <w:spacing w:after="120" w:line="276" w:lineRule="auto"/>
        <w:jc w:val="both"/>
        <w:rPr>
          <w:rFonts w:asciiTheme="majorHAnsi" w:hAnsiTheme="majorHAnsi" w:cs="Arial"/>
          <w:b/>
        </w:rPr>
      </w:pPr>
    </w:p>
    <w:p w:rsidR="00860CCB" w:rsidRDefault="00860CCB" w:rsidP="00860CCB">
      <w:pPr>
        <w:spacing w:after="120" w:line="276" w:lineRule="auto"/>
        <w:jc w:val="both"/>
        <w:rPr>
          <w:rFonts w:asciiTheme="majorHAnsi" w:hAnsiTheme="majorHAnsi" w:cs="Arial"/>
          <w:b/>
        </w:rPr>
      </w:pPr>
    </w:p>
    <w:p w:rsidR="00860CCB" w:rsidRDefault="00860CCB" w:rsidP="00860CCB">
      <w:pPr>
        <w:spacing w:after="120" w:line="276" w:lineRule="auto"/>
        <w:jc w:val="both"/>
        <w:rPr>
          <w:rFonts w:asciiTheme="majorHAnsi" w:hAnsiTheme="majorHAnsi" w:cs="Arial"/>
          <w:b/>
        </w:rPr>
      </w:pPr>
    </w:p>
    <w:p w:rsidR="00860CCB" w:rsidRDefault="00860CCB" w:rsidP="00860CCB">
      <w:pPr>
        <w:spacing w:after="120" w:line="276" w:lineRule="auto"/>
        <w:jc w:val="both"/>
        <w:rPr>
          <w:rFonts w:asciiTheme="majorHAnsi" w:hAnsiTheme="majorHAnsi" w:cs="Arial"/>
          <w:b/>
        </w:rPr>
      </w:pPr>
    </w:p>
    <w:p w:rsidR="00860CCB" w:rsidRDefault="00860CCB" w:rsidP="00860CCB">
      <w:pPr>
        <w:rPr>
          <w:rFonts w:asciiTheme="majorHAnsi" w:hAnsiTheme="majorHAnsi"/>
        </w:rPr>
      </w:pPr>
    </w:p>
    <w:p w:rsidR="00860CCB" w:rsidRDefault="00860CCB" w:rsidP="00860CCB">
      <w:pPr>
        <w:rPr>
          <w:rFonts w:asciiTheme="majorHAnsi" w:hAnsiTheme="majorHAnsi"/>
        </w:rPr>
      </w:pPr>
    </w:p>
    <w:p w:rsidR="00860CCB" w:rsidRDefault="00860CCB" w:rsidP="00860CCB">
      <w:pPr>
        <w:rPr>
          <w:rFonts w:asciiTheme="majorHAnsi" w:hAnsiTheme="majorHAnsi"/>
        </w:rPr>
      </w:pPr>
    </w:p>
    <w:p w:rsidR="00986414" w:rsidRDefault="00986414" w:rsidP="00860CCB">
      <w:pPr>
        <w:rPr>
          <w:rFonts w:asciiTheme="majorHAnsi" w:hAnsiTheme="majorHAnsi"/>
        </w:rPr>
      </w:pPr>
    </w:p>
    <w:p w:rsidR="00986414" w:rsidRDefault="00986414" w:rsidP="00860CCB">
      <w:pPr>
        <w:rPr>
          <w:rFonts w:asciiTheme="majorHAnsi" w:hAnsiTheme="majorHAnsi"/>
        </w:rPr>
      </w:pPr>
    </w:p>
    <w:p w:rsidR="00860CCB" w:rsidRDefault="00860CCB" w:rsidP="00860CCB">
      <w:pPr>
        <w:rPr>
          <w:rFonts w:asciiTheme="majorHAnsi" w:hAnsiTheme="majorHAnsi"/>
        </w:rPr>
      </w:pPr>
    </w:p>
    <w:p w:rsidR="00860CCB" w:rsidRDefault="00860CCB" w:rsidP="00860CCB">
      <w:pPr>
        <w:rPr>
          <w:rFonts w:asciiTheme="majorHAnsi" w:hAnsiTheme="majorHAnsi"/>
        </w:rPr>
      </w:pPr>
    </w:p>
    <w:p w:rsidR="00860CCB" w:rsidRDefault="00860CCB" w:rsidP="00860CCB">
      <w:pPr>
        <w:rPr>
          <w:rFonts w:asciiTheme="majorHAnsi" w:hAnsiTheme="majorHAnsi"/>
        </w:rPr>
      </w:pP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 2.1</w:t>
      </w:r>
    </w:p>
    <w:p w:rsidR="00F0249B" w:rsidRPr="00C400AF"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Pr="00461EAF">
        <w:rPr>
          <w:rFonts w:asciiTheme="majorHAnsi" w:eastAsia="Calibri" w:hAnsiTheme="majorHAnsi" w:cs="Calibri"/>
          <w:b/>
          <w:bCs/>
          <w:lang w:eastAsia="en-US"/>
        </w:rPr>
        <w:t>Anglais technique</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F0249B" w:rsidRPr="003E4E9A" w:rsidRDefault="00F0249B" w:rsidP="00F0249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F0249B" w:rsidRDefault="00F0249B" w:rsidP="00F0249B">
      <w:pPr>
        <w:spacing w:line="276" w:lineRule="auto"/>
        <w:jc w:val="both"/>
        <w:rPr>
          <w:rFonts w:asciiTheme="majorHAnsi" w:hAnsiTheme="majorHAnsi" w:cstheme="minorBidi"/>
          <w:b/>
          <w:u w:val="thick" w:color="F79646" w:themeColor="accent6"/>
        </w:rPr>
      </w:pPr>
    </w:p>
    <w:p w:rsidR="00F0249B" w:rsidRPr="00EE725F" w:rsidRDefault="00F0249B" w:rsidP="00F0249B">
      <w:pPr>
        <w:spacing w:line="276" w:lineRule="auto"/>
        <w:jc w:val="both"/>
        <w:rPr>
          <w:rFonts w:asciiTheme="majorHAnsi" w:hAnsiTheme="majorHAnsi" w:cstheme="minorBidi"/>
          <w:u w:val="thick" w:color="F79646" w:themeColor="accent6"/>
        </w:rPr>
      </w:pPr>
      <w:r w:rsidRPr="00EE725F">
        <w:rPr>
          <w:rFonts w:asciiTheme="majorHAnsi" w:hAnsiTheme="majorHAnsi" w:cstheme="minorBidi"/>
          <w:b/>
          <w:u w:val="thick" w:color="F79646" w:themeColor="accent6"/>
        </w:rPr>
        <w:t>Objectifs de l’enseignement</w:t>
      </w:r>
      <w:r>
        <w:rPr>
          <w:rFonts w:asciiTheme="majorHAnsi" w:hAnsiTheme="majorHAnsi" w:cstheme="minorBidi"/>
          <w:b/>
          <w:u w:val="thick" w:color="F79646" w:themeColor="accent6"/>
        </w:rPr>
        <w:t> :</w:t>
      </w:r>
      <w:r w:rsidRPr="00EE725F">
        <w:rPr>
          <w:rFonts w:asciiTheme="majorHAnsi" w:hAnsiTheme="majorHAnsi" w:cstheme="minorBidi"/>
          <w:u w:val="thick" w:color="F79646" w:themeColor="accent6"/>
        </w:rPr>
        <w:t> </w:t>
      </w:r>
    </w:p>
    <w:p w:rsidR="00F0249B" w:rsidRPr="00AF4191" w:rsidRDefault="00F0249B" w:rsidP="00F0249B">
      <w:pPr>
        <w:autoSpaceDE w:val="0"/>
        <w:autoSpaceDN w:val="0"/>
        <w:adjustRightInd w:val="0"/>
        <w:jc w:val="both"/>
        <w:rPr>
          <w:rFonts w:asciiTheme="majorHAnsi" w:hAnsiTheme="majorHAnsi" w:cs="Arial"/>
          <w:sz w:val="22"/>
          <w:szCs w:val="22"/>
        </w:rPr>
      </w:pPr>
      <w:r w:rsidRPr="00AF4191">
        <w:rPr>
          <w:rFonts w:asciiTheme="majorHAnsi" w:hAnsiTheme="majorHAnsi" w:cs="Arial"/>
          <w:sz w:val="22"/>
          <w:szCs w:val="22"/>
        </w:rPr>
        <w:t xml:space="preserve">Ce cours doit permettre à l'étudiant </w:t>
      </w:r>
      <w:r>
        <w:rPr>
          <w:rFonts w:asciiTheme="majorHAnsi" w:hAnsiTheme="majorHAnsi" w:cs="Arial"/>
          <w:sz w:val="22"/>
          <w:szCs w:val="22"/>
        </w:rPr>
        <w:t>d’acquérir</w:t>
      </w:r>
      <w:r w:rsidRPr="00AF4191">
        <w:rPr>
          <w:rFonts w:asciiTheme="majorHAnsi" w:hAnsiTheme="majorHAnsi" w:cs="Arial"/>
          <w:sz w:val="22"/>
          <w:szCs w:val="22"/>
        </w:rPr>
        <w:t xml:space="preserve"> un niveau de langue </w:t>
      </w:r>
      <w:r>
        <w:rPr>
          <w:rFonts w:asciiTheme="majorHAnsi" w:hAnsiTheme="majorHAnsi" w:cs="Arial"/>
          <w:sz w:val="22"/>
          <w:szCs w:val="22"/>
        </w:rPr>
        <w:t>assez significatif à même de lui permettre d’</w:t>
      </w:r>
      <w:r w:rsidRPr="00AF4191">
        <w:rPr>
          <w:rFonts w:asciiTheme="majorHAnsi" w:hAnsiTheme="majorHAnsi" w:cs="Arial"/>
          <w:sz w:val="22"/>
          <w:szCs w:val="22"/>
        </w:rPr>
        <w:t>utiliser un document scientifique et parler de sa spécialité et</w:t>
      </w:r>
      <w:r>
        <w:rPr>
          <w:rFonts w:asciiTheme="majorHAnsi" w:hAnsiTheme="majorHAnsi" w:cs="Arial"/>
          <w:sz w:val="22"/>
          <w:szCs w:val="22"/>
        </w:rPr>
        <w:t xml:space="preserve"> sa</w:t>
      </w:r>
      <w:r w:rsidRPr="00AF4191">
        <w:rPr>
          <w:rFonts w:asciiTheme="majorHAnsi" w:hAnsiTheme="majorHAnsi" w:cs="Arial"/>
          <w:sz w:val="22"/>
          <w:szCs w:val="22"/>
        </w:rPr>
        <w:t xml:space="preserve"> filière dans un </w:t>
      </w:r>
      <w:proofErr w:type="spellStart"/>
      <w:r w:rsidRPr="00AF4191">
        <w:rPr>
          <w:rFonts w:asciiTheme="majorHAnsi" w:hAnsiTheme="majorHAnsi" w:cs="Arial"/>
          <w:sz w:val="22"/>
          <w:szCs w:val="22"/>
        </w:rPr>
        <w:t>anglais</w:t>
      </w:r>
      <w:r>
        <w:rPr>
          <w:rFonts w:asciiTheme="majorHAnsi" w:hAnsiTheme="majorHAnsi" w:cs="Arial"/>
          <w:sz w:val="22"/>
          <w:szCs w:val="22"/>
        </w:rPr>
        <w:t>,tout</w:t>
      </w:r>
      <w:proofErr w:type="spellEnd"/>
      <w:r>
        <w:rPr>
          <w:rFonts w:asciiTheme="majorHAnsi" w:hAnsiTheme="majorHAnsi" w:cs="Arial"/>
          <w:sz w:val="22"/>
          <w:szCs w:val="22"/>
        </w:rPr>
        <w:t xml:space="preserve"> </w:t>
      </w:r>
      <w:r w:rsidRPr="00AF4191">
        <w:rPr>
          <w:rFonts w:asciiTheme="majorHAnsi" w:hAnsiTheme="majorHAnsi" w:cs="Arial"/>
          <w:sz w:val="22"/>
          <w:szCs w:val="22"/>
        </w:rPr>
        <w:t>du moins</w:t>
      </w:r>
      <w:r>
        <w:rPr>
          <w:rFonts w:asciiTheme="majorHAnsi" w:hAnsiTheme="majorHAnsi" w:cs="Arial"/>
          <w:sz w:val="22"/>
          <w:szCs w:val="22"/>
        </w:rPr>
        <w:t>,</w:t>
      </w:r>
      <w:r w:rsidRPr="00AF4191">
        <w:rPr>
          <w:rFonts w:asciiTheme="majorHAnsi" w:hAnsiTheme="majorHAnsi" w:cs="Arial"/>
          <w:sz w:val="22"/>
          <w:szCs w:val="22"/>
        </w:rPr>
        <w:t xml:space="preserve"> avec </w:t>
      </w:r>
      <w:r>
        <w:rPr>
          <w:rFonts w:asciiTheme="majorHAnsi" w:hAnsiTheme="majorHAnsi" w:cs="Arial"/>
          <w:sz w:val="22"/>
          <w:szCs w:val="22"/>
        </w:rPr>
        <w:t xml:space="preserve">une certaine </w:t>
      </w:r>
      <w:r w:rsidRPr="00AF4191">
        <w:rPr>
          <w:rFonts w:asciiTheme="majorHAnsi" w:hAnsiTheme="majorHAnsi" w:cs="Arial"/>
          <w:sz w:val="22"/>
          <w:szCs w:val="22"/>
        </w:rPr>
        <w:t xml:space="preserve">aisance et clarté. </w:t>
      </w:r>
    </w:p>
    <w:p w:rsidR="00F0249B" w:rsidRPr="00C02712" w:rsidRDefault="00F0249B" w:rsidP="00F0249B">
      <w:pPr>
        <w:autoSpaceDE w:val="0"/>
        <w:autoSpaceDN w:val="0"/>
        <w:adjustRightInd w:val="0"/>
        <w:jc w:val="both"/>
        <w:rPr>
          <w:rFonts w:asciiTheme="majorHAnsi" w:hAnsiTheme="majorHAnsi" w:cs="Arial"/>
        </w:rPr>
      </w:pPr>
    </w:p>
    <w:p w:rsidR="00F0249B" w:rsidRPr="00EE725F" w:rsidRDefault="00F0249B" w:rsidP="00F0249B">
      <w:pPr>
        <w:spacing w:line="276" w:lineRule="auto"/>
        <w:jc w:val="both"/>
        <w:rPr>
          <w:rFonts w:asciiTheme="majorHAnsi" w:hAnsiTheme="majorHAnsi" w:cstheme="minorBidi"/>
          <w:i/>
          <w:u w:val="thick" w:color="F79646" w:themeColor="accent6"/>
        </w:rPr>
      </w:pPr>
      <w:r w:rsidRPr="00EE725F">
        <w:rPr>
          <w:rFonts w:asciiTheme="majorHAnsi" w:hAnsiTheme="majorHAnsi" w:cstheme="minorBidi"/>
          <w:b/>
          <w:u w:val="thick" w:color="F79646" w:themeColor="accent6"/>
        </w:rPr>
        <w:t>Connaissances préalables recommandées</w:t>
      </w:r>
      <w:r>
        <w:rPr>
          <w:rFonts w:asciiTheme="majorHAnsi" w:hAnsiTheme="majorHAnsi" w:cstheme="minorBidi"/>
          <w:b/>
          <w:u w:val="thick" w:color="F79646" w:themeColor="accent6"/>
        </w:rPr>
        <w:t> :</w:t>
      </w:r>
    </w:p>
    <w:p w:rsidR="00F0249B" w:rsidRPr="00AF4191" w:rsidRDefault="00F0249B" w:rsidP="00F0249B">
      <w:pPr>
        <w:spacing w:line="360" w:lineRule="auto"/>
        <w:jc w:val="both"/>
        <w:rPr>
          <w:rFonts w:asciiTheme="majorHAnsi" w:hAnsiTheme="majorHAnsi" w:cstheme="minorBidi"/>
          <w:sz w:val="22"/>
          <w:szCs w:val="22"/>
          <w:lang w:bidi="ar-DZ"/>
        </w:rPr>
      </w:pPr>
      <w:r w:rsidRPr="00AF4191">
        <w:rPr>
          <w:rFonts w:asciiTheme="majorHAnsi" w:hAnsiTheme="majorHAnsi" w:cstheme="minorBidi"/>
          <w:sz w:val="22"/>
          <w:szCs w:val="22"/>
          <w:lang w:bidi="ar-DZ"/>
        </w:rPr>
        <w:t>Anglais 1 et Anglais 2</w:t>
      </w:r>
    </w:p>
    <w:p w:rsidR="00F0249B" w:rsidRDefault="00F0249B" w:rsidP="00F0249B">
      <w:pPr>
        <w:jc w:val="both"/>
        <w:rPr>
          <w:rFonts w:asciiTheme="majorHAnsi" w:hAnsiTheme="majorHAnsi" w:cstheme="minorBidi"/>
          <w:b/>
          <w:bCs/>
        </w:rPr>
      </w:pPr>
    </w:p>
    <w:p w:rsidR="00F0249B" w:rsidRPr="00EE725F" w:rsidRDefault="00F0249B" w:rsidP="00F0249B">
      <w:pPr>
        <w:spacing w:before="120" w:after="120"/>
        <w:jc w:val="both"/>
        <w:rPr>
          <w:rFonts w:asciiTheme="majorHAnsi" w:hAnsiTheme="majorHAnsi" w:cstheme="minorBidi"/>
          <w:b/>
          <w:bCs/>
          <w:u w:val="thick" w:color="F79646" w:themeColor="accent6"/>
        </w:rPr>
      </w:pPr>
      <w:r w:rsidRPr="00EE725F">
        <w:rPr>
          <w:rFonts w:asciiTheme="majorHAnsi" w:hAnsiTheme="majorHAnsi" w:cstheme="minorBidi"/>
          <w:b/>
          <w:bCs/>
          <w:u w:val="thick" w:color="F79646" w:themeColor="accent6"/>
        </w:rPr>
        <w:t>Contenu de la matière</w:t>
      </w:r>
      <w:r>
        <w:rPr>
          <w:rFonts w:asciiTheme="majorHAnsi" w:hAnsiTheme="majorHAnsi" w:cstheme="minorBidi"/>
          <w:b/>
          <w:bCs/>
          <w:u w:val="thick" w:color="F79646" w:themeColor="accent6"/>
        </w:rPr>
        <w:t> :</w:t>
      </w:r>
    </w:p>
    <w:p w:rsidR="00F0249B" w:rsidRPr="00AF4191" w:rsidRDefault="00F0249B" w:rsidP="00F0249B">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Compréhension</w:t>
      </w:r>
      <w:r>
        <w:rPr>
          <w:rFonts w:asciiTheme="majorHAnsi" w:hAnsiTheme="majorHAnsi"/>
          <w:sz w:val="22"/>
          <w:szCs w:val="22"/>
        </w:rPr>
        <w:t xml:space="preserve"> orale</w:t>
      </w:r>
      <w:r w:rsidRPr="00AF4191">
        <w:rPr>
          <w:rFonts w:asciiTheme="majorHAnsi" w:hAnsiTheme="majorHAnsi"/>
          <w:sz w:val="22"/>
          <w:szCs w:val="22"/>
        </w:rPr>
        <w:t xml:space="preserve"> et expression orale, acquisition de vocabulaire, grammaire</w:t>
      </w:r>
      <w:r>
        <w:rPr>
          <w:rFonts w:asciiTheme="majorHAnsi" w:hAnsiTheme="majorHAnsi"/>
          <w:sz w:val="22"/>
          <w:szCs w:val="22"/>
        </w:rPr>
        <w:t xml:space="preserve">, </w:t>
      </w:r>
      <w:r w:rsidRPr="00AF4191">
        <w:rPr>
          <w:rFonts w:asciiTheme="majorHAnsi" w:hAnsiTheme="majorHAnsi"/>
          <w:sz w:val="22"/>
          <w:szCs w:val="22"/>
        </w:rPr>
        <w:t>...etc.</w:t>
      </w:r>
    </w:p>
    <w:p w:rsidR="00F0249B" w:rsidRPr="00AF4191" w:rsidRDefault="00F0249B" w:rsidP="00F0249B">
      <w:pPr>
        <w:autoSpaceDE w:val="0"/>
        <w:autoSpaceDN w:val="0"/>
        <w:adjustRightInd w:val="0"/>
        <w:spacing w:before="120" w:after="120"/>
        <w:jc w:val="both"/>
        <w:rPr>
          <w:rFonts w:asciiTheme="majorHAnsi" w:hAnsiTheme="majorHAnsi"/>
          <w:sz w:val="22"/>
          <w:szCs w:val="22"/>
        </w:rPr>
      </w:pPr>
      <w:r w:rsidRPr="00AF4191">
        <w:rPr>
          <w:rFonts w:asciiTheme="majorHAnsi" w:hAnsiTheme="majorHAnsi" w:cs="Arial"/>
          <w:sz w:val="22"/>
          <w:szCs w:val="22"/>
        </w:rPr>
        <w:t xml:space="preserve">- </w:t>
      </w:r>
      <w:r>
        <w:rPr>
          <w:rFonts w:asciiTheme="majorHAnsi" w:hAnsiTheme="majorHAnsi"/>
          <w:sz w:val="22"/>
          <w:szCs w:val="22"/>
        </w:rPr>
        <w:t>L</w:t>
      </w:r>
      <w:r w:rsidRPr="00AF4191">
        <w:rPr>
          <w:rFonts w:asciiTheme="majorHAnsi" w:hAnsiTheme="majorHAnsi"/>
          <w:sz w:val="22"/>
          <w:szCs w:val="22"/>
        </w:rPr>
        <w:t xml:space="preserve">es noms et adjectifs, les comparatifs, suivre et donner des instructions, </w:t>
      </w:r>
      <w:r>
        <w:rPr>
          <w:rFonts w:asciiTheme="majorHAnsi" w:hAnsiTheme="majorHAnsi"/>
          <w:sz w:val="22"/>
          <w:szCs w:val="22"/>
        </w:rPr>
        <w:t xml:space="preserve">identifier les </w:t>
      </w:r>
      <w:r w:rsidRPr="00AF4191">
        <w:rPr>
          <w:rFonts w:asciiTheme="majorHAnsi" w:hAnsiTheme="majorHAnsi"/>
          <w:sz w:val="22"/>
          <w:szCs w:val="22"/>
        </w:rPr>
        <w:t xml:space="preserve">choses. </w:t>
      </w:r>
    </w:p>
    <w:p w:rsidR="00F0249B" w:rsidRPr="00AF4191" w:rsidRDefault="00F0249B" w:rsidP="00F0249B">
      <w:pPr>
        <w:pStyle w:val="Default"/>
        <w:spacing w:before="120" w:after="120"/>
        <w:jc w:val="both"/>
        <w:rPr>
          <w:rFonts w:asciiTheme="majorHAnsi" w:hAnsiTheme="majorHAnsi"/>
          <w:color w:val="auto"/>
          <w:sz w:val="22"/>
          <w:szCs w:val="22"/>
        </w:rPr>
      </w:pPr>
      <w:r w:rsidRPr="00AF4191">
        <w:rPr>
          <w:rFonts w:asciiTheme="majorHAnsi" w:hAnsiTheme="majorHAnsi"/>
          <w:sz w:val="22"/>
          <w:szCs w:val="22"/>
        </w:rPr>
        <w:t xml:space="preserve">- </w:t>
      </w:r>
      <w:r w:rsidRPr="00AF4191">
        <w:rPr>
          <w:rFonts w:asciiTheme="majorHAnsi" w:hAnsiTheme="majorHAnsi"/>
          <w:color w:val="auto"/>
          <w:sz w:val="22"/>
          <w:szCs w:val="22"/>
        </w:rPr>
        <w:t xml:space="preserve">Utilisation de nombres, symboles, équations.  </w:t>
      </w:r>
    </w:p>
    <w:p w:rsidR="00F0249B" w:rsidRPr="00AF4191" w:rsidRDefault="00F0249B" w:rsidP="00F0249B">
      <w:pPr>
        <w:pStyle w:val="Default"/>
        <w:spacing w:before="120" w:after="120"/>
        <w:jc w:val="both"/>
        <w:rPr>
          <w:rFonts w:asciiTheme="majorHAnsi" w:hAnsiTheme="majorHAnsi"/>
          <w:color w:val="auto"/>
          <w:sz w:val="22"/>
          <w:szCs w:val="22"/>
        </w:rPr>
      </w:pPr>
      <w:r w:rsidRPr="00AF4191">
        <w:rPr>
          <w:rFonts w:asciiTheme="majorHAnsi" w:hAnsiTheme="majorHAnsi"/>
          <w:color w:val="auto"/>
          <w:sz w:val="22"/>
          <w:szCs w:val="22"/>
        </w:rPr>
        <w:t>- Mesures: Longueur, surface, volume, puissance</w:t>
      </w:r>
      <w:r>
        <w:rPr>
          <w:rFonts w:asciiTheme="majorHAnsi" w:hAnsiTheme="majorHAnsi"/>
          <w:color w:val="auto"/>
          <w:sz w:val="22"/>
          <w:szCs w:val="22"/>
        </w:rPr>
        <w:t>,</w:t>
      </w:r>
      <w:r w:rsidRPr="00AF4191">
        <w:rPr>
          <w:rFonts w:asciiTheme="majorHAnsi" w:hAnsiTheme="majorHAnsi"/>
          <w:color w:val="auto"/>
          <w:sz w:val="22"/>
          <w:szCs w:val="22"/>
        </w:rPr>
        <w:t xml:space="preserve"> ...etc. </w:t>
      </w:r>
    </w:p>
    <w:p w:rsidR="00F0249B" w:rsidRPr="00AF4191" w:rsidRDefault="00F0249B" w:rsidP="00F0249B">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xml:space="preserve">- Décrire les expériences scientifiques. </w:t>
      </w:r>
    </w:p>
    <w:p w:rsidR="00F0249B" w:rsidRDefault="00F0249B" w:rsidP="00F0249B">
      <w:pPr>
        <w:pStyle w:val="Default"/>
        <w:spacing w:before="120" w:after="120"/>
        <w:jc w:val="both"/>
        <w:rPr>
          <w:rFonts w:asciiTheme="majorHAnsi" w:hAnsiTheme="majorHAnsi"/>
          <w:sz w:val="22"/>
          <w:szCs w:val="22"/>
        </w:rPr>
      </w:pPr>
      <w:r w:rsidRPr="00AF4191">
        <w:rPr>
          <w:rFonts w:asciiTheme="majorHAnsi" w:hAnsiTheme="majorHAnsi"/>
          <w:color w:val="auto"/>
          <w:sz w:val="22"/>
          <w:szCs w:val="22"/>
        </w:rPr>
        <w:t>- C</w:t>
      </w:r>
      <w:r w:rsidRPr="00AF4191">
        <w:rPr>
          <w:rFonts w:asciiTheme="majorHAnsi" w:hAnsiTheme="majorHAnsi"/>
          <w:sz w:val="22"/>
          <w:szCs w:val="22"/>
        </w:rPr>
        <w:t xml:space="preserve">aractéristiques des textes scientifiques. </w:t>
      </w:r>
    </w:p>
    <w:p w:rsidR="00F0249B" w:rsidRPr="00AF4191" w:rsidRDefault="00F0249B" w:rsidP="00F0249B">
      <w:pPr>
        <w:pStyle w:val="Default"/>
        <w:spacing w:before="120" w:after="120"/>
        <w:jc w:val="both"/>
        <w:rPr>
          <w:rFonts w:asciiTheme="majorHAnsi" w:hAnsiTheme="majorHAnsi"/>
          <w:color w:val="auto"/>
          <w:sz w:val="22"/>
          <w:szCs w:val="22"/>
        </w:rPr>
      </w:pPr>
    </w:p>
    <w:p w:rsidR="00F0249B" w:rsidRDefault="00F0249B" w:rsidP="00F0249B">
      <w:pPr>
        <w:jc w:val="both"/>
        <w:rPr>
          <w:rFonts w:asciiTheme="majorHAnsi" w:hAnsiTheme="majorHAnsi" w:cs="Arial"/>
          <w:b/>
        </w:rPr>
      </w:pPr>
      <w:r w:rsidRPr="00EE725F">
        <w:rPr>
          <w:rFonts w:asciiTheme="majorHAnsi" w:hAnsiTheme="majorHAnsi" w:cs="Arial"/>
          <w:b/>
          <w:u w:val="thick" w:color="F79646" w:themeColor="accent6"/>
        </w:rPr>
        <w:t>Mode d’évaluation</w:t>
      </w:r>
      <w:r w:rsidRPr="00C37205">
        <w:rPr>
          <w:rFonts w:asciiTheme="majorHAnsi" w:hAnsiTheme="majorHAnsi" w:cs="Arial"/>
          <w:b/>
        </w:rPr>
        <w:t> : </w:t>
      </w:r>
    </w:p>
    <w:p w:rsidR="00F0249B" w:rsidRPr="00AF4191" w:rsidRDefault="00F0249B" w:rsidP="00F0249B">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F0249B" w:rsidRDefault="00F0249B" w:rsidP="00F0249B">
      <w:pPr>
        <w:jc w:val="both"/>
        <w:rPr>
          <w:rFonts w:asciiTheme="majorHAnsi" w:hAnsiTheme="majorHAnsi" w:cs="Arial"/>
          <w:b/>
          <w:bCs/>
        </w:rPr>
      </w:pPr>
    </w:p>
    <w:p w:rsidR="00F0249B" w:rsidRDefault="00F0249B" w:rsidP="00F0249B">
      <w:pPr>
        <w:jc w:val="both"/>
        <w:rPr>
          <w:rFonts w:asciiTheme="majorHAnsi" w:hAnsiTheme="majorHAnsi" w:cs="Arial"/>
          <w:b/>
          <w:bCs/>
        </w:rPr>
      </w:pPr>
      <w:r w:rsidRPr="00EE725F">
        <w:rPr>
          <w:rFonts w:asciiTheme="majorHAnsi" w:hAnsiTheme="majorHAnsi" w:cs="Arial"/>
          <w:b/>
          <w:bCs/>
          <w:u w:val="thick" w:color="F79646" w:themeColor="accent6"/>
        </w:rPr>
        <w:t>Références bibliographiques</w:t>
      </w:r>
      <w:r>
        <w:rPr>
          <w:rFonts w:asciiTheme="majorHAnsi" w:hAnsiTheme="majorHAnsi" w:cs="Arial"/>
          <w:b/>
          <w:bCs/>
        </w:rPr>
        <w:t>:</w:t>
      </w:r>
    </w:p>
    <w:p w:rsidR="00F0249B" w:rsidRPr="00805279" w:rsidRDefault="00F0249B" w:rsidP="00F0249B">
      <w:pPr>
        <w:pStyle w:val="Paragraphedeliste"/>
        <w:numPr>
          <w:ilvl w:val="0"/>
          <w:numId w:val="54"/>
        </w:numPr>
        <w:jc w:val="both"/>
        <w:rPr>
          <w:rFonts w:asciiTheme="majorHAnsi" w:hAnsiTheme="majorHAnsi"/>
          <w:sz w:val="22"/>
          <w:szCs w:val="22"/>
        </w:rPr>
      </w:pPr>
      <w:r w:rsidRPr="00805279">
        <w:rPr>
          <w:rFonts w:asciiTheme="majorHAnsi" w:hAnsiTheme="majorHAnsi"/>
          <w:sz w:val="22"/>
          <w:szCs w:val="22"/>
        </w:rPr>
        <w:t xml:space="preserve">J. Upjohn, S. Blattes, V. Jans, Minimum </w:t>
      </w:r>
      <w:proofErr w:type="spellStart"/>
      <w:r w:rsidRPr="00805279">
        <w:rPr>
          <w:rFonts w:asciiTheme="majorHAnsi" w:hAnsiTheme="majorHAnsi"/>
          <w:sz w:val="22"/>
          <w:szCs w:val="22"/>
        </w:rPr>
        <w:t>Competence</w:t>
      </w:r>
      <w:proofErr w:type="spellEnd"/>
      <w:r w:rsidRPr="00805279">
        <w:rPr>
          <w:rFonts w:asciiTheme="majorHAnsi" w:hAnsiTheme="majorHAnsi"/>
          <w:sz w:val="22"/>
          <w:szCs w:val="22"/>
        </w:rPr>
        <w:t xml:space="preserve"> in </w:t>
      </w:r>
      <w:proofErr w:type="spellStart"/>
      <w:r w:rsidRPr="00805279">
        <w:rPr>
          <w:rFonts w:asciiTheme="majorHAnsi" w:hAnsiTheme="majorHAnsi"/>
          <w:sz w:val="22"/>
          <w:szCs w:val="22"/>
        </w:rPr>
        <w:t>Scientific</w:t>
      </w:r>
      <w:proofErr w:type="spellEnd"/>
      <w:r w:rsidRPr="00805279">
        <w:rPr>
          <w:rFonts w:asciiTheme="majorHAnsi" w:hAnsiTheme="majorHAnsi"/>
          <w:sz w:val="22"/>
          <w:szCs w:val="22"/>
        </w:rPr>
        <w:t xml:space="preserve"> English, Office des Publications Universitaires, 1994.</w:t>
      </w:r>
    </w:p>
    <w:p w:rsidR="00F0249B" w:rsidRPr="003556C3" w:rsidRDefault="00F0249B" w:rsidP="00F0249B">
      <w:pPr>
        <w:pStyle w:val="Paragraphedeliste"/>
        <w:numPr>
          <w:ilvl w:val="0"/>
          <w:numId w:val="54"/>
        </w:numPr>
        <w:jc w:val="both"/>
        <w:rPr>
          <w:rFonts w:asciiTheme="majorHAnsi" w:hAnsiTheme="majorHAnsi"/>
          <w:sz w:val="22"/>
          <w:szCs w:val="22"/>
          <w:lang w:val="en-US"/>
        </w:rPr>
      </w:pPr>
      <w:r w:rsidRPr="003556C3">
        <w:rPr>
          <w:rFonts w:asciiTheme="majorHAnsi" w:hAnsiTheme="majorHAnsi"/>
          <w:sz w:val="22"/>
          <w:szCs w:val="22"/>
          <w:lang w:val="en-US"/>
        </w:rPr>
        <w:t xml:space="preserve">A.J. Herbert,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Structure of Technical English, Longman, 1972.</w:t>
      </w:r>
    </w:p>
    <w:p w:rsidR="00F0249B" w:rsidRPr="003556C3" w:rsidRDefault="00F0249B" w:rsidP="00F0249B">
      <w:pPr>
        <w:pStyle w:val="Paragraphedeliste"/>
        <w:numPr>
          <w:ilvl w:val="0"/>
          <w:numId w:val="54"/>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F0249B" w:rsidRPr="003556C3" w:rsidRDefault="00F0249B" w:rsidP="00F0249B">
      <w:pPr>
        <w:pStyle w:val="Paragraphedeliste"/>
        <w:numPr>
          <w:ilvl w:val="0"/>
          <w:numId w:val="54"/>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F0249B" w:rsidRPr="003556C3" w:rsidRDefault="00F0249B" w:rsidP="00F0249B">
      <w:pPr>
        <w:pStyle w:val="Paragraphedeliste"/>
        <w:numPr>
          <w:ilvl w:val="0"/>
          <w:numId w:val="54"/>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F0249B" w:rsidRPr="003556C3" w:rsidRDefault="00F0249B" w:rsidP="00F0249B">
      <w:pPr>
        <w:pStyle w:val="Paragraphedeliste"/>
        <w:numPr>
          <w:ilvl w:val="0"/>
          <w:numId w:val="54"/>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 xml:space="preserve">M. Mann, S. </w:t>
      </w:r>
      <w:proofErr w:type="spellStart"/>
      <w:r w:rsidRPr="003556C3">
        <w:rPr>
          <w:rFonts w:asciiTheme="majorHAnsi" w:hAnsiTheme="majorHAnsi" w:cs="Calibri"/>
          <w:sz w:val="22"/>
          <w:szCs w:val="22"/>
          <w:lang w:val="en-US"/>
        </w:rPr>
        <w:t>Tayore</w:t>
      </w:r>
      <w:proofErr w:type="spellEnd"/>
      <w:r w:rsidRPr="003556C3">
        <w:rPr>
          <w:rFonts w:asciiTheme="majorHAnsi" w:hAnsiTheme="majorHAnsi" w:cs="Calibri"/>
          <w:sz w:val="22"/>
          <w:szCs w:val="22"/>
          <w:lang w:val="en-US"/>
        </w:rPr>
        <w:t>-Knowles, Destination: Grammar &amp; Vocabulary with Answer Key, MacMillan, 2006.</w:t>
      </w:r>
    </w:p>
    <w:p w:rsidR="00F0249B" w:rsidRPr="003556C3" w:rsidRDefault="00F0249B" w:rsidP="00F0249B">
      <w:pPr>
        <w:pStyle w:val="Paragraphedeliste"/>
        <w:numPr>
          <w:ilvl w:val="0"/>
          <w:numId w:val="54"/>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F0249B" w:rsidRPr="003556C3" w:rsidRDefault="00F0249B" w:rsidP="00F0249B">
      <w:pPr>
        <w:pStyle w:val="Paragraphedeliste"/>
        <w:numPr>
          <w:ilvl w:val="0"/>
          <w:numId w:val="54"/>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F0249B" w:rsidRPr="00FC6CAE" w:rsidRDefault="00F0249B" w:rsidP="00F0249B">
      <w:pPr>
        <w:pStyle w:val="Paragraphedeliste"/>
        <w:numPr>
          <w:ilvl w:val="0"/>
          <w:numId w:val="54"/>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Anne M. Hanson, Brain-Friendly Strategies for Developing Student Writing Skills, 2nd Edition, Corwin Press, 2008.</w:t>
      </w:r>
    </w:p>
    <w:p w:rsidR="00055F37" w:rsidRPr="00055F37" w:rsidRDefault="00F0249B" w:rsidP="00F0249B">
      <w:pPr>
        <w:pStyle w:val="Paragraphedeliste"/>
        <w:numPr>
          <w:ilvl w:val="0"/>
          <w:numId w:val="54"/>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 xml:space="preserve">Ann Bridges, How to Pass Higher English, </w:t>
      </w:r>
      <w:proofErr w:type="spellStart"/>
      <w:r w:rsidRPr="002824B2">
        <w:rPr>
          <w:rFonts w:asciiTheme="majorHAnsi" w:hAnsiTheme="majorHAnsi"/>
          <w:sz w:val="22"/>
          <w:szCs w:val="22"/>
          <w:lang w:val="en-GB"/>
        </w:rPr>
        <w:t>Hodder</w:t>
      </w:r>
      <w:proofErr w:type="spellEnd"/>
      <w:r w:rsidRPr="002824B2">
        <w:rPr>
          <w:rFonts w:asciiTheme="majorHAnsi" w:hAnsiTheme="majorHAnsi"/>
          <w:sz w:val="22"/>
          <w:szCs w:val="22"/>
          <w:lang w:val="en-GB"/>
        </w:rPr>
        <w:t xml:space="preserve"> Gibson-Hachette, 2009.</w:t>
      </w:r>
    </w:p>
    <w:p w:rsidR="00860CCB" w:rsidRPr="00055F37" w:rsidRDefault="00860CCB" w:rsidP="00860CCB">
      <w:pPr>
        <w:jc w:val="both"/>
        <w:rPr>
          <w:rFonts w:asciiTheme="majorHAnsi" w:hAnsiTheme="majorHAnsi" w:cs="Arial"/>
          <w:b/>
          <w:bCs/>
          <w:sz w:val="22"/>
          <w:szCs w:val="22"/>
          <w:lang w:val="en-US"/>
        </w:rPr>
      </w:pPr>
    </w:p>
    <w:p w:rsidR="00860CCB" w:rsidRPr="00055F37" w:rsidRDefault="00860CCB" w:rsidP="00860CCB">
      <w:pPr>
        <w:jc w:val="center"/>
        <w:rPr>
          <w:rFonts w:ascii="Calibri" w:hAnsi="Calibri" w:cs="Calibri"/>
          <w:b/>
          <w:sz w:val="32"/>
          <w:szCs w:val="32"/>
          <w:lang w:val="en-US"/>
        </w:rPr>
      </w:pPr>
    </w:p>
    <w:p w:rsidR="00860CCB" w:rsidRPr="00055F37" w:rsidRDefault="00860CCB" w:rsidP="00860CCB">
      <w:pPr>
        <w:jc w:val="center"/>
        <w:rPr>
          <w:rFonts w:ascii="Calibri" w:hAnsi="Calibri" w:cs="Calibri"/>
          <w:b/>
          <w:sz w:val="32"/>
          <w:szCs w:val="32"/>
          <w:lang w:val="en-US"/>
        </w:rPr>
      </w:pPr>
    </w:p>
    <w:p w:rsidR="00860CCB" w:rsidRPr="00055F37" w:rsidRDefault="00860CCB" w:rsidP="00860CCB">
      <w:pPr>
        <w:jc w:val="center"/>
        <w:rPr>
          <w:rFonts w:ascii="Calibri" w:hAnsi="Calibri" w:cs="Calibri"/>
          <w:b/>
          <w:sz w:val="32"/>
          <w:szCs w:val="32"/>
          <w:lang w:val="en-US"/>
        </w:rPr>
      </w:pPr>
    </w:p>
    <w:p w:rsidR="00860CCB" w:rsidRPr="00055F37" w:rsidRDefault="00860CCB" w:rsidP="00860CCB">
      <w:pPr>
        <w:jc w:val="center"/>
        <w:rPr>
          <w:rFonts w:ascii="Calibri" w:hAnsi="Calibri" w:cs="Calibri"/>
          <w:b/>
          <w:sz w:val="32"/>
          <w:szCs w:val="32"/>
          <w:lang w:val="en-US"/>
        </w:rPr>
      </w:pPr>
    </w:p>
    <w:p w:rsidR="00860CCB" w:rsidRPr="00055F37" w:rsidRDefault="00860CCB" w:rsidP="00860CCB">
      <w:pPr>
        <w:jc w:val="center"/>
        <w:rPr>
          <w:rFonts w:ascii="Calibri" w:hAnsi="Calibri" w:cs="Calibri"/>
          <w:b/>
          <w:sz w:val="32"/>
          <w:szCs w:val="32"/>
          <w:lang w:val="en-US"/>
        </w:rPr>
      </w:pPr>
    </w:p>
    <w:p w:rsidR="00860CCB" w:rsidRPr="00055F37" w:rsidRDefault="00860CCB" w:rsidP="00860CCB">
      <w:pPr>
        <w:jc w:val="center"/>
        <w:rPr>
          <w:rFonts w:ascii="Calibri" w:hAnsi="Calibri" w:cs="Calibri"/>
          <w:b/>
          <w:sz w:val="32"/>
          <w:szCs w:val="32"/>
          <w:lang w:val="en-US"/>
        </w:rPr>
      </w:pPr>
    </w:p>
    <w:p w:rsidR="009C6256" w:rsidRPr="00055F37" w:rsidRDefault="009C6256" w:rsidP="00860CCB">
      <w:pPr>
        <w:jc w:val="center"/>
        <w:rPr>
          <w:rFonts w:ascii="Calibri" w:hAnsi="Calibri" w:cs="Calibri"/>
          <w:b/>
          <w:sz w:val="32"/>
          <w:szCs w:val="32"/>
          <w:lang w:val="en-US"/>
        </w:rPr>
      </w:pPr>
    </w:p>
    <w:p w:rsidR="00437A66" w:rsidRPr="00055F37" w:rsidRDefault="00437A66" w:rsidP="00860CCB">
      <w:pPr>
        <w:jc w:val="center"/>
        <w:rPr>
          <w:rFonts w:ascii="Calibri" w:hAnsi="Calibri" w:cs="Calibri"/>
          <w:b/>
          <w:sz w:val="32"/>
          <w:szCs w:val="32"/>
          <w:lang w:val="en-US"/>
        </w:rPr>
      </w:pP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2F7BFF">
        <w:rPr>
          <w:rFonts w:asciiTheme="majorHAnsi" w:hAnsiTheme="majorHAnsi" w:cs="Calibri"/>
          <w:b/>
        </w:rPr>
        <w:t>Semestre </w:t>
      </w:r>
      <w:r w:rsidRPr="002F7BFF">
        <w:rPr>
          <w:rFonts w:asciiTheme="majorHAnsi" w:hAnsiTheme="majorHAnsi" w:cs="Calibri"/>
          <w:b/>
          <w:iCs/>
        </w:rPr>
        <w:t>:</w:t>
      </w:r>
      <w:r w:rsidRPr="002F7BFF">
        <w:rPr>
          <w:rFonts w:asciiTheme="majorHAnsi" w:hAnsiTheme="majorHAnsi" w:cs="Calibri"/>
          <w:b/>
        </w:rPr>
        <w:t xml:space="preserve"> 4</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UEF 2.2.1</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rPr>
      </w:pPr>
      <w:r w:rsidRPr="002F7BFF">
        <w:rPr>
          <w:rFonts w:asciiTheme="majorHAnsi" w:hAnsiTheme="majorHAnsi" w:cs="Calibri"/>
          <w:b/>
          <w:bCs/>
          <w:iCs/>
        </w:rPr>
        <w:t>Matière</w:t>
      </w:r>
      <w:r w:rsidRPr="002F7BFF">
        <w:rPr>
          <w:rFonts w:asciiTheme="majorHAnsi" w:hAnsiTheme="majorHAnsi" w:cstheme="minorBidi"/>
          <w:b/>
          <w:bCs/>
          <w:iCs/>
        </w:rPr>
        <w:t xml:space="preserve">1: </w:t>
      </w:r>
      <w:r w:rsidRPr="002F7BFF">
        <w:rPr>
          <w:rFonts w:asciiTheme="majorHAnsi" w:eastAsia="Calibri" w:hAnsiTheme="majorHAnsi" w:cstheme="minorBidi"/>
          <w:b/>
          <w:bCs/>
          <w:color w:val="000000"/>
        </w:rPr>
        <w:t>Chimie des solutions</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rPr>
        <w:t>VHS: 45h00  (Cours: 1h30, TD: 1h30)</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4</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 2</w:t>
      </w:r>
    </w:p>
    <w:p w:rsidR="00437A66" w:rsidRDefault="00437A66" w:rsidP="00437A66">
      <w:pPr>
        <w:jc w:val="both"/>
        <w:rPr>
          <w:rFonts w:asciiTheme="majorHAnsi" w:hAnsiTheme="majorHAnsi"/>
        </w:rPr>
      </w:pPr>
      <w:r w:rsidRPr="0049675B">
        <w:rPr>
          <w:rFonts w:asciiTheme="majorHAnsi" w:hAnsiTheme="majorHAnsi"/>
          <w:b/>
          <w:u w:val="thick" w:color="F79646" w:themeColor="accent6"/>
        </w:rPr>
        <w:t>Objectif de l’enseignement</w:t>
      </w:r>
      <w:r w:rsidRPr="00D0004C">
        <w:rPr>
          <w:rFonts w:asciiTheme="majorHAnsi" w:hAnsiTheme="majorHAnsi"/>
          <w:b/>
        </w:rPr>
        <w:t>:</w:t>
      </w:r>
    </w:p>
    <w:p w:rsidR="00437A66" w:rsidRPr="00D0004C" w:rsidRDefault="00437A66" w:rsidP="00437A66">
      <w:pPr>
        <w:jc w:val="both"/>
        <w:rPr>
          <w:rFonts w:asciiTheme="majorHAnsi" w:hAnsiTheme="majorHAnsi"/>
        </w:rPr>
      </w:pPr>
      <w:r w:rsidRPr="00D0004C">
        <w:rPr>
          <w:rFonts w:asciiTheme="majorHAnsi" w:hAnsiTheme="majorHAnsi"/>
        </w:rPr>
        <w:t>Il s’agit de donner à l’étudiant les notions de base relatives à la chimie des solutions.</w:t>
      </w:r>
    </w:p>
    <w:p w:rsidR="00437A66" w:rsidRPr="00D0004C" w:rsidRDefault="00437A66" w:rsidP="00437A66">
      <w:pPr>
        <w:rPr>
          <w:rFonts w:asciiTheme="majorHAnsi" w:hAnsiTheme="majorHAnsi"/>
        </w:rPr>
      </w:pPr>
      <w:r w:rsidRPr="00D0004C">
        <w:rPr>
          <w:rFonts w:asciiTheme="majorHAnsi" w:hAnsiTheme="majorHAnsi"/>
        </w:rPr>
        <w:t>C'est un enseignement qui a essentiellement  pour but de familiariser l'étudiant avec les raisonnements de la chimie en  solution afin de pouvoir par la suite prévoir les réactions chimiques dans un but analytique. Il s’agit surtout de :</w:t>
      </w:r>
      <w:r w:rsidRPr="00D0004C">
        <w:rPr>
          <w:rFonts w:asciiTheme="majorHAnsi" w:hAnsiTheme="majorHAnsi"/>
        </w:rPr>
        <w:br/>
        <w:t>- Comprendre la notion d’électrolyte et de conductivité d’une solution,</w:t>
      </w:r>
      <w:r w:rsidRPr="00D0004C">
        <w:rPr>
          <w:rFonts w:asciiTheme="majorHAnsi" w:hAnsiTheme="majorHAnsi"/>
        </w:rPr>
        <w:br/>
        <w:t>- Savoir calculer le pH d’une solution aqueuse,</w:t>
      </w:r>
      <w:r w:rsidRPr="00D0004C">
        <w:rPr>
          <w:rFonts w:asciiTheme="majorHAnsi" w:hAnsiTheme="majorHAnsi"/>
        </w:rPr>
        <w:br/>
        <w:t xml:space="preserve"> - Comprendre la notion d’oxydant et de réducteur et prévoir les réactions</w:t>
      </w:r>
      <w:r w:rsidRPr="00D0004C">
        <w:rPr>
          <w:rFonts w:asciiTheme="majorHAnsi" w:hAnsiTheme="majorHAnsi"/>
        </w:rPr>
        <w:br/>
        <w:t xml:space="preserve"> d’oxydoréduction.</w:t>
      </w:r>
    </w:p>
    <w:p w:rsidR="00437A66" w:rsidRPr="00D0004C" w:rsidRDefault="00437A66" w:rsidP="00437A66">
      <w:pPr>
        <w:jc w:val="both"/>
        <w:rPr>
          <w:rFonts w:asciiTheme="majorHAnsi" w:hAnsiTheme="majorHAnsi"/>
          <w:b/>
        </w:rPr>
      </w:pPr>
    </w:p>
    <w:p w:rsidR="00437A66" w:rsidRPr="002F7BFF" w:rsidRDefault="00437A66" w:rsidP="00437A66">
      <w:pPr>
        <w:jc w:val="both"/>
        <w:rPr>
          <w:rFonts w:asciiTheme="majorHAnsi" w:hAnsiTheme="majorHAnsi"/>
          <w:b/>
        </w:rPr>
      </w:pPr>
      <w:r w:rsidRPr="0049675B">
        <w:rPr>
          <w:rFonts w:asciiTheme="majorHAnsi" w:hAnsiTheme="majorHAnsi"/>
          <w:b/>
          <w:u w:val="thick" w:color="F79646" w:themeColor="accent6"/>
        </w:rPr>
        <w:t>Connaissances préalables recommandées</w:t>
      </w:r>
      <w:r w:rsidRPr="00D0004C">
        <w:rPr>
          <w:rFonts w:asciiTheme="majorHAnsi" w:hAnsiTheme="majorHAnsi"/>
          <w:b/>
        </w:rPr>
        <w:t xml:space="preserve"> : </w:t>
      </w:r>
      <w:r w:rsidRPr="00D0004C">
        <w:rPr>
          <w:rFonts w:asciiTheme="majorHAnsi" w:hAnsiTheme="majorHAnsi"/>
          <w:bCs/>
        </w:rPr>
        <w:t xml:space="preserve">Notions de base de chimie générale. </w:t>
      </w:r>
    </w:p>
    <w:p w:rsidR="00437A66" w:rsidRPr="00D0004C" w:rsidRDefault="00437A66" w:rsidP="00437A66">
      <w:pPr>
        <w:jc w:val="both"/>
        <w:rPr>
          <w:rFonts w:asciiTheme="majorHAnsi" w:hAnsiTheme="majorHAnsi"/>
        </w:rPr>
      </w:pPr>
    </w:p>
    <w:p w:rsidR="00437A66" w:rsidRPr="00D0004C" w:rsidRDefault="00437A66" w:rsidP="00437A66">
      <w:pPr>
        <w:jc w:val="both"/>
        <w:rPr>
          <w:rFonts w:asciiTheme="majorHAnsi" w:hAnsiTheme="majorHAnsi"/>
        </w:rPr>
      </w:pPr>
      <w:r w:rsidRPr="0049675B">
        <w:rPr>
          <w:rFonts w:asciiTheme="majorHAnsi" w:hAnsiTheme="majorHAnsi"/>
          <w:b/>
          <w:bCs/>
          <w:u w:val="thick" w:color="F79646" w:themeColor="accent6"/>
        </w:rPr>
        <w:t>Contenu de la matière</w:t>
      </w:r>
      <w:r w:rsidRPr="00D0004C">
        <w:rPr>
          <w:rFonts w:asciiTheme="majorHAnsi" w:hAnsiTheme="majorHAnsi"/>
        </w:rPr>
        <w:t> : </w:t>
      </w:r>
    </w:p>
    <w:p w:rsidR="00437A66" w:rsidRPr="00D0004C" w:rsidRDefault="00437A66" w:rsidP="00437A66">
      <w:pPr>
        <w:autoSpaceDE w:val="0"/>
        <w:autoSpaceDN w:val="0"/>
        <w:adjustRightInd w:val="0"/>
        <w:jc w:val="both"/>
        <w:rPr>
          <w:rFonts w:asciiTheme="majorHAnsi" w:hAnsiTheme="majorHAnsi"/>
          <w:b/>
          <w:bCs/>
        </w:rPr>
      </w:pPr>
      <w:r w:rsidRPr="00D0004C">
        <w:rPr>
          <w:rFonts w:asciiTheme="majorHAnsi" w:hAnsiTheme="majorHAnsi"/>
          <w:b/>
          <w:bCs/>
        </w:rPr>
        <w:t xml:space="preserve">Chapitre 1 : Les solutions  </w:t>
      </w:r>
      <w:r w:rsidRPr="00D0004C">
        <w:rPr>
          <w:rFonts w:asciiTheme="majorHAnsi" w:hAnsiTheme="majorHAnsi"/>
          <w:b/>
          <w:bCs/>
        </w:rPr>
        <w:tab/>
      </w:r>
      <w:r w:rsidRPr="00D0004C">
        <w:rPr>
          <w:rFonts w:asciiTheme="majorHAnsi" w:hAnsiTheme="majorHAnsi"/>
        </w:rPr>
        <w:tab/>
      </w:r>
      <w:r w:rsidRPr="00D0004C">
        <w:rPr>
          <w:rFonts w:asciiTheme="majorHAnsi" w:hAnsiTheme="majorHAnsi"/>
        </w:rPr>
        <w:tab/>
      </w:r>
      <w:r w:rsidRPr="00D0004C">
        <w:rPr>
          <w:rFonts w:asciiTheme="majorHAnsi" w:hAnsiTheme="majorHAnsi"/>
        </w:rPr>
        <w:tab/>
      </w:r>
      <w:r w:rsidRPr="00D0004C">
        <w:rPr>
          <w:rFonts w:asciiTheme="majorHAnsi" w:hAnsiTheme="majorHAnsi"/>
        </w:rPr>
        <w:tab/>
      </w:r>
      <w:r w:rsidRPr="00D0004C">
        <w:rPr>
          <w:rFonts w:asciiTheme="majorHAnsi" w:hAnsiTheme="majorHAnsi"/>
        </w:rPr>
        <w:tab/>
      </w:r>
      <w:r w:rsidRPr="00D0004C">
        <w:rPr>
          <w:rFonts w:asciiTheme="majorHAnsi" w:hAnsiTheme="majorHAnsi"/>
          <w:b/>
          <w:bCs/>
        </w:rPr>
        <w:t>3 semaines</w:t>
      </w:r>
    </w:p>
    <w:p w:rsidR="00437A66" w:rsidRPr="00D0004C" w:rsidRDefault="00437A66" w:rsidP="00577849">
      <w:pPr>
        <w:autoSpaceDE w:val="0"/>
        <w:autoSpaceDN w:val="0"/>
        <w:adjustRightInd w:val="0"/>
        <w:jc w:val="both"/>
        <w:rPr>
          <w:rFonts w:asciiTheme="majorHAnsi" w:hAnsiTheme="majorHAnsi"/>
        </w:rPr>
      </w:pPr>
      <w:r w:rsidRPr="00D0004C">
        <w:rPr>
          <w:rFonts w:asciiTheme="majorHAnsi" w:hAnsiTheme="majorHAnsi"/>
        </w:rPr>
        <w:t>Définitions</w:t>
      </w:r>
      <w:r w:rsidR="00577849">
        <w:rPr>
          <w:rFonts w:asciiTheme="majorHAnsi" w:hAnsiTheme="majorHAnsi"/>
        </w:rPr>
        <w:t xml:space="preserve"> : </w:t>
      </w:r>
      <w:r w:rsidRPr="00D0004C">
        <w:rPr>
          <w:rFonts w:asciiTheme="majorHAnsi" w:hAnsiTheme="majorHAnsi"/>
        </w:rPr>
        <w:t>Les concentrations : molarité, normalité, molalité, titre, fractio</w:t>
      </w:r>
      <w:r w:rsidR="00577849">
        <w:rPr>
          <w:rFonts w:asciiTheme="majorHAnsi" w:hAnsiTheme="majorHAnsi"/>
        </w:rPr>
        <w:t xml:space="preserve">n molaire et massique, activité </w:t>
      </w:r>
      <w:proofErr w:type="spellStart"/>
      <w:r w:rsidRPr="00D0004C">
        <w:rPr>
          <w:rFonts w:asciiTheme="majorHAnsi" w:hAnsiTheme="majorHAnsi"/>
        </w:rPr>
        <w:t>etc</w:t>
      </w:r>
      <w:proofErr w:type="spellEnd"/>
      <w:r w:rsidRPr="00D0004C">
        <w:rPr>
          <w:rFonts w:asciiTheme="majorHAnsi" w:hAnsiTheme="majorHAnsi"/>
        </w:rPr>
        <w:t>…</w:t>
      </w:r>
    </w:p>
    <w:p w:rsidR="00437A66" w:rsidRPr="00D0004C" w:rsidRDefault="00437A66" w:rsidP="00437A66">
      <w:pPr>
        <w:autoSpaceDE w:val="0"/>
        <w:autoSpaceDN w:val="0"/>
        <w:adjustRightInd w:val="0"/>
        <w:jc w:val="both"/>
        <w:rPr>
          <w:rFonts w:asciiTheme="majorHAnsi" w:hAnsiTheme="majorHAnsi"/>
        </w:rPr>
      </w:pPr>
      <w:r w:rsidRPr="00D0004C">
        <w:rPr>
          <w:rFonts w:asciiTheme="majorHAnsi" w:hAnsiTheme="majorHAnsi"/>
        </w:rPr>
        <w:t xml:space="preserve">. </w:t>
      </w:r>
      <w:proofErr w:type="spellStart"/>
      <w:r w:rsidRPr="00D0004C">
        <w:rPr>
          <w:rFonts w:asciiTheme="majorHAnsi" w:hAnsiTheme="majorHAnsi"/>
        </w:rPr>
        <w:t>Conductimétrie</w:t>
      </w:r>
      <w:proofErr w:type="spellEnd"/>
      <w:r w:rsidRPr="00D0004C">
        <w:rPr>
          <w:rFonts w:asciiTheme="majorHAnsi" w:hAnsiTheme="majorHAnsi"/>
        </w:rPr>
        <w:t xml:space="preserve"> : mobilité des ions, électrolytes (forts, faibles), conductivité (spécifiques et molaires), cellule </w:t>
      </w:r>
      <w:proofErr w:type="spellStart"/>
      <w:r w:rsidRPr="00D0004C">
        <w:rPr>
          <w:rFonts w:asciiTheme="majorHAnsi" w:hAnsiTheme="majorHAnsi"/>
        </w:rPr>
        <w:t>conductimétrique</w:t>
      </w:r>
      <w:proofErr w:type="spellEnd"/>
      <w:r w:rsidRPr="00D0004C">
        <w:rPr>
          <w:rFonts w:asciiTheme="majorHAnsi" w:hAnsiTheme="majorHAnsi"/>
        </w:rPr>
        <w:t xml:space="preserve">, loi de Kohlrausch, dosage </w:t>
      </w:r>
      <w:proofErr w:type="spellStart"/>
      <w:r w:rsidRPr="00D0004C">
        <w:rPr>
          <w:rFonts w:asciiTheme="majorHAnsi" w:hAnsiTheme="majorHAnsi"/>
        </w:rPr>
        <w:t>conductimétrique</w:t>
      </w:r>
      <w:proofErr w:type="spellEnd"/>
    </w:p>
    <w:p w:rsidR="00437A66" w:rsidRPr="00D0004C" w:rsidRDefault="00437A66" w:rsidP="00437A66">
      <w:pPr>
        <w:pStyle w:val="Paragraphedeliste"/>
        <w:autoSpaceDE w:val="0"/>
        <w:autoSpaceDN w:val="0"/>
        <w:adjustRightInd w:val="0"/>
        <w:ind w:left="1353"/>
        <w:jc w:val="both"/>
        <w:rPr>
          <w:rFonts w:asciiTheme="majorHAnsi" w:hAnsiTheme="majorHAnsi"/>
        </w:rPr>
      </w:pPr>
    </w:p>
    <w:p w:rsidR="00437A66" w:rsidRPr="00D0004C" w:rsidRDefault="00437A66" w:rsidP="00437A66">
      <w:pPr>
        <w:autoSpaceDE w:val="0"/>
        <w:autoSpaceDN w:val="0"/>
        <w:adjustRightInd w:val="0"/>
        <w:jc w:val="both"/>
        <w:rPr>
          <w:rFonts w:asciiTheme="majorHAnsi" w:hAnsiTheme="majorHAnsi"/>
          <w:b/>
          <w:bCs/>
        </w:rPr>
      </w:pPr>
      <w:r w:rsidRPr="00D0004C">
        <w:rPr>
          <w:rFonts w:asciiTheme="majorHAnsi" w:hAnsiTheme="majorHAnsi"/>
          <w:b/>
          <w:bCs/>
        </w:rPr>
        <w:t>Chapitre 2 : Acides-Bases</w:t>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t>3 semaines</w:t>
      </w:r>
    </w:p>
    <w:p w:rsidR="00437A66" w:rsidRPr="00D0004C" w:rsidRDefault="00437A66" w:rsidP="00437A66">
      <w:pPr>
        <w:autoSpaceDE w:val="0"/>
        <w:autoSpaceDN w:val="0"/>
        <w:adjustRightInd w:val="0"/>
        <w:jc w:val="both"/>
        <w:rPr>
          <w:rFonts w:asciiTheme="majorHAnsi" w:hAnsiTheme="majorHAnsi"/>
        </w:rPr>
      </w:pPr>
      <w:r w:rsidRPr="00D0004C">
        <w:rPr>
          <w:rFonts w:asciiTheme="majorHAnsi" w:hAnsiTheme="majorHAnsi"/>
          <w:b/>
          <w:bCs/>
        </w:rPr>
        <w:t>-</w:t>
      </w:r>
      <w:r w:rsidRPr="00D0004C">
        <w:rPr>
          <w:rFonts w:asciiTheme="majorHAnsi" w:hAnsiTheme="majorHAnsi"/>
        </w:rPr>
        <w:t xml:space="preserve">Equilibres acido-basiques en solution aqueuse : échelle d’acidité, constante d’acidité (Ka, </w:t>
      </w:r>
      <w:proofErr w:type="spellStart"/>
      <w:r w:rsidRPr="00D0004C">
        <w:rPr>
          <w:rFonts w:asciiTheme="majorHAnsi" w:hAnsiTheme="majorHAnsi"/>
        </w:rPr>
        <w:t>pKa</w:t>
      </w:r>
      <w:proofErr w:type="spellEnd"/>
      <w:r w:rsidRPr="00D0004C">
        <w:rPr>
          <w:rFonts w:asciiTheme="majorHAnsi" w:hAnsiTheme="majorHAnsi"/>
        </w:rPr>
        <w:t xml:space="preserve">), loi de dilution (Oswald), calcul de pH (solutions simples, mélanges, salines, solutions tampons, solutions ampholytes), prévisions de réaction, dosages acido-basiques (polyacides et </w:t>
      </w:r>
      <w:proofErr w:type="spellStart"/>
      <w:r w:rsidRPr="00D0004C">
        <w:rPr>
          <w:rFonts w:asciiTheme="majorHAnsi" w:hAnsiTheme="majorHAnsi"/>
        </w:rPr>
        <w:t>polybases</w:t>
      </w:r>
      <w:proofErr w:type="spellEnd"/>
      <w:r w:rsidRPr="00D0004C">
        <w:rPr>
          <w:rFonts w:asciiTheme="majorHAnsi" w:hAnsiTheme="majorHAnsi"/>
        </w:rPr>
        <w:t xml:space="preserve">). </w:t>
      </w:r>
    </w:p>
    <w:p w:rsidR="00437A66" w:rsidRPr="00D0004C" w:rsidRDefault="00437A66" w:rsidP="00437A66">
      <w:pPr>
        <w:autoSpaceDE w:val="0"/>
        <w:autoSpaceDN w:val="0"/>
        <w:adjustRightInd w:val="0"/>
        <w:jc w:val="both"/>
        <w:rPr>
          <w:rFonts w:asciiTheme="majorHAnsi" w:hAnsiTheme="majorHAnsi"/>
          <w:b/>
          <w:bCs/>
        </w:rPr>
      </w:pPr>
      <w:r w:rsidRPr="00D0004C">
        <w:rPr>
          <w:rFonts w:asciiTheme="majorHAnsi" w:hAnsiTheme="majorHAnsi"/>
        </w:rPr>
        <w:t xml:space="preserve">- Les indicateurs colorés </w:t>
      </w:r>
    </w:p>
    <w:p w:rsidR="00437A66" w:rsidRPr="00D0004C" w:rsidRDefault="00437A66" w:rsidP="00437A66">
      <w:pPr>
        <w:pStyle w:val="Paragraphedeliste"/>
        <w:autoSpaceDE w:val="0"/>
        <w:autoSpaceDN w:val="0"/>
        <w:adjustRightInd w:val="0"/>
        <w:ind w:left="1353"/>
        <w:jc w:val="both"/>
        <w:rPr>
          <w:rFonts w:asciiTheme="majorHAnsi" w:hAnsiTheme="majorHAnsi"/>
        </w:rPr>
      </w:pPr>
    </w:p>
    <w:p w:rsidR="00437A66" w:rsidRPr="00D0004C" w:rsidRDefault="00437A66" w:rsidP="00437A66">
      <w:pPr>
        <w:autoSpaceDE w:val="0"/>
        <w:autoSpaceDN w:val="0"/>
        <w:adjustRightInd w:val="0"/>
        <w:jc w:val="both"/>
        <w:rPr>
          <w:rFonts w:asciiTheme="majorHAnsi" w:hAnsiTheme="majorHAnsi"/>
          <w:b/>
          <w:bCs/>
        </w:rPr>
      </w:pPr>
      <w:r w:rsidRPr="00D0004C">
        <w:rPr>
          <w:rFonts w:asciiTheme="majorHAnsi" w:hAnsiTheme="majorHAnsi"/>
          <w:b/>
          <w:bCs/>
        </w:rPr>
        <w:t xml:space="preserve">Chapitre 3 : </w:t>
      </w:r>
      <w:proofErr w:type="spellStart"/>
      <w:r w:rsidRPr="00D0004C">
        <w:rPr>
          <w:rFonts w:asciiTheme="majorHAnsi" w:hAnsiTheme="majorHAnsi"/>
          <w:b/>
          <w:bCs/>
        </w:rPr>
        <w:t>Oxydo-réduction</w:t>
      </w:r>
      <w:proofErr w:type="spellEnd"/>
      <w:r w:rsidRPr="00D0004C">
        <w:rPr>
          <w:rFonts w:asciiTheme="majorHAnsi" w:hAnsiTheme="majorHAnsi"/>
          <w:b/>
          <w:bCs/>
        </w:rPr>
        <w:t xml:space="preserve"> </w:t>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t>3 semaines</w:t>
      </w:r>
    </w:p>
    <w:p w:rsidR="00437A66" w:rsidRPr="00D0004C" w:rsidRDefault="00437A66" w:rsidP="00437A66">
      <w:pPr>
        <w:autoSpaceDE w:val="0"/>
        <w:autoSpaceDN w:val="0"/>
        <w:adjustRightInd w:val="0"/>
        <w:jc w:val="both"/>
        <w:rPr>
          <w:rFonts w:asciiTheme="majorHAnsi" w:hAnsiTheme="majorHAnsi"/>
        </w:rPr>
      </w:pPr>
      <w:r w:rsidRPr="00D0004C">
        <w:rPr>
          <w:rFonts w:asciiTheme="majorHAnsi" w:hAnsiTheme="majorHAnsi"/>
        </w:rPr>
        <w:t xml:space="preserve">Définition, Oxydant, réducteur, Réactions Redox, Etat et nombre d’oxydation, Equilibrage des réactions </w:t>
      </w:r>
      <w:proofErr w:type="spellStart"/>
      <w:r w:rsidRPr="00D0004C">
        <w:rPr>
          <w:rFonts w:asciiTheme="majorHAnsi" w:hAnsiTheme="majorHAnsi"/>
        </w:rPr>
        <w:t>rédox</w:t>
      </w:r>
      <w:proofErr w:type="spellEnd"/>
      <w:r w:rsidRPr="00D0004C">
        <w:rPr>
          <w:rFonts w:asciiTheme="majorHAnsi" w:hAnsiTheme="majorHAnsi"/>
        </w:rPr>
        <w:t>, Piles électrochimiques, Aspect thermodynamique, Les électrodes</w:t>
      </w:r>
    </w:p>
    <w:p w:rsidR="00437A66" w:rsidRPr="00D0004C" w:rsidRDefault="00437A66" w:rsidP="00437A66">
      <w:pPr>
        <w:autoSpaceDE w:val="0"/>
        <w:autoSpaceDN w:val="0"/>
        <w:adjustRightInd w:val="0"/>
        <w:jc w:val="both"/>
        <w:rPr>
          <w:rFonts w:asciiTheme="majorHAnsi" w:hAnsiTheme="majorHAnsi"/>
        </w:rPr>
      </w:pPr>
    </w:p>
    <w:p w:rsidR="00437A66" w:rsidRPr="00D0004C" w:rsidRDefault="00437A66" w:rsidP="00437A66">
      <w:pPr>
        <w:autoSpaceDE w:val="0"/>
        <w:autoSpaceDN w:val="0"/>
        <w:adjustRightInd w:val="0"/>
        <w:jc w:val="both"/>
        <w:rPr>
          <w:rFonts w:asciiTheme="majorHAnsi" w:hAnsiTheme="majorHAnsi"/>
          <w:b/>
          <w:bCs/>
        </w:rPr>
      </w:pPr>
      <w:r w:rsidRPr="00D0004C">
        <w:rPr>
          <w:rFonts w:asciiTheme="majorHAnsi" w:hAnsiTheme="majorHAnsi"/>
          <w:b/>
          <w:bCs/>
        </w:rPr>
        <w:t xml:space="preserve">Chapitre 4 : Solubilité </w:t>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t>3 semaines</w:t>
      </w:r>
    </w:p>
    <w:p w:rsidR="00437A66" w:rsidRPr="00D0004C" w:rsidRDefault="00437A66" w:rsidP="00437A66">
      <w:pPr>
        <w:autoSpaceDE w:val="0"/>
        <w:autoSpaceDN w:val="0"/>
        <w:adjustRightInd w:val="0"/>
        <w:jc w:val="both"/>
        <w:rPr>
          <w:rFonts w:asciiTheme="majorHAnsi" w:hAnsiTheme="majorHAnsi"/>
        </w:rPr>
      </w:pPr>
      <w:r w:rsidRPr="00D0004C">
        <w:rPr>
          <w:rFonts w:asciiTheme="majorHAnsi" w:hAnsiTheme="majorHAnsi"/>
        </w:rPr>
        <w:t xml:space="preserve">Définition, Représentation graphique, Effet d’ions commun, Influence du pH sur la solubilité (cas des hydroxydes), Influence du potentiel sur la solubilité, Influence de la </w:t>
      </w:r>
      <w:proofErr w:type="spellStart"/>
      <w:r w:rsidRPr="00D0004C">
        <w:rPr>
          <w:rFonts w:asciiTheme="majorHAnsi" w:hAnsiTheme="majorHAnsi"/>
        </w:rPr>
        <w:t>complexation</w:t>
      </w:r>
      <w:proofErr w:type="spellEnd"/>
      <w:r w:rsidRPr="00D0004C">
        <w:rPr>
          <w:rFonts w:asciiTheme="majorHAnsi" w:hAnsiTheme="majorHAnsi"/>
        </w:rPr>
        <w:t xml:space="preserve"> sur la solubilité</w:t>
      </w:r>
    </w:p>
    <w:p w:rsidR="00437A66" w:rsidRPr="00D0004C" w:rsidRDefault="00437A66" w:rsidP="00437A66">
      <w:pPr>
        <w:autoSpaceDE w:val="0"/>
        <w:autoSpaceDN w:val="0"/>
        <w:adjustRightInd w:val="0"/>
        <w:jc w:val="both"/>
        <w:rPr>
          <w:rFonts w:asciiTheme="majorHAnsi" w:hAnsiTheme="majorHAnsi"/>
        </w:rPr>
      </w:pPr>
    </w:p>
    <w:p w:rsidR="00437A66" w:rsidRPr="00D0004C" w:rsidRDefault="00437A66" w:rsidP="00437A66">
      <w:pPr>
        <w:autoSpaceDE w:val="0"/>
        <w:autoSpaceDN w:val="0"/>
        <w:adjustRightInd w:val="0"/>
        <w:jc w:val="both"/>
        <w:rPr>
          <w:rFonts w:asciiTheme="majorHAnsi" w:hAnsiTheme="majorHAnsi"/>
          <w:b/>
          <w:bCs/>
        </w:rPr>
      </w:pPr>
      <w:r w:rsidRPr="00D0004C">
        <w:rPr>
          <w:rFonts w:asciiTheme="majorHAnsi" w:hAnsiTheme="majorHAnsi"/>
          <w:b/>
          <w:bCs/>
        </w:rPr>
        <w:t>Chapitre 5 : Les complexes</w:t>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t>3 semaines</w:t>
      </w:r>
    </w:p>
    <w:p w:rsidR="00437A66" w:rsidRPr="00D0004C" w:rsidRDefault="00437A66" w:rsidP="00437A66">
      <w:pPr>
        <w:autoSpaceDE w:val="0"/>
        <w:autoSpaceDN w:val="0"/>
        <w:adjustRightInd w:val="0"/>
        <w:jc w:val="both"/>
        <w:rPr>
          <w:rFonts w:asciiTheme="majorHAnsi" w:hAnsiTheme="majorHAnsi"/>
        </w:rPr>
      </w:pPr>
      <w:r w:rsidRPr="00D0004C">
        <w:rPr>
          <w:rFonts w:asciiTheme="majorHAnsi" w:hAnsiTheme="majorHAnsi"/>
        </w:rPr>
        <w:t>Définition, Nomenclature des complexes, Formation des complexes, Stabilité des complexes, Effet du pH sur les complexes, Effet du potentiel sur les complexes, Quelques domaines d’application des complexes</w:t>
      </w:r>
    </w:p>
    <w:p w:rsidR="00437A66" w:rsidRPr="00D0004C" w:rsidRDefault="00437A66" w:rsidP="00437A66">
      <w:pPr>
        <w:jc w:val="both"/>
        <w:rPr>
          <w:rFonts w:asciiTheme="majorHAnsi" w:hAnsiTheme="majorHAnsi"/>
          <w:b/>
        </w:rPr>
      </w:pPr>
    </w:p>
    <w:p w:rsidR="00437A66" w:rsidRPr="00D0004C" w:rsidRDefault="00437A66" w:rsidP="00437A66">
      <w:pPr>
        <w:jc w:val="both"/>
        <w:rPr>
          <w:rFonts w:asciiTheme="majorHAnsi" w:hAnsiTheme="majorHAnsi"/>
          <w:b/>
        </w:rPr>
      </w:pPr>
      <w:r w:rsidRPr="0049675B">
        <w:rPr>
          <w:rFonts w:asciiTheme="majorHAnsi" w:hAnsiTheme="majorHAnsi"/>
          <w:b/>
          <w:u w:val="thick" w:color="F79646" w:themeColor="accent6"/>
        </w:rPr>
        <w:t>Mode d’évaluation</w:t>
      </w:r>
      <w:r w:rsidRPr="00D0004C">
        <w:rPr>
          <w:rFonts w:asciiTheme="majorHAnsi" w:hAnsiTheme="majorHAnsi"/>
          <w:b/>
        </w:rPr>
        <w:t> : </w:t>
      </w:r>
    </w:p>
    <w:p w:rsidR="00437A66" w:rsidRPr="00D0004C" w:rsidRDefault="00437A66" w:rsidP="00437A66">
      <w:pPr>
        <w:jc w:val="both"/>
        <w:rPr>
          <w:rFonts w:asciiTheme="majorHAnsi" w:hAnsiTheme="majorHAnsi"/>
        </w:rPr>
      </w:pPr>
      <w:r w:rsidRPr="00D0004C">
        <w:rPr>
          <w:rFonts w:asciiTheme="majorHAnsi" w:hAnsiTheme="majorHAnsi"/>
        </w:rPr>
        <w:t>Contrôle continu : 40%; Examen final : 60%.</w:t>
      </w:r>
    </w:p>
    <w:p w:rsidR="00437A66" w:rsidRPr="00D0004C" w:rsidRDefault="00437A66" w:rsidP="00437A66">
      <w:pPr>
        <w:rPr>
          <w:rFonts w:asciiTheme="majorHAnsi" w:hAnsiTheme="majorHAnsi"/>
          <w:b/>
          <w:lang w:val="en-US"/>
        </w:rPr>
      </w:pPr>
      <w:proofErr w:type="spellStart"/>
      <w:r w:rsidRPr="0049675B">
        <w:rPr>
          <w:rFonts w:asciiTheme="majorHAnsi" w:hAnsiTheme="majorHAnsi"/>
          <w:b/>
          <w:u w:val="thick" w:color="F79646" w:themeColor="accent6"/>
          <w:lang w:val="en-US"/>
        </w:rPr>
        <w:t>Références</w:t>
      </w:r>
      <w:proofErr w:type="spellEnd"/>
      <w:r w:rsidRPr="00D0004C">
        <w:rPr>
          <w:rFonts w:asciiTheme="majorHAnsi" w:hAnsiTheme="majorHAnsi"/>
          <w:b/>
          <w:lang w:val="en-US"/>
        </w:rPr>
        <w:t>:</w:t>
      </w:r>
    </w:p>
    <w:p w:rsidR="00437A66" w:rsidRPr="00D0004C" w:rsidRDefault="00437A66" w:rsidP="00437A66">
      <w:pPr>
        <w:rPr>
          <w:rStyle w:val="a-color-secondary"/>
          <w:rFonts w:asciiTheme="majorHAnsi" w:hAnsiTheme="majorHAnsi" w:cs="Arial"/>
          <w:shd w:val="clear" w:color="auto" w:fill="FFFFFF"/>
          <w:lang w:val="en-US"/>
        </w:rPr>
      </w:pPr>
      <w:r w:rsidRPr="00D0004C">
        <w:rPr>
          <w:rFonts w:asciiTheme="majorHAnsi" w:hAnsiTheme="majorHAnsi"/>
          <w:bCs/>
          <w:lang w:val="en-US"/>
        </w:rPr>
        <w:t xml:space="preserve">1- </w:t>
      </w:r>
      <w:hyperlink r:id="rId32" w:history="1">
        <w:r w:rsidRPr="00D0004C">
          <w:rPr>
            <w:rStyle w:val="Lienhypertexte"/>
            <w:rFonts w:asciiTheme="majorHAnsi" w:hAnsiTheme="majorHAnsi" w:cs="Arial"/>
            <w:bCs/>
            <w:shd w:val="clear" w:color="auto" w:fill="FFFFFF"/>
            <w:lang w:val="en-US"/>
          </w:rPr>
          <w:t>John Hill</w:t>
        </w:r>
      </w:hyperlink>
      <w:r w:rsidRPr="00D0004C">
        <w:rPr>
          <w:rStyle w:val="apple-converted-space"/>
          <w:rFonts w:asciiTheme="majorHAnsi" w:hAnsiTheme="majorHAnsi" w:cs="Arial"/>
          <w:shd w:val="clear" w:color="auto" w:fill="FFFFFF"/>
          <w:lang w:val="en-US"/>
        </w:rPr>
        <w:t> </w:t>
      </w:r>
      <w:r w:rsidRPr="00D0004C">
        <w:rPr>
          <w:rStyle w:val="a-color-secondary"/>
          <w:rFonts w:asciiTheme="majorHAnsi" w:hAnsiTheme="majorHAnsi" w:cs="Arial"/>
          <w:shd w:val="clear" w:color="auto" w:fill="FFFFFF"/>
          <w:lang w:val="en-US"/>
        </w:rPr>
        <w:t>,</w:t>
      </w:r>
      <w:r w:rsidRPr="00D0004C">
        <w:rPr>
          <w:rStyle w:val="apple-converted-space"/>
          <w:rFonts w:asciiTheme="majorHAnsi" w:hAnsiTheme="majorHAnsi" w:cs="Arial"/>
          <w:shd w:val="clear" w:color="auto" w:fill="FFFFFF"/>
          <w:lang w:val="en-US"/>
        </w:rPr>
        <w:t> </w:t>
      </w:r>
      <w:hyperlink r:id="rId33" w:history="1">
        <w:r w:rsidRPr="00D0004C">
          <w:rPr>
            <w:rStyle w:val="Lienhypertexte"/>
            <w:rFonts w:asciiTheme="majorHAnsi" w:hAnsiTheme="majorHAnsi" w:cs="Arial"/>
            <w:shd w:val="clear" w:color="auto" w:fill="FFFFFF"/>
            <w:lang w:val="en-US"/>
          </w:rPr>
          <w:t xml:space="preserve">Ralph </w:t>
        </w:r>
        <w:proofErr w:type="spellStart"/>
        <w:r w:rsidRPr="00D0004C">
          <w:rPr>
            <w:rStyle w:val="Lienhypertexte"/>
            <w:rFonts w:asciiTheme="majorHAnsi" w:hAnsiTheme="majorHAnsi" w:cs="Arial"/>
            <w:shd w:val="clear" w:color="auto" w:fill="FFFFFF"/>
            <w:lang w:val="en-US"/>
          </w:rPr>
          <w:t>Petrucci</w:t>
        </w:r>
        <w:proofErr w:type="spellEnd"/>
      </w:hyperlink>
      <w:r w:rsidRPr="00D0004C">
        <w:rPr>
          <w:rStyle w:val="a-color-secondary"/>
          <w:rFonts w:asciiTheme="majorHAnsi" w:hAnsiTheme="majorHAnsi" w:cs="Arial"/>
          <w:shd w:val="clear" w:color="auto" w:fill="FFFFFF"/>
          <w:lang w:val="en-US"/>
        </w:rPr>
        <w:t>,</w:t>
      </w:r>
      <w:r w:rsidRPr="00D0004C">
        <w:rPr>
          <w:rStyle w:val="apple-converted-space"/>
          <w:rFonts w:asciiTheme="majorHAnsi" w:hAnsiTheme="majorHAnsi" w:cs="Arial"/>
          <w:shd w:val="clear" w:color="auto" w:fill="FFFFFF"/>
          <w:lang w:val="en-US"/>
        </w:rPr>
        <w:t> </w:t>
      </w:r>
      <w:hyperlink r:id="rId34" w:history="1">
        <w:r w:rsidRPr="00D0004C">
          <w:rPr>
            <w:rStyle w:val="Lienhypertexte"/>
            <w:rFonts w:asciiTheme="majorHAnsi" w:hAnsiTheme="majorHAnsi" w:cs="Arial"/>
            <w:shd w:val="clear" w:color="auto" w:fill="FFFFFF"/>
            <w:lang w:val="en-US"/>
          </w:rPr>
          <w:t>Terry McCreary</w:t>
        </w:r>
      </w:hyperlink>
      <w:r w:rsidRPr="00D0004C">
        <w:rPr>
          <w:rStyle w:val="apple-converted-space"/>
          <w:rFonts w:asciiTheme="majorHAnsi" w:hAnsiTheme="majorHAnsi" w:cs="Arial"/>
          <w:shd w:val="clear" w:color="auto" w:fill="FFFFFF"/>
          <w:lang w:val="en-US"/>
        </w:rPr>
        <w:t> </w:t>
      </w:r>
      <w:r w:rsidRPr="00D0004C">
        <w:rPr>
          <w:rStyle w:val="a-color-secondary"/>
          <w:rFonts w:asciiTheme="majorHAnsi" w:hAnsiTheme="majorHAnsi" w:cs="Arial"/>
          <w:shd w:val="clear" w:color="auto" w:fill="FFFFFF"/>
          <w:lang w:val="en-US"/>
        </w:rPr>
        <w:t>,</w:t>
      </w:r>
      <w:r w:rsidRPr="00D0004C">
        <w:rPr>
          <w:rStyle w:val="apple-converted-space"/>
          <w:rFonts w:asciiTheme="majorHAnsi" w:hAnsiTheme="majorHAnsi" w:cs="Arial"/>
          <w:shd w:val="clear" w:color="auto" w:fill="FFFFFF"/>
          <w:lang w:val="en-US"/>
        </w:rPr>
        <w:t> </w:t>
      </w:r>
      <w:hyperlink r:id="rId35" w:history="1">
        <w:r w:rsidRPr="00D0004C">
          <w:rPr>
            <w:rStyle w:val="Lienhypertexte"/>
            <w:rFonts w:asciiTheme="majorHAnsi" w:hAnsiTheme="majorHAnsi" w:cs="Arial"/>
            <w:shd w:val="clear" w:color="auto" w:fill="FFFFFF"/>
            <w:lang w:val="en-US"/>
          </w:rPr>
          <w:t>Scott Perry</w:t>
        </w:r>
      </w:hyperlink>
      <w:r w:rsidRPr="00D0004C">
        <w:rPr>
          <w:rFonts w:asciiTheme="majorHAnsi" w:hAnsiTheme="majorHAnsi"/>
          <w:lang w:val="en-US"/>
        </w:rPr>
        <w:t xml:space="preserve">,  </w:t>
      </w:r>
      <w:proofErr w:type="spellStart"/>
      <w:r w:rsidRPr="00D0004C">
        <w:rPr>
          <w:rStyle w:val="a-size-large"/>
          <w:rFonts w:asciiTheme="majorHAnsi" w:hAnsiTheme="majorHAnsi" w:cs="Arial"/>
          <w:lang w:val="en-US"/>
        </w:rPr>
        <w:t>Chimie</w:t>
      </w:r>
      <w:proofErr w:type="spellEnd"/>
      <w:r w:rsidRPr="00D0004C">
        <w:rPr>
          <w:rStyle w:val="a-size-large"/>
          <w:rFonts w:asciiTheme="majorHAnsi" w:hAnsiTheme="majorHAnsi" w:cs="Arial"/>
          <w:lang w:val="en-US"/>
        </w:rPr>
        <w:t xml:space="preserve"> des Solutions, 2ème Ed, </w:t>
      </w:r>
      <w:r w:rsidRPr="00D0004C">
        <w:rPr>
          <w:rStyle w:val="apple-converted-space"/>
          <w:rFonts w:asciiTheme="majorHAnsi" w:hAnsiTheme="majorHAnsi" w:cs="Arial"/>
          <w:shd w:val="clear" w:color="auto" w:fill="FFFFFF"/>
          <w:lang w:val="en-US"/>
        </w:rPr>
        <w:t> </w:t>
      </w:r>
      <w:r w:rsidRPr="00D0004C">
        <w:rPr>
          <w:rStyle w:val="a-color-secondary"/>
          <w:rFonts w:asciiTheme="majorHAnsi" w:hAnsiTheme="majorHAnsi" w:cs="Arial"/>
          <w:shd w:val="clear" w:color="auto" w:fill="FFFFFF"/>
          <w:lang w:val="en-US"/>
        </w:rPr>
        <w:t>, Edition ERPI ; 2014.</w:t>
      </w:r>
    </w:p>
    <w:p w:rsidR="009C6256" w:rsidRDefault="00437A66" w:rsidP="00437A66">
      <w:pPr>
        <w:rPr>
          <w:rStyle w:val="author"/>
          <w:rFonts w:asciiTheme="majorHAnsi" w:hAnsiTheme="majorHAnsi"/>
          <w:shd w:val="clear" w:color="auto" w:fill="FFFFFF"/>
        </w:rPr>
      </w:pPr>
      <w:r w:rsidRPr="00D0004C">
        <w:rPr>
          <w:rStyle w:val="a-color-secondary"/>
          <w:rFonts w:asciiTheme="majorHAnsi" w:hAnsiTheme="majorHAnsi" w:cs="Arial"/>
          <w:shd w:val="clear" w:color="auto" w:fill="FFFFFF"/>
        </w:rPr>
        <w:t xml:space="preserve">2- </w:t>
      </w:r>
      <w:hyperlink r:id="rId36" w:history="1">
        <w:r w:rsidRPr="00D0004C">
          <w:rPr>
            <w:rStyle w:val="Lienhypertexte"/>
            <w:rFonts w:asciiTheme="majorHAnsi" w:hAnsiTheme="majorHAnsi" w:cs="Arial"/>
            <w:shd w:val="clear" w:color="auto" w:fill="FFFFFF"/>
          </w:rPr>
          <w:t xml:space="preserve">John C. </w:t>
        </w:r>
        <w:proofErr w:type="spellStart"/>
        <w:r w:rsidRPr="00D0004C">
          <w:rPr>
            <w:rStyle w:val="Lienhypertexte"/>
            <w:rFonts w:asciiTheme="majorHAnsi" w:hAnsiTheme="majorHAnsi" w:cs="Arial"/>
            <w:shd w:val="clear" w:color="auto" w:fill="FFFFFF"/>
          </w:rPr>
          <w:t>Kotz</w:t>
        </w:r>
        <w:proofErr w:type="spellEnd"/>
      </w:hyperlink>
      <w:r w:rsidRPr="00D0004C">
        <w:rPr>
          <w:rFonts w:asciiTheme="majorHAnsi" w:hAnsiTheme="majorHAnsi"/>
        </w:rPr>
        <w:t>,</w:t>
      </w:r>
      <w:r w:rsidRPr="00D0004C">
        <w:rPr>
          <w:rStyle w:val="author"/>
          <w:rFonts w:asciiTheme="majorHAnsi" w:hAnsiTheme="majorHAnsi"/>
          <w:shd w:val="clear" w:color="auto" w:fill="FFFFFF"/>
        </w:rPr>
        <w:t> </w:t>
      </w:r>
      <w:r w:rsidRPr="00D0004C">
        <w:rPr>
          <w:rStyle w:val="a-size-large"/>
          <w:rFonts w:asciiTheme="majorHAnsi" w:hAnsiTheme="majorHAnsi" w:cs="Arial"/>
        </w:rPr>
        <w:t xml:space="preserve">Chimie des Solutions, </w:t>
      </w:r>
      <w:r w:rsidRPr="00D0004C">
        <w:rPr>
          <w:rStyle w:val="apple-converted-space"/>
          <w:rFonts w:asciiTheme="majorHAnsi" w:hAnsiTheme="majorHAnsi" w:cs="Arial"/>
          <w:shd w:val="clear" w:color="auto" w:fill="FFFFFF"/>
        </w:rPr>
        <w:t> </w:t>
      </w:r>
      <w:r w:rsidRPr="00D0004C">
        <w:rPr>
          <w:rStyle w:val="author"/>
          <w:rFonts w:asciiTheme="majorHAnsi" w:hAnsiTheme="majorHAnsi"/>
          <w:shd w:val="clear" w:color="auto" w:fill="FFFFFF"/>
        </w:rPr>
        <w:t>Edition de Boeck 2006.</w:t>
      </w:r>
    </w:p>
    <w:p w:rsidR="00FE6300" w:rsidRPr="00437A66" w:rsidRDefault="00FE6300" w:rsidP="00437A66">
      <w:pPr>
        <w:rPr>
          <w:rFonts w:asciiTheme="majorHAnsi" w:hAnsiTheme="majorHAnsi"/>
        </w:rPr>
      </w:pP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2F7BFF">
        <w:rPr>
          <w:rFonts w:asciiTheme="majorHAnsi" w:hAnsiTheme="majorHAnsi" w:cs="Calibri"/>
          <w:b/>
        </w:rPr>
        <w:lastRenderedPageBreak/>
        <w:t>Semestre </w:t>
      </w:r>
      <w:r w:rsidRPr="002F7BFF">
        <w:rPr>
          <w:rFonts w:asciiTheme="majorHAnsi" w:hAnsiTheme="majorHAnsi" w:cs="Calibri"/>
          <w:b/>
          <w:iCs/>
        </w:rPr>
        <w:t>:</w:t>
      </w:r>
      <w:r w:rsidRPr="002F7BFF">
        <w:rPr>
          <w:rFonts w:asciiTheme="majorHAnsi" w:hAnsiTheme="majorHAnsi" w:cs="Calibri"/>
          <w:b/>
        </w:rPr>
        <w:t xml:space="preserve"> 4</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UEF 2.2.1</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rPr>
      </w:pPr>
      <w:r w:rsidRPr="002F7BFF">
        <w:rPr>
          <w:rFonts w:asciiTheme="majorHAnsi" w:hAnsiTheme="majorHAnsi" w:cs="Calibri"/>
          <w:b/>
          <w:bCs/>
          <w:iCs/>
        </w:rPr>
        <w:t>Matière</w:t>
      </w:r>
      <w:r w:rsidRPr="002F7BFF">
        <w:rPr>
          <w:rFonts w:asciiTheme="majorHAnsi" w:hAnsiTheme="majorHAnsi" w:cstheme="minorBidi"/>
          <w:b/>
          <w:bCs/>
          <w:iCs/>
        </w:rPr>
        <w:t xml:space="preserve">1: </w:t>
      </w:r>
      <w:r w:rsidRPr="002F7BFF">
        <w:rPr>
          <w:rFonts w:asciiTheme="majorHAnsi" w:eastAsia="Calibri" w:hAnsiTheme="majorHAnsi" w:cstheme="minorBidi"/>
          <w:b/>
          <w:bCs/>
          <w:color w:val="000000"/>
        </w:rPr>
        <w:t xml:space="preserve">Chimie organique </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rPr>
        <w:t>VHS: 45h00  (Cours: 1h30, TD: 1h30)</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4</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2</w:t>
      </w:r>
    </w:p>
    <w:p w:rsidR="009C6256" w:rsidRPr="009E4EC9" w:rsidRDefault="009C6256" w:rsidP="009C6256">
      <w:pPr>
        <w:spacing w:before="3" w:line="280" w:lineRule="exact"/>
        <w:rPr>
          <w:sz w:val="28"/>
          <w:szCs w:val="28"/>
        </w:rPr>
      </w:pPr>
    </w:p>
    <w:p w:rsidR="009C6256" w:rsidRPr="00986414" w:rsidRDefault="009C6256" w:rsidP="009C6256">
      <w:pPr>
        <w:ind w:left="173" w:right="6608"/>
        <w:jc w:val="both"/>
        <w:rPr>
          <w:rFonts w:ascii="Cambria" w:eastAsia="Cambria" w:hAnsi="Cambria" w:cs="Cambria"/>
        </w:rPr>
      </w:pPr>
      <w:proofErr w:type="spellStart"/>
      <w:r w:rsidRPr="0049675B">
        <w:rPr>
          <w:rFonts w:ascii="Cambria" w:eastAsia="Cambria" w:hAnsi="Cambria" w:cs="Cambria"/>
          <w:b/>
          <w:w w:val="99"/>
          <w:u w:val="thick" w:color="F79646" w:themeColor="accent6"/>
        </w:rPr>
        <w:t>Objectifsdel’enseignement</w:t>
      </w:r>
      <w:proofErr w:type="spellEnd"/>
      <w:r w:rsidRPr="00986414">
        <w:rPr>
          <w:rFonts w:ascii="Cambria" w:eastAsia="Cambria" w:hAnsi="Cambria" w:cs="Cambria"/>
          <w:b/>
          <w:w w:val="99"/>
        </w:rPr>
        <w:t>:</w:t>
      </w:r>
    </w:p>
    <w:p w:rsidR="009C6256" w:rsidRPr="00986414" w:rsidRDefault="009C6256" w:rsidP="009C6256">
      <w:pPr>
        <w:spacing w:before="3" w:line="280" w:lineRule="exact"/>
        <w:ind w:left="173" w:right="67"/>
        <w:rPr>
          <w:rFonts w:ascii="Cambria" w:eastAsia="Cambria" w:hAnsi="Cambria" w:cs="Cambria"/>
        </w:rPr>
      </w:pPr>
      <w:r w:rsidRPr="00986414">
        <w:rPr>
          <w:rFonts w:ascii="Cambria" w:eastAsia="Cambria" w:hAnsi="Cambria" w:cs="Cambria"/>
          <w:w w:val="99"/>
        </w:rPr>
        <w:t>-Introduirelesnotionsdebasedelachimieorganiqueetprésenterlesprincipauxdérivésfonctionnelsenvuedecomprendrelesprocédésdelachimieindustrielle.</w:t>
      </w:r>
    </w:p>
    <w:p w:rsidR="009C6256" w:rsidRPr="00986414" w:rsidRDefault="009C6256" w:rsidP="009C6256">
      <w:pPr>
        <w:spacing w:before="3" w:line="280" w:lineRule="exact"/>
        <w:ind w:left="173" w:right="67"/>
        <w:rPr>
          <w:rFonts w:ascii="Cambria" w:eastAsia="Cambria" w:hAnsi="Cambria" w:cs="Cambria"/>
        </w:rPr>
      </w:pPr>
      <w:r w:rsidRPr="00986414">
        <w:rPr>
          <w:rFonts w:ascii="Cambria" w:eastAsia="Cambria" w:hAnsi="Cambria" w:cs="Cambria"/>
          <w:w w:val="99"/>
        </w:rPr>
        <w:t>-Descriptiondesmécanismesd’obtentiondedifférentesfonctionsetlesprincipalesréactionsrencontréesenchimieorganique.</w:t>
      </w:r>
    </w:p>
    <w:p w:rsidR="009C6256" w:rsidRPr="00986414" w:rsidRDefault="009C6256" w:rsidP="009C6256">
      <w:pPr>
        <w:spacing w:before="19" w:line="260" w:lineRule="exact"/>
      </w:pPr>
    </w:p>
    <w:p w:rsidR="009C6256" w:rsidRPr="00986414" w:rsidRDefault="009C6256" w:rsidP="009C6256">
      <w:pPr>
        <w:ind w:left="173" w:right="5012"/>
        <w:jc w:val="both"/>
        <w:rPr>
          <w:rFonts w:ascii="Cambria" w:eastAsia="Cambria" w:hAnsi="Cambria" w:cs="Cambria"/>
        </w:rPr>
      </w:pPr>
      <w:proofErr w:type="spellStart"/>
      <w:r w:rsidRPr="0049675B">
        <w:rPr>
          <w:rFonts w:ascii="Cambria" w:eastAsia="Cambria" w:hAnsi="Cambria" w:cs="Cambria"/>
          <w:b/>
          <w:w w:val="99"/>
          <w:u w:val="thick" w:color="F79646" w:themeColor="accent6"/>
        </w:rPr>
        <w:t>Connaissancespréalablesrecommandées</w:t>
      </w:r>
      <w:proofErr w:type="spellEnd"/>
      <w:r w:rsidRPr="00986414">
        <w:rPr>
          <w:rFonts w:ascii="Cambria" w:eastAsia="Cambria" w:hAnsi="Cambria" w:cs="Cambria"/>
          <w:b/>
          <w:w w:val="99"/>
        </w:rPr>
        <w:t>:</w:t>
      </w:r>
    </w:p>
    <w:p w:rsidR="009C6256" w:rsidRPr="00986414" w:rsidRDefault="009C6256" w:rsidP="009C6256">
      <w:pPr>
        <w:spacing w:line="280" w:lineRule="exact"/>
        <w:ind w:left="173" w:right="2186"/>
        <w:jc w:val="both"/>
        <w:rPr>
          <w:rFonts w:ascii="Cambria" w:eastAsia="Cambria" w:hAnsi="Cambria" w:cs="Cambria"/>
        </w:rPr>
      </w:pPr>
      <w:proofErr w:type="spellStart"/>
      <w:r w:rsidRPr="00986414">
        <w:rPr>
          <w:rFonts w:ascii="Cambria" w:eastAsia="Cambria" w:hAnsi="Cambria" w:cs="Cambria"/>
          <w:w w:val="99"/>
        </w:rPr>
        <w:t>Connaissancesdebasesurlecarbone</w:t>
      </w:r>
      <w:proofErr w:type="gramStart"/>
      <w:r w:rsidRPr="00986414">
        <w:rPr>
          <w:rFonts w:ascii="Cambria" w:eastAsia="Cambria" w:hAnsi="Cambria" w:cs="Cambria"/>
          <w:w w:val="99"/>
        </w:rPr>
        <w:t>,desnotionssurlaliaisonchimique</w:t>
      </w:r>
      <w:proofErr w:type="spellEnd"/>
      <w:proofErr w:type="gramEnd"/>
      <w:r w:rsidRPr="00986414">
        <w:rPr>
          <w:rFonts w:ascii="Cambria" w:eastAsia="Cambria" w:hAnsi="Cambria" w:cs="Cambria"/>
          <w:w w:val="99"/>
        </w:rPr>
        <w:t>.</w:t>
      </w:r>
    </w:p>
    <w:p w:rsidR="009C6256" w:rsidRPr="00986414" w:rsidRDefault="009C6256" w:rsidP="009C6256">
      <w:pPr>
        <w:spacing w:line="280" w:lineRule="exact"/>
      </w:pPr>
    </w:p>
    <w:p w:rsidR="009C6256" w:rsidRPr="00986414" w:rsidRDefault="009C6256" w:rsidP="009C6256">
      <w:pPr>
        <w:ind w:left="173" w:right="7167"/>
        <w:jc w:val="both"/>
        <w:rPr>
          <w:rFonts w:ascii="Cambria" w:eastAsia="Cambria" w:hAnsi="Cambria" w:cs="Cambria"/>
        </w:rPr>
      </w:pPr>
      <w:proofErr w:type="spellStart"/>
      <w:r w:rsidRPr="0049675B">
        <w:rPr>
          <w:rFonts w:ascii="Cambria" w:eastAsia="Cambria" w:hAnsi="Cambria" w:cs="Cambria"/>
          <w:b/>
          <w:w w:val="99"/>
          <w:u w:val="thick" w:color="F79646" w:themeColor="accent6"/>
        </w:rPr>
        <w:t>Contenudelamatière</w:t>
      </w:r>
      <w:proofErr w:type="spellEnd"/>
      <w:r w:rsidRPr="00986414">
        <w:rPr>
          <w:rFonts w:ascii="Cambria" w:eastAsia="Cambria" w:hAnsi="Cambria" w:cs="Cambria"/>
          <w:b/>
          <w:w w:val="99"/>
        </w:rPr>
        <w:t>:</w:t>
      </w:r>
    </w:p>
    <w:p w:rsidR="009C6256" w:rsidRPr="00986414" w:rsidRDefault="009C6256" w:rsidP="009C6256">
      <w:pPr>
        <w:spacing w:before="3" w:line="280" w:lineRule="exact"/>
      </w:pPr>
    </w:p>
    <w:p w:rsidR="00E13751" w:rsidRDefault="00E13751" w:rsidP="00E13751">
      <w:pPr>
        <w:ind w:left="360" w:hanging="360"/>
        <w:rPr>
          <w:rFonts w:asciiTheme="majorHAnsi" w:hAnsiTheme="majorHAnsi"/>
          <w:b/>
        </w:rPr>
      </w:pPr>
      <w:r w:rsidRPr="00D0004C">
        <w:rPr>
          <w:rFonts w:asciiTheme="majorHAnsi" w:hAnsiTheme="majorHAnsi"/>
          <w:b/>
        </w:rPr>
        <w:t>Chapitre 1 :</w:t>
      </w:r>
      <w:r>
        <w:rPr>
          <w:rFonts w:asciiTheme="majorHAnsi" w:hAnsiTheme="majorHAnsi"/>
          <w:b/>
        </w:rPr>
        <w:t xml:space="preserve"> Généralités </w:t>
      </w:r>
      <w:r w:rsidRPr="00D0004C">
        <w:rPr>
          <w:rFonts w:asciiTheme="majorHAnsi" w:hAnsiTheme="majorHAnsi"/>
          <w:b/>
        </w:rPr>
        <w:tab/>
      </w:r>
      <w:r w:rsidRPr="00D0004C">
        <w:rPr>
          <w:rFonts w:asciiTheme="majorHAnsi" w:hAnsiTheme="majorHAnsi"/>
          <w:b/>
        </w:rPr>
        <w:tab/>
      </w:r>
      <w:r w:rsidRPr="00D0004C">
        <w:rPr>
          <w:rFonts w:asciiTheme="majorHAnsi" w:hAnsiTheme="majorHAnsi"/>
          <w:b/>
        </w:rPr>
        <w:tab/>
      </w:r>
      <w:r w:rsidRPr="00D0004C">
        <w:rPr>
          <w:rFonts w:asciiTheme="majorHAnsi" w:hAnsiTheme="majorHAnsi"/>
          <w:b/>
        </w:rPr>
        <w:tab/>
      </w:r>
      <w:r w:rsidRPr="00D0004C">
        <w:rPr>
          <w:rFonts w:asciiTheme="majorHAnsi" w:hAnsiTheme="majorHAnsi"/>
          <w:b/>
          <w:color w:val="000000" w:themeColor="text1"/>
        </w:rPr>
        <w:t xml:space="preserve">       </w:t>
      </w:r>
      <w:r>
        <w:rPr>
          <w:rFonts w:asciiTheme="majorHAnsi" w:hAnsiTheme="majorHAnsi"/>
          <w:b/>
        </w:rPr>
        <w:t xml:space="preserve">                                                              3</w:t>
      </w:r>
      <w:r w:rsidRPr="00D0004C">
        <w:rPr>
          <w:rFonts w:asciiTheme="majorHAnsi" w:hAnsiTheme="majorHAnsi"/>
          <w:b/>
        </w:rPr>
        <w:t xml:space="preserve"> semain</w:t>
      </w:r>
      <w:r>
        <w:rPr>
          <w:rFonts w:asciiTheme="majorHAnsi" w:hAnsiTheme="majorHAnsi"/>
          <w:b/>
        </w:rPr>
        <w:t>es</w:t>
      </w:r>
    </w:p>
    <w:p w:rsidR="00E13751" w:rsidRPr="00E13751" w:rsidRDefault="00E13751" w:rsidP="00E13751">
      <w:pPr>
        <w:spacing w:line="276" w:lineRule="auto"/>
        <w:rPr>
          <w:rFonts w:asciiTheme="majorHAnsi" w:hAnsiTheme="majorHAnsi"/>
          <w:color w:val="000000" w:themeColor="text1"/>
        </w:rPr>
      </w:pPr>
      <w:r w:rsidRPr="00E13751">
        <w:rPr>
          <w:rFonts w:asciiTheme="majorHAnsi" w:hAnsiTheme="majorHAnsi"/>
          <w:color w:val="000000" w:themeColor="text1"/>
        </w:rPr>
        <w:t>Etude de l’atome de carbone et de ces liaisons</w:t>
      </w:r>
    </w:p>
    <w:p w:rsidR="00E13751" w:rsidRPr="00E13751" w:rsidRDefault="00E13751" w:rsidP="00E13751">
      <w:pPr>
        <w:spacing w:line="276" w:lineRule="auto"/>
        <w:rPr>
          <w:rFonts w:asciiTheme="majorHAnsi" w:hAnsiTheme="majorHAnsi"/>
        </w:rPr>
      </w:pPr>
      <w:r w:rsidRPr="00E13751">
        <w:rPr>
          <w:rFonts w:asciiTheme="majorHAnsi" w:hAnsiTheme="majorHAnsi"/>
          <w:color w:val="000000" w:themeColor="text1"/>
        </w:rPr>
        <w:t xml:space="preserve">Fonctions et nomenclature des composés organiques :   </w:t>
      </w:r>
      <w:r w:rsidRPr="00E13751">
        <w:rPr>
          <w:rFonts w:asciiTheme="majorHAnsi" w:hAnsiTheme="majorHAnsi"/>
          <w:bCs/>
        </w:rPr>
        <w:t>Nomenclature ordinaire, triviale, usuelle et systématique de l’IUPAC</w:t>
      </w:r>
    </w:p>
    <w:p w:rsidR="009C6256" w:rsidRPr="00986414" w:rsidRDefault="009C6256" w:rsidP="009C6256">
      <w:pPr>
        <w:spacing w:before="7" w:line="280" w:lineRule="exact"/>
      </w:pPr>
    </w:p>
    <w:p w:rsidR="009C6256" w:rsidRPr="00986414" w:rsidRDefault="009C6256" w:rsidP="00E13751">
      <w:pPr>
        <w:spacing w:line="280" w:lineRule="exact"/>
        <w:ind w:right="-3"/>
        <w:jc w:val="both"/>
        <w:rPr>
          <w:b/>
          <w:w w:val="99"/>
        </w:rPr>
      </w:pPr>
      <w:r w:rsidRPr="00986414">
        <w:rPr>
          <w:rFonts w:ascii="Cambria" w:eastAsia="Cambria" w:hAnsi="Cambria" w:cs="Cambria"/>
          <w:b/>
          <w:w w:val="99"/>
        </w:rPr>
        <w:t>Chapitre</w:t>
      </w:r>
      <w:r w:rsidR="00E13751">
        <w:rPr>
          <w:rFonts w:ascii="Cambria" w:eastAsia="Cambria" w:hAnsi="Cambria" w:cs="Cambria"/>
          <w:b/>
          <w:w w:val="99"/>
        </w:rPr>
        <w:t>2</w:t>
      </w:r>
      <w:r w:rsidRPr="00986414">
        <w:rPr>
          <w:rFonts w:ascii="Cambria" w:eastAsia="Cambria" w:hAnsi="Cambria" w:cs="Cambria"/>
          <w:b/>
          <w:w w:val="99"/>
        </w:rPr>
        <w:t>:Classificationdesfonctionsorganiques2semaines</w:t>
      </w:r>
    </w:p>
    <w:p w:rsidR="009C6256" w:rsidRPr="00986414" w:rsidRDefault="009C6256" w:rsidP="009C6256">
      <w:pPr>
        <w:spacing w:line="280" w:lineRule="exact"/>
        <w:ind w:left="173" w:right="64"/>
        <w:jc w:val="both"/>
        <w:rPr>
          <w:rFonts w:ascii="Cambria" w:eastAsia="Cambria" w:hAnsi="Cambria" w:cs="Cambria"/>
        </w:rPr>
      </w:pPr>
      <w:r w:rsidRPr="00986414">
        <w:rPr>
          <w:rFonts w:ascii="Cambria" w:eastAsia="Cambria" w:hAnsi="Cambria" w:cs="Cambria"/>
          <w:w w:val="99"/>
        </w:rPr>
        <w:t>Leshydrocarburesaliphatiquessaturés(linéaires,ramifiés),Lesalcènes(préparation,réactivité),Lescomposésaromatiques(préparation,réactivité),Lesalcools,lesthiols,lésaldéhydes(préparation,réactivité),Cétones,acidescarboxyliques(préparation,réactivité).</w:t>
      </w:r>
    </w:p>
    <w:p w:rsidR="009C6256" w:rsidRPr="00986414" w:rsidRDefault="009C6256" w:rsidP="009C6256">
      <w:pPr>
        <w:spacing w:before="4" w:line="280" w:lineRule="exact"/>
      </w:pPr>
    </w:p>
    <w:p w:rsidR="00E13751" w:rsidRDefault="009C6256" w:rsidP="00E13751">
      <w:pPr>
        <w:spacing w:line="280" w:lineRule="exact"/>
        <w:ind w:right="-3"/>
        <w:jc w:val="both"/>
        <w:rPr>
          <w:b/>
          <w:w w:val="99"/>
        </w:rPr>
      </w:pPr>
      <w:r w:rsidRPr="00986414">
        <w:rPr>
          <w:rFonts w:ascii="Cambria" w:eastAsia="Cambria" w:hAnsi="Cambria" w:cs="Cambria"/>
          <w:b/>
          <w:w w:val="99"/>
        </w:rPr>
        <w:t>Chapitre</w:t>
      </w:r>
      <w:r w:rsidR="00E13751">
        <w:rPr>
          <w:rFonts w:ascii="Cambria" w:eastAsia="Cambria" w:hAnsi="Cambria" w:cs="Cambria"/>
          <w:b/>
          <w:w w:val="99"/>
        </w:rPr>
        <w:t>3</w:t>
      </w:r>
      <w:r w:rsidRPr="00986414">
        <w:rPr>
          <w:rFonts w:ascii="Cambria" w:eastAsia="Cambria" w:hAnsi="Cambria" w:cs="Cambria"/>
          <w:b/>
          <w:w w:val="99"/>
        </w:rPr>
        <w:t>:</w:t>
      </w:r>
      <w:r w:rsidR="00E13751">
        <w:rPr>
          <w:b/>
        </w:rPr>
        <w:t>Notions de stéréo-</w:t>
      </w:r>
      <w:r w:rsidRPr="00986414">
        <w:rPr>
          <w:rFonts w:ascii="Cambria" w:eastAsia="Cambria" w:hAnsi="Cambria" w:cs="Cambria"/>
          <w:b/>
          <w:w w:val="99"/>
        </w:rPr>
        <w:t>Isomérie</w:t>
      </w:r>
      <w:r w:rsidR="00E13751">
        <w:rPr>
          <w:rFonts w:ascii="Cambria" w:eastAsia="Cambria" w:hAnsi="Cambria" w:cs="Cambria"/>
          <w:b/>
          <w:w w:val="99"/>
        </w:rPr>
        <w:t>4</w:t>
      </w:r>
      <w:r w:rsidRPr="00986414">
        <w:rPr>
          <w:rFonts w:ascii="Cambria" w:eastAsia="Cambria" w:hAnsi="Cambria" w:cs="Cambria"/>
          <w:b/>
          <w:w w:val="99"/>
        </w:rPr>
        <w:t>semaines</w:t>
      </w:r>
    </w:p>
    <w:p w:rsidR="009C6256" w:rsidRPr="00986414" w:rsidRDefault="009C6256" w:rsidP="00E13751">
      <w:pPr>
        <w:spacing w:line="280" w:lineRule="exact"/>
        <w:ind w:right="-3"/>
        <w:jc w:val="both"/>
        <w:rPr>
          <w:rFonts w:ascii="Cambria" w:eastAsia="Cambria" w:hAnsi="Cambria" w:cs="Cambria"/>
        </w:rPr>
      </w:pPr>
      <w:r w:rsidRPr="00986414">
        <w:rPr>
          <w:rFonts w:ascii="Cambria" w:eastAsia="Cambria" w:hAnsi="Cambria" w:cs="Cambria"/>
          <w:w w:val="99"/>
        </w:rPr>
        <w:t>Définition</w:t>
      </w:r>
      <w:proofErr w:type="gramStart"/>
      <w:r w:rsidRPr="00986414">
        <w:rPr>
          <w:rFonts w:ascii="Cambria" w:eastAsia="Cambria" w:hAnsi="Cambria" w:cs="Cambria"/>
          <w:w w:val="99"/>
        </w:rPr>
        <w:t>,Isomérieplane</w:t>
      </w:r>
      <w:proofErr w:type="gramEnd"/>
      <w:r w:rsidRPr="00986414">
        <w:rPr>
          <w:rFonts w:ascii="Cambria" w:eastAsia="Cambria" w:hAnsi="Cambria" w:cs="Cambria"/>
          <w:w w:val="99"/>
        </w:rPr>
        <w:t>(définition),Isomériedefonction,Isomériedeposition,Tautomérie</w:t>
      </w:r>
      <w:r w:rsidR="00E13751">
        <w:rPr>
          <w:rFonts w:ascii="Cambria" w:eastAsia="Cambria" w:hAnsi="Cambria" w:cs="Cambria"/>
          <w:w w:val="99"/>
        </w:rPr>
        <w:t xml:space="preserve">, </w:t>
      </w:r>
      <w:r w:rsidR="00E13751">
        <w:rPr>
          <w:rFonts w:asciiTheme="majorHAnsi" w:hAnsiTheme="majorHAnsi"/>
        </w:rPr>
        <w:t xml:space="preserve">isomérie géométrique, </w:t>
      </w:r>
      <w:r w:rsidR="00E13751" w:rsidRPr="00B116C6">
        <w:rPr>
          <w:rFonts w:asciiTheme="majorHAnsi" w:hAnsiTheme="majorHAnsi"/>
        </w:rPr>
        <w:t>Stéréochimie</w:t>
      </w:r>
      <w:r w:rsidR="00E13751">
        <w:rPr>
          <w:rFonts w:asciiTheme="majorHAnsi" w:hAnsiTheme="majorHAnsi"/>
        </w:rPr>
        <w:t xml:space="preserve"> : définition, représentation des molécules dans l’espace, isomérie de configuration.  </w:t>
      </w:r>
    </w:p>
    <w:p w:rsidR="009C6256" w:rsidRPr="00986414" w:rsidRDefault="009C6256" w:rsidP="009C6256">
      <w:pPr>
        <w:spacing w:line="280" w:lineRule="exact"/>
      </w:pPr>
    </w:p>
    <w:p w:rsidR="009C6256" w:rsidRPr="00986414" w:rsidRDefault="009C6256" w:rsidP="00E13751">
      <w:pPr>
        <w:ind w:right="112"/>
        <w:jc w:val="both"/>
        <w:rPr>
          <w:rFonts w:ascii="Cambria" w:eastAsia="Cambria" w:hAnsi="Cambria" w:cs="Cambria"/>
        </w:rPr>
      </w:pPr>
      <w:r w:rsidRPr="00986414">
        <w:rPr>
          <w:rFonts w:ascii="Cambria" w:eastAsia="Cambria" w:hAnsi="Cambria" w:cs="Cambria"/>
          <w:b/>
          <w:w w:val="99"/>
        </w:rPr>
        <w:t>Chapitre</w:t>
      </w:r>
      <w:r w:rsidR="00E13751">
        <w:rPr>
          <w:rFonts w:ascii="Cambria" w:eastAsia="Cambria" w:hAnsi="Cambria" w:cs="Cambria"/>
          <w:b/>
          <w:w w:val="99"/>
        </w:rPr>
        <w:t>4</w:t>
      </w:r>
      <w:r w:rsidRPr="00986414">
        <w:rPr>
          <w:rFonts w:ascii="Cambria" w:eastAsia="Cambria" w:hAnsi="Cambria" w:cs="Cambria"/>
          <w:b/>
          <w:w w:val="99"/>
        </w:rPr>
        <w:t>:Effetsélectroniques3semaines</w:t>
      </w:r>
    </w:p>
    <w:p w:rsidR="009C6256" w:rsidRPr="00986414" w:rsidRDefault="009C6256" w:rsidP="009C6256">
      <w:pPr>
        <w:spacing w:line="280" w:lineRule="exact"/>
        <w:ind w:left="173" w:right="-3"/>
        <w:jc w:val="both"/>
        <w:rPr>
          <w:rFonts w:ascii="Cambria" w:eastAsia="Cambria" w:hAnsi="Cambria" w:cs="Cambria"/>
        </w:rPr>
      </w:pPr>
      <w:r w:rsidRPr="00986414">
        <w:rPr>
          <w:rFonts w:ascii="Cambria" w:eastAsia="Cambria" w:hAnsi="Cambria" w:cs="Cambria"/>
          <w:w w:val="99"/>
        </w:rPr>
        <w:t>-Définition</w:t>
      </w:r>
      <w:r w:rsidRPr="00986414">
        <w:rPr>
          <w:rFonts w:ascii="Cambria" w:eastAsia="Cambria" w:hAnsi="Cambria" w:cs="Cambria"/>
        </w:rPr>
        <w:t xml:space="preserve">, </w:t>
      </w:r>
      <w:r w:rsidRPr="00986414">
        <w:rPr>
          <w:rFonts w:ascii="Cambria" w:eastAsia="Cambria" w:hAnsi="Cambria" w:cs="Cambria"/>
          <w:w w:val="99"/>
        </w:rPr>
        <w:t>Liaisonchimiques:covalentepure,covalentepolariséeet</w:t>
      </w:r>
      <w:r w:rsidR="00E13751" w:rsidRPr="00986414">
        <w:rPr>
          <w:rFonts w:ascii="Cambria" w:eastAsia="Cambria" w:hAnsi="Cambria" w:cs="Cambria"/>
          <w:w w:val="99"/>
        </w:rPr>
        <w:t>ionique.</w:t>
      </w:r>
      <w:r w:rsidRPr="00986414">
        <w:rPr>
          <w:rFonts w:ascii="Cambria" w:eastAsia="Cambria" w:hAnsi="Cambria" w:cs="Cambria"/>
          <w:w w:val="99"/>
        </w:rPr>
        <w:t>Effetinductif:définition,Classificationdeseffetsinductifs,Influencedel’effetinductifsurl’aciditéd’uncomposéchimique,Influencedel’effetinductifsurlabasicitéd’uncomposéchimique</w:t>
      </w:r>
      <w:r w:rsidRPr="00986414">
        <w:rPr>
          <w:rFonts w:ascii="Cambria" w:eastAsia="Cambria" w:hAnsi="Cambria" w:cs="Cambria"/>
        </w:rPr>
        <w:t xml:space="preserve">. </w:t>
      </w:r>
      <w:r w:rsidRPr="00986414">
        <w:rPr>
          <w:rFonts w:ascii="Cambria" w:eastAsia="Cambria" w:hAnsi="Cambria" w:cs="Cambria"/>
          <w:w w:val="99"/>
        </w:rPr>
        <w:t>Effetmésomère:définition</w:t>
      </w:r>
      <w:proofErr w:type="gramStart"/>
      <w:r w:rsidRPr="00986414">
        <w:rPr>
          <w:rFonts w:ascii="Cambria" w:eastAsia="Cambria" w:hAnsi="Cambria" w:cs="Cambria"/>
          <w:w w:val="99"/>
        </w:rPr>
        <w:t>,systèmesconjuguésetdélocalisationdesélectrons</w:t>
      </w:r>
      <w:proofErr w:type="gramEnd"/>
      <w:r w:rsidRPr="00986414">
        <w:rPr>
          <w:rFonts w:ascii="Cambria" w:eastAsia="Cambria" w:hAnsi="Cambria" w:cs="Cambria"/>
          <w:w w:val="99"/>
        </w:rPr>
        <w:t>.  Classificationdeseffetsmésomères</w:t>
      </w:r>
      <w:proofErr w:type="gramStart"/>
      <w:r w:rsidRPr="00986414">
        <w:rPr>
          <w:rFonts w:ascii="Cambria" w:eastAsia="Cambria" w:hAnsi="Cambria" w:cs="Cambria"/>
          <w:w w:val="99"/>
        </w:rPr>
        <w:t>,Influencedel’effetmésomèresurl’aciditéd’uncomposéchimique,Influencedel’effetmésomèresurlabasicitéd’uncomposéorganique</w:t>
      </w:r>
      <w:proofErr w:type="gramEnd"/>
    </w:p>
    <w:p w:rsidR="009C6256" w:rsidRPr="00986414" w:rsidRDefault="009C6256" w:rsidP="009C6256">
      <w:pPr>
        <w:spacing w:before="18" w:line="260" w:lineRule="exact"/>
      </w:pPr>
    </w:p>
    <w:p w:rsidR="009C6256" w:rsidRPr="00986414" w:rsidRDefault="009C6256" w:rsidP="00E13751">
      <w:pPr>
        <w:rPr>
          <w:rFonts w:ascii="Cambria" w:eastAsia="Cambria" w:hAnsi="Cambria" w:cs="Cambria"/>
        </w:rPr>
      </w:pPr>
      <w:r w:rsidRPr="00986414">
        <w:rPr>
          <w:rFonts w:ascii="Cambria" w:eastAsia="Cambria" w:hAnsi="Cambria" w:cs="Cambria"/>
          <w:b/>
          <w:w w:val="99"/>
        </w:rPr>
        <w:t>Chapitre</w:t>
      </w:r>
      <w:r w:rsidR="00E13751">
        <w:rPr>
          <w:rFonts w:ascii="Cambria" w:eastAsia="Cambria" w:hAnsi="Cambria" w:cs="Cambria"/>
          <w:b/>
          <w:w w:val="99"/>
        </w:rPr>
        <w:t>5</w:t>
      </w:r>
      <w:r w:rsidRPr="00986414">
        <w:rPr>
          <w:rFonts w:ascii="Cambria" w:eastAsia="Cambria" w:hAnsi="Cambria" w:cs="Cambria"/>
          <w:b/>
          <w:w w:val="99"/>
        </w:rPr>
        <w:t xml:space="preserve"> :Lesgrandesréactionsenchimieorganique3semaines</w:t>
      </w:r>
    </w:p>
    <w:p w:rsidR="009C6256" w:rsidRPr="00E13751" w:rsidRDefault="00E13751" w:rsidP="00E13751">
      <w:pPr>
        <w:spacing w:after="200" w:line="276" w:lineRule="auto"/>
        <w:jc w:val="both"/>
        <w:rPr>
          <w:rFonts w:asciiTheme="majorHAnsi" w:hAnsiTheme="majorHAnsi"/>
        </w:rPr>
      </w:pPr>
      <w:r w:rsidRPr="00E13751">
        <w:rPr>
          <w:rFonts w:asciiTheme="majorHAnsi" w:hAnsiTheme="majorHAnsi"/>
        </w:rPr>
        <w:t xml:space="preserve">Réactifs et intermédiaires réactionnels ; </w:t>
      </w:r>
      <w:r w:rsidR="009C6256" w:rsidRPr="00E13751">
        <w:rPr>
          <w:rFonts w:ascii="Cambria" w:eastAsia="Cambria" w:hAnsi="Cambria" w:cs="Cambria"/>
          <w:w w:val="99"/>
        </w:rPr>
        <w:t>Classificationdesréactions:Addition;Substitution;Elimination;Réarrangement</w:t>
      </w:r>
      <w:r w:rsidRPr="00E13751">
        <w:rPr>
          <w:rFonts w:ascii="Cambria" w:eastAsia="Cambria" w:hAnsi="Cambria" w:cs="Cambria"/>
          <w:w w:val="99"/>
        </w:rPr>
        <w:t xml:space="preserve"> ;  </w:t>
      </w:r>
      <w:r w:rsidRPr="00E13751">
        <w:rPr>
          <w:rFonts w:asciiTheme="majorHAnsi" w:hAnsiTheme="majorHAnsi"/>
        </w:rPr>
        <w:t>Règles élémentaires :</w:t>
      </w:r>
      <w:proofErr w:type="gramStart"/>
      <w:r w:rsidRPr="00E13751">
        <w:rPr>
          <w:rFonts w:asciiTheme="majorHAnsi" w:hAnsiTheme="majorHAnsi"/>
        </w:rPr>
        <w:t xml:space="preserve">  </w:t>
      </w:r>
      <w:proofErr w:type="spellStart"/>
      <w:r w:rsidRPr="00E13751">
        <w:rPr>
          <w:rFonts w:asciiTheme="majorHAnsi" w:hAnsiTheme="majorHAnsi"/>
        </w:rPr>
        <w:t>Markovnikov</w:t>
      </w:r>
      <w:proofErr w:type="spellEnd"/>
      <w:proofErr w:type="gramEnd"/>
      <w:r w:rsidRPr="00E13751">
        <w:rPr>
          <w:rFonts w:asciiTheme="majorHAnsi" w:hAnsiTheme="majorHAnsi"/>
        </w:rPr>
        <w:t xml:space="preserve">, </w:t>
      </w:r>
      <w:proofErr w:type="spellStart"/>
      <w:r w:rsidRPr="00E13751">
        <w:rPr>
          <w:rFonts w:asciiTheme="majorHAnsi" w:hAnsiTheme="majorHAnsi"/>
        </w:rPr>
        <w:t>Zeitsev</w:t>
      </w:r>
      <w:proofErr w:type="spellEnd"/>
      <w:r w:rsidRPr="00E13751">
        <w:rPr>
          <w:rFonts w:asciiTheme="majorHAnsi" w:hAnsiTheme="majorHAnsi"/>
        </w:rPr>
        <w:t xml:space="preserve"> ; </w:t>
      </w:r>
    </w:p>
    <w:p w:rsidR="009C6256" w:rsidRPr="00986414" w:rsidRDefault="009C6256" w:rsidP="009C6256">
      <w:pPr>
        <w:spacing w:line="260" w:lineRule="exact"/>
        <w:ind w:right="1471"/>
        <w:jc w:val="both"/>
        <w:rPr>
          <w:rFonts w:ascii="Cambria" w:eastAsia="Cambria" w:hAnsi="Cambria" w:cs="Cambria"/>
        </w:rPr>
      </w:pPr>
    </w:p>
    <w:p w:rsidR="009C6256" w:rsidRPr="00986414" w:rsidRDefault="009C6256" w:rsidP="009C6256">
      <w:pPr>
        <w:rPr>
          <w:rFonts w:ascii="Cambria" w:eastAsia="Cambria" w:hAnsi="Cambria" w:cs="Cambria"/>
        </w:rPr>
      </w:pPr>
      <w:proofErr w:type="spellStart"/>
      <w:r w:rsidRPr="0049675B">
        <w:rPr>
          <w:rFonts w:ascii="Cambria" w:eastAsia="Cambria" w:hAnsi="Cambria" w:cs="Cambria"/>
          <w:b/>
          <w:w w:val="99"/>
          <w:u w:val="thick" w:color="F79646" w:themeColor="accent6"/>
        </w:rPr>
        <w:t>Moded’évaluation</w:t>
      </w:r>
      <w:proofErr w:type="spellEnd"/>
      <w:r w:rsidRPr="00986414">
        <w:rPr>
          <w:rFonts w:ascii="Cambria" w:eastAsia="Cambria" w:hAnsi="Cambria" w:cs="Cambria"/>
          <w:b/>
          <w:w w:val="99"/>
        </w:rPr>
        <w:t>:</w:t>
      </w:r>
    </w:p>
    <w:p w:rsidR="009C6256" w:rsidRPr="00986414" w:rsidRDefault="009C6256" w:rsidP="009C6256">
      <w:pPr>
        <w:spacing w:line="280" w:lineRule="exact"/>
        <w:ind w:left="113"/>
        <w:rPr>
          <w:rFonts w:ascii="Cambria" w:eastAsia="Cambria" w:hAnsi="Cambria" w:cs="Cambria"/>
        </w:rPr>
      </w:pPr>
      <w:proofErr w:type="spellStart"/>
      <w:r w:rsidRPr="00986414">
        <w:rPr>
          <w:rFonts w:ascii="Cambria" w:eastAsia="Cambria" w:hAnsi="Cambria" w:cs="Cambria"/>
          <w:w w:val="99"/>
        </w:rPr>
        <w:t>Contrôlecontinu</w:t>
      </w:r>
      <w:proofErr w:type="spellEnd"/>
      <w:r w:rsidRPr="00986414">
        <w:rPr>
          <w:rFonts w:ascii="Cambria" w:eastAsia="Cambria" w:hAnsi="Cambria" w:cs="Cambria"/>
          <w:w w:val="99"/>
        </w:rPr>
        <w:t>:40%</w:t>
      </w:r>
      <w:proofErr w:type="gramStart"/>
      <w:r w:rsidRPr="00986414">
        <w:rPr>
          <w:rFonts w:ascii="Cambria" w:eastAsia="Cambria" w:hAnsi="Cambria" w:cs="Cambria"/>
          <w:w w:val="99"/>
        </w:rPr>
        <w:t>;</w:t>
      </w:r>
      <w:proofErr w:type="spellStart"/>
      <w:r w:rsidRPr="00986414">
        <w:rPr>
          <w:rFonts w:ascii="Cambria" w:eastAsia="Cambria" w:hAnsi="Cambria" w:cs="Cambria"/>
          <w:w w:val="99"/>
        </w:rPr>
        <w:t>Examenfinal</w:t>
      </w:r>
      <w:proofErr w:type="spellEnd"/>
      <w:r w:rsidRPr="00986414">
        <w:rPr>
          <w:rFonts w:ascii="Cambria" w:eastAsia="Cambria" w:hAnsi="Cambria" w:cs="Cambria"/>
          <w:w w:val="99"/>
        </w:rPr>
        <w:t>:60</w:t>
      </w:r>
      <w:proofErr w:type="gramEnd"/>
      <w:r w:rsidRPr="00986414">
        <w:rPr>
          <w:rFonts w:ascii="Cambria" w:eastAsia="Cambria" w:hAnsi="Cambria" w:cs="Cambria"/>
          <w:w w:val="99"/>
        </w:rPr>
        <w:t>%.</w:t>
      </w:r>
    </w:p>
    <w:p w:rsidR="009C6256" w:rsidRPr="00176F09" w:rsidRDefault="009C6256" w:rsidP="009C6256">
      <w:pPr>
        <w:spacing w:line="260" w:lineRule="exact"/>
        <w:ind w:right="1471"/>
        <w:jc w:val="both"/>
        <w:rPr>
          <w:rFonts w:ascii="Cambria" w:eastAsia="Cambria" w:hAnsi="Cambria" w:cs="Cambria"/>
          <w:sz w:val="22"/>
          <w:szCs w:val="22"/>
        </w:rPr>
        <w:sectPr w:rsidR="009C6256" w:rsidRPr="00176F09" w:rsidSect="00FA3B46">
          <w:headerReference w:type="default" r:id="rId37"/>
          <w:pgSz w:w="11900" w:h="16840"/>
          <w:pgMar w:top="1060" w:right="1020" w:bottom="280" w:left="960" w:header="0" w:footer="0"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20"/>
        </w:sectPr>
      </w:pPr>
    </w:p>
    <w:p w:rsidR="009C6256" w:rsidRPr="00986414" w:rsidRDefault="009C6256" w:rsidP="009C6256">
      <w:pPr>
        <w:rPr>
          <w:rFonts w:asciiTheme="majorHAnsi" w:eastAsia="Cambria" w:hAnsiTheme="majorHAnsi" w:cs="Cambria"/>
        </w:rPr>
      </w:pPr>
      <w:r w:rsidRPr="00986414">
        <w:rPr>
          <w:rFonts w:asciiTheme="majorHAnsi" w:eastAsia="Cambria" w:hAnsiTheme="majorHAnsi" w:cs="Cambria"/>
          <w:b/>
          <w:w w:val="99"/>
        </w:rPr>
        <w:lastRenderedPageBreak/>
        <w:t>Référence:</w:t>
      </w:r>
    </w:p>
    <w:p w:rsidR="009C6256" w:rsidRPr="00986414" w:rsidRDefault="009C6256" w:rsidP="009C6256">
      <w:pPr>
        <w:spacing w:line="280" w:lineRule="exact"/>
        <w:ind w:left="113"/>
        <w:rPr>
          <w:rFonts w:asciiTheme="majorHAnsi" w:eastAsia="Cambria" w:hAnsiTheme="majorHAnsi" w:cs="Cambria"/>
        </w:rPr>
      </w:pPr>
      <w:r w:rsidRPr="00986414">
        <w:rPr>
          <w:rFonts w:asciiTheme="majorHAnsi" w:eastAsia="Cambria" w:hAnsiTheme="majorHAnsi" w:cs="Cambria"/>
          <w:w w:val="99"/>
        </w:rPr>
        <w:t>1-</w:t>
      </w:r>
      <w:proofErr w:type="spellStart"/>
      <w:r w:rsidRPr="00986414">
        <w:rPr>
          <w:rFonts w:asciiTheme="majorHAnsi" w:eastAsia="Cambria" w:hAnsiTheme="majorHAnsi" w:cs="Cambria"/>
          <w:w w:val="99"/>
        </w:rPr>
        <w:t>PaulArnaud</w:t>
      </w:r>
      <w:proofErr w:type="spellEnd"/>
      <w:r w:rsidRPr="00986414">
        <w:rPr>
          <w:rFonts w:asciiTheme="majorHAnsi" w:hAnsiTheme="majorHAnsi"/>
        </w:rPr>
        <w:t xml:space="preserve">, </w:t>
      </w:r>
      <w:proofErr w:type="spellStart"/>
      <w:r w:rsidRPr="00986414">
        <w:rPr>
          <w:rFonts w:asciiTheme="majorHAnsi" w:eastAsia="Cambria" w:hAnsiTheme="majorHAnsi" w:cs="Cambria"/>
          <w:w w:val="99"/>
        </w:rPr>
        <w:t>Chimieorganique</w:t>
      </w:r>
      <w:proofErr w:type="gramStart"/>
      <w:r w:rsidRPr="00986414">
        <w:rPr>
          <w:rFonts w:asciiTheme="majorHAnsi" w:eastAsia="Cambria" w:hAnsiTheme="majorHAnsi" w:cs="Cambria"/>
          <w:w w:val="99"/>
        </w:rPr>
        <w:t>,DUNOD</w:t>
      </w:r>
      <w:proofErr w:type="spellEnd"/>
      <w:proofErr w:type="gramEnd"/>
      <w:r w:rsidRPr="00986414">
        <w:rPr>
          <w:rFonts w:asciiTheme="majorHAnsi" w:eastAsia="Cambria" w:hAnsiTheme="majorHAnsi" w:cs="Cambria"/>
          <w:w w:val="99"/>
        </w:rPr>
        <w:t>;2004.</w:t>
      </w:r>
    </w:p>
    <w:p w:rsidR="009C6256" w:rsidRPr="00986414" w:rsidRDefault="009C6256" w:rsidP="009C6256">
      <w:pPr>
        <w:spacing w:before="3" w:line="280" w:lineRule="exact"/>
        <w:ind w:left="377" w:right="1372" w:hanging="264"/>
        <w:rPr>
          <w:rFonts w:asciiTheme="majorHAnsi" w:eastAsia="Cambria" w:hAnsiTheme="majorHAnsi" w:cs="Cambria"/>
        </w:rPr>
      </w:pPr>
      <w:r w:rsidRPr="00986414">
        <w:rPr>
          <w:rFonts w:asciiTheme="majorHAnsi" w:eastAsia="Cambria" w:hAnsiTheme="majorHAnsi" w:cs="Cambria"/>
          <w:w w:val="99"/>
        </w:rPr>
        <w:t>2-JeanpierreMercier</w:t>
      </w:r>
      <w:proofErr w:type="gramStart"/>
      <w:r w:rsidRPr="00986414">
        <w:rPr>
          <w:rFonts w:asciiTheme="majorHAnsi" w:eastAsia="Cambria" w:hAnsiTheme="majorHAnsi" w:cs="Cambria"/>
          <w:w w:val="99"/>
        </w:rPr>
        <w:t>,PierreGaudardChimieorganique:uneinitiation</w:t>
      </w:r>
      <w:proofErr w:type="gramEnd"/>
      <w:r w:rsidRPr="00986414">
        <w:rPr>
          <w:rFonts w:asciiTheme="majorHAnsi" w:eastAsia="Cambria" w:hAnsiTheme="majorHAnsi" w:cs="Cambria"/>
          <w:w w:val="99"/>
        </w:rPr>
        <w:t>;PressespolytechniquesRomandes2001.</w:t>
      </w:r>
    </w:p>
    <w:p w:rsidR="009C6256" w:rsidRPr="00986414" w:rsidRDefault="009C6256" w:rsidP="009C6256">
      <w:pPr>
        <w:spacing w:line="280" w:lineRule="exact"/>
        <w:ind w:left="113"/>
        <w:rPr>
          <w:rFonts w:asciiTheme="majorHAnsi" w:eastAsia="Cambria" w:hAnsiTheme="majorHAnsi" w:cs="Cambria"/>
        </w:rPr>
      </w:pPr>
      <w:r w:rsidRPr="00986414">
        <w:rPr>
          <w:rFonts w:asciiTheme="majorHAnsi" w:eastAsia="Cambria" w:hAnsiTheme="majorHAnsi" w:cs="Cambria"/>
          <w:w w:val="99"/>
        </w:rPr>
        <w:t>3-MelaniaKielChimieorganiquecoursetexercicescorrigés;</w:t>
      </w:r>
      <w:proofErr w:type="gramStart"/>
      <w:r w:rsidRPr="00986414">
        <w:rPr>
          <w:rFonts w:asciiTheme="majorHAnsi" w:eastAsia="Cambria" w:hAnsiTheme="majorHAnsi" w:cs="Cambria"/>
          <w:w w:val="99"/>
        </w:rPr>
        <w:t>;estem</w:t>
      </w:r>
      <w:proofErr w:type="gramEnd"/>
      <w:r w:rsidRPr="00986414">
        <w:rPr>
          <w:rFonts w:asciiTheme="majorHAnsi" w:eastAsia="Cambria" w:hAnsiTheme="majorHAnsi" w:cs="Cambria"/>
          <w:w w:val="99"/>
        </w:rPr>
        <w:t>;2004.</w:t>
      </w:r>
    </w:p>
    <w:p w:rsidR="009C6256" w:rsidRPr="00986414" w:rsidRDefault="009C6256" w:rsidP="009C6256">
      <w:pPr>
        <w:spacing w:line="280" w:lineRule="exact"/>
        <w:ind w:left="113"/>
        <w:rPr>
          <w:rFonts w:asciiTheme="majorHAnsi" w:eastAsia="Cambria" w:hAnsiTheme="majorHAnsi" w:cs="Cambria"/>
        </w:rPr>
      </w:pPr>
      <w:r w:rsidRPr="00986414">
        <w:rPr>
          <w:rFonts w:asciiTheme="majorHAnsi" w:eastAsia="Cambria" w:hAnsiTheme="majorHAnsi" w:cs="Cambria"/>
          <w:w w:val="99"/>
        </w:rPr>
        <w:t>4-JonathanClayden</w:t>
      </w:r>
      <w:proofErr w:type="gramStart"/>
      <w:r w:rsidRPr="00986414">
        <w:rPr>
          <w:rFonts w:asciiTheme="majorHAnsi" w:eastAsia="Cambria" w:hAnsiTheme="majorHAnsi" w:cs="Cambria"/>
          <w:w w:val="99"/>
        </w:rPr>
        <w:t>,NickGreeves,StuartWarren,AndréPousse,Chimieorganique</w:t>
      </w:r>
      <w:proofErr w:type="gramEnd"/>
      <w:r w:rsidRPr="00986414">
        <w:rPr>
          <w:rFonts w:asciiTheme="majorHAnsi" w:eastAsia="Cambria" w:hAnsiTheme="majorHAnsi" w:cs="Cambria"/>
          <w:w w:val="99"/>
        </w:rPr>
        <w:t>;</w:t>
      </w:r>
    </w:p>
    <w:p w:rsidR="009C6256" w:rsidRPr="00986414" w:rsidRDefault="009C6256" w:rsidP="009C6256">
      <w:pPr>
        <w:spacing w:line="280" w:lineRule="exact"/>
        <w:ind w:left="377"/>
        <w:rPr>
          <w:rFonts w:asciiTheme="majorHAnsi" w:eastAsia="Cambria" w:hAnsiTheme="majorHAnsi" w:cs="Cambria"/>
        </w:rPr>
      </w:pPr>
      <w:r w:rsidRPr="00986414">
        <w:rPr>
          <w:rFonts w:asciiTheme="majorHAnsi" w:eastAsia="Cambria" w:hAnsiTheme="majorHAnsi" w:cs="Cambria"/>
          <w:w w:val="99"/>
        </w:rPr>
        <w:t>deBoeck2</w:t>
      </w:r>
      <w:r w:rsidRPr="00986414">
        <w:rPr>
          <w:rFonts w:asciiTheme="majorHAnsi" w:eastAsia="Cambria" w:hAnsiTheme="majorHAnsi" w:cs="Cambria"/>
          <w:position w:val="6"/>
        </w:rPr>
        <w:t>e</w:t>
      </w:r>
      <w:r w:rsidRPr="00986414">
        <w:rPr>
          <w:rFonts w:asciiTheme="majorHAnsi" w:eastAsia="Cambria" w:hAnsiTheme="majorHAnsi" w:cs="Cambria"/>
          <w:w w:val="99"/>
        </w:rPr>
        <w:t>édition;2013.</w:t>
      </w:r>
    </w:p>
    <w:p w:rsidR="009C6256" w:rsidRPr="00986414" w:rsidRDefault="009C6256" w:rsidP="009C6256">
      <w:pPr>
        <w:spacing w:line="280" w:lineRule="exact"/>
        <w:ind w:left="113"/>
        <w:rPr>
          <w:rFonts w:asciiTheme="majorHAnsi" w:eastAsia="Cambria" w:hAnsiTheme="majorHAnsi" w:cs="Cambria"/>
        </w:rPr>
      </w:pPr>
      <w:r w:rsidRPr="00986414">
        <w:rPr>
          <w:rFonts w:asciiTheme="majorHAnsi" w:eastAsia="Cambria" w:hAnsiTheme="majorHAnsi" w:cs="Cambria"/>
          <w:w w:val="99"/>
        </w:rPr>
        <w:t>5-JohnMcMurry</w:t>
      </w:r>
      <w:proofErr w:type="gramStart"/>
      <w:r w:rsidRPr="00986414">
        <w:rPr>
          <w:rFonts w:asciiTheme="majorHAnsi" w:eastAsia="Cambria" w:hAnsiTheme="majorHAnsi" w:cs="Cambria"/>
          <w:w w:val="99"/>
        </w:rPr>
        <w:t>,EricSimanek,Chimieorganiquelesgrandsprincipes</w:t>
      </w:r>
      <w:proofErr w:type="gramEnd"/>
      <w:r w:rsidRPr="00986414">
        <w:rPr>
          <w:rFonts w:asciiTheme="majorHAnsi" w:eastAsia="Cambria" w:hAnsiTheme="majorHAnsi" w:cs="Cambria"/>
          <w:w w:val="99"/>
        </w:rPr>
        <w:t>;DUNOD2</w:t>
      </w:r>
      <w:r w:rsidRPr="00986414">
        <w:rPr>
          <w:rFonts w:asciiTheme="majorHAnsi" w:eastAsia="Cambria" w:hAnsiTheme="majorHAnsi" w:cs="Cambria"/>
          <w:position w:val="6"/>
        </w:rPr>
        <w:t>e</w:t>
      </w:r>
      <w:r w:rsidRPr="00986414">
        <w:rPr>
          <w:rFonts w:asciiTheme="majorHAnsi" w:eastAsia="Cambria" w:hAnsiTheme="majorHAnsi" w:cs="Cambria"/>
          <w:w w:val="99"/>
        </w:rPr>
        <w:t>édition;</w:t>
      </w:r>
    </w:p>
    <w:p w:rsidR="009C6256" w:rsidRPr="009E4EC9" w:rsidRDefault="009C6256" w:rsidP="009C6256">
      <w:pPr>
        <w:spacing w:before="2"/>
        <w:ind w:left="324"/>
        <w:rPr>
          <w:rFonts w:ascii="Cambria" w:eastAsia="Cambria" w:hAnsi="Cambria" w:cs="Cambria"/>
        </w:rPr>
        <w:sectPr w:rsidR="009C6256" w:rsidRPr="009E4EC9" w:rsidSect="00FA3B46">
          <w:headerReference w:type="default" r:id="rId38"/>
          <w:pgSz w:w="11900" w:h="16840"/>
          <w:pgMar w:top="1060" w:right="1020" w:bottom="280" w:left="1020" w:header="0" w:footer="0"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20"/>
        </w:sectPr>
      </w:pPr>
      <w:r w:rsidRPr="00986414">
        <w:rPr>
          <w:rFonts w:asciiTheme="majorHAnsi" w:eastAsia="Cambria" w:hAnsiTheme="majorHAnsi" w:cs="Cambria"/>
          <w:w w:val="99"/>
        </w:rPr>
        <w:t>2007.</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2F7BFF">
        <w:rPr>
          <w:rFonts w:asciiTheme="majorHAnsi" w:hAnsiTheme="majorHAnsi" w:cs="Calibri"/>
          <w:b/>
        </w:rPr>
        <w:lastRenderedPageBreak/>
        <w:t>Semestre </w:t>
      </w:r>
      <w:proofErr w:type="gramStart"/>
      <w:r w:rsidRPr="002F7BFF">
        <w:rPr>
          <w:rFonts w:asciiTheme="majorHAnsi" w:hAnsiTheme="majorHAnsi" w:cs="Calibri"/>
          <w:b/>
          <w:iCs/>
        </w:rPr>
        <w:t>:</w:t>
      </w:r>
      <w:r w:rsidRPr="002F7BFF">
        <w:rPr>
          <w:rFonts w:asciiTheme="majorHAnsi" w:hAnsiTheme="majorHAnsi" w:cs="Calibri"/>
          <w:b/>
        </w:rPr>
        <w:t>4</w:t>
      </w:r>
      <w:proofErr w:type="gramEnd"/>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UEF 2.2.2</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rPr>
      </w:pPr>
      <w:r w:rsidRPr="002F7BFF">
        <w:rPr>
          <w:rFonts w:asciiTheme="majorHAnsi" w:hAnsiTheme="majorHAnsi" w:cs="Calibri"/>
          <w:b/>
          <w:bCs/>
          <w:iCs/>
        </w:rPr>
        <w:t>Matière</w:t>
      </w:r>
      <w:r w:rsidRPr="002F7BFF">
        <w:rPr>
          <w:rFonts w:asciiTheme="majorHAnsi" w:hAnsiTheme="majorHAnsi" w:cstheme="minorBidi"/>
          <w:b/>
          <w:bCs/>
          <w:iCs/>
        </w:rPr>
        <w:t xml:space="preserve">1: </w:t>
      </w:r>
      <w:r w:rsidRPr="002F7BFF">
        <w:rPr>
          <w:rFonts w:ascii="Cambria" w:eastAsia="Cambria" w:hAnsi="Cambria" w:cs="Cambria"/>
          <w:b/>
          <w:w w:val="99"/>
        </w:rPr>
        <w:t>Thermodynamique</w:t>
      </w:r>
      <w:r w:rsidR="009359AC">
        <w:rPr>
          <w:rFonts w:ascii="Cambria" w:eastAsia="Cambria" w:hAnsi="Cambria" w:cs="Cambria"/>
          <w:b/>
          <w:w w:val="99"/>
        </w:rPr>
        <w:t xml:space="preserve"> </w:t>
      </w:r>
      <w:r w:rsidRPr="002F7BFF">
        <w:rPr>
          <w:rFonts w:ascii="Cambria" w:eastAsia="Cambria" w:hAnsi="Cambria" w:cs="Cambria"/>
          <w:b/>
          <w:w w:val="99"/>
        </w:rPr>
        <w:t>chimique</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rPr>
        <w:t>VHS: 45h00  (Cours: 1h30, TD: 1h30)</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4</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2</w:t>
      </w:r>
    </w:p>
    <w:p w:rsidR="009C6256" w:rsidRPr="00986414" w:rsidRDefault="009C6256" w:rsidP="00DA53CD">
      <w:pPr>
        <w:tabs>
          <w:tab w:val="left" w:pos="9460"/>
        </w:tabs>
        <w:ind w:right="-38"/>
        <w:jc w:val="both"/>
        <w:rPr>
          <w:rFonts w:asciiTheme="majorHAnsi" w:eastAsia="Cambria" w:hAnsiTheme="majorHAnsi"/>
        </w:rPr>
      </w:pPr>
      <w:r w:rsidRPr="0049675B">
        <w:rPr>
          <w:rFonts w:asciiTheme="majorHAnsi" w:eastAsia="Cambria" w:hAnsiTheme="majorHAnsi"/>
          <w:b/>
          <w:w w:val="99"/>
          <w:u w:val="thick" w:color="F79646" w:themeColor="accent6"/>
        </w:rPr>
        <w:t>Objectifs de l’enseignement</w:t>
      </w:r>
      <w:r w:rsidRPr="00986414">
        <w:rPr>
          <w:rFonts w:asciiTheme="majorHAnsi" w:eastAsia="Cambria" w:hAnsiTheme="majorHAnsi"/>
          <w:w w:val="99"/>
        </w:rPr>
        <w:t>:</w:t>
      </w:r>
    </w:p>
    <w:p w:rsidR="009C6256" w:rsidRPr="00986414" w:rsidRDefault="009C6256" w:rsidP="009C6256">
      <w:pPr>
        <w:tabs>
          <w:tab w:val="left" w:pos="9460"/>
        </w:tabs>
        <w:spacing w:line="280" w:lineRule="exact"/>
        <w:ind w:left="113" w:right="-38"/>
        <w:jc w:val="both"/>
        <w:rPr>
          <w:rFonts w:asciiTheme="majorHAnsi" w:eastAsia="Cambria" w:hAnsiTheme="majorHAnsi"/>
        </w:rPr>
      </w:pPr>
      <w:r w:rsidRPr="00986414">
        <w:rPr>
          <w:rFonts w:asciiTheme="majorHAnsi" w:eastAsia="Cambria" w:hAnsiTheme="majorHAnsi"/>
          <w:w w:val="99"/>
        </w:rPr>
        <w:t>-lamaîtrisedes1eret2èmeet3èmeprincipesdelathermodynamique.</w:t>
      </w:r>
    </w:p>
    <w:p w:rsidR="009C6256" w:rsidRPr="00986414" w:rsidRDefault="009C6256" w:rsidP="009C6256">
      <w:pPr>
        <w:tabs>
          <w:tab w:val="left" w:pos="9460"/>
        </w:tabs>
        <w:spacing w:line="280" w:lineRule="exact"/>
        <w:ind w:left="113" w:right="-38"/>
        <w:jc w:val="both"/>
        <w:rPr>
          <w:rFonts w:asciiTheme="majorHAnsi" w:eastAsia="Cambria" w:hAnsiTheme="majorHAnsi"/>
        </w:rPr>
      </w:pPr>
      <w:r w:rsidRPr="00986414">
        <w:rPr>
          <w:rFonts w:asciiTheme="majorHAnsi" w:eastAsia="Cambria" w:hAnsiTheme="majorHAnsi"/>
          <w:w w:val="99"/>
        </w:rPr>
        <w:t>-L’</w:t>
      </w:r>
      <w:proofErr w:type="spellStart"/>
      <w:r w:rsidRPr="00986414">
        <w:rPr>
          <w:rFonts w:asciiTheme="majorHAnsi" w:eastAsia="Cambria" w:hAnsiTheme="majorHAnsi"/>
          <w:w w:val="99"/>
        </w:rPr>
        <w:t>applicationdesprincipesthermodynamiques</w:t>
      </w:r>
      <w:proofErr w:type="spellEnd"/>
    </w:p>
    <w:p w:rsidR="009C6256" w:rsidRPr="00986414" w:rsidRDefault="009C6256" w:rsidP="009C6256">
      <w:pPr>
        <w:tabs>
          <w:tab w:val="left" w:pos="9460"/>
        </w:tabs>
        <w:spacing w:before="6" w:line="280" w:lineRule="exact"/>
        <w:ind w:left="271" w:right="-38" w:hanging="158"/>
        <w:rPr>
          <w:rFonts w:asciiTheme="majorHAnsi" w:eastAsia="Cambria" w:hAnsiTheme="majorHAnsi"/>
        </w:rPr>
      </w:pPr>
      <w:r w:rsidRPr="00986414">
        <w:rPr>
          <w:rFonts w:asciiTheme="majorHAnsi" w:eastAsia="Cambria" w:hAnsiTheme="majorHAnsi"/>
          <w:w w:val="99"/>
        </w:rPr>
        <w:t>-L’étudedeséquilibreschimiques</w:t>
      </w:r>
      <w:proofErr w:type="gramStart"/>
      <w:r w:rsidRPr="00986414">
        <w:rPr>
          <w:rFonts w:asciiTheme="majorHAnsi" w:eastAsia="Cambria" w:hAnsiTheme="majorHAnsi"/>
          <w:w w:val="99"/>
        </w:rPr>
        <w:t>,lepotentielchimique,ainsiquelesgazréels</w:t>
      </w:r>
      <w:proofErr w:type="gramEnd"/>
      <w:r w:rsidRPr="00986414">
        <w:rPr>
          <w:rFonts w:asciiTheme="majorHAnsi" w:eastAsia="Cambria" w:hAnsiTheme="majorHAnsi"/>
          <w:w w:val="99"/>
        </w:rPr>
        <w:t>.</w:t>
      </w:r>
    </w:p>
    <w:p w:rsidR="009C6256" w:rsidRPr="00986414" w:rsidRDefault="009C6256" w:rsidP="009C6256">
      <w:pPr>
        <w:spacing w:before="18" w:line="260" w:lineRule="exact"/>
        <w:rPr>
          <w:rFonts w:asciiTheme="majorHAnsi" w:hAnsiTheme="majorHAnsi"/>
        </w:rPr>
      </w:pPr>
    </w:p>
    <w:p w:rsidR="009C6256" w:rsidRPr="00986414" w:rsidRDefault="009C6256" w:rsidP="009C6256">
      <w:pPr>
        <w:tabs>
          <w:tab w:val="left" w:pos="9460"/>
        </w:tabs>
        <w:ind w:left="113" w:right="-38"/>
        <w:jc w:val="both"/>
        <w:rPr>
          <w:rFonts w:asciiTheme="majorHAnsi" w:eastAsia="Cambria" w:hAnsiTheme="majorHAnsi"/>
        </w:rPr>
      </w:pPr>
      <w:proofErr w:type="spellStart"/>
      <w:r w:rsidRPr="0049675B">
        <w:rPr>
          <w:rFonts w:asciiTheme="majorHAnsi" w:eastAsia="Cambria" w:hAnsiTheme="majorHAnsi"/>
          <w:b/>
          <w:w w:val="99"/>
          <w:u w:val="thick" w:color="F79646" w:themeColor="accent6"/>
        </w:rPr>
        <w:t>Connaissancespréalablesrecommandées</w:t>
      </w:r>
      <w:proofErr w:type="spellEnd"/>
      <w:r w:rsidRPr="00986414">
        <w:rPr>
          <w:rFonts w:asciiTheme="majorHAnsi" w:eastAsia="Cambria" w:hAnsiTheme="majorHAnsi"/>
          <w:b/>
          <w:w w:val="99"/>
        </w:rPr>
        <w:t>:</w:t>
      </w:r>
    </w:p>
    <w:p w:rsidR="009C6256" w:rsidRPr="00986414" w:rsidRDefault="009C6256" w:rsidP="009C6256">
      <w:pPr>
        <w:tabs>
          <w:tab w:val="left" w:pos="9460"/>
        </w:tabs>
        <w:spacing w:before="2"/>
        <w:ind w:left="113" w:right="-38"/>
        <w:jc w:val="both"/>
        <w:rPr>
          <w:rFonts w:asciiTheme="majorHAnsi" w:eastAsia="Cambria" w:hAnsiTheme="majorHAnsi"/>
        </w:rPr>
      </w:pPr>
      <w:r w:rsidRPr="00986414">
        <w:rPr>
          <w:rFonts w:asciiTheme="majorHAnsi" w:eastAsia="Cambria" w:hAnsiTheme="majorHAnsi"/>
          <w:w w:val="99"/>
        </w:rPr>
        <w:t>Equationsdifférentielles</w:t>
      </w:r>
      <w:proofErr w:type="gramStart"/>
      <w:r w:rsidRPr="00986414">
        <w:rPr>
          <w:rFonts w:asciiTheme="majorHAnsi" w:eastAsia="Cambria" w:hAnsiTheme="majorHAnsi"/>
          <w:w w:val="99"/>
        </w:rPr>
        <w:t>,Thermodynamiquechimiquedebase</w:t>
      </w:r>
      <w:proofErr w:type="gramEnd"/>
      <w:r w:rsidRPr="00986414">
        <w:rPr>
          <w:rFonts w:asciiTheme="majorHAnsi" w:eastAsia="Cambria" w:hAnsiTheme="majorHAnsi"/>
          <w:w w:val="99"/>
        </w:rPr>
        <w:t>(S2dusoclecommunST).</w:t>
      </w:r>
    </w:p>
    <w:p w:rsidR="009C6256" w:rsidRPr="00986414" w:rsidRDefault="009C6256" w:rsidP="009C6256">
      <w:pPr>
        <w:spacing w:line="280" w:lineRule="exact"/>
        <w:rPr>
          <w:rFonts w:asciiTheme="majorHAnsi" w:hAnsiTheme="majorHAnsi"/>
        </w:rPr>
      </w:pPr>
    </w:p>
    <w:p w:rsidR="009C6256" w:rsidRPr="00986414" w:rsidRDefault="009C6256" w:rsidP="009C6256">
      <w:pPr>
        <w:tabs>
          <w:tab w:val="left" w:pos="9356"/>
        </w:tabs>
        <w:ind w:left="113" w:right="-38"/>
        <w:jc w:val="both"/>
        <w:rPr>
          <w:rFonts w:asciiTheme="majorHAnsi" w:eastAsia="Cambria" w:hAnsiTheme="majorHAnsi"/>
        </w:rPr>
      </w:pPr>
      <w:proofErr w:type="spellStart"/>
      <w:r w:rsidRPr="0049675B">
        <w:rPr>
          <w:rFonts w:asciiTheme="majorHAnsi" w:eastAsia="Cambria" w:hAnsiTheme="majorHAnsi"/>
          <w:b/>
          <w:w w:val="99"/>
          <w:u w:val="thick" w:color="F79646" w:themeColor="accent6"/>
        </w:rPr>
        <w:t>Contenudelamatière</w:t>
      </w:r>
      <w:proofErr w:type="spellEnd"/>
      <w:r w:rsidRPr="00986414">
        <w:rPr>
          <w:rFonts w:asciiTheme="majorHAnsi" w:eastAsia="Cambria" w:hAnsiTheme="majorHAnsi"/>
          <w:b/>
          <w:w w:val="99"/>
        </w:rPr>
        <w:t>:</w:t>
      </w:r>
    </w:p>
    <w:p w:rsidR="009C6256" w:rsidRPr="00986414" w:rsidRDefault="009C6256" w:rsidP="009C6256">
      <w:pPr>
        <w:spacing w:before="7" w:line="280" w:lineRule="exact"/>
      </w:pPr>
    </w:p>
    <w:p w:rsidR="009C6256" w:rsidRPr="00986414" w:rsidRDefault="009C6256" w:rsidP="00986414">
      <w:pPr>
        <w:rPr>
          <w:rFonts w:ascii="Cambria" w:hAnsi="Cambria"/>
          <w:b/>
          <w:bCs/>
        </w:rPr>
      </w:pPr>
      <w:r w:rsidRPr="00986414">
        <w:rPr>
          <w:rFonts w:ascii="Cambria" w:hAnsi="Cambria"/>
          <w:u w:val="single"/>
        </w:rPr>
        <w:t xml:space="preserve">Chapitre I </w:t>
      </w:r>
      <w:proofErr w:type="gramStart"/>
      <w:r w:rsidRPr="00986414">
        <w:rPr>
          <w:rFonts w:ascii="Cambria" w:hAnsi="Cambria"/>
          <w:u w:val="single"/>
        </w:rPr>
        <w:t>:</w:t>
      </w:r>
      <w:r w:rsidRPr="00986414">
        <w:rPr>
          <w:rFonts w:ascii="Cambria" w:hAnsi="Cambria"/>
          <w:b/>
          <w:bCs/>
        </w:rPr>
        <w:t>Rappels</w:t>
      </w:r>
      <w:proofErr w:type="gramEnd"/>
      <w:r w:rsidRPr="00986414">
        <w:rPr>
          <w:rFonts w:ascii="Cambria" w:hAnsi="Cambria"/>
          <w:b/>
          <w:bCs/>
        </w:rPr>
        <w:t xml:space="preserve"> en thermodynamique</w:t>
      </w:r>
      <w:r w:rsidR="00986414">
        <w:rPr>
          <w:rFonts w:ascii="Cambria" w:hAnsi="Cambria"/>
          <w:b/>
          <w:bCs/>
        </w:rPr>
        <w:t xml:space="preserve">                                                               (2 semaines)</w:t>
      </w:r>
    </w:p>
    <w:p w:rsidR="009C6256" w:rsidRPr="00986414" w:rsidRDefault="009C6256" w:rsidP="009C6256">
      <w:pPr>
        <w:rPr>
          <w:rFonts w:ascii="Cambria" w:hAnsi="Cambria"/>
        </w:rPr>
      </w:pPr>
      <w:r w:rsidRPr="00986414">
        <w:rPr>
          <w:rFonts w:ascii="Cambria" w:hAnsi="Cambria"/>
        </w:rPr>
        <w:t>I.1 Rappel mathématique sur les dérivées partielles</w:t>
      </w:r>
    </w:p>
    <w:p w:rsidR="009C6256" w:rsidRPr="00986414" w:rsidRDefault="009C6256" w:rsidP="009C6256">
      <w:pPr>
        <w:rPr>
          <w:rFonts w:ascii="Cambria" w:hAnsi="Cambria"/>
        </w:rPr>
      </w:pPr>
      <w:r w:rsidRPr="00986414">
        <w:rPr>
          <w:rFonts w:ascii="Cambria" w:hAnsi="Cambria"/>
        </w:rPr>
        <w:t>I.2 Variables et Fonctions d’état</w:t>
      </w:r>
    </w:p>
    <w:p w:rsidR="009C6256" w:rsidRPr="00986414" w:rsidRDefault="009C6256" w:rsidP="009C6256">
      <w:pPr>
        <w:rPr>
          <w:rFonts w:ascii="Cambria" w:hAnsi="Cambria"/>
        </w:rPr>
      </w:pPr>
      <w:r w:rsidRPr="00986414">
        <w:rPr>
          <w:rFonts w:ascii="Cambria" w:hAnsi="Cambria"/>
        </w:rPr>
        <w:t>I.3 Grandeurs et systèmes thermodynamiques</w:t>
      </w:r>
    </w:p>
    <w:p w:rsidR="009C6256" w:rsidRPr="00986414" w:rsidRDefault="009C6256" w:rsidP="009C6256">
      <w:pPr>
        <w:rPr>
          <w:rFonts w:ascii="Cambria" w:hAnsi="Cambria"/>
        </w:rPr>
      </w:pPr>
      <w:r w:rsidRPr="00986414">
        <w:rPr>
          <w:rFonts w:ascii="Cambria" w:hAnsi="Cambria"/>
        </w:rPr>
        <w:t xml:space="preserve">I.4 Les différents principes de la thermodynamique </w:t>
      </w:r>
    </w:p>
    <w:p w:rsidR="009C6256" w:rsidRPr="00986414" w:rsidRDefault="009C6256" w:rsidP="009C6256">
      <w:pPr>
        <w:rPr>
          <w:rFonts w:ascii="Cambria" w:hAnsi="Cambria"/>
        </w:rPr>
      </w:pPr>
      <w:r w:rsidRPr="00986414">
        <w:rPr>
          <w:rFonts w:ascii="Cambria" w:hAnsi="Cambria"/>
        </w:rPr>
        <w:t>I.5 Critère d’évolution d’un système et potentiel chimique</w:t>
      </w:r>
    </w:p>
    <w:p w:rsidR="009C6256" w:rsidRPr="00986414" w:rsidRDefault="009C6256" w:rsidP="009C6256">
      <w:pPr>
        <w:rPr>
          <w:rFonts w:ascii="Cambria" w:hAnsi="Cambria"/>
          <w:u w:val="single"/>
        </w:rPr>
      </w:pPr>
    </w:p>
    <w:p w:rsidR="009C6256" w:rsidRPr="00986414" w:rsidRDefault="009C6256" w:rsidP="00986414">
      <w:pPr>
        <w:rPr>
          <w:rFonts w:ascii="Cambria" w:hAnsi="Cambria"/>
          <w:b/>
          <w:bCs/>
        </w:rPr>
      </w:pPr>
      <w:r w:rsidRPr="00986414">
        <w:rPr>
          <w:rFonts w:ascii="Cambria" w:hAnsi="Cambria"/>
          <w:u w:val="single"/>
        </w:rPr>
        <w:t>Chapitre II </w:t>
      </w:r>
      <w:proofErr w:type="gramStart"/>
      <w:r w:rsidRPr="00986414">
        <w:rPr>
          <w:rFonts w:ascii="Cambria" w:hAnsi="Cambria"/>
          <w:u w:val="single"/>
        </w:rPr>
        <w:t>:</w:t>
      </w:r>
      <w:r w:rsidRPr="00986414">
        <w:rPr>
          <w:rFonts w:ascii="Cambria" w:hAnsi="Cambria"/>
          <w:b/>
          <w:bCs/>
        </w:rPr>
        <w:t>Propriétés</w:t>
      </w:r>
      <w:proofErr w:type="gramEnd"/>
      <w:r w:rsidRPr="00986414">
        <w:rPr>
          <w:rFonts w:ascii="Cambria" w:hAnsi="Cambria"/>
          <w:b/>
          <w:bCs/>
        </w:rPr>
        <w:t xml:space="preserve"> thermodynamiques des substances pures </w:t>
      </w:r>
      <w:r w:rsidR="00986414">
        <w:rPr>
          <w:rFonts w:ascii="Cambria" w:hAnsi="Cambria"/>
          <w:b/>
          <w:bCs/>
        </w:rPr>
        <w:t xml:space="preserve">             (4 semaines)</w:t>
      </w:r>
    </w:p>
    <w:p w:rsidR="009C6256" w:rsidRPr="00986414" w:rsidRDefault="009C6256" w:rsidP="009C6256">
      <w:pPr>
        <w:rPr>
          <w:rFonts w:ascii="Cambria" w:hAnsi="Cambria"/>
        </w:rPr>
      </w:pPr>
      <w:r w:rsidRPr="00986414">
        <w:rPr>
          <w:rFonts w:ascii="Cambria" w:hAnsi="Cambria"/>
        </w:rPr>
        <w:t xml:space="preserve">II.1 Le gaz parfait </w:t>
      </w:r>
    </w:p>
    <w:p w:rsidR="009C6256" w:rsidRPr="00986414" w:rsidRDefault="009C6256" w:rsidP="009C6256">
      <w:pPr>
        <w:rPr>
          <w:rFonts w:ascii="Cambria" w:hAnsi="Cambria"/>
        </w:rPr>
      </w:pPr>
      <w:r w:rsidRPr="00986414">
        <w:rPr>
          <w:rFonts w:ascii="Cambria" w:hAnsi="Cambria"/>
        </w:rPr>
        <w:t xml:space="preserve">II.2 Forces intermoléculaires et comportement réel des gaz </w:t>
      </w:r>
    </w:p>
    <w:p w:rsidR="009C6256" w:rsidRPr="00986414" w:rsidRDefault="009C6256" w:rsidP="009C6256">
      <w:pPr>
        <w:rPr>
          <w:rFonts w:ascii="Cambria" w:hAnsi="Cambria"/>
        </w:rPr>
      </w:pPr>
      <w:r w:rsidRPr="00986414">
        <w:rPr>
          <w:rFonts w:ascii="Cambria" w:hAnsi="Cambria"/>
        </w:rPr>
        <w:t>II.3 Equations d’état des gaz réels</w:t>
      </w:r>
    </w:p>
    <w:p w:rsidR="009C6256" w:rsidRPr="00986414" w:rsidRDefault="009C6256" w:rsidP="009C6256">
      <w:pPr>
        <w:rPr>
          <w:rFonts w:ascii="Cambria" w:hAnsi="Cambria"/>
        </w:rPr>
      </w:pPr>
      <w:r w:rsidRPr="00986414">
        <w:rPr>
          <w:rFonts w:ascii="Cambria" w:hAnsi="Cambria"/>
        </w:rPr>
        <w:t>II.4 Etats correspondants, écarts résiduels et fugacité</w:t>
      </w:r>
    </w:p>
    <w:p w:rsidR="009C6256" w:rsidRPr="00986414" w:rsidRDefault="009C6256" w:rsidP="009C6256">
      <w:pPr>
        <w:rPr>
          <w:rFonts w:ascii="Cambria" w:hAnsi="Cambria"/>
        </w:rPr>
      </w:pPr>
      <w:r w:rsidRPr="00986414">
        <w:rPr>
          <w:rFonts w:ascii="Cambria" w:hAnsi="Cambria"/>
        </w:rPr>
        <w:t xml:space="preserve">II.5 Propriétés thermodynamiques des états condensés  </w:t>
      </w:r>
    </w:p>
    <w:p w:rsidR="009C6256" w:rsidRPr="00986414" w:rsidRDefault="009C6256" w:rsidP="009C6256">
      <w:pPr>
        <w:rPr>
          <w:rFonts w:ascii="Cambria" w:hAnsi="Cambria"/>
        </w:rPr>
      </w:pPr>
    </w:p>
    <w:p w:rsidR="009C6256" w:rsidRPr="00986414" w:rsidRDefault="009C6256" w:rsidP="00986414">
      <w:pPr>
        <w:rPr>
          <w:rFonts w:ascii="Cambria" w:hAnsi="Cambria"/>
          <w:b/>
          <w:bCs/>
        </w:rPr>
      </w:pPr>
      <w:r w:rsidRPr="00986414">
        <w:rPr>
          <w:rFonts w:ascii="Cambria" w:hAnsi="Cambria"/>
          <w:u w:val="single"/>
        </w:rPr>
        <w:t>Chapitre III </w:t>
      </w:r>
      <w:proofErr w:type="gramStart"/>
      <w:r w:rsidRPr="00986414">
        <w:rPr>
          <w:rFonts w:ascii="Cambria" w:hAnsi="Cambria"/>
          <w:u w:val="single"/>
        </w:rPr>
        <w:t>:</w:t>
      </w:r>
      <w:r w:rsidRPr="00986414">
        <w:rPr>
          <w:rFonts w:ascii="Cambria" w:hAnsi="Cambria"/>
          <w:b/>
          <w:bCs/>
        </w:rPr>
        <w:t>Equilibres</w:t>
      </w:r>
      <w:proofErr w:type="gramEnd"/>
      <w:r w:rsidRPr="00986414">
        <w:rPr>
          <w:rFonts w:ascii="Cambria" w:hAnsi="Cambria"/>
          <w:b/>
          <w:bCs/>
        </w:rPr>
        <w:t xml:space="preserve"> de phase d’une substance pure</w:t>
      </w:r>
      <w:r w:rsidR="00986414">
        <w:rPr>
          <w:rFonts w:ascii="Cambria" w:hAnsi="Cambria"/>
          <w:b/>
          <w:bCs/>
        </w:rPr>
        <w:t xml:space="preserve">                                    (4 semaines)</w:t>
      </w:r>
    </w:p>
    <w:p w:rsidR="009C6256" w:rsidRPr="00986414" w:rsidRDefault="009C6256" w:rsidP="009C6256">
      <w:pPr>
        <w:rPr>
          <w:rFonts w:ascii="Cambria" w:hAnsi="Cambria"/>
        </w:rPr>
      </w:pPr>
      <w:r w:rsidRPr="00986414">
        <w:rPr>
          <w:rFonts w:ascii="Cambria" w:hAnsi="Cambria"/>
        </w:rPr>
        <w:t>II.1   Relations générales d’équilibre (Clapeyron et Clapeyron-Clausius)</w:t>
      </w:r>
    </w:p>
    <w:p w:rsidR="009C6256" w:rsidRPr="00986414" w:rsidRDefault="009C6256" w:rsidP="009C6256">
      <w:pPr>
        <w:tabs>
          <w:tab w:val="right" w:pos="360"/>
        </w:tabs>
        <w:rPr>
          <w:rFonts w:ascii="Cambria" w:hAnsi="Cambria"/>
        </w:rPr>
      </w:pPr>
      <w:r w:rsidRPr="00986414">
        <w:rPr>
          <w:rFonts w:ascii="Cambria" w:hAnsi="Cambria"/>
        </w:rPr>
        <w:t>II.2   Equilibres liquide-vapeur, liquide- solide et solide -vapeur</w:t>
      </w:r>
    </w:p>
    <w:p w:rsidR="009C6256" w:rsidRPr="00986414" w:rsidRDefault="009C6256" w:rsidP="009C6256">
      <w:pPr>
        <w:rPr>
          <w:rFonts w:ascii="Cambria" w:hAnsi="Cambria"/>
        </w:rPr>
      </w:pPr>
      <w:r w:rsidRPr="00986414">
        <w:rPr>
          <w:rFonts w:ascii="Cambria" w:hAnsi="Cambria"/>
        </w:rPr>
        <w:t xml:space="preserve">II.3   Equilibres stables et instables et transition de phase </w:t>
      </w:r>
    </w:p>
    <w:p w:rsidR="009C6256" w:rsidRPr="00986414" w:rsidRDefault="009C6256" w:rsidP="009C6256">
      <w:pPr>
        <w:rPr>
          <w:rFonts w:ascii="Cambria" w:hAnsi="Cambria"/>
        </w:rPr>
      </w:pPr>
      <w:r w:rsidRPr="00986414">
        <w:rPr>
          <w:rFonts w:ascii="Cambria" w:hAnsi="Cambria"/>
        </w:rPr>
        <w:t xml:space="preserve">II.4   Diagrammes généralisés  </w:t>
      </w:r>
    </w:p>
    <w:p w:rsidR="009C6256" w:rsidRPr="00986414" w:rsidRDefault="009C6256" w:rsidP="009C6256">
      <w:pPr>
        <w:rPr>
          <w:rFonts w:ascii="Cambria" w:hAnsi="Cambria"/>
        </w:rPr>
      </w:pPr>
    </w:p>
    <w:p w:rsidR="009C6256" w:rsidRPr="00986414" w:rsidRDefault="009C6256" w:rsidP="00986414">
      <w:pPr>
        <w:rPr>
          <w:rFonts w:ascii="Cambria" w:hAnsi="Cambria"/>
          <w:b/>
          <w:bCs/>
        </w:rPr>
      </w:pPr>
      <w:r w:rsidRPr="00986414">
        <w:rPr>
          <w:rFonts w:ascii="Cambria" w:hAnsi="Cambria"/>
          <w:u w:val="single"/>
        </w:rPr>
        <w:t>Chapitre IV </w:t>
      </w:r>
      <w:proofErr w:type="gramStart"/>
      <w:r w:rsidRPr="00986414">
        <w:rPr>
          <w:rFonts w:ascii="Cambria" w:hAnsi="Cambria"/>
          <w:u w:val="single"/>
        </w:rPr>
        <w:t>:</w:t>
      </w:r>
      <w:r w:rsidRPr="00986414">
        <w:rPr>
          <w:rFonts w:ascii="Cambria" w:hAnsi="Cambria"/>
          <w:b/>
          <w:bCs/>
        </w:rPr>
        <w:t>Equilibres</w:t>
      </w:r>
      <w:proofErr w:type="gramEnd"/>
      <w:r w:rsidRPr="00986414">
        <w:rPr>
          <w:rFonts w:ascii="Cambria" w:hAnsi="Cambria"/>
          <w:b/>
          <w:bCs/>
        </w:rPr>
        <w:t xml:space="preserve"> Chimiques</w:t>
      </w:r>
      <w:r w:rsidR="00986414">
        <w:rPr>
          <w:rFonts w:ascii="Cambria" w:hAnsi="Cambria"/>
          <w:b/>
          <w:bCs/>
        </w:rPr>
        <w:t xml:space="preserve">                                                                             (5 semaines)</w:t>
      </w:r>
    </w:p>
    <w:p w:rsidR="009C6256" w:rsidRPr="00986414" w:rsidRDefault="009C6256" w:rsidP="009C6256">
      <w:pPr>
        <w:tabs>
          <w:tab w:val="right" w:pos="360"/>
        </w:tabs>
        <w:rPr>
          <w:rFonts w:ascii="Cambria" w:hAnsi="Cambria"/>
        </w:rPr>
      </w:pPr>
      <w:r w:rsidRPr="00986414">
        <w:rPr>
          <w:rFonts w:ascii="Cambria" w:hAnsi="Cambria"/>
        </w:rPr>
        <w:t>IV.1 L’affinité d’une réaction chimique</w:t>
      </w:r>
    </w:p>
    <w:p w:rsidR="009C6256" w:rsidRPr="00986414" w:rsidRDefault="009C6256" w:rsidP="009C6256">
      <w:pPr>
        <w:tabs>
          <w:tab w:val="right" w:pos="360"/>
        </w:tabs>
        <w:rPr>
          <w:rFonts w:ascii="Cambria" w:hAnsi="Cambria"/>
        </w:rPr>
      </w:pPr>
      <w:r w:rsidRPr="00986414">
        <w:rPr>
          <w:rFonts w:ascii="Cambria" w:hAnsi="Cambria"/>
        </w:rPr>
        <w:t xml:space="preserve">IV.2 Systèmes </w:t>
      </w:r>
      <w:proofErr w:type="spellStart"/>
      <w:r w:rsidRPr="00986414">
        <w:rPr>
          <w:rFonts w:ascii="Cambria" w:hAnsi="Cambria"/>
        </w:rPr>
        <w:t>monotherme</w:t>
      </w:r>
      <w:proofErr w:type="spellEnd"/>
      <w:r w:rsidRPr="00986414">
        <w:rPr>
          <w:rFonts w:ascii="Cambria" w:hAnsi="Cambria"/>
        </w:rPr>
        <w:t>-</w:t>
      </w:r>
      <w:proofErr w:type="spellStart"/>
      <w:r w:rsidRPr="00986414">
        <w:rPr>
          <w:rFonts w:ascii="Cambria" w:hAnsi="Cambria"/>
        </w:rPr>
        <w:t>monobare</w:t>
      </w:r>
      <w:proofErr w:type="spellEnd"/>
      <w:r w:rsidRPr="00986414">
        <w:rPr>
          <w:rFonts w:ascii="Cambria" w:hAnsi="Cambria"/>
        </w:rPr>
        <w:t xml:space="preserve"> et </w:t>
      </w:r>
      <w:proofErr w:type="spellStart"/>
      <w:r w:rsidRPr="00986414">
        <w:rPr>
          <w:rFonts w:ascii="Cambria" w:hAnsi="Cambria"/>
        </w:rPr>
        <w:t>monochore</w:t>
      </w:r>
      <w:proofErr w:type="spellEnd"/>
    </w:p>
    <w:p w:rsidR="009C6256" w:rsidRPr="00986414" w:rsidRDefault="009C6256" w:rsidP="009C6256">
      <w:pPr>
        <w:rPr>
          <w:rFonts w:ascii="Cambria" w:hAnsi="Cambria"/>
        </w:rPr>
      </w:pPr>
      <w:r w:rsidRPr="00986414">
        <w:rPr>
          <w:rFonts w:ascii="Cambria" w:hAnsi="Cambria"/>
        </w:rPr>
        <w:t xml:space="preserve">IV.3 Chaleur d’une réaction chimique et lois de Hess et de </w:t>
      </w:r>
      <w:proofErr w:type="spellStart"/>
      <w:r w:rsidRPr="00986414">
        <w:rPr>
          <w:rFonts w:ascii="Cambria" w:hAnsi="Cambria"/>
        </w:rPr>
        <w:t>Kirchoff</w:t>
      </w:r>
      <w:proofErr w:type="spellEnd"/>
    </w:p>
    <w:p w:rsidR="009C6256" w:rsidRPr="00986414" w:rsidRDefault="009C6256" w:rsidP="009C6256">
      <w:pPr>
        <w:autoSpaceDE w:val="0"/>
        <w:autoSpaceDN w:val="0"/>
        <w:adjustRightInd w:val="0"/>
        <w:rPr>
          <w:rFonts w:ascii="Cambria" w:hAnsi="Cambria"/>
        </w:rPr>
      </w:pPr>
      <w:r w:rsidRPr="00986414">
        <w:rPr>
          <w:rFonts w:ascii="Cambria" w:hAnsi="Cambria"/>
        </w:rPr>
        <w:t xml:space="preserve">IV.4 Loi d’action de masse et déplacement de l’équilibre chimique </w:t>
      </w:r>
    </w:p>
    <w:p w:rsidR="009C6256" w:rsidRPr="00986414" w:rsidRDefault="009C6256" w:rsidP="009C6256">
      <w:pPr>
        <w:spacing w:line="280" w:lineRule="exact"/>
        <w:rPr>
          <w:rFonts w:asciiTheme="majorHAnsi" w:hAnsiTheme="majorHAnsi"/>
        </w:rPr>
      </w:pPr>
    </w:p>
    <w:p w:rsidR="009C6256" w:rsidRPr="009359AC" w:rsidRDefault="009C6256" w:rsidP="009C6256">
      <w:pPr>
        <w:spacing w:before="72"/>
        <w:ind w:left="113"/>
        <w:rPr>
          <w:rFonts w:asciiTheme="majorHAnsi" w:eastAsia="Cambria" w:hAnsiTheme="majorHAnsi"/>
          <w:lang w:val="en-US"/>
        </w:rPr>
      </w:pPr>
      <w:r w:rsidRPr="009359AC">
        <w:rPr>
          <w:rFonts w:asciiTheme="majorHAnsi" w:eastAsia="Cambria" w:hAnsiTheme="majorHAnsi"/>
          <w:b/>
          <w:w w:val="99"/>
          <w:u w:val="thick" w:color="F79646" w:themeColor="accent6"/>
          <w:lang w:val="en-US"/>
        </w:rPr>
        <w:t>Moded’évaluation</w:t>
      </w:r>
      <w:proofErr w:type="gramStart"/>
      <w:r w:rsidRPr="009359AC">
        <w:rPr>
          <w:rFonts w:asciiTheme="majorHAnsi" w:eastAsia="Cambria" w:hAnsiTheme="majorHAnsi"/>
          <w:b/>
          <w:w w:val="99"/>
          <w:lang w:val="en-US"/>
        </w:rPr>
        <w:t>:</w:t>
      </w:r>
      <w:r w:rsidRPr="009359AC">
        <w:rPr>
          <w:rFonts w:asciiTheme="majorHAnsi" w:eastAsia="Cambria" w:hAnsiTheme="majorHAnsi"/>
          <w:w w:val="99"/>
          <w:lang w:val="en-US"/>
        </w:rPr>
        <w:t>Contrôlecontinu:40</w:t>
      </w:r>
      <w:proofErr w:type="gramEnd"/>
      <w:r w:rsidRPr="009359AC">
        <w:rPr>
          <w:rFonts w:asciiTheme="majorHAnsi" w:eastAsia="Cambria" w:hAnsiTheme="majorHAnsi"/>
          <w:w w:val="99"/>
          <w:lang w:val="en-US"/>
        </w:rPr>
        <w:t>%;Examenfinal:60%.</w:t>
      </w:r>
    </w:p>
    <w:p w:rsidR="009C6256" w:rsidRPr="009359AC" w:rsidRDefault="009C6256" w:rsidP="009C6256">
      <w:pPr>
        <w:spacing w:line="276" w:lineRule="auto"/>
        <w:jc w:val="both"/>
        <w:rPr>
          <w:rFonts w:asciiTheme="majorHAnsi" w:hAnsiTheme="majorHAnsi"/>
          <w:b/>
          <w:lang w:val="en-US"/>
        </w:rPr>
      </w:pPr>
    </w:p>
    <w:p w:rsidR="009C6256" w:rsidRPr="0049675B" w:rsidRDefault="009C6256" w:rsidP="009C6256">
      <w:pPr>
        <w:spacing w:line="276" w:lineRule="auto"/>
        <w:jc w:val="both"/>
        <w:rPr>
          <w:rFonts w:ascii="Cambria" w:hAnsi="Cambria"/>
          <w:iCs/>
          <w:u w:val="thick" w:color="F79646" w:themeColor="accent6"/>
          <w:lang w:val="en-US"/>
        </w:rPr>
      </w:pPr>
      <w:r w:rsidRPr="0049675B">
        <w:rPr>
          <w:rFonts w:ascii="Cambria" w:hAnsi="Cambria"/>
          <w:b/>
          <w:u w:val="thick" w:color="F79646" w:themeColor="accent6"/>
          <w:lang w:val="en-US"/>
        </w:rPr>
        <w:t>References</w:t>
      </w:r>
    </w:p>
    <w:p w:rsidR="009C6256" w:rsidRPr="00CB04A2" w:rsidRDefault="009C6256" w:rsidP="009C6256">
      <w:pPr>
        <w:autoSpaceDE w:val="0"/>
        <w:autoSpaceDN w:val="0"/>
        <w:adjustRightInd w:val="0"/>
        <w:rPr>
          <w:rFonts w:ascii="Cambria" w:hAnsi="Cambria"/>
          <w:lang w:val="en-US"/>
        </w:rPr>
      </w:pPr>
      <w:proofErr w:type="gramStart"/>
      <w:r w:rsidRPr="00CB04A2">
        <w:rPr>
          <w:rFonts w:ascii="Cambria" w:hAnsi="Cambria"/>
          <w:lang w:val="en-US"/>
        </w:rPr>
        <w:t>Smith, E.B, Basic Chemical Thermodynamics, second ed., Clarendon Press, Oxford, 1977.</w:t>
      </w:r>
      <w:proofErr w:type="gramEnd"/>
    </w:p>
    <w:p w:rsidR="009C6256" w:rsidRPr="00E33372" w:rsidRDefault="009C6256" w:rsidP="009C6256">
      <w:pPr>
        <w:autoSpaceDE w:val="0"/>
        <w:autoSpaceDN w:val="0"/>
        <w:adjustRightInd w:val="0"/>
        <w:rPr>
          <w:rFonts w:ascii="Cambria" w:hAnsi="Cambria"/>
          <w:lang w:val="en-US"/>
        </w:rPr>
      </w:pPr>
      <w:r w:rsidRPr="00CB04A2">
        <w:rPr>
          <w:rFonts w:ascii="Cambria" w:hAnsi="Cambria"/>
          <w:lang w:val="en-US"/>
        </w:rPr>
        <w:t xml:space="preserve">Rossini, F. D., Chemical Thermodynamics, Wiley, New York, 1950. </w:t>
      </w:r>
      <w:r w:rsidRPr="00E33372">
        <w:rPr>
          <w:rFonts w:ascii="Cambria" w:hAnsi="Cambria"/>
          <w:lang w:val="en-US"/>
        </w:rPr>
        <w:t xml:space="preserve">Florence, </w:t>
      </w:r>
    </w:p>
    <w:p w:rsidR="009C6256" w:rsidRPr="00CB04A2" w:rsidRDefault="009C6256" w:rsidP="009C6256">
      <w:pPr>
        <w:autoSpaceDE w:val="0"/>
        <w:autoSpaceDN w:val="0"/>
        <w:adjustRightInd w:val="0"/>
        <w:rPr>
          <w:rFonts w:ascii="Cambria" w:hAnsi="Cambria"/>
          <w:lang w:val="en-US"/>
        </w:rPr>
      </w:pPr>
      <w:r w:rsidRPr="00CB04A2">
        <w:rPr>
          <w:rFonts w:ascii="Cambria" w:hAnsi="Cambria"/>
          <w:lang w:val="en-US"/>
        </w:rPr>
        <w:t xml:space="preserve">Stanley </w:t>
      </w:r>
      <w:proofErr w:type="spellStart"/>
      <w:r w:rsidRPr="00CB04A2">
        <w:rPr>
          <w:rFonts w:ascii="Cambria" w:hAnsi="Cambria"/>
          <w:lang w:val="en-US"/>
        </w:rPr>
        <w:t>I.Sandler</w:t>
      </w:r>
      <w:proofErr w:type="gramStart"/>
      <w:r w:rsidRPr="00CB04A2">
        <w:rPr>
          <w:rFonts w:ascii="Cambria" w:hAnsi="Cambria"/>
          <w:lang w:val="en-US"/>
        </w:rPr>
        <w:t>,Chemical</w:t>
      </w:r>
      <w:proofErr w:type="spellEnd"/>
      <w:proofErr w:type="gramEnd"/>
      <w:r w:rsidRPr="00CB04A2">
        <w:rPr>
          <w:rFonts w:ascii="Cambria" w:hAnsi="Cambria"/>
          <w:lang w:val="en-US"/>
        </w:rPr>
        <w:t xml:space="preserve"> and Engineering Thermodynamics, Wiley, New York, 1977.</w:t>
      </w:r>
    </w:p>
    <w:p w:rsidR="009C6256" w:rsidRPr="00CB04A2" w:rsidRDefault="009C6256" w:rsidP="009C6256">
      <w:pPr>
        <w:autoSpaceDE w:val="0"/>
        <w:autoSpaceDN w:val="0"/>
        <w:adjustRightInd w:val="0"/>
        <w:rPr>
          <w:rFonts w:ascii="Cambria" w:hAnsi="Cambria"/>
          <w:lang w:val="en-US"/>
        </w:rPr>
      </w:pPr>
      <w:proofErr w:type="spellStart"/>
      <w:r w:rsidRPr="00CB04A2">
        <w:rPr>
          <w:rFonts w:ascii="Cambria" w:hAnsi="Cambria"/>
          <w:lang w:val="en-US"/>
        </w:rPr>
        <w:t>Elliot</w:t>
      </w:r>
      <w:proofErr w:type="gramStart"/>
      <w:r w:rsidRPr="00CB04A2">
        <w:rPr>
          <w:rFonts w:ascii="Cambria" w:hAnsi="Cambria"/>
          <w:lang w:val="en-US"/>
        </w:rPr>
        <w:t>,J</w:t>
      </w:r>
      <w:proofErr w:type="spellEnd"/>
      <w:proofErr w:type="gramEnd"/>
      <w:r w:rsidRPr="00CB04A2">
        <w:rPr>
          <w:rFonts w:ascii="Cambria" w:hAnsi="Cambria"/>
          <w:lang w:val="en-US"/>
        </w:rPr>
        <w:t>, Lira C.T, Introductory chemical engineering Thermodynamics , Prentice –Hall (1999)</w:t>
      </w:r>
    </w:p>
    <w:p w:rsidR="009C6256" w:rsidRPr="00986414" w:rsidRDefault="009C6256" w:rsidP="009C6256">
      <w:pPr>
        <w:pStyle w:val="NormalWeb"/>
        <w:spacing w:before="0" w:beforeAutospacing="0" w:after="0" w:afterAutospacing="0"/>
        <w:rPr>
          <w:rFonts w:ascii="Cambria" w:hAnsi="Cambria"/>
          <w:lang w:val="en-US"/>
        </w:rPr>
      </w:pPr>
      <w:r w:rsidRPr="00986414">
        <w:rPr>
          <w:rFonts w:ascii="Cambria" w:hAnsi="Cambria"/>
          <w:lang w:val="en-US"/>
        </w:rPr>
        <w:t xml:space="preserve">Lewis G.N., Randal M., Thermodynamics, Mac </w:t>
      </w:r>
      <w:proofErr w:type="spellStart"/>
      <w:r w:rsidRPr="00986414">
        <w:rPr>
          <w:rFonts w:ascii="Cambria" w:hAnsi="Cambria"/>
          <w:lang w:val="en-US"/>
        </w:rPr>
        <w:t>Graw</w:t>
      </w:r>
      <w:proofErr w:type="spellEnd"/>
      <w:r w:rsidRPr="00986414">
        <w:rPr>
          <w:rFonts w:ascii="Cambria" w:hAnsi="Cambria"/>
          <w:lang w:val="en-US"/>
        </w:rPr>
        <w:t xml:space="preserve"> Hill </w:t>
      </w:r>
    </w:p>
    <w:p w:rsidR="009C6256" w:rsidRPr="00CB04A2" w:rsidRDefault="009C6256" w:rsidP="009C6256">
      <w:pPr>
        <w:autoSpaceDE w:val="0"/>
        <w:autoSpaceDN w:val="0"/>
        <w:adjustRightInd w:val="0"/>
        <w:rPr>
          <w:rFonts w:ascii="Cambria" w:hAnsi="Cambria" w:cs="Arial"/>
          <w:lang w:val="en-US"/>
        </w:rPr>
      </w:pPr>
      <w:proofErr w:type="spellStart"/>
      <w:r w:rsidRPr="00CB04A2">
        <w:rPr>
          <w:rFonts w:ascii="Cambria" w:hAnsi="Cambria" w:cs="Arial"/>
          <w:lang w:val="en-US"/>
        </w:rPr>
        <w:t>Hougen</w:t>
      </w:r>
      <w:proofErr w:type="spellEnd"/>
      <w:r w:rsidRPr="00CB04A2">
        <w:rPr>
          <w:rFonts w:ascii="Cambria" w:hAnsi="Cambria" w:cs="Arial"/>
          <w:lang w:val="en-US"/>
        </w:rPr>
        <w:t xml:space="preserve"> O.A., Watson K.M., Chemical process principles, </w:t>
      </w:r>
      <w:proofErr w:type="spellStart"/>
      <w:r w:rsidRPr="00CB04A2">
        <w:rPr>
          <w:rFonts w:ascii="Cambria" w:hAnsi="Cambria" w:cs="Arial"/>
          <w:lang w:val="en-US"/>
        </w:rPr>
        <w:t>Vol</w:t>
      </w:r>
      <w:proofErr w:type="spellEnd"/>
      <w:r w:rsidRPr="00CB04A2">
        <w:rPr>
          <w:rFonts w:ascii="Cambria" w:hAnsi="Cambria" w:cs="Arial"/>
          <w:lang w:val="en-US"/>
        </w:rPr>
        <w:t xml:space="preserve"> II: thermodynamics John Wiley and sons</w:t>
      </w:r>
    </w:p>
    <w:p w:rsidR="009C6256" w:rsidRPr="00CB04A2" w:rsidRDefault="009C6256" w:rsidP="009C6256">
      <w:pPr>
        <w:autoSpaceDE w:val="0"/>
        <w:autoSpaceDN w:val="0"/>
        <w:adjustRightInd w:val="0"/>
        <w:rPr>
          <w:rFonts w:asciiTheme="majorHAnsi" w:hAnsiTheme="majorHAnsi" w:cs="Arial"/>
          <w:sz w:val="22"/>
          <w:szCs w:val="22"/>
          <w:lang w:val="en-US"/>
        </w:rPr>
      </w:pPr>
    </w:p>
    <w:p w:rsidR="009C6256" w:rsidRPr="00ED1F58"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sz w:val="22"/>
          <w:szCs w:val="22"/>
        </w:rPr>
      </w:pPr>
      <w:r w:rsidRPr="00ED1F58">
        <w:rPr>
          <w:rFonts w:asciiTheme="majorHAnsi" w:hAnsiTheme="majorHAnsi" w:cs="Calibri"/>
          <w:b/>
          <w:sz w:val="22"/>
          <w:szCs w:val="22"/>
        </w:rPr>
        <w:t>Semestre </w:t>
      </w:r>
      <w:proofErr w:type="gramStart"/>
      <w:r w:rsidRPr="00ED1F58">
        <w:rPr>
          <w:rFonts w:asciiTheme="majorHAnsi" w:hAnsiTheme="majorHAnsi" w:cs="Calibri"/>
          <w:b/>
          <w:iCs/>
          <w:sz w:val="22"/>
          <w:szCs w:val="22"/>
        </w:rPr>
        <w:t>:</w:t>
      </w:r>
      <w:r>
        <w:rPr>
          <w:rFonts w:asciiTheme="majorHAnsi" w:hAnsiTheme="majorHAnsi" w:cs="Calibri"/>
          <w:b/>
          <w:sz w:val="22"/>
          <w:szCs w:val="22"/>
        </w:rPr>
        <w:t>4</w:t>
      </w:r>
      <w:proofErr w:type="gramEnd"/>
    </w:p>
    <w:p w:rsidR="009C6256" w:rsidRPr="00ED1F58"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ED1F58">
        <w:rPr>
          <w:rFonts w:asciiTheme="majorHAnsi" w:hAnsiTheme="majorHAnsi" w:cs="Calibri"/>
          <w:b/>
          <w:bCs/>
          <w:iCs/>
        </w:rPr>
        <w:t>Unité d’enseignement :</w:t>
      </w:r>
      <w:r>
        <w:rPr>
          <w:rFonts w:asciiTheme="majorHAnsi" w:hAnsiTheme="majorHAnsi" w:cs="Calibri"/>
          <w:b/>
          <w:bCs/>
          <w:iCs/>
        </w:rPr>
        <w:t xml:space="preserve"> UEF 2.2.2</w:t>
      </w:r>
    </w:p>
    <w:p w:rsidR="009C6256" w:rsidRPr="00ED1F58" w:rsidRDefault="009C6256" w:rsidP="006B536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sz w:val="22"/>
          <w:szCs w:val="22"/>
        </w:rPr>
      </w:pPr>
      <w:r w:rsidRPr="00ED1F58">
        <w:rPr>
          <w:rFonts w:asciiTheme="majorHAnsi" w:hAnsiTheme="majorHAnsi" w:cs="Calibri"/>
          <w:b/>
          <w:bCs/>
          <w:iCs/>
        </w:rPr>
        <w:t>Matière</w:t>
      </w:r>
      <w:r w:rsidR="006B536D">
        <w:rPr>
          <w:rFonts w:asciiTheme="majorHAnsi" w:hAnsiTheme="majorHAnsi" w:cstheme="minorBidi"/>
          <w:b/>
          <w:bCs/>
          <w:iCs/>
          <w:sz w:val="22"/>
          <w:szCs w:val="22"/>
        </w:rPr>
        <w:t>2</w:t>
      </w:r>
      <w:r w:rsidRPr="00ED1F58">
        <w:rPr>
          <w:rFonts w:asciiTheme="majorHAnsi" w:hAnsiTheme="majorHAnsi" w:cstheme="minorBidi"/>
          <w:b/>
          <w:bCs/>
          <w:iCs/>
          <w:sz w:val="22"/>
          <w:szCs w:val="22"/>
        </w:rPr>
        <w:t xml:space="preserve">: </w:t>
      </w:r>
      <w:r w:rsidRPr="009E4EC9">
        <w:rPr>
          <w:rFonts w:ascii="Cambria" w:eastAsia="Cambria" w:hAnsi="Cambria" w:cs="Cambria"/>
          <w:b/>
          <w:w w:val="99"/>
        </w:rPr>
        <w:t>Méthodes</w:t>
      </w:r>
      <w:r w:rsidR="009359AC">
        <w:rPr>
          <w:rFonts w:ascii="Cambria" w:eastAsia="Cambria" w:hAnsi="Cambria" w:cs="Cambria"/>
          <w:b/>
          <w:w w:val="99"/>
        </w:rPr>
        <w:t xml:space="preserve"> </w:t>
      </w:r>
      <w:r w:rsidRPr="009E4EC9">
        <w:rPr>
          <w:rFonts w:ascii="Cambria" w:eastAsia="Cambria" w:hAnsi="Cambria" w:cs="Cambria"/>
          <w:b/>
          <w:w w:val="99"/>
        </w:rPr>
        <w:t>numériques</w:t>
      </w:r>
    </w:p>
    <w:p w:rsidR="009C6256" w:rsidRPr="00ED1F58"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ED1F58">
        <w:rPr>
          <w:rFonts w:asciiTheme="majorHAnsi" w:eastAsia="Calibri" w:hAnsiTheme="majorHAnsi" w:cstheme="minorBidi"/>
          <w:b/>
          <w:bCs/>
          <w:color w:val="000000"/>
          <w:sz w:val="22"/>
          <w:szCs w:val="22"/>
        </w:rPr>
        <w:t>VHS: 45h00  (Cours: 1h30, TD: 1h30)</w:t>
      </w:r>
    </w:p>
    <w:p w:rsidR="009C6256" w:rsidRPr="00ED1F58"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ED1F58">
        <w:rPr>
          <w:rFonts w:asciiTheme="majorHAnsi" w:hAnsiTheme="majorHAnsi" w:cs="Calibri"/>
          <w:b/>
          <w:bCs/>
          <w:iCs/>
        </w:rPr>
        <w:t>Crédits : 4</w:t>
      </w:r>
    </w:p>
    <w:p w:rsidR="009C6256" w:rsidRPr="00176F09"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176F09">
        <w:rPr>
          <w:rFonts w:asciiTheme="majorHAnsi" w:hAnsiTheme="majorHAnsi" w:cs="Calibri"/>
          <w:b/>
          <w:bCs/>
          <w:iCs/>
        </w:rPr>
        <w:t>Coefficient: 2</w:t>
      </w:r>
    </w:p>
    <w:p w:rsidR="009C6256" w:rsidRPr="009E4EC9" w:rsidRDefault="009C6256" w:rsidP="009C6256">
      <w:pPr>
        <w:spacing w:before="5" w:line="160" w:lineRule="exact"/>
        <w:rPr>
          <w:sz w:val="16"/>
          <w:szCs w:val="16"/>
        </w:rPr>
      </w:pPr>
    </w:p>
    <w:p w:rsidR="006B536D" w:rsidRPr="00F17832" w:rsidRDefault="006B536D" w:rsidP="006B536D">
      <w:pPr>
        <w:jc w:val="both"/>
        <w:rPr>
          <w:rFonts w:asciiTheme="majorHAnsi" w:hAnsiTheme="majorHAnsi" w:cstheme="majorBidi"/>
          <w:bCs/>
          <w:u w:val="single" w:color="F79646" w:themeColor="accent6"/>
        </w:rPr>
      </w:pPr>
      <w:r w:rsidRPr="00F17832">
        <w:rPr>
          <w:rFonts w:asciiTheme="majorHAnsi" w:hAnsiTheme="majorHAnsi" w:cstheme="majorBidi"/>
          <w:b/>
          <w:u w:val="single" w:color="F79646" w:themeColor="accent6"/>
        </w:rPr>
        <w:t>Objectifs de l’enseignement</w:t>
      </w:r>
      <w:r>
        <w:rPr>
          <w:rFonts w:asciiTheme="majorHAnsi" w:hAnsiTheme="majorHAnsi" w:cstheme="majorBidi"/>
          <w:b/>
          <w:u w:val="single" w:color="F79646" w:themeColor="accent6"/>
        </w:rPr>
        <w:t> :</w:t>
      </w:r>
    </w:p>
    <w:p w:rsidR="006B536D" w:rsidRPr="00F17832" w:rsidRDefault="006B536D" w:rsidP="006B536D">
      <w:pPr>
        <w:autoSpaceDE w:val="0"/>
        <w:autoSpaceDN w:val="0"/>
        <w:adjustRightInd w:val="0"/>
        <w:jc w:val="both"/>
        <w:rPr>
          <w:rFonts w:asciiTheme="majorHAnsi" w:hAnsiTheme="majorHAnsi" w:cstheme="majorBidi"/>
          <w:bCs/>
          <w:sz w:val="22"/>
          <w:szCs w:val="22"/>
        </w:rPr>
      </w:pPr>
      <w:r w:rsidRPr="00F17832">
        <w:rPr>
          <w:rFonts w:asciiTheme="majorHAnsi" w:hAnsiTheme="majorHAnsi" w:cstheme="majorBidi"/>
          <w:bCs/>
          <w:sz w:val="22"/>
          <w:szCs w:val="22"/>
        </w:rPr>
        <w:t>Familiarisation avec les méthodes numériques et leurs applications dans le domaine des calculs mathématiques.</w:t>
      </w:r>
    </w:p>
    <w:p w:rsidR="006B536D" w:rsidRPr="00BF1929" w:rsidRDefault="006B536D" w:rsidP="006B536D">
      <w:pPr>
        <w:tabs>
          <w:tab w:val="left" w:pos="1440"/>
        </w:tabs>
        <w:jc w:val="both"/>
        <w:rPr>
          <w:rFonts w:asciiTheme="majorHAnsi" w:hAnsiTheme="majorHAnsi" w:cs="Arial"/>
          <w:b/>
        </w:rPr>
      </w:pPr>
      <w:r>
        <w:rPr>
          <w:rFonts w:asciiTheme="majorHAnsi" w:hAnsiTheme="majorHAnsi" w:cs="Arial"/>
          <w:b/>
        </w:rPr>
        <w:tab/>
      </w:r>
    </w:p>
    <w:p w:rsidR="006B536D" w:rsidRPr="00BF1929" w:rsidRDefault="006B536D" w:rsidP="006B536D">
      <w:pPr>
        <w:jc w:val="both"/>
        <w:rPr>
          <w:rFonts w:asciiTheme="majorHAnsi" w:hAnsiTheme="majorHAnsi"/>
        </w:rPr>
      </w:pPr>
      <w:r w:rsidRPr="00F258D8">
        <w:rPr>
          <w:rFonts w:asciiTheme="majorHAnsi" w:hAnsiTheme="majorHAnsi" w:cstheme="majorBidi"/>
          <w:b/>
          <w:u w:val="single" w:color="F79646" w:themeColor="accent6"/>
        </w:rPr>
        <w:t>Connaissances préalables recommandées</w:t>
      </w:r>
      <w:r>
        <w:rPr>
          <w:rFonts w:asciiTheme="majorHAnsi" w:hAnsiTheme="majorHAnsi" w:cstheme="majorBidi"/>
          <w:b/>
        </w:rPr>
        <w:t> :</w:t>
      </w:r>
    </w:p>
    <w:p w:rsidR="006B536D" w:rsidRPr="00F258D8" w:rsidRDefault="006B536D" w:rsidP="006B536D">
      <w:pPr>
        <w:jc w:val="both"/>
        <w:rPr>
          <w:rFonts w:asciiTheme="majorHAnsi" w:hAnsiTheme="majorHAnsi" w:cs="Arial"/>
          <w:i/>
          <w:sz w:val="22"/>
          <w:szCs w:val="22"/>
        </w:rPr>
      </w:pPr>
      <w:r w:rsidRPr="00F258D8">
        <w:rPr>
          <w:rFonts w:asciiTheme="majorHAnsi" w:hAnsiTheme="majorHAnsi"/>
          <w:sz w:val="22"/>
          <w:szCs w:val="22"/>
        </w:rPr>
        <w:t>Mathématiques 1, Mathématiques 2, Informatique1 et informatique 2.</w:t>
      </w:r>
    </w:p>
    <w:p w:rsidR="006B536D" w:rsidRPr="00BF1929" w:rsidRDefault="006B536D" w:rsidP="006B536D">
      <w:pPr>
        <w:autoSpaceDE w:val="0"/>
        <w:autoSpaceDN w:val="0"/>
        <w:adjustRightInd w:val="0"/>
        <w:jc w:val="both"/>
        <w:rPr>
          <w:rFonts w:asciiTheme="majorHAnsi" w:hAnsiTheme="majorHAnsi" w:cstheme="majorBidi"/>
          <w:bCs/>
        </w:rPr>
      </w:pPr>
    </w:p>
    <w:p w:rsidR="006B536D" w:rsidRPr="00BF1929" w:rsidRDefault="006B536D" w:rsidP="006B536D">
      <w:pPr>
        <w:autoSpaceDE w:val="0"/>
        <w:autoSpaceDN w:val="0"/>
        <w:adjustRightInd w:val="0"/>
        <w:jc w:val="both"/>
        <w:rPr>
          <w:rFonts w:asciiTheme="majorHAnsi" w:hAnsiTheme="majorHAnsi" w:cstheme="majorBidi"/>
          <w:b/>
        </w:rPr>
      </w:pPr>
      <w:r w:rsidRPr="00F258D8">
        <w:rPr>
          <w:rFonts w:asciiTheme="majorHAnsi" w:hAnsiTheme="majorHAnsi" w:cstheme="majorBidi"/>
          <w:b/>
          <w:u w:val="single" w:color="F79646" w:themeColor="accent6"/>
        </w:rPr>
        <w:t>Contenu de la matière</w:t>
      </w:r>
      <w:r w:rsidRPr="00BF1929">
        <w:rPr>
          <w:rFonts w:asciiTheme="majorHAnsi" w:hAnsiTheme="majorHAnsi" w:cstheme="majorBidi"/>
          <w:b/>
        </w:rPr>
        <w:t xml:space="preserve"> : </w:t>
      </w:r>
    </w:p>
    <w:p w:rsidR="006B536D" w:rsidRPr="00BF1929" w:rsidRDefault="006B536D" w:rsidP="006B536D">
      <w:pPr>
        <w:jc w:val="both"/>
        <w:rPr>
          <w:rFonts w:asciiTheme="majorHAnsi" w:hAnsiTheme="majorHAnsi"/>
          <w:b/>
          <w:bCs/>
        </w:rPr>
      </w:pPr>
    </w:p>
    <w:p w:rsidR="006B536D" w:rsidRPr="00816EAE" w:rsidRDefault="006B536D" w:rsidP="006B536D">
      <w:pPr>
        <w:jc w:val="both"/>
        <w:rPr>
          <w:rFonts w:asciiTheme="majorHAnsi" w:hAnsiTheme="majorHAnsi" w:cstheme="majorBidi"/>
          <w:sz w:val="22"/>
          <w:szCs w:val="22"/>
        </w:rPr>
      </w:pPr>
      <w:r w:rsidRPr="00816EAE">
        <w:rPr>
          <w:rFonts w:asciiTheme="majorHAnsi" w:hAnsiTheme="majorHAnsi"/>
          <w:b/>
          <w:bCs/>
          <w:sz w:val="22"/>
          <w:szCs w:val="22"/>
        </w:rPr>
        <w:t>Chapitre 1</w:t>
      </w:r>
      <w:r>
        <w:rPr>
          <w:rFonts w:asciiTheme="majorHAnsi" w:hAnsiTheme="majorHAnsi"/>
          <w:b/>
          <w:bCs/>
          <w:sz w:val="22"/>
          <w:szCs w:val="22"/>
        </w:rPr>
        <w:t>.</w:t>
      </w:r>
      <w:r w:rsidRPr="00816EAE">
        <w:rPr>
          <w:rFonts w:asciiTheme="majorHAnsi" w:hAnsiTheme="majorHAnsi" w:cstheme="majorBidi"/>
          <w:b/>
          <w:bCs/>
          <w:sz w:val="22"/>
          <w:szCs w:val="22"/>
        </w:rPr>
        <w:t xml:space="preserve">Résolution des équations non linéaires f(x)=0    </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3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6B536D" w:rsidRPr="00816EAE" w:rsidRDefault="006B536D" w:rsidP="006B536D">
      <w:pPr>
        <w:jc w:val="both"/>
        <w:rPr>
          <w:rFonts w:asciiTheme="majorHAnsi" w:hAnsiTheme="majorHAnsi"/>
          <w:b/>
          <w:bCs/>
          <w:sz w:val="22"/>
          <w:szCs w:val="22"/>
        </w:rPr>
      </w:pPr>
      <w:r w:rsidRPr="00816EAE">
        <w:rPr>
          <w:rFonts w:asciiTheme="majorHAnsi" w:hAnsiTheme="majorHAnsi" w:cstheme="majorBidi"/>
          <w:sz w:val="22"/>
          <w:szCs w:val="22"/>
        </w:rPr>
        <w:t>1. Introduction sur les erreurs de calcul et les approximations, 2. Introduction sur les méthodes de résolution des équations non linéaires, 3. Méthode de bissection, 4. Méthode des approximations successives (point fixe), 5. Méthode de Newton-</w:t>
      </w:r>
      <w:proofErr w:type="spellStart"/>
      <w:r w:rsidRPr="00816EAE">
        <w:rPr>
          <w:rFonts w:asciiTheme="majorHAnsi" w:hAnsiTheme="majorHAnsi" w:cstheme="majorBidi"/>
          <w:sz w:val="22"/>
          <w:szCs w:val="22"/>
        </w:rPr>
        <w:t>Raphson</w:t>
      </w:r>
      <w:proofErr w:type="spellEnd"/>
      <w:r w:rsidRPr="00816EAE">
        <w:rPr>
          <w:rFonts w:asciiTheme="majorHAnsi" w:hAnsiTheme="majorHAnsi" w:cstheme="majorBidi"/>
          <w:sz w:val="22"/>
          <w:szCs w:val="22"/>
        </w:rPr>
        <w:t>.</w:t>
      </w:r>
    </w:p>
    <w:p w:rsidR="006B536D" w:rsidRPr="00816EAE" w:rsidRDefault="006B536D" w:rsidP="006B536D">
      <w:pPr>
        <w:jc w:val="both"/>
        <w:rPr>
          <w:rFonts w:asciiTheme="majorHAnsi" w:hAnsiTheme="majorHAnsi"/>
          <w:b/>
          <w:bCs/>
          <w:sz w:val="22"/>
          <w:szCs w:val="22"/>
        </w:rPr>
      </w:pPr>
    </w:p>
    <w:p w:rsidR="006B536D" w:rsidRPr="00816EAE" w:rsidRDefault="006B536D" w:rsidP="006B536D">
      <w:pPr>
        <w:jc w:val="both"/>
        <w:rPr>
          <w:rFonts w:asciiTheme="majorHAnsi" w:hAnsiTheme="majorHAnsi" w:cstheme="majorBidi"/>
          <w:sz w:val="22"/>
          <w:szCs w:val="22"/>
        </w:rPr>
      </w:pPr>
      <w:r w:rsidRPr="00816EAE">
        <w:rPr>
          <w:rFonts w:asciiTheme="majorHAnsi" w:hAnsiTheme="majorHAnsi"/>
          <w:b/>
          <w:bCs/>
          <w:sz w:val="22"/>
          <w:szCs w:val="22"/>
        </w:rPr>
        <w:t>Chapitre 2</w:t>
      </w:r>
      <w:r>
        <w:rPr>
          <w:rFonts w:asciiTheme="majorHAnsi" w:hAnsiTheme="majorHAnsi"/>
          <w:b/>
          <w:bCs/>
          <w:sz w:val="22"/>
          <w:szCs w:val="22"/>
        </w:rPr>
        <w:t>.</w:t>
      </w:r>
      <w:r w:rsidRPr="00816EAE">
        <w:rPr>
          <w:rFonts w:asciiTheme="majorHAnsi" w:hAnsiTheme="majorHAnsi" w:cstheme="majorBidi"/>
          <w:b/>
          <w:bCs/>
          <w:sz w:val="22"/>
          <w:szCs w:val="22"/>
        </w:rPr>
        <w:t xml:space="preserve">Interpolation polynomiale        </w:t>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Pr>
          <w:rFonts w:asciiTheme="majorHAnsi" w:hAnsiTheme="majorHAnsi" w:cstheme="majorBidi"/>
          <w:b/>
          <w:bCs/>
          <w:sz w:val="22"/>
          <w:szCs w:val="22"/>
        </w:rPr>
        <w:tab/>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6B536D" w:rsidRPr="00816EAE" w:rsidRDefault="006B536D" w:rsidP="006B536D">
      <w:pPr>
        <w:jc w:val="both"/>
        <w:rPr>
          <w:rFonts w:asciiTheme="majorHAnsi" w:hAnsiTheme="majorHAnsi"/>
          <w:sz w:val="22"/>
          <w:szCs w:val="22"/>
        </w:rPr>
      </w:pPr>
      <w:r w:rsidRPr="00816EAE">
        <w:rPr>
          <w:rFonts w:asciiTheme="majorHAnsi" w:hAnsiTheme="majorHAnsi" w:cstheme="majorBidi"/>
          <w:sz w:val="22"/>
          <w:szCs w:val="22"/>
        </w:rPr>
        <w:t>1. Introduction générale, 2. Polynôme de Lagrange, 3. Polynômes de Newton</w:t>
      </w:r>
      <w:r w:rsidRPr="00816EAE">
        <w:rPr>
          <w:rFonts w:asciiTheme="majorHAnsi" w:hAnsiTheme="majorHAnsi"/>
          <w:sz w:val="22"/>
          <w:szCs w:val="22"/>
        </w:rPr>
        <w:t>.</w:t>
      </w:r>
    </w:p>
    <w:p w:rsidR="006B536D" w:rsidRPr="00816EAE" w:rsidRDefault="006B536D" w:rsidP="006B536D">
      <w:pPr>
        <w:jc w:val="both"/>
        <w:rPr>
          <w:rFonts w:asciiTheme="majorHAnsi" w:hAnsiTheme="majorHAnsi"/>
          <w:b/>
          <w:bCs/>
          <w:sz w:val="22"/>
          <w:szCs w:val="22"/>
        </w:rPr>
      </w:pPr>
    </w:p>
    <w:p w:rsidR="006B536D" w:rsidRPr="00816EAE" w:rsidRDefault="006B536D" w:rsidP="006B536D">
      <w:pPr>
        <w:pStyle w:val="Default"/>
        <w:jc w:val="both"/>
        <w:rPr>
          <w:rFonts w:asciiTheme="majorHAnsi" w:hAnsiTheme="majorHAnsi" w:cstheme="majorBidi"/>
          <w:b/>
          <w:bCs/>
          <w:color w:val="auto"/>
          <w:sz w:val="22"/>
          <w:szCs w:val="22"/>
        </w:rPr>
      </w:pPr>
      <w:r w:rsidRPr="00816EAE">
        <w:rPr>
          <w:rFonts w:asciiTheme="majorHAnsi" w:hAnsiTheme="majorHAnsi"/>
          <w:b/>
          <w:bCs/>
          <w:color w:val="auto"/>
          <w:sz w:val="22"/>
          <w:szCs w:val="22"/>
        </w:rPr>
        <w:t>Chapitre 3</w:t>
      </w:r>
      <w:r>
        <w:rPr>
          <w:rFonts w:asciiTheme="majorHAnsi" w:hAnsiTheme="majorHAnsi"/>
          <w:b/>
          <w:bCs/>
          <w:color w:val="auto"/>
          <w:sz w:val="22"/>
          <w:szCs w:val="22"/>
        </w:rPr>
        <w:t>.</w:t>
      </w:r>
      <w:r w:rsidRPr="00816EAE">
        <w:rPr>
          <w:rFonts w:asciiTheme="majorHAnsi" w:hAnsiTheme="majorHAnsi" w:cstheme="majorBidi"/>
          <w:b/>
          <w:bCs/>
          <w:color w:val="auto"/>
          <w:sz w:val="22"/>
          <w:szCs w:val="22"/>
        </w:rPr>
        <w:t xml:space="preserve"> Approximation de fonction : </w:t>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Pr>
          <w:rFonts w:asciiTheme="majorHAnsi" w:hAnsiTheme="majorHAnsi" w:cstheme="majorBidi"/>
          <w:b/>
          <w:bCs/>
          <w:color w:val="auto"/>
          <w:sz w:val="22"/>
          <w:szCs w:val="22"/>
        </w:rPr>
        <w:t xml:space="preserve">                         (</w:t>
      </w:r>
      <w:r w:rsidRPr="00816EAE">
        <w:rPr>
          <w:rFonts w:asciiTheme="majorHAnsi" w:hAnsiTheme="majorHAnsi" w:cstheme="majorBidi"/>
          <w:b/>
          <w:bCs/>
          <w:color w:val="auto"/>
          <w:sz w:val="22"/>
          <w:szCs w:val="22"/>
        </w:rPr>
        <w:t xml:space="preserve">2 </w:t>
      </w:r>
      <w:r>
        <w:rPr>
          <w:rFonts w:asciiTheme="majorHAnsi" w:hAnsiTheme="majorHAnsi" w:cstheme="majorBidi"/>
          <w:b/>
          <w:bCs/>
          <w:color w:val="auto"/>
          <w:sz w:val="22"/>
          <w:szCs w:val="22"/>
        </w:rPr>
        <w:t>S</w:t>
      </w:r>
      <w:r w:rsidRPr="00816EAE">
        <w:rPr>
          <w:rFonts w:asciiTheme="majorHAnsi" w:hAnsiTheme="majorHAnsi" w:cstheme="majorBidi"/>
          <w:b/>
          <w:bCs/>
          <w:color w:val="auto"/>
          <w:sz w:val="22"/>
          <w:szCs w:val="22"/>
        </w:rPr>
        <w:t>emaines</w:t>
      </w:r>
      <w:r>
        <w:rPr>
          <w:rFonts w:asciiTheme="majorHAnsi" w:hAnsiTheme="majorHAnsi" w:cstheme="majorBidi"/>
          <w:b/>
          <w:bCs/>
          <w:color w:val="auto"/>
          <w:sz w:val="22"/>
          <w:szCs w:val="22"/>
        </w:rPr>
        <w:t>)</w:t>
      </w:r>
    </w:p>
    <w:p w:rsidR="006B536D" w:rsidRPr="00816EAE" w:rsidRDefault="006B536D" w:rsidP="006B536D">
      <w:pPr>
        <w:jc w:val="both"/>
        <w:rPr>
          <w:rFonts w:asciiTheme="majorHAnsi" w:hAnsiTheme="majorHAnsi"/>
          <w:sz w:val="22"/>
          <w:szCs w:val="22"/>
        </w:rPr>
      </w:pPr>
      <w:r w:rsidRPr="00816EAE">
        <w:rPr>
          <w:rFonts w:asciiTheme="majorHAnsi" w:hAnsiTheme="majorHAnsi" w:cstheme="majorBidi"/>
          <w:sz w:val="22"/>
          <w:szCs w:val="22"/>
        </w:rPr>
        <w:t>1. Méthode d’approximation et moyenne quadratique. 2. Systèmes orthogonaux ou pseudo-Orthogonaux. Approximation par des polynômes orthogonaux, 3. Approximation trigonométrique</w:t>
      </w:r>
      <w:r w:rsidRPr="00816EAE">
        <w:rPr>
          <w:rFonts w:asciiTheme="majorHAnsi" w:hAnsiTheme="majorHAnsi"/>
          <w:sz w:val="22"/>
          <w:szCs w:val="22"/>
        </w:rPr>
        <w:t xml:space="preserve">. </w:t>
      </w:r>
    </w:p>
    <w:p w:rsidR="006B536D" w:rsidRPr="00816EAE" w:rsidRDefault="006B536D" w:rsidP="006B536D">
      <w:pPr>
        <w:jc w:val="both"/>
        <w:rPr>
          <w:rFonts w:asciiTheme="majorHAnsi" w:hAnsiTheme="majorHAnsi"/>
          <w:b/>
          <w:bCs/>
          <w:sz w:val="22"/>
          <w:szCs w:val="22"/>
        </w:rPr>
      </w:pPr>
    </w:p>
    <w:p w:rsidR="006B536D" w:rsidRPr="00816EAE" w:rsidRDefault="006B536D" w:rsidP="006B536D">
      <w:pPr>
        <w:jc w:val="both"/>
        <w:rPr>
          <w:rFonts w:asciiTheme="majorHAnsi" w:hAnsiTheme="majorHAnsi" w:cstheme="majorBidi"/>
          <w:sz w:val="22"/>
          <w:szCs w:val="22"/>
        </w:rPr>
      </w:pPr>
      <w:r w:rsidRPr="00816EAE">
        <w:rPr>
          <w:rFonts w:asciiTheme="majorHAnsi" w:hAnsiTheme="majorHAnsi"/>
          <w:b/>
          <w:bCs/>
          <w:sz w:val="22"/>
          <w:szCs w:val="22"/>
        </w:rPr>
        <w:t>Chapitre 4</w:t>
      </w:r>
      <w:r>
        <w:rPr>
          <w:rFonts w:asciiTheme="majorHAnsi" w:hAnsiTheme="majorHAnsi"/>
          <w:b/>
          <w:bCs/>
          <w:sz w:val="22"/>
          <w:szCs w:val="22"/>
        </w:rPr>
        <w:t>.</w:t>
      </w:r>
      <w:r w:rsidRPr="00816EAE">
        <w:rPr>
          <w:rFonts w:asciiTheme="majorHAnsi" w:hAnsiTheme="majorHAnsi" w:cstheme="majorBidi"/>
          <w:b/>
          <w:bCs/>
          <w:sz w:val="22"/>
          <w:szCs w:val="22"/>
        </w:rPr>
        <w:t>Intégration numérique</w:t>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6B536D" w:rsidRPr="00816EAE" w:rsidRDefault="006B536D" w:rsidP="006B536D">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du trapèze, 3. Méthode de Simpson, 4. Formules de quadrature.</w:t>
      </w:r>
    </w:p>
    <w:p w:rsidR="006B536D" w:rsidRPr="00816EAE" w:rsidRDefault="006B536D" w:rsidP="006B536D">
      <w:pPr>
        <w:jc w:val="both"/>
        <w:rPr>
          <w:rFonts w:asciiTheme="majorHAnsi" w:hAnsiTheme="majorHAnsi"/>
          <w:b/>
          <w:bCs/>
          <w:sz w:val="22"/>
          <w:szCs w:val="22"/>
        </w:rPr>
      </w:pPr>
    </w:p>
    <w:p w:rsidR="006B536D" w:rsidRDefault="006B536D" w:rsidP="006B536D">
      <w:pPr>
        <w:jc w:val="both"/>
        <w:rPr>
          <w:rFonts w:asciiTheme="majorHAnsi" w:hAnsiTheme="majorHAnsi" w:cstheme="majorBidi"/>
          <w:b/>
          <w:bCs/>
          <w:sz w:val="22"/>
          <w:szCs w:val="22"/>
        </w:rPr>
      </w:pPr>
      <w:r w:rsidRPr="00816EAE">
        <w:rPr>
          <w:rFonts w:asciiTheme="majorHAnsi" w:hAnsiTheme="majorHAnsi"/>
          <w:b/>
          <w:bCs/>
          <w:sz w:val="22"/>
          <w:szCs w:val="22"/>
        </w:rPr>
        <w:t>Chapitre 5</w:t>
      </w:r>
      <w:r>
        <w:rPr>
          <w:rFonts w:asciiTheme="majorHAnsi" w:hAnsiTheme="majorHAnsi"/>
          <w:b/>
          <w:bCs/>
          <w:sz w:val="22"/>
          <w:szCs w:val="22"/>
        </w:rPr>
        <w:t>.</w:t>
      </w:r>
      <w:r w:rsidRPr="00816EAE">
        <w:rPr>
          <w:rFonts w:asciiTheme="majorHAnsi" w:hAnsiTheme="majorHAnsi" w:cstheme="majorBidi"/>
          <w:b/>
          <w:bCs/>
          <w:sz w:val="22"/>
          <w:szCs w:val="22"/>
        </w:rPr>
        <w:t xml:space="preserve">Résolution des équations différentielles ordinaires </w:t>
      </w:r>
    </w:p>
    <w:p w:rsidR="006B536D" w:rsidRPr="00816EAE" w:rsidRDefault="006B536D" w:rsidP="006B536D">
      <w:pPr>
        <w:jc w:val="both"/>
        <w:rPr>
          <w:rFonts w:asciiTheme="majorHAnsi" w:hAnsiTheme="majorHAnsi" w:cstheme="majorBidi"/>
          <w:sz w:val="22"/>
          <w:szCs w:val="22"/>
        </w:rPr>
      </w:pPr>
      <w:r w:rsidRPr="00816EAE">
        <w:rPr>
          <w:rFonts w:asciiTheme="majorHAnsi" w:hAnsiTheme="majorHAnsi" w:cstheme="majorBidi"/>
          <w:b/>
          <w:bCs/>
          <w:sz w:val="22"/>
          <w:szCs w:val="22"/>
        </w:rPr>
        <w:t>(Problème de la condition initiale ou de Cauchy)</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6B536D" w:rsidRPr="00816EAE" w:rsidRDefault="006B536D" w:rsidP="006B536D">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d’Euler, 3. Méthode d’Euler améliorée, 4. Méthode de Runge-</w:t>
      </w:r>
      <w:proofErr w:type="spellStart"/>
      <w:r w:rsidRPr="00816EAE">
        <w:rPr>
          <w:rFonts w:asciiTheme="majorHAnsi" w:hAnsiTheme="majorHAnsi" w:cstheme="majorBidi"/>
          <w:sz w:val="22"/>
          <w:szCs w:val="22"/>
        </w:rPr>
        <w:t>Kutta</w:t>
      </w:r>
      <w:proofErr w:type="spellEnd"/>
      <w:r w:rsidRPr="00816EAE">
        <w:rPr>
          <w:rFonts w:asciiTheme="majorHAnsi" w:hAnsiTheme="majorHAnsi" w:cstheme="majorBidi"/>
          <w:sz w:val="22"/>
          <w:szCs w:val="22"/>
        </w:rPr>
        <w:t>.</w:t>
      </w:r>
    </w:p>
    <w:p w:rsidR="006B536D" w:rsidRPr="00816EAE" w:rsidRDefault="006B536D" w:rsidP="006B536D">
      <w:pPr>
        <w:jc w:val="both"/>
        <w:rPr>
          <w:rFonts w:asciiTheme="majorHAnsi" w:hAnsiTheme="majorHAnsi"/>
          <w:b/>
          <w:bCs/>
          <w:sz w:val="22"/>
          <w:szCs w:val="22"/>
        </w:rPr>
      </w:pPr>
    </w:p>
    <w:p w:rsidR="006B536D" w:rsidRPr="00816EAE" w:rsidRDefault="006B536D" w:rsidP="006B536D">
      <w:pPr>
        <w:jc w:val="both"/>
        <w:rPr>
          <w:rFonts w:asciiTheme="majorHAnsi" w:hAnsiTheme="majorHAnsi" w:cstheme="majorBidi"/>
          <w:sz w:val="22"/>
          <w:szCs w:val="22"/>
        </w:rPr>
      </w:pPr>
      <w:r w:rsidRPr="00816EAE">
        <w:rPr>
          <w:rFonts w:asciiTheme="majorHAnsi" w:hAnsiTheme="majorHAnsi"/>
          <w:b/>
          <w:bCs/>
          <w:sz w:val="22"/>
          <w:szCs w:val="22"/>
        </w:rPr>
        <w:t>Chapitre 6</w:t>
      </w:r>
      <w:r>
        <w:rPr>
          <w:rFonts w:asciiTheme="majorHAnsi" w:hAnsiTheme="majorHAnsi"/>
          <w:b/>
          <w:bCs/>
          <w:sz w:val="22"/>
          <w:szCs w:val="22"/>
        </w:rPr>
        <w:t>.</w:t>
      </w:r>
      <w:r w:rsidRPr="00816EAE">
        <w:rPr>
          <w:rFonts w:asciiTheme="majorHAnsi" w:hAnsiTheme="majorHAnsi" w:cstheme="majorBidi"/>
          <w:b/>
          <w:bCs/>
          <w:sz w:val="22"/>
          <w:szCs w:val="22"/>
        </w:rPr>
        <w:t xml:space="preserve">Méthode de résolution directe des systèmes d’équations </w:t>
      </w:r>
      <w:proofErr w:type="gramStart"/>
      <w:r w:rsidRPr="00816EAE">
        <w:rPr>
          <w:rFonts w:asciiTheme="majorHAnsi" w:hAnsiTheme="majorHAnsi" w:cstheme="majorBidi"/>
          <w:b/>
          <w:bCs/>
          <w:sz w:val="22"/>
          <w:szCs w:val="22"/>
        </w:rPr>
        <w:t>linéaires</w:t>
      </w:r>
      <w:r>
        <w:rPr>
          <w:rFonts w:asciiTheme="majorHAnsi" w:hAnsiTheme="majorHAnsi" w:cstheme="majorBidi"/>
          <w:b/>
          <w:bCs/>
          <w:sz w:val="22"/>
          <w:szCs w:val="22"/>
        </w:rPr>
        <w:t>(</w:t>
      </w:r>
      <w:proofErr w:type="gramEnd"/>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6B536D" w:rsidRPr="00816EAE" w:rsidRDefault="006B536D" w:rsidP="006B536D">
      <w:pPr>
        <w:jc w:val="both"/>
        <w:rPr>
          <w:rFonts w:asciiTheme="majorHAnsi" w:hAnsiTheme="majorHAnsi" w:cstheme="majorBidi"/>
          <w:sz w:val="22"/>
          <w:szCs w:val="22"/>
        </w:rPr>
      </w:pPr>
      <w:r w:rsidRPr="00816EAE">
        <w:rPr>
          <w:rFonts w:asciiTheme="majorHAnsi" w:hAnsiTheme="majorHAnsi" w:cstheme="majorBidi"/>
          <w:sz w:val="22"/>
          <w:szCs w:val="22"/>
        </w:rPr>
        <w:t xml:space="preserve">1. Introduction et définitions, 2. Méthode de Gauss et </w:t>
      </w:r>
      <w:proofErr w:type="spellStart"/>
      <w:r w:rsidRPr="00816EAE">
        <w:rPr>
          <w:rFonts w:asciiTheme="majorHAnsi" w:hAnsiTheme="majorHAnsi" w:cstheme="majorBidi"/>
          <w:sz w:val="22"/>
          <w:szCs w:val="22"/>
        </w:rPr>
        <w:t>pivotation</w:t>
      </w:r>
      <w:proofErr w:type="spellEnd"/>
      <w:r w:rsidRPr="00816EAE">
        <w:rPr>
          <w:rFonts w:asciiTheme="majorHAnsi" w:hAnsiTheme="majorHAnsi" w:cstheme="majorBidi"/>
          <w:sz w:val="22"/>
          <w:szCs w:val="22"/>
        </w:rPr>
        <w:t xml:space="preserve">, 3. Méthode de factorisation LU, 4. Méthode de factorisation de </w:t>
      </w:r>
      <w:proofErr w:type="spellStart"/>
      <w:r w:rsidRPr="00816EAE">
        <w:rPr>
          <w:rFonts w:asciiTheme="majorHAnsi" w:hAnsiTheme="majorHAnsi" w:cstheme="majorBidi"/>
          <w:sz w:val="22"/>
          <w:szCs w:val="22"/>
        </w:rPr>
        <w:t>ChoeleskiMM</w:t>
      </w:r>
      <w:r w:rsidRPr="00816EAE">
        <w:rPr>
          <w:rFonts w:asciiTheme="majorHAnsi" w:hAnsiTheme="majorHAnsi" w:cstheme="majorBidi"/>
          <w:sz w:val="22"/>
          <w:szCs w:val="22"/>
          <w:vertAlign w:val="superscript"/>
        </w:rPr>
        <w:t>t</w:t>
      </w:r>
      <w:proofErr w:type="spellEnd"/>
      <w:r w:rsidRPr="00816EAE">
        <w:rPr>
          <w:rFonts w:asciiTheme="majorHAnsi" w:hAnsiTheme="majorHAnsi" w:cstheme="majorBidi"/>
          <w:sz w:val="22"/>
          <w:szCs w:val="22"/>
        </w:rPr>
        <w:t>, 5. Algorithme de Thomas (TDMA) pour les systèmes tri diagonales.</w:t>
      </w:r>
    </w:p>
    <w:p w:rsidR="006B536D" w:rsidRPr="00816EAE" w:rsidRDefault="006B536D" w:rsidP="006B536D">
      <w:pPr>
        <w:jc w:val="both"/>
        <w:rPr>
          <w:rFonts w:asciiTheme="majorHAnsi" w:hAnsiTheme="majorHAnsi" w:cstheme="majorBidi"/>
          <w:sz w:val="22"/>
          <w:szCs w:val="22"/>
        </w:rPr>
      </w:pPr>
    </w:p>
    <w:p w:rsidR="006B536D" w:rsidRDefault="006B536D" w:rsidP="006B536D">
      <w:pPr>
        <w:jc w:val="both"/>
        <w:rPr>
          <w:rFonts w:asciiTheme="majorHAnsi" w:hAnsiTheme="majorHAnsi" w:cstheme="majorBidi"/>
          <w:b/>
          <w:bCs/>
          <w:sz w:val="22"/>
          <w:szCs w:val="22"/>
        </w:rPr>
      </w:pPr>
      <w:r w:rsidRPr="00816EAE">
        <w:rPr>
          <w:rFonts w:asciiTheme="majorHAnsi" w:hAnsiTheme="majorHAnsi"/>
          <w:b/>
          <w:bCs/>
          <w:sz w:val="22"/>
          <w:szCs w:val="22"/>
        </w:rPr>
        <w:t>Chapitre 7</w:t>
      </w:r>
      <w:r>
        <w:rPr>
          <w:rFonts w:asciiTheme="majorHAnsi" w:hAnsiTheme="majorHAnsi"/>
          <w:b/>
          <w:bCs/>
          <w:sz w:val="22"/>
          <w:szCs w:val="22"/>
        </w:rPr>
        <w:t>.</w:t>
      </w:r>
      <w:r w:rsidRPr="00816EAE">
        <w:rPr>
          <w:rFonts w:asciiTheme="majorHAnsi" w:hAnsiTheme="majorHAnsi" w:cstheme="majorBidi"/>
          <w:b/>
          <w:bCs/>
          <w:sz w:val="22"/>
          <w:szCs w:val="22"/>
        </w:rPr>
        <w:t>Méthode de résolution approximative des systèmes d’équations linéaires</w:t>
      </w:r>
      <w:r w:rsidRPr="00816EAE">
        <w:rPr>
          <w:rFonts w:asciiTheme="majorHAnsi" w:hAnsiTheme="majorHAnsi" w:cstheme="majorBidi"/>
          <w:b/>
          <w:bCs/>
          <w:sz w:val="22"/>
          <w:szCs w:val="22"/>
        </w:rPr>
        <w:tab/>
      </w:r>
    </w:p>
    <w:p w:rsidR="006B536D" w:rsidRPr="00816EAE" w:rsidRDefault="006B536D" w:rsidP="006B536D">
      <w:pPr>
        <w:jc w:val="both"/>
        <w:rPr>
          <w:rFonts w:asciiTheme="majorHAnsi" w:hAnsiTheme="majorHAnsi" w:cstheme="majorBidi"/>
          <w:sz w:val="22"/>
          <w:szCs w:val="22"/>
        </w:rPr>
      </w:pP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6B536D" w:rsidRDefault="006B536D" w:rsidP="006B536D">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Jacobi, 3. Méthode de Gauss-Seidel, 4. Utilisation de la relaxation.</w:t>
      </w:r>
    </w:p>
    <w:p w:rsidR="006B536D" w:rsidRPr="00816EAE" w:rsidRDefault="006B536D" w:rsidP="006B536D">
      <w:pPr>
        <w:jc w:val="both"/>
        <w:rPr>
          <w:rFonts w:asciiTheme="majorHAnsi" w:hAnsiTheme="majorHAnsi"/>
          <w:b/>
          <w:bCs/>
          <w:sz w:val="22"/>
          <w:szCs w:val="22"/>
        </w:rPr>
      </w:pPr>
    </w:p>
    <w:p w:rsidR="006B536D" w:rsidRDefault="006B536D" w:rsidP="006B536D">
      <w:pPr>
        <w:jc w:val="both"/>
        <w:rPr>
          <w:rFonts w:asciiTheme="majorHAnsi" w:hAnsiTheme="majorHAnsi" w:cstheme="majorBidi"/>
          <w:b/>
        </w:rPr>
      </w:pPr>
      <w:r w:rsidRPr="00546309">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6B536D" w:rsidRPr="00BF1929" w:rsidRDefault="006B536D" w:rsidP="006B536D">
      <w:pPr>
        <w:jc w:val="both"/>
        <w:rPr>
          <w:rFonts w:asciiTheme="majorHAnsi" w:hAnsiTheme="majorHAnsi" w:cstheme="majorBidi"/>
          <w:b/>
        </w:rPr>
      </w:pPr>
      <w:r w:rsidRPr="00BF1929">
        <w:rPr>
          <w:rFonts w:asciiTheme="majorHAnsi" w:hAnsiTheme="majorHAnsi" w:cstheme="majorBidi"/>
          <w:bCs/>
        </w:rPr>
        <w:t>Contrôle continu : 40 % ; Examen final : 60 %.</w:t>
      </w:r>
    </w:p>
    <w:p w:rsidR="006B536D" w:rsidRPr="00BF1929" w:rsidRDefault="006B536D" w:rsidP="006B536D">
      <w:pPr>
        <w:jc w:val="both"/>
        <w:rPr>
          <w:rFonts w:asciiTheme="majorHAnsi" w:hAnsiTheme="majorHAnsi" w:cstheme="majorBidi"/>
          <w:b/>
        </w:rPr>
      </w:pPr>
    </w:p>
    <w:p w:rsidR="006B536D" w:rsidRPr="00323B92" w:rsidRDefault="006B536D" w:rsidP="006B536D">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6B536D" w:rsidRPr="009A573A" w:rsidRDefault="006B536D" w:rsidP="00AC2AC0">
      <w:pPr>
        <w:pStyle w:val="Paragraphedeliste"/>
        <w:numPr>
          <w:ilvl w:val="0"/>
          <w:numId w:val="5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C. Brezinski, Introduction à la pratique du calcul numérique, </w:t>
      </w:r>
      <w:proofErr w:type="spellStart"/>
      <w:r w:rsidRPr="009A573A">
        <w:rPr>
          <w:rFonts w:asciiTheme="majorHAnsi" w:hAnsiTheme="majorHAnsi"/>
          <w:sz w:val="22"/>
          <w:szCs w:val="22"/>
        </w:rPr>
        <w:t>Dunod</w:t>
      </w:r>
      <w:proofErr w:type="spellEnd"/>
      <w:r w:rsidRPr="009A573A">
        <w:rPr>
          <w:rFonts w:asciiTheme="majorHAnsi" w:hAnsiTheme="majorHAnsi"/>
          <w:sz w:val="22"/>
          <w:szCs w:val="22"/>
        </w:rPr>
        <w:t>, Paris 1988.</w:t>
      </w:r>
    </w:p>
    <w:p w:rsidR="006B536D" w:rsidRPr="009A573A" w:rsidRDefault="006B536D" w:rsidP="00AC2AC0">
      <w:pPr>
        <w:pStyle w:val="Paragraphedeliste"/>
        <w:numPr>
          <w:ilvl w:val="0"/>
          <w:numId w:val="5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lastRenderedPageBreak/>
        <w:t xml:space="preserve">G. Allaire et S.M. </w:t>
      </w:r>
      <w:proofErr w:type="spellStart"/>
      <w:r w:rsidRPr="009A573A">
        <w:rPr>
          <w:rFonts w:asciiTheme="majorHAnsi" w:hAnsiTheme="majorHAnsi"/>
          <w:sz w:val="22"/>
          <w:szCs w:val="22"/>
        </w:rPr>
        <w:t>Kaber</w:t>
      </w:r>
      <w:proofErr w:type="spellEnd"/>
      <w:r w:rsidRPr="009A573A">
        <w:rPr>
          <w:rFonts w:asciiTheme="majorHAnsi" w:hAnsiTheme="majorHAnsi"/>
          <w:sz w:val="22"/>
          <w:szCs w:val="22"/>
        </w:rPr>
        <w:t xml:space="preserve">, Algèbre linéaire numérique, Ellipses, 2002.  </w:t>
      </w:r>
    </w:p>
    <w:p w:rsidR="006B536D" w:rsidRPr="009A573A" w:rsidRDefault="006B536D" w:rsidP="00AC2AC0">
      <w:pPr>
        <w:pStyle w:val="Paragraphedeliste"/>
        <w:numPr>
          <w:ilvl w:val="0"/>
          <w:numId w:val="5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G. Allaire et S.M. </w:t>
      </w:r>
      <w:proofErr w:type="spellStart"/>
      <w:r w:rsidRPr="009A573A">
        <w:rPr>
          <w:rFonts w:asciiTheme="majorHAnsi" w:hAnsiTheme="majorHAnsi"/>
          <w:sz w:val="22"/>
          <w:szCs w:val="22"/>
        </w:rPr>
        <w:t>Kaber</w:t>
      </w:r>
      <w:proofErr w:type="spellEnd"/>
      <w:r w:rsidRPr="009A573A">
        <w:rPr>
          <w:rFonts w:asciiTheme="majorHAnsi" w:hAnsiTheme="majorHAnsi"/>
          <w:sz w:val="22"/>
          <w:szCs w:val="22"/>
        </w:rPr>
        <w:t xml:space="preserve">, Introduction à </w:t>
      </w:r>
      <w:proofErr w:type="spellStart"/>
      <w:r w:rsidRPr="009A573A">
        <w:rPr>
          <w:rFonts w:asciiTheme="majorHAnsi" w:hAnsiTheme="majorHAnsi"/>
          <w:sz w:val="22"/>
          <w:szCs w:val="22"/>
        </w:rPr>
        <w:t>Scilab</w:t>
      </w:r>
      <w:proofErr w:type="spellEnd"/>
      <w:r w:rsidRPr="009A573A">
        <w:rPr>
          <w:rFonts w:asciiTheme="majorHAnsi" w:hAnsiTheme="majorHAnsi"/>
          <w:sz w:val="22"/>
          <w:szCs w:val="22"/>
        </w:rPr>
        <w:t>. Exercices pratiques corrigés   d'algèbre linéaire, Ellipses, 2002.</w:t>
      </w:r>
    </w:p>
    <w:p w:rsidR="006B536D" w:rsidRPr="009A573A" w:rsidRDefault="006B536D" w:rsidP="00AC2AC0">
      <w:pPr>
        <w:pStyle w:val="Paragraphedeliste"/>
        <w:numPr>
          <w:ilvl w:val="0"/>
          <w:numId w:val="5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G. </w:t>
      </w:r>
      <w:proofErr w:type="spellStart"/>
      <w:r w:rsidRPr="009A573A">
        <w:rPr>
          <w:rFonts w:asciiTheme="majorHAnsi" w:hAnsiTheme="majorHAnsi"/>
          <w:sz w:val="22"/>
          <w:szCs w:val="22"/>
        </w:rPr>
        <w:t>Christol</w:t>
      </w:r>
      <w:proofErr w:type="spellEnd"/>
      <w:r w:rsidRPr="009A573A">
        <w:rPr>
          <w:rFonts w:asciiTheme="majorHAnsi" w:hAnsiTheme="majorHAnsi"/>
          <w:sz w:val="22"/>
          <w:szCs w:val="22"/>
        </w:rPr>
        <w:t>, A. Cot et C.-M. Marle, Calcul différentiel, Ellipses, 1996.</w:t>
      </w:r>
    </w:p>
    <w:p w:rsidR="006B536D" w:rsidRPr="009A573A" w:rsidRDefault="006B536D" w:rsidP="00AC2AC0">
      <w:pPr>
        <w:pStyle w:val="Paragraphedeliste"/>
        <w:numPr>
          <w:ilvl w:val="0"/>
          <w:numId w:val="5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M. </w:t>
      </w:r>
      <w:proofErr w:type="spellStart"/>
      <w:r w:rsidRPr="009A573A">
        <w:rPr>
          <w:rFonts w:asciiTheme="majorHAnsi" w:hAnsiTheme="majorHAnsi"/>
          <w:sz w:val="22"/>
          <w:szCs w:val="22"/>
        </w:rPr>
        <w:t>Crouzeix</w:t>
      </w:r>
      <w:proofErr w:type="spellEnd"/>
      <w:r w:rsidRPr="009A573A">
        <w:rPr>
          <w:rFonts w:asciiTheme="majorHAnsi" w:hAnsiTheme="majorHAnsi"/>
          <w:sz w:val="22"/>
          <w:szCs w:val="22"/>
        </w:rPr>
        <w:t xml:space="preserve"> et A.-L. </w:t>
      </w:r>
      <w:proofErr w:type="spellStart"/>
      <w:r w:rsidRPr="009A573A">
        <w:rPr>
          <w:rFonts w:asciiTheme="majorHAnsi" w:hAnsiTheme="majorHAnsi"/>
          <w:sz w:val="22"/>
          <w:szCs w:val="22"/>
        </w:rPr>
        <w:t>Mignot</w:t>
      </w:r>
      <w:proofErr w:type="spellEnd"/>
      <w:r w:rsidRPr="009A573A">
        <w:rPr>
          <w:rFonts w:asciiTheme="majorHAnsi" w:hAnsiTheme="majorHAnsi"/>
          <w:sz w:val="22"/>
          <w:szCs w:val="22"/>
        </w:rPr>
        <w:t>, Analyse numérique des équations différentielles, Masson, 1983.</w:t>
      </w:r>
    </w:p>
    <w:p w:rsidR="006B536D" w:rsidRPr="009A573A" w:rsidRDefault="006B536D" w:rsidP="00AC2AC0">
      <w:pPr>
        <w:pStyle w:val="Paragraphedeliste"/>
        <w:numPr>
          <w:ilvl w:val="0"/>
          <w:numId w:val="5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S. </w:t>
      </w:r>
      <w:proofErr w:type="spellStart"/>
      <w:r w:rsidRPr="009A573A">
        <w:rPr>
          <w:rFonts w:asciiTheme="majorHAnsi" w:hAnsiTheme="majorHAnsi"/>
          <w:sz w:val="22"/>
          <w:szCs w:val="22"/>
        </w:rPr>
        <w:t>Delabrière</w:t>
      </w:r>
      <w:proofErr w:type="spellEnd"/>
      <w:r w:rsidRPr="009A573A">
        <w:rPr>
          <w:rFonts w:asciiTheme="majorHAnsi" w:hAnsiTheme="majorHAnsi"/>
          <w:sz w:val="22"/>
          <w:szCs w:val="22"/>
        </w:rPr>
        <w:t xml:space="preserve"> et M. Postel, Méthodes d'approximation. Équations différentielles. Applications </w:t>
      </w:r>
      <w:proofErr w:type="spellStart"/>
      <w:r w:rsidRPr="009A573A">
        <w:rPr>
          <w:rFonts w:asciiTheme="majorHAnsi" w:hAnsiTheme="majorHAnsi"/>
          <w:sz w:val="22"/>
          <w:szCs w:val="22"/>
        </w:rPr>
        <w:t>Scilab</w:t>
      </w:r>
      <w:proofErr w:type="spellEnd"/>
      <w:r w:rsidRPr="009A573A">
        <w:rPr>
          <w:rFonts w:asciiTheme="majorHAnsi" w:hAnsiTheme="majorHAnsi"/>
          <w:sz w:val="22"/>
          <w:szCs w:val="22"/>
        </w:rPr>
        <w:t>, Ellipses, 2004.</w:t>
      </w:r>
    </w:p>
    <w:p w:rsidR="006B536D" w:rsidRPr="009A573A" w:rsidRDefault="006B536D" w:rsidP="00AC2AC0">
      <w:pPr>
        <w:pStyle w:val="Paragraphedeliste"/>
        <w:numPr>
          <w:ilvl w:val="0"/>
          <w:numId w:val="5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J.-P. </w:t>
      </w:r>
      <w:proofErr w:type="spellStart"/>
      <w:r w:rsidRPr="009A573A">
        <w:rPr>
          <w:rFonts w:asciiTheme="majorHAnsi" w:hAnsiTheme="majorHAnsi"/>
          <w:sz w:val="22"/>
          <w:szCs w:val="22"/>
        </w:rPr>
        <w:t>Demailly</w:t>
      </w:r>
      <w:proofErr w:type="spellEnd"/>
      <w:r w:rsidRPr="009A573A">
        <w:rPr>
          <w:rFonts w:asciiTheme="majorHAnsi" w:hAnsiTheme="majorHAnsi"/>
          <w:sz w:val="22"/>
          <w:szCs w:val="22"/>
        </w:rPr>
        <w:t xml:space="preserve">, Analyse numérique et équations différentielles. Presses Universitaires de Grenoble, 1996. </w:t>
      </w:r>
    </w:p>
    <w:p w:rsidR="006B536D" w:rsidRPr="009A573A" w:rsidRDefault="006B536D" w:rsidP="00AC2AC0">
      <w:pPr>
        <w:pStyle w:val="Paragraphedeliste"/>
        <w:numPr>
          <w:ilvl w:val="0"/>
          <w:numId w:val="55"/>
        </w:numPr>
        <w:tabs>
          <w:tab w:val="clear" w:pos="720"/>
          <w:tab w:val="num" w:pos="0"/>
        </w:tabs>
        <w:ind w:left="284" w:hanging="218"/>
        <w:jc w:val="both"/>
        <w:rPr>
          <w:rFonts w:asciiTheme="majorHAnsi" w:hAnsiTheme="majorHAnsi"/>
          <w:sz w:val="22"/>
          <w:szCs w:val="22"/>
          <w:lang w:val="en-US"/>
        </w:rPr>
      </w:pPr>
      <w:r w:rsidRPr="009A573A">
        <w:rPr>
          <w:rFonts w:asciiTheme="majorHAnsi" w:hAnsiTheme="majorHAnsi"/>
          <w:sz w:val="22"/>
          <w:szCs w:val="22"/>
          <w:lang w:val="en-US"/>
        </w:rPr>
        <w:t xml:space="preserve">E. </w:t>
      </w:r>
      <w:proofErr w:type="spellStart"/>
      <w:r w:rsidRPr="009A573A">
        <w:rPr>
          <w:rFonts w:asciiTheme="majorHAnsi" w:hAnsiTheme="majorHAnsi"/>
          <w:sz w:val="22"/>
          <w:szCs w:val="22"/>
          <w:lang w:val="en-US"/>
        </w:rPr>
        <w:t>Hairer</w:t>
      </w:r>
      <w:proofErr w:type="spellEnd"/>
      <w:r w:rsidRPr="009A573A">
        <w:rPr>
          <w:rFonts w:asciiTheme="majorHAnsi" w:hAnsiTheme="majorHAnsi"/>
          <w:sz w:val="22"/>
          <w:szCs w:val="22"/>
          <w:lang w:val="en-US"/>
        </w:rPr>
        <w:t xml:space="preserve">, S. P. </w:t>
      </w:r>
      <w:proofErr w:type="spellStart"/>
      <w:r w:rsidRPr="009A573A">
        <w:rPr>
          <w:rFonts w:asciiTheme="majorHAnsi" w:hAnsiTheme="majorHAnsi"/>
          <w:sz w:val="22"/>
          <w:szCs w:val="22"/>
          <w:lang w:val="en-US"/>
        </w:rPr>
        <w:t>Norsett</w:t>
      </w:r>
      <w:proofErr w:type="spellEnd"/>
      <w:r w:rsidRPr="009A573A">
        <w:rPr>
          <w:rFonts w:asciiTheme="majorHAnsi" w:hAnsiTheme="majorHAnsi"/>
          <w:sz w:val="22"/>
          <w:szCs w:val="22"/>
          <w:lang w:val="en-US"/>
        </w:rPr>
        <w:t xml:space="preserve"> </w:t>
      </w:r>
      <w:proofErr w:type="gramStart"/>
      <w:r w:rsidRPr="009A573A">
        <w:rPr>
          <w:rFonts w:asciiTheme="majorHAnsi" w:hAnsiTheme="majorHAnsi"/>
          <w:sz w:val="22"/>
          <w:szCs w:val="22"/>
          <w:lang w:val="en-US"/>
        </w:rPr>
        <w:t>et</w:t>
      </w:r>
      <w:proofErr w:type="gramEnd"/>
      <w:r w:rsidRPr="009A573A">
        <w:rPr>
          <w:rFonts w:asciiTheme="majorHAnsi" w:hAnsiTheme="majorHAnsi"/>
          <w:sz w:val="22"/>
          <w:szCs w:val="22"/>
          <w:lang w:val="en-US"/>
        </w:rPr>
        <w:t xml:space="preserve"> G. </w:t>
      </w:r>
      <w:proofErr w:type="spellStart"/>
      <w:r w:rsidRPr="009A573A">
        <w:rPr>
          <w:rFonts w:asciiTheme="majorHAnsi" w:hAnsiTheme="majorHAnsi"/>
          <w:sz w:val="22"/>
          <w:szCs w:val="22"/>
          <w:lang w:val="en-US"/>
        </w:rPr>
        <w:t>Wanner</w:t>
      </w:r>
      <w:proofErr w:type="spellEnd"/>
      <w:r w:rsidRPr="009A573A">
        <w:rPr>
          <w:rFonts w:asciiTheme="majorHAnsi" w:hAnsiTheme="majorHAnsi"/>
          <w:sz w:val="22"/>
          <w:szCs w:val="22"/>
          <w:lang w:val="en-US"/>
        </w:rPr>
        <w:t xml:space="preserve">, Solving Ordinary Differential Equations, Springer, 1993.  </w:t>
      </w:r>
    </w:p>
    <w:p w:rsidR="006B536D" w:rsidRPr="009A573A" w:rsidRDefault="006B536D" w:rsidP="00AC2AC0">
      <w:pPr>
        <w:pStyle w:val="Paragraphedeliste"/>
        <w:numPr>
          <w:ilvl w:val="0"/>
          <w:numId w:val="5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P. G. </w:t>
      </w:r>
      <w:proofErr w:type="spellStart"/>
      <w:r w:rsidRPr="009A573A">
        <w:rPr>
          <w:rFonts w:asciiTheme="majorHAnsi" w:hAnsiTheme="majorHAnsi"/>
          <w:sz w:val="22"/>
          <w:szCs w:val="22"/>
        </w:rPr>
        <w:t>Ciarlet</w:t>
      </w:r>
      <w:proofErr w:type="spellEnd"/>
      <w:r w:rsidRPr="009A573A">
        <w:rPr>
          <w:rFonts w:asciiTheme="majorHAnsi" w:hAnsiTheme="majorHAnsi"/>
          <w:sz w:val="22"/>
          <w:szCs w:val="22"/>
        </w:rPr>
        <w:t>, Introduction à l’analyse numérique matricielle et à l’optimisation,</w:t>
      </w:r>
    </w:p>
    <w:p w:rsidR="009C6256" w:rsidRPr="009E4EC9" w:rsidRDefault="006B536D" w:rsidP="006B536D">
      <w:pPr>
        <w:spacing w:before="3" w:line="280" w:lineRule="exact"/>
        <w:ind w:left="473" w:right="889" w:hanging="360"/>
        <w:rPr>
          <w:rFonts w:ascii="Cambria" w:eastAsia="Cambria" w:hAnsi="Cambria" w:cs="Cambria"/>
        </w:rPr>
        <w:sectPr w:rsidR="009C6256" w:rsidRPr="009E4EC9" w:rsidSect="00FA3B46">
          <w:headerReference w:type="default" r:id="rId39"/>
          <w:pgSz w:w="11900" w:h="16840"/>
          <w:pgMar w:top="1060" w:right="1600" w:bottom="280" w:left="1020" w:header="0" w:footer="0"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20"/>
        </w:sectPr>
      </w:pPr>
      <w:r w:rsidRPr="009A573A">
        <w:rPr>
          <w:rFonts w:asciiTheme="majorHAnsi" w:hAnsiTheme="majorHAnsi" w:cs="Arial"/>
          <w:sz w:val="22"/>
          <w:szCs w:val="22"/>
        </w:rPr>
        <w:t xml:space="preserve">    Masson, Paris, 1982.</w:t>
      </w:r>
    </w:p>
    <w:p w:rsidR="009C6256" w:rsidRPr="009E4EC9" w:rsidRDefault="009C6256" w:rsidP="009C6256">
      <w:pPr>
        <w:spacing w:before="4" w:line="260" w:lineRule="exact"/>
        <w:rPr>
          <w:sz w:val="26"/>
          <w:szCs w:val="26"/>
        </w:rPr>
      </w:pP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2F7BFF">
        <w:rPr>
          <w:rFonts w:asciiTheme="majorHAnsi" w:hAnsiTheme="majorHAnsi" w:cs="Calibri"/>
          <w:b/>
        </w:rPr>
        <w:t>Semestre </w:t>
      </w:r>
      <w:proofErr w:type="gramStart"/>
      <w:r w:rsidRPr="002F7BFF">
        <w:rPr>
          <w:rFonts w:asciiTheme="majorHAnsi" w:hAnsiTheme="majorHAnsi" w:cs="Calibri"/>
          <w:b/>
          <w:iCs/>
        </w:rPr>
        <w:t>:</w:t>
      </w:r>
      <w:r w:rsidRPr="002F7BFF">
        <w:rPr>
          <w:rFonts w:asciiTheme="majorHAnsi" w:hAnsiTheme="majorHAnsi" w:cs="Calibri"/>
          <w:b/>
        </w:rPr>
        <w:t>4</w:t>
      </w:r>
      <w:proofErr w:type="gramEnd"/>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UEF 2.2.3</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rPr>
      </w:pPr>
      <w:r w:rsidRPr="002F7BFF">
        <w:rPr>
          <w:rFonts w:asciiTheme="majorHAnsi" w:hAnsiTheme="majorHAnsi" w:cs="Calibri"/>
          <w:b/>
          <w:bCs/>
          <w:iCs/>
        </w:rPr>
        <w:t>Matière</w:t>
      </w:r>
      <w:r w:rsidRPr="002F7BFF">
        <w:rPr>
          <w:rFonts w:asciiTheme="majorHAnsi" w:hAnsiTheme="majorHAnsi" w:cstheme="minorBidi"/>
          <w:b/>
          <w:bCs/>
          <w:iCs/>
        </w:rPr>
        <w:t xml:space="preserve">1: </w:t>
      </w:r>
      <w:r w:rsidRPr="002F7BFF">
        <w:rPr>
          <w:rFonts w:ascii="Cambria" w:eastAsia="Cambria" w:hAnsi="Cambria" w:cs="Cambria"/>
          <w:b/>
          <w:w w:val="99"/>
        </w:rPr>
        <w:t>Cinétique</w:t>
      </w:r>
      <w:r w:rsidR="009359AC">
        <w:rPr>
          <w:rFonts w:ascii="Cambria" w:eastAsia="Cambria" w:hAnsi="Cambria" w:cs="Cambria"/>
          <w:b/>
          <w:w w:val="99"/>
        </w:rPr>
        <w:t xml:space="preserve"> </w:t>
      </w:r>
      <w:r w:rsidRPr="002F7BFF">
        <w:rPr>
          <w:rFonts w:ascii="Cambria" w:eastAsia="Cambria" w:hAnsi="Cambria" w:cs="Cambria"/>
          <w:b/>
          <w:w w:val="99"/>
        </w:rPr>
        <w:t>chimique</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rPr>
        <w:t>VHS: 22h30  (Cours: 1h30)</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2</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1</w:t>
      </w:r>
    </w:p>
    <w:p w:rsidR="009C6256" w:rsidRPr="009E4EC9" w:rsidRDefault="009C6256" w:rsidP="009C6256">
      <w:pPr>
        <w:spacing w:before="3" w:line="280" w:lineRule="exact"/>
        <w:rPr>
          <w:sz w:val="28"/>
          <w:szCs w:val="28"/>
        </w:rPr>
      </w:pPr>
    </w:p>
    <w:p w:rsidR="009C6256" w:rsidRPr="00986414" w:rsidRDefault="009C6256" w:rsidP="009C6256">
      <w:pPr>
        <w:ind w:left="113" w:right="86"/>
        <w:jc w:val="both"/>
        <w:rPr>
          <w:rFonts w:asciiTheme="majorHAnsi" w:eastAsia="Cambria" w:hAnsiTheme="majorHAnsi" w:cs="Cambria"/>
        </w:rPr>
      </w:pPr>
      <w:proofErr w:type="spellStart"/>
      <w:r w:rsidRPr="0049675B">
        <w:rPr>
          <w:rFonts w:asciiTheme="majorHAnsi" w:eastAsia="Cambria" w:hAnsiTheme="majorHAnsi" w:cs="Cambria"/>
          <w:b/>
          <w:w w:val="99"/>
          <w:u w:val="thick" w:color="F79646" w:themeColor="accent6"/>
        </w:rPr>
        <w:t>Objectifsdelamatière</w:t>
      </w:r>
      <w:proofErr w:type="spellEnd"/>
      <w:r w:rsidRPr="00986414">
        <w:rPr>
          <w:rFonts w:asciiTheme="majorHAnsi" w:eastAsia="Cambria" w:hAnsiTheme="majorHAnsi" w:cs="Cambria"/>
          <w:b/>
          <w:w w:val="99"/>
        </w:rPr>
        <w:t>:</w:t>
      </w:r>
    </w:p>
    <w:p w:rsidR="009C6256" w:rsidRPr="00986414" w:rsidRDefault="009C6256" w:rsidP="009C6256">
      <w:pPr>
        <w:spacing w:before="3" w:line="280" w:lineRule="exact"/>
        <w:ind w:left="113" w:right="64" w:firstLine="595"/>
        <w:jc w:val="both"/>
        <w:rPr>
          <w:rFonts w:asciiTheme="majorHAnsi" w:hAnsiTheme="majorHAnsi"/>
        </w:rPr>
      </w:pPr>
      <w:r w:rsidRPr="00986414">
        <w:rPr>
          <w:rFonts w:asciiTheme="majorHAnsi" w:hAnsiTheme="majorHAnsi"/>
          <w:sz w:val="22"/>
          <w:szCs w:val="22"/>
        </w:rPr>
        <w:t xml:space="preserve">Fournir à l’étudiant les bases indispensables à toute étude cinétique d’un processus chimique et touche aussi bien les notions élémentaires de la cinétique formelle et les bases mathématiques concernant la notion de vitesse d’une réaction chimique et son évolution au cours du temps, les paramètres influençant sur la vitesse d’une réaction, la détermination de l’ordre d’une réaction par les méthodes physico-chimiques, la </w:t>
      </w:r>
      <w:proofErr w:type="spellStart"/>
      <w:r w:rsidRPr="00986414">
        <w:rPr>
          <w:rFonts w:asciiTheme="majorHAnsi" w:eastAsia="Cambria" w:hAnsiTheme="majorHAnsi" w:cs="Cambria"/>
          <w:w w:val="99"/>
          <w:sz w:val="22"/>
          <w:szCs w:val="22"/>
        </w:rPr>
        <w:t>constantedevitesse</w:t>
      </w:r>
      <w:proofErr w:type="spellEnd"/>
      <w:r w:rsidRPr="00986414">
        <w:rPr>
          <w:rFonts w:asciiTheme="majorHAnsi" w:eastAsia="Cambria" w:hAnsiTheme="majorHAnsi" w:cs="Cambria"/>
          <w:w w:val="99"/>
          <w:sz w:val="22"/>
          <w:szCs w:val="22"/>
        </w:rPr>
        <w:t xml:space="preserve"> et</w:t>
      </w:r>
      <w:r w:rsidRPr="00986414">
        <w:rPr>
          <w:rFonts w:asciiTheme="majorHAnsi" w:hAnsiTheme="majorHAnsi"/>
          <w:sz w:val="22"/>
          <w:szCs w:val="22"/>
        </w:rPr>
        <w:t xml:space="preserve"> l’</w:t>
      </w:r>
      <w:proofErr w:type="spellStart"/>
      <w:r w:rsidRPr="00986414">
        <w:rPr>
          <w:rFonts w:asciiTheme="majorHAnsi" w:eastAsia="Cambria" w:hAnsiTheme="majorHAnsi" w:cs="Cambria"/>
          <w:w w:val="99"/>
          <w:sz w:val="22"/>
          <w:szCs w:val="22"/>
        </w:rPr>
        <w:t>énergied’activation</w:t>
      </w:r>
      <w:proofErr w:type="spellEnd"/>
      <w:r w:rsidRPr="00986414">
        <w:rPr>
          <w:rFonts w:asciiTheme="majorHAnsi" w:eastAsia="Cambria" w:hAnsiTheme="majorHAnsi" w:cs="Cambria"/>
          <w:w w:val="99"/>
        </w:rPr>
        <w:t>.</w:t>
      </w:r>
    </w:p>
    <w:p w:rsidR="009C6256" w:rsidRPr="00986414" w:rsidRDefault="009C6256" w:rsidP="009C6256">
      <w:pPr>
        <w:spacing w:before="20" w:line="260" w:lineRule="exact"/>
        <w:rPr>
          <w:rFonts w:asciiTheme="majorHAnsi" w:hAnsiTheme="majorHAnsi"/>
          <w:sz w:val="26"/>
          <w:szCs w:val="26"/>
        </w:rPr>
      </w:pPr>
    </w:p>
    <w:p w:rsidR="009C6256" w:rsidRPr="00986414" w:rsidRDefault="009C6256" w:rsidP="009C6256">
      <w:pPr>
        <w:tabs>
          <w:tab w:val="left" w:pos="9214"/>
        </w:tabs>
        <w:ind w:left="113" w:right="86"/>
        <w:jc w:val="both"/>
        <w:rPr>
          <w:rFonts w:asciiTheme="majorHAnsi" w:eastAsia="Cambria" w:hAnsiTheme="majorHAnsi" w:cs="Cambria"/>
        </w:rPr>
      </w:pPr>
      <w:proofErr w:type="spellStart"/>
      <w:r w:rsidRPr="0049675B">
        <w:rPr>
          <w:rFonts w:asciiTheme="majorHAnsi" w:eastAsia="Cambria" w:hAnsiTheme="majorHAnsi" w:cs="Cambria"/>
          <w:b/>
          <w:w w:val="99"/>
          <w:u w:val="thick" w:color="F79646" w:themeColor="accent6"/>
        </w:rPr>
        <w:t>Connaissancespréalablesrecommandées</w:t>
      </w:r>
      <w:proofErr w:type="spellEnd"/>
      <w:r w:rsidRPr="00986414">
        <w:rPr>
          <w:rFonts w:asciiTheme="majorHAnsi" w:eastAsia="Cambria" w:hAnsiTheme="majorHAnsi" w:cs="Cambria"/>
          <w:b/>
          <w:w w:val="99"/>
        </w:rPr>
        <w:t>:</w:t>
      </w:r>
    </w:p>
    <w:p w:rsidR="009C6256" w:rsidRPr="00986414" w:rsidRDefault="009C6256" w:rsidP="009C6256">
      <w:pPr>
        <w:spacing w:before="3" w:line="280" w:lineRule="exact"/>
        <w:ind w:left="113" w:right="68"/>
        <w:jc w:val="both"/>
        <w:rPr>
          <w:rFonts w:asciiTheme="majorHAnsi" w:eastAsia="Cambria" w:hAnsiTheme="majorHAnsi" w:cs="Cambria"/>
        </w:rPr>
      </w:pPr>
      <w:proofErr w:type="gramStart"/>
      <w:r w:rsidRPr="00986414">
        <w:rPr>
          <w:rFonts w:asciiTheme="majorHAnsi" w:eastAsia="Cambria" w:hAnsiTheme="majorHAnsi" w:cs="Cambria"/>
          <w:w w:val="99"/>
        </w:rPr>
        <w:t>Mathématiques(</w:t>
      </w:r>
      <w:proofErr w:type="gramEnd"/>
      <w:r w:rsidRPr="00986414">
        <w:rPr>
          <w:rFonts w:asciiTheme="majorHAnsi" w:eastAsia="Cambria" w:hAnsiTheme="majorHAnsi" w:cs="Cambria"/>
          <w:w w:val="99"/>
        </w:rPr>
        <w:t>dérivée,intégrale),savoirexprimerlaconcentrationd’unesolution,maitriserlessystèmesd’unité,savoirtraceretexploiterlesgraphiques.</w:t>
      </w:r>
    </w:p>
    <w:p w:rsidR="009C6256" w:rsidRPr="00986414" w:rsidRDefault="009C6256" w:rsidP="009C6256">
      <w:pPr>
        <w:spacing w:before="20" w:line="260" w:lineRule="exact"/>
        <w:rPr>
          <w:rFonts w:asciiTheme="majorHAnsi" w:hAnsiTheme="majorHAnsi"/>
          <w:sz w:val="26"/>
          <w:szCs w:val="26"/>
        </w:rPr>
      </w:pPr>
    </w:p>
    <w:p w:rsidR="009C6256" w:rsidRPr="00986414" w:rsidRDefault="009C6256" w:rsidP="009C6256">
      <w:pPr>
        <w:ind w:left="113" w:right="-56"/>
        <w:jc w:val="both"/>
        <w:rPr>
          <w:rFonts w:asciiTheme="majorHAnsi" w:eastAsia="Cambria" w:hAnsiTheme="majorHAnsi" w:cs="Cambria"/>
        </w:rPr>
      </w:pPr>
      <w:proofErr w:type="spellStart"/>
      <w:r w:rsidRPr="0049675B">
        <w:rPr>
          <w:rFonts w:asciiTheme="majorHAnsi" w:eastAsia="Cambria" w:hAnsiTheme="majorHAnsi" w:cs="Cambria"/>
          <w:b/>
          <w:w w:val="99"/>
          <w:u w:val="thick" w:color="F79646" w:themeColor="accent6"/>
        </w:rPr>
        <w:t>Contenudelamatière</w:t>
      </w:r>
      <w:proofErr w:type="spellEnd"/>
      <w:r w:rsidRPr="00986414">
        <w:rPr>
          <w:rFonts w:asciiTheme="majorHAnsi" w:eastAsia="Cambria" w:hAnsiTheme="majorHAnsi" w:cs="Cambria"/>
          <w:b/>
          <w:w w:val="99"/>
        </w:rPr>
        <w:t>:</w:t>
      </w:r>
    </w:p>
    <w:p w:rsidR="009C6256" w:rsidRPr="00986414" w:rsidRDefault="009C6256" w:rsidP="009C6256">
      <w:pPr>
        <w:ind w:right="221"/>
        <w:jc w:val="both"/>
        <w:rPr>
          <w:rFonts w:asciiTheme="majorHAnsi" w:hAnsiTheme="majorHAnsi"/>
          <w:b/>
          <w:sz w:val="22"/>
          <w:szCs w:val="22"/>
        </w:rPr>
      </w:pPr>
      <w:r w:rsidRPr="00986414">
        <w:rPr>
          <w:rFonts w:asciiTheme="majorHAnsi" w:hAnsiTheme="majorHAnsi"/>
          <w:b/>
          <w:sz w:val="22"/>
          <w:szCs w:val="22"/>
        </w:rPr>
        <w:t>Chapitre I.  Réactions chimiques homogènes                                                                        (1 semaine)</w:t>
      </w:r>
    </w:p>
    <w:p w:rsidR="009C6256" w:rsidRPr="00986414" w:rsidRDefault="009C6256" w:rsidP="009C6256">
      <w:pPr>
        <w:jc w:val="both"/>
        <w:rPr>
          <w:rFonts w:asciiTheme="majorHAnsi" w:hAnsiTheme="majorHAnsi"/>
          <w:sz w:val="22"/>
          <w:szCs w:val="22"/>
        </w:rPr>
      </w:pPr>
      <w:r w:rsidRPr="00986414">
        <w:rPr>
          <w:rFonts w:asciiTheme="majorHAnsi" w:hAnsiTheme="majorHAnsi"/>
          <w:sz w:val="22"/>
          <w:szCs w:val="22"/>
        </w:rPr>
        <w:t>I. Vitesse de réaction (Vitesse absolue, vitesse spécifique)</w:t>
      </w:r>
    </w:p>
    <w:p w:rsidR="009C6256" w:rsidRPr="00986414" w:rsidRDefault="009C6256" w:rsidP="009C6256">
      <w:pPr>
        <w:jc w:val="both"/>
        <w:rPr>
          <w:rFonts w:asciiTheme="majorHAnsi" w:hAnsiTheme="majorHAnsi"/>
          <w:sz w:val="22"/>
          <w:szCs w:val="22"/>
        </w:rPr>
      </w:pPr>
      <w:r w:rsidRPr="00986414">
        <w:rPr>
          <w:rFonts w:asciiTheme="majorHAnsi" w:hAnsiTheme="majorHAnsi"/>
          <w:sz w:val="22"/>
          <w:szCs w:val="22"/>
        </w:rPr>
        <w:t xml:space="preserve">              II. Etude cinétique expérimentale d’une réaction (Méthodes chimiques et  physiques</w:t>
      </w:r>
    </w:p>
    <w:p w:rsidR="009C6256" w:rsidRPr="00986414" w:rsidRDefault="009C6256" w:rsidP="009C6256">
      <w:pPr>
        <w:jc w:val="both"/>
        <w:rPr>
          <w:rFonts w:asciiTheme="majorHAnsi" w:hAnsiTheme="majorHAnsi"/>
          <w:sz w:val="22"/>
          <w:szCs w:val="22"/>
        </w:rPr>
      </w:pPr>
      <w:r w:rsidRPr="00986414">
        <w:rPr>
          <w:rFonts w:asciiTheme="majorHAnsi" w:hAnsiTheme="majorHAnsi"/>
          <w:sz w:val="22"/>
          <w:szCs w:val="22"/>
        </w:rPr>
        <w:t xml:space="preserve">              III. Facteurs expérimentaux influençant la vitesse </w:t>
      </w:r>
    </w:p>
    <w:p w:rsidR="009C6256" w:rsidRPr="00986414" w:rsidRDefault="009C6256" w:rsidP="009C6256">
      <w:pPr>
        <w:jc w:val="both"/>
        <w:rPr>
          <w:rFonts w:asciiTheme="majorHAnsi" w:hAnsiTheme="majorHAnsi"/>
          <w:sz w:val="22"/>
          <w:szCs w:val="22"/>
        </w:rPr>
      </w:pPr>
    </w:p>
    <w:p w:rsidR="009C6256" w:rsidRPr="00986414" w:rsidRDefault="009C6256" w:rsidP="009C6256">
      <w:pPr>
        <w:jc w:val="both"/>
        <w:rPr>
          <w:rFonts w:asciiTheme="majorHAnsi" w:hAnsiTheme="majorHAnsi"/>
          <w:b/>
          <w:sz w:val="22"/>
          <w:szCs w:val="22"/>
        </w:rPr>
      </w:pPr>
      <w:r w:rsidRPr="00986414">
        <w:rPr>
          <w:rFonts w:asciiTheme="majorHAnsi" w:hAnsiTheme="majorHAnsi"/>
          <w:b/>
          <w:sz w:val="22"/>
          <w:szCs w:val="22"/>
        </w:rPr>
        <w:t>Chapitre II. Influence des concentrations et de la température sur la vitesse            (2 semaine)</w:t>
      </w:r>
    </w:p>
    <w:p w:rsidR="009C6256" w:rsidRPr="00986414" w:rsidRDefault="009C6256" w:rsidP="009C6256">
      <w:pPr>
        <w:jc w:val="both"/>
        <w:rPr>
          <w:rFonts w:asciiTheme="majorHAnsi" w:hAnsiTheme="majorHAnsi"/>
          <w:sz w:val="22"/>
          <w:szCs w:val="22"/>
        </w:rPr>
      </w:pPr>
      <w:r w:rsidRPr="00986414">
        <w:rPr>
          <w:rFonts w:asciiTheme="majorHAnsi" w:hAnsiTheme="majorHAnsi"/>
          <w:sz w:val="22"/>
          <w:szCs w:val="22"/>
        </w:rPr>
        <w:t>I. Influence de la concentration (Ordre d’une réaction, Molécularité et  Stœchiométrie d’une réaction, Règle de VANT’HOFF</w:t>
      </w:r>
    </w:p>
    <w:p w:rsidR="009C6256" w:rsidRPr="00986414" w:rsidRDefault="009C6256" w:rsidP="009C6256">
      <w:pPr>
        <w:jc w:val="both"/>
        <w:rPr>
          <w:rFonts w:asciiTheme="majorHAnsi" w:hAnsiTheme="majorHAnsi"/>
          <w:sz w:val="22"/>
          <w:szCs w:val="22"/>
        </w:rPr>
      </w:pPr>
      <w:r w:rsidRPr="00986414">
        <w:rPr>
          <w:rFonts w:asciiTheme="majorHAnsi" w:hAnsiTheme="majorHAnsi"/>
          <w:sz w:val="22"/>
          <w:szCs w:val="22"/>
        </w:rPr>
        <w:t xml:space="preserve">              II. Influence de la température</w:t>
      </w:r>
    </w:p>
    <w:p w:rsidR="009C6256" w:rsidRPr="00986414" w:rsidRDefault="009C6256" w:rsidP="009C6256">
      <w:pPr>
        <w:jc w:val="both"/>
        <w:rPr>
          <w:rFonts w:asciiTheme="majorHAnsi" w:hAnsiTheme="majorHAnsi"/>
          <w:sz w:val="22"/>
          <w:szCs w:val="22"/>
        </w:rPr>
      </w:pPr>
    </w:p>
    <w:p w:rsidR="009C6256" w:rsidRPr="00986414" w:rsidRDefault="009C6256" w:rsidP="00986414">
      <w:pPr>
        <w:jc w:val="both"/>
        <w:rPr>
          <w:rFonts w:asciiTheme="majorHAnsi" w:hAnsiTheme="majorHAnsi"/>
          <w:b/>
          <w:sz w:val="22"/>
          <w:szCs w:val="22"/>
        </w:rPr>
      </w:pPr>
      <w:r w:rsidRPr="00986414">
        <w:rPr>
          <w:rFonts w:asciiTheme="majorHAnsi" w:hAnsiTheme="majorHAnsi"/>
          <w:b/>
          <w:sz w:val="22"/>
          <w:szCs w:val="22"/>
        </w:rPr>
        <w:t>Chapitre III. Cinétique formelle, réaction simple                                                            (6 semaines)</w:t>
      </w:r>
    </w:p>
    <w:p w:rsidR="009C6256" w:rsidRPr="00986414" w:rsidRDefault="009C6256" w:rsidP="009C6256">
      <w:pPr>
        <w:jc w:val="both"/>
        <w:rPr>
          <w:rFonts w:asciiTheme="majorHAnsi" w:hAnsiTheme="majorHAnsi"/>
          <w:sz w:val="22"/>
          <w:szCs w:val="22"/>
        </w:rPr>
      </w:pPr>
      <w:r w:rsidRPr="00986414">
        <w:rPr>
          <w:rFonts w:asciiTheme="majorHAnsi" w:hAnsiTheme="majorHAnsi"/>
          <w:sz w:val="22"/>
          <w:szCs w:val="22"/>
        </w:rPr>
        <w:t>I. Détermination de la constante de vitesse d’une réaction d’ordre donné (Ordre 0</w:t>
      </w:r>
      <w:proofErr w:type="gramStart"/>
      <w:r w:rsidRPr="00986414">
        <w:rPr>
          <w:rFonts w:asciiTheme="majorHAnsi" w:hAnsiTheme="majorHAnsi"/>
          <w:sz w:val="22"/>
          <w:szCs w:val="22"/>
        </w:rPr>
        <w:t>,1,2</w:t>
      </w:r>
      <w:proofErr w:type="gramEnd"/>
      <w:r w:rsidRPr="00986414">
        <w:rPr>
          <w:rFonts w:asciiTheme="majorHAnsi" w:hAnsiTheme="majorHAnsi"/>
          <w:sz w:val="22"/>
          <w:szCs w:val="22"/>
        </w:rPr>
        <w:t xml:space="preserve"> ,3et n)</w:t>
      </w:r>
    </w:p>
    <w:p w:rsidR="009C6256" w:rsidRPr="00986414" w:rsidRDefault="009C6256" w:rsidP="009C6256">
      <w:pPr>
        <w:jc w:val="both"/>
        <w:rPr>
          <w:rFonts w:asciiTheme="majorHAnsi" w:hAnsiTheme="majorHAnsi"/>
          <w:sz w:val="22"/>
          <w:szCs w:val="22"/>
        </w:rPr>
      </w:pPr>
      <w:r w:rsidRPr="00986414">
        <w:rPr>
          <w:rFonts w:asciiTheme="majorHAnsi" w:hAnsiTheme="majorHAnsi"/>
          <w:sz w:val="22"/>
          <w:szCs w:val="22"/>
        </w:rPr>
        <w:t xml:space="preserve">              II. Détermination des ordres de réactions </w:t>
      </w:r>
    </w:p>
    <w:p w:rsidR="009C6256" w:rsidRPr="00986414" w:rsidRDefault="009C6256" w:rsidP="009C6256">
      <w:pPr>
        <w:jc w:val="both"/>
        <w:rPr>
          <w:rFonts w:asciiTheme="majorHAnsi" w:hAnsiTheme="majorHAnsi"/>
          <w:sz w:val="22"/>
          <w:szCs w:val="22"/>
        </w:rPr>
      </w:pPr>
      <w:r w:rsidRPr="00986414">
        <w:rPr>
          <w:rFonts w:asciiTheme="majorHAnsi" w:hAnsiTheme="majorHAnsi"/>
          <w:sz w:val="22"/>
          <w:szCs w:val="22"/>
        </w:rPr>
        <w:t xml:space="preserve">                   -Méthodes de détermination de l’ordre par Intégration (variation des concentrations </w:t>
      </w:r>
    </w:p>
    <w:p w:rsidR="009C6256" w:rsidRPr="00986414" w:rsidRDefault="009C6256" w:rsidP="009C6256">
      <w:pPr>
        <w:jc w:val="both"/>
        <w:rPr>
          <w:rFonts w:asciiTheme="majorHAnsi" w:hAnsiTheme="majorHAnsi"/>
          <w:sz w:val="22"/>
          <w:szCs w:val="22"/>
        </w:rPr>
      </w:pPr>
      <w:r w:rsidRPr="00986414">
        <w:rPr>
          <w:rFonts w:asciiTheme="majorHAnsi" w:hAnsiTheme="majorHAnsi"/>
          <w:sz w:val="22"/>
          <w:szCs w:val="22"/>
        </w:rPr>
        <w:t xml:space="preserve">                    </w:t>
      </w:r>
      <w:proofErr w:type="gramStart"/>
      <w:r w:rsidRPr="00986414">
        <w:rPr>
          <w:rFonts w:asciiTheme="majorHAnsi" w:hAnsiTheme="majorHAnsi"/>
          <w:sz w:val="22"/>
          <w:szCs w:val="22"/>
        </w:rPr>
        <w:t>en</w:t>
      </w:r>
      <w:proofErr w:type="gramEnd"/>
      <w:r w:rsidRPr="00986414">
        <w:rPr>
          <w:rFonts w:asciiTheme="majorHAnsi" w:hAnsiTheme="majorHAnsi"/>
          <w:sz w:val="22"/>
          <w:szCs w:val="22"/>
        </w:rPr>
        <w:t xml:space="preserve"> fonction du temps, méthodes des temps de réaction partiels), exemple de calcul             </w:t>
      </w:r>
    </w:p>
    <w:p w:rsidR="009C6256" w:rsidRPr="00986414" w:rsidRDefault="009C6256" w:rsidP="009C6256">
      <w:pPr>
        <w:jc w:val="both"/>
        <w:rPr>
          <w:rFonts w:asciiTheme="majorHAnsi" w:hAnsiTheme="majorHAnsi"/>
          <w:sz w:val="22"/>
          <w:szCs w:val="22"/>
        </w:rPr>
      </w:pPr>
      <w:r w:rsidRPr="00986414">
        <w:rPr>
          <w:rFonts w:asciiTheme="majorHAnsi" w:hAnsiTheme="majorHAnsi"/>
          <w:sz w:val="22"/>
          <w:szCs w:val="22"/>
        </w:rPr>
        <w:t xml:space="preserve">                   - Méthode différentielle,  exemple de calcul             </w:t>
      </w:r>
    </w:p>
    <w:p w:rsidR="009C6256" w:rsidRPr="00986414" w:rsidRDefault="009C6256" w:rsidP="009C6256">
      <w:pPr>
        <w:jc w:val="both"/>
        <w:rPr>
          <w:rFonts w:asciiTheme="majorHAnsi" w:hAnsiTheme="majorHAnsi"/>
          <w:sz w:val="22"/>
          <w:szCs w:val="22"/>
        </w:rPr>
      </w:pPr>
      <w:r w:rsidRPr="00986414">
        <w:rPr>
          <w:rFonts w:asciiTheme="majorHAnsi" w:hAnsiTheme="majorHAnsi"/>
          <w:sz w:val="22"/>
          <w:szCs w:val="22"/>
        </w:rPr>
        <w:t xml:space="preserve">                   - Méthodes basées sur la dégénérescence de l’ordre, exemple de calcul             </w:t>
      </w:r>
    </w:p>
    <w:p w:rsidR="009C6256" w:rsidRPr="00986414" w:rsidRDefault="009C6256" w:rsidP="009C6256">
      <w:pPr>
        <w:jc w:val="both"/>
        <w:rPr>
          <w:rFonts w:asciiTheme="majorHAnsi" w:hAnsiTheme="majorHAnsi"/>
          <w:sz w:val="22"/>
          <w:szCs w:val="22"/>
        </w:rPr>
      </w:pPr>
      <w:r w:rsidRPr="00986414">
        <w:rPr>
          <w:rFonts w:asciiTheme="majorHAnsi" w:hAnsiTheme="majorHAnsi"/>
          <w:sz w:val="22"/>
          <w:szCs w:val="22"/>
        </w:rPr>
        <w:t xml:space="preserve">                   - Méthode utilisant les paramètres sans dimension,  exemple de calcul             </w:t>
      </w:r>
    </w:p>
    <w:p w:rsidR="009C6256" w:rsidRPr="00986414" w:rsidRDefault="009C6256" w:rsidP="009C6256">
      <w:pPr>
        <w:jc w:val="both"/>
        <w:rPr>
          <w:rFonts w:asciiTheme="majorHAnsi" w:hAnsiTheme="majorHAnsi"/>
          <w:b/>
          <w:sz w:val="22"/>
          <w:szCs w:val="22"/>
        </w:rPr>
      </w:pPr>
      <w:r w:rsidRPr="00986414">
        <w:rPr>
          <w:rFonts w:asciiTheme="majorHAnsi" w:hAnsiTheme="majorHAnsi"/>
          <w:b/>
          <w:sz w:val="22"/>
          <w:szCs w:val="22"/>
        </w:rPr>
        <w:t>Chapitre IV. Réactions composées                                                                                     (6 semaines)</w:t>
      </w:r>
    </w:p>
    <w:p w:rsidR="009C6256" w:rsidRPr="00986414" w:rsidRDefault="009C6256" w:rsidP="009C6256">
      <w:pPr>
        <w:ind w:left="708"/>
        <w:jc w:val="both"/>
        <w:rPr>
          <w:rFonts w:asciiTheme="majorHAnsi" w:hAnsiTheme="majorHAnsi"/>
          <w:b/>
          <w:sz w:val="22"/>
          <w:szCs w:val="22"/>
        </w:rPr>
      </w:pPr>
      <w:r w:rsidRPr="00986414">
        <w:rPr>
          <w:rFonts w:asciiTheme="majorHAnsi" w:hAnsiTheme="majorHAnsi"/>
          <w:b/>
          <w:sz w:val="22"/>
          <w:szCs w:val="22"/>
        </w:rPr>
        <w:t xml:space="preserve">1. Réactions opposées ou équilibrées              </w:t>
      </w:r>
    </w:p>
    <w:p w:rsidR="009C6256" w:rsidRPr="00986414" w:rsidRDefault="009C6256" w:rsidP="009C6256">
      <w:pPr>
        <w:jc w:val="both"/>
        <w:rPr>
          <w:rFonts w:asciiTheme="majorHAnsi" w:hAnsiTheme="majorHAnsi"/>
          <w:bCs/>
          <w:sz w:val="22"/>
          <w:szCs w:val="22"/>
        </w:rPr>
      </w:pPr>
      <w:r w:rsidRPr="00986414">
        <w:rPr>
          <w:rFonts w:asciiTheme="majorHAnsi" w:hAnsiTheme="majorHAnsi"/>
          <w:bCs/>
          <w:sz w:val="22"/>
          <w:szCs w:val="22"/>
        </w:rPr>
        <w:t xml:space="preserve"> -Généralités</w:t>
      </w:r>
    </w:p>
    <w:p w:rsidR="009C6256" w:rsidRPr="00986414" w:rsidRDefault="009C6256" w:rsidP="009C6256">
      <w:pPr>
        <w:jc w:val="both"/>
        <w:rPr>
          <w:rFonts w:asciiTheme="majorHAnsi" w:hAnsiTheme="majorHAnsi"/>
          <w:sz w:val="22"/>
          <w:szCs w:val="22"/>
        </w:rPr>
      </w:pPr>
      <w:r w:rsidRPr="00986414">
        <w:rPr>
          <w:rFonts w:asciiTheme="majorHAnsi" w:hAnsiTheme="majorHAnsi"/>
          <w:b/>
          <w:sz w:val="22"/>
          <w:szCs w:val="22"/>
        </w:rPr>
        <w:t xml:space="preserve">                       - </w:t>
      </w:r>
      <w:r w:rsidRPr="00986414">
        <w:rPr>
          <w:rFonts w:asciiTheme="majorHAnsi" w:hAnsiTheme="majorHAnsi"/>
          <w:sz w:val="22"/>
          <w:szCs w:val="22"/>
        </w:rPr>
        <w:t>Exemples de réactions opposées (les deux réactions opposées sont d’ordre1,  d’ordre 2, réactions d’ordre 2 opposée à réaction d’ordre1, réactions d’ordre 1  opposée à réaction d’ordre2)</w:t>
      </w:r>
    </w:p>
    <w:p w:rsidR="009C6256" w:rsidRPr="00986414" w:rsidRDefault="009C6256" w:rsidP="009C6256">
      <w:pPr>
        <w:jc w:val="both"/>
        <w:rPr>
          <w:rFonts w:asciiTheme="majorHAnsi" w:hAnsiTheme="majorHAnsi"/>
          <w:sz w:val="22"/>
          <w:szCs w:val="22"/>
        </w:rPr>
      </w:pPr>
      <w:r w:rsidRPr="00986414">
        <w:rPr>
          <w:rFonts w:asciiTheme="majorHAnsi" w:hAnsiTheme="majorHAnsi"/>
          <w:sz w:val="22"/>
          <w:szCs w:val="22"/>
        </w:rPr>
        <w:t xml:space="preserve">                       -Equilibre et vitesse de réactions</w:t>
      </w:r>
    </w:p>
    <w:p w:rsidR="009C6256" w:rsidRPr="00986414" w:rsidRDefault="009C6256" w:rsidP="009C6256">
      <w:pPr>
        <w:jc w:val="both"/>
        <w:rPr>
          <w:rFonts w:asciiTheme="majorHAnsi" w:hAnsiTheme="majorHAnsi"/>
          <w:sz w:val="22"/>
          <w:szCs w:val="22"/>
        </w:rPr>
      </w:pPr>
      <w:r w:rsidRPr="00986414">
        <w:rPr>
          <w:rFonts w:asciiTheme="majorHAnsi" w:hAnsiTheme="majorHAnsi"/>
          <w:sz w:val="22"/>
          <w:szCs w:val="22"/>
        </w:rPr>
        <w:t xml:space="preserve">                       -Principe de </w:t>
      </w:r>
      <w:proofErr w:type="spellStart"/>
      <w:r w:rsidRPr="00986414">
        <w:rPr>
          <w:rFonts w:asciiTheme="majorHAnsi" w:hAnsiTheme="majorHAnsi"/>
          <w:sz w:val="22"/>
          <w:szCs w:val="22"/>
        </w:rPr>
        <w:t>microréversibilité</w:t>
      </w:r>
      <w:proofErr w:type="spellEnd"/>
    </w:p>
    <w:p w:rsidR="009C6256" w:rsidRPr="00986414" w:rsidRDefault="009C6256" w:rsidP="009C6256">
      <w:pPr>
        <w:ind w:firstLine="708"/>
        <w:jc w:val="both"/>
        <w:rPr>
          <w:rFonts w:asciiTheme="majorHAnsi" w:hAnsiTheme="majorHAnsi"/>
          <w:sz w:val="22"/>
          <w:szCs w:val="22"/>
        </w:rPr>
      </w:pPr>
      <w:r w:rsidRPr="00986414">
        <w:rPr>
          <w:rFonts w:asciiTheme="majorHAnsi" w:hAnsiTheme="majorHAnsi"/>
          <w:b/>
          <w:sz w:val="22"/>
          <w:szCs w:val="22"/>
        </w:rPr>
        <w:t xml:space="preserve"> 2. Réactions parallèles </w:t>
      </w:r>
      <w:r w:rsidRPr="00986414">
        <w:rPr>
          <w:rFonts w:asciiTheme="majorHAnsi" w:hAnsiTheme="majorHAnsi"/>
          <w:sz w:val="22"/>
          <w:szCs w:val="22"/>
        </w:rPr>
        <w:t xml:space="preserve">: généralités, réactions jumelles, réactions concurrentes, exemple, </w:t>
      </w:r>
    </w:p>
    <w:p w:rsidR="009C6256" w:rsidRPr="00986414" w:rsidRDefault="009C6256" w:rsidP="009C6256">
      <w:pPr>
        <w:ind w:firstLine="708"/>
        <w:jc w:val="both"/>
        <w:rPr>
          <w:rFonts w:asciiTheme="majorHAnsi" w:hAnsiTheme="majorHAnsi"/>
          <w:sz w:val="22"/>
          <w:szCs w:val="22"/>
        </w:rPr>
      </w:pPr>
      <w:r w:rsidRPr="00986414">
        <w:rPr>
          <w:rFonts w:asciiTheme="majorHAnsi" w:hAnsiTheme="majorHAnsi"/>
          <w:b/>
          <w:sz w:val="22"/>
          <w:szCs w:val="22"/>
        </w:rPr>
        <w:t>3. Réactions successives </w:t>
      </w:r>
      <w:r w:rsidRPr="00986414">
        <w:rPr>
          <w:rFonts w:asciiTheme="majorHAnsi" w:hAnsiTheme="majorHAnsi"/>
          <w:sz w:val="22"/>
          <w:szCs w:val="22"/>
        </w:rPr>
        <w:t xml:space="preserve">: détermination des constantes de vitesse, équilibre radioactif, exemple de calcul. </w:t>
      </w:r>
    </w:p>
    <w:p w:rsidR="009C6256" w:rsidRPr="00986414" w:rsidRDefault="009C6256" w:rsidP="009C6256">
      <w:pPr>
        <w:spacing w:before="3" w:line="280" w:lineRule="exact"/>
        <w:rPr>
          <w:rFonts w:asciiTheme="majorHAnsi" w:hAnsiTheme="majorHAnsi"/>
          <w:sz w:val="28"/>
          <w:szCs w:val="28"/>
        </w:rPr>
      </w:pPr>
    </w:p>
    <w:p w:rsidR="009C6256" w:rsidRPr="00986414" w:rsidRDefault="009C6256" w:rsidP="009C6256">
      <w:pPr>
        <w:ind w:left="113" w:right="79"/>
        <w:jc w:val="both"/>
        <w:rPr>
          <w:rFonts w:asciiTheme="majorHAnsi" w:eastAsia="Cambria" w:hAnsiTheme="majorHAnsi" w:cs="Cambria"/>
          <w:sz w:val="22"/>
          <w:szCs w:val="22"/>
        </w:rPr>
      </w:pPr>
      <w:proofErr w:type="spellStart"/>
      <w:r w:rsidRPr="0049675B">
        <w:rPr>
          <w:rFonts w:asciiTheme="majorHAnsi" w:eastAsia="Cambria" w:hAnsiTheme="majorHAnsi" w:cs="Cambria"/>
          <w:b/>
          <w:w w:val="99"/>
          <w:sz w:val="22"/>
          <w:szCs w:val="22"/>
          <w:u w:val="thick" w:color="F79646" w:themeColor="accent6"/>
        </w:rPr>
        <w:t>Moded’évaluation</w:t>
      </w:r>
      <w:r w:rsidRPr="00986414">
        <w:rPr>
          <w:rFonts w:asciiTheme="majorHAnsi" w:eastAsia="Cambria" w:hAnsiTheme="majorHAnsi" w:cs="Cambria"/>
          <w:b/>
          <w:w w:val="99"/>
          <w:sz w:val="22"/>
          <w:szCs w:val="22"/>
        </w:rPr>
        <w:t>:</w:t>
      </w:r>
      <w:r w:rsidRPr="0049675B">
        <w:rPr>
          <w:rFonts w:ascii="Cambria" w:eastAsia="Cambria" w:hAnsi="Cambria" w:cs="Cambria"/>
          <w:w w:val="99"/>
          <w:sz w:val="22"/>
          <w:szCs w:val="22"/>
        </w:rPr>
        <w:t>Examenfinal</w:t>
      </w:r>
      <w:proofErr w:type="spellEnd"/>
      <w:r w:rsidRPr="0049675B">
        <w:rPr>
          <w:rFonts w:ascii="Cambria" w:eastAsia="Cambria" w:hAnsi="Cambria" w:cs="Cambria"/>
          <w:w w:val="99"/>
          <w:sz w:val="22"/>
          <w:szCs w:val="22"/>
        </w:rPr>
        <w:t>:100%.</w:t>
      </w:r>
    </w:p>
    <w:p w:rsidR="009C6256" w:rsidRPr="00986414" w:rsidRDefault="009C6256" w:rsidP="009C6256">
      <w:pPr>
        <w:ind w:right="8420"/>
        <w:jc w:val="both"/>
        <w:rPr>
          <w:rFonts w:asciiTheme="majorHAnsi" w:eastAsia="Cambria" w:hAnsiTheme="majorHAnsi" w:cs="Cambria"/>
          <w:b/>
          <w:w w:val="99"/>
        </w:rPr>
      </w:pPr>
    </w:p>
    <w:p w:rsidR="009C6256" w:rsidRPr="00986414" w:rsidRDefault="009C6256" w:rsidP="009C6256">
      <w:pPr>
        <w:ind w:right="8420"/>
        <w:jc w:val="both"/>
        <w:rPr>
          <w:rFonts w:asciiTheme="majorHAnsi" w:eastAsia="Cambria" w:hAnsiTheme="majorHAnsi" w:cs="Cambria"/>
          <w:b/>
          <w:w w:val="99"/>
        </w:rPr>
      </w:pPr>
    </w:p>
    <w:p w:rsidR="009C6256" w:rsidRPr="00986414" w:rsidRDefault="009C6256" w:rsidP="009C6256">
      <w:pPr>
        <w:ind w:right="8420"/>
        <w:jc w:val="both"/>
        <w:rPr>
          <w:rFonts w:asciiTheme="majorHAnsi" w:eastAsia="Cambria" w:hAnsiTheme="majorHAnsi" w:cs="Cambria"/>
          <w:b/>
          <w:w w:val="99"/>
        </w:rPr>
      </w:pPr>
    </w:p>
    <w:p w:rsidR="009C6256" w:rsidRPr="00986414" w:rsidRDefault="009C6256" w:rsidP="009C6256">
      <w:pPr>
        <w:tabs>
          <w:tab w:val="left" w:pos="9300"/>
        </w:tabs>
        <w:ind w:right="-56"/>
        <w:jc w:val="both"/>
        <w:rPr>
          <w:rFonts w:asciiTheme="majorHAnsi" w:eastAsia="Cambria" w:hAnsiTheme="majorHAnsi" w:cs="Cambria"/>
          <w:b/>
          <w:w w:val="99"/>
          <w:sz w:val="22"/>
          <w:szCs w:val="22"/>
          <w:u w:val="single"/>
        </w:rPr>
      </w:pPr>
      <w:r w:rsidRPr="00986414">
        <w:rPr>
          <w:rFonts w:asciiTheme="majorHAnsi" w:eastAsia="Cambria" w:hAnsiTheme="majorHAnsi" w:cs="Cambria"/>
          <w:b/>
          <w:w w:val="99"/>
          <w:sz w:val="22"/>
          <w:szCs w:val="22"/>
          <w:u w:val="single"/>
        </w:rPr>
        <w:lastRenderedPageBreak/>
        <w:t>Référence:</w:t>
      </w:r>
    </w:p>
    <w:p w:rsidR="009C6256" w:rsidRPr="00986414" w:rsidRDefault="009C6256" w:rsidP="009C6256">
      <w:pPr>
        <w:tabs>
          <w:tab w:val="left" w:pos="9300"/>
        </w:tabs>
        <w:ind w:right="-56"/>
        <w:jc w:val="both"/>
        <w:rPr>
          <w:rFonts w:asciiTheme="majorHAnsi" w:eastAsia="Cambria" w:hAnsiTheme="majorHAnsi" w:cs="Cambria"/>
          <w:b/>
          <w:w w:val="99"/>
          <w:sz w:val="22"/>
          <w:szCs w:val="22"/>
          <w:u w:val="single"/>
        </w:rPr>
      </w:pPr>
    </w:p>
    <w:p w:rsidR="009C6256" w:rsidRPr="00986414" w:rsidRDefault="009C6256" w:rsidP="009C6256">
      <w:pPr>
        <w:spacing w:line="276" w:lineRule="auto"/>
        <w:ind w:right="1994"/>
        <w:rPr>
          <w:rFonts w:asciiTheme="majorHAnsi" w:eastAsia="Cambria" w:hAnsiTheme="majorHAnsi" w:cs="Cambria"/>
          <w:sz w:val="22"/>
          <w:szCs w:val="22"/>
        </w:rPr>
      </w:pPr>
      <w:r w:rsidRPr="00986414">
        <w:rPr>
          <w:rFonts w:asciiTheme="majorHAnsi" w:eastAsia="Cambria" w:hAnsiTheme="majorHAnsi" w:cs="Cambria"/>
          <w:w w:val="99"/>
          <w:sz w:val="22"/>
          <w:szCs w:val="22"/>
        </w:rPr>
        <w:t xml:space="preserve">   1-ClaudeMoreau</w:t>
      </w:r>
      <w:proofErr w:type="gramStart"/>
      <w:r w:rsidRPr="00986414">
        <w:rPr>
          <w:rFonts w:asciiTheme="majorHAnsi" w:eastAsia="Cambria" w:hAnsiTheme="majorHAnsi" w:cs="Cambria"/>
          <w:w w:val="99"/>
          <w:sz w:val="22"/>
          <w:szCs w:val="22"/>
        </w:rPr>
        <w:t>,Jean</w:t>
      </w:r>
      <w:proofErr w:type="gramEnd"/>
      <w:r w:rsidRPr="00986414">
        <w:rPr>
          <w:rFonts w:asciiTheme="majorHAnsi" w:eastAsia="Cambria" w:hAnsiTheme="majorHAnsi" w:cs="Cambria"/>
          <w:w w:val="99"/>
          <w:sz w:val="22"/>
          <w:szCs w:val="22"/>
        </w:rPr>
        <w:t>-PaulPayen,Cinétiquechimique,EditionBelin1999</w:t>
      </w:r>
    </w:p>
    <w:p w:rsidR="009C6256" w:rsidRPr="00986414" w:rsidRDefault="009C6256" w:rsidP="009C6256">
      <w:pPr>
        <w:spacing w:line="276" w:lineRule="auto"/>
        <w:ind w:left="113" w:right="-56"/>
        <w:rPr>
          <w:rFonts w:asciiTheme="majorHAnsi" w:eastAsia="Cambria" w:hAnsiTheme="majorHAnsi" w:cs="Cambria"/>
          <w:sz w:val="22"/>
          <w:szCs w:val="22"/>
        </w:rPr>
      </w:pPr>
      <w:r w:rsidRPr="00986414">
        <w:rPr>
          <w:rFonts w:asciiTheme="majorHAnsi" w:eastAsia="Cambria" w:hAnsiTheme="majorHAnsi" w:cs="Cambria"/>
          <w:w w:val="99"/>
          <w:sz w:val="22"/>
          <w:szCs w:val="22"/>
        </w:rPr>
        <w:t>2-MichelDestriau</w:t>
      </w:r>
      <w:proofErr w:type="gramStart"/>
      <w:r w:rsidRPr="00986414">
        <w:rPr>
          <w:rFonts w:asciiTheme="majorHAnsi" w:eastAsia="Cambria" w:hAnsiTheme="majorHAnsi" w:cs="Cambria"/>
          <w:w w:val="99"/>
          <w:sz w:val="22"/>
          <w:szCs w:val="22"/>
        </w:rPr>
        <w:t>,GérardDorthe,RogerBen</w:t>
      </w:r>
      <w:proofErr w:type="gramEnd"/>
      <w:r w:rsidRPr="00986414">
        <w:rPr>
          <w:rFonts w:asciiTheme="majorHAnsi" w:eastAsia="Cambria" w:hAnsiTheme="majorHAnsi" w:cs="Cambria"/>
          <w:w w:val="99"/>
          <w:sz w:val="22"/>
          <w:szCs w:val="22"/>
        </w:rPr>
        <w:t>-Aïm,Cinétiqueetdynamiquechimique</w:t>
      </w:r>
    </w:p>
    <w:p w:rsidR="009C6256" w:rsidRPr="00986414" w:rsidRDefault="009C6256" w:rsidP="009C6256">
      <w:pPr>
        <w:spacing w:line="276" w:lineRule="auto"/>
        <w:ind w:left="286" w:right="-56"/>
        <w:rPr>
          <w:rFonts w:asciiTheme="majorHAnsi" w:eastAsia="Cambria" w:hAnsiTheme="majorHAnsi" w:cs="Cambria"/>
          <w:sz w:val="22"/>
          <w:szCs w:val="22"/>
        </w:rPr>
      </w:pPr>
      <w:r w:rsidRPr="00986414">
        <w:rPr>
          <w:rFonts w:asciiTheme="majorHAnsi" w:eastAsia="Cambria" w:hAnsiTheme="majorHAnsi" w:cs="Cambria"/>
          <w:w w:val="99"/>
          <w:sz w:val="22"/>
          <w:szCs w:val="22"/>
        </w:rPr>
        <w:t>EditionTechnip1981.</w:t>
      </w:r>
    </w:p>
    <w:p w:rsidR="009C6256" w:rsidRPr="00986414" w:rsidRDefault="009C6256" w:rsidP="009C6256">
      <w:pPr>
        <w:spacing w:line="276" w:lineRule="auto"/>
        <w:ind w:left="113" w:right="-56"/>
        <w:rPr>
          <w:rFonts w:asciiTheme="majorHAnsi" w:eastAsia="Cambria" w:hAnsiTheme="majorHAnsi" w:cs="Cambria"/>
          <w:w w:val="99"/>
          <w:sz w:val="22"/>
          <w:szCs w:val="22"/>
        </w:rPr>
      </w:pPr>
      <w:r w:rsidRPr="00986414">
        <w:rPr>
          <w:rFonts w:asciiTheme="majorHAnsi" w:eastAsia="Cambria" w:hAnsiTheme="majorHAnsi" w:cs="Cambria"/>
          <w:w w:val="99"/>
          <w:sz w:val="22"/>
          <w:szCs w:val="22"/>
        </w:rPr>
        <w:t>3-P.Morlaes</w:t>
      </w:r>
      <w:proofErr w:type="gramStart"/>
      <w:r w:rsidRPr="00986414">
        <w:rPr>
          <w:rFonts w:asciiTheme="majorHAnsi" w:eastAsia="Cambria" w:hAnsiTheme="majorHAnsi" w:cs="Cambria"/>
          <w:w w:val="99"/>
          <w:sz w:val="22"/>
          <w:szCs w:val="22"/>
        </w:rPr>
        <w:t>,Cinétiquechimique:Structuredelamatière1978</w:t>
      </w:r>
      <w:proofErr w:type="gramEnd"/>
    </w:p>
    <w:p w:rsidR="009C6256" w:rsidRPr="00986414" w:rsidRDefault="009C6256" w:rsidP="009C6256">
      <w:pPr>
        <w:spacing w:line="276" w:lineRule="auto"/>
        <w:ind w:left="113" w:right="-56"/>
        <w:rPr>
          <w:rFonts w:asciiTheme="majorHAnsi" w:eastAsia="Cambria" w:hAnsiTheme="majorHAnsi" w:cs="Cambria"/>
          <w:w w:val="99"/>
          <w:sz w:val="22"/>
          <w:szCs w:val="22"/>
        </w:rPr>
      </w:pPr>
      <w:r w:rsidRPr="00986414">
        <w:rPr>
          <w:rFonts w:asciiTheme="majorHAnsi" w:eastAsia="Cambria" w:hAnsiTheme="majorHAnsi" w:cs="Cambria"/>
          <w:w w:val="99"/>
          <w:sz w:val="22"/>
          <w:szCs w:val="22"/>
        </w:rPr>
        <w:t>4-B.Frémaux</w:t>
      </w:r>
      <w:proofErr w:type="gramStart"/>
      <w:r w:rsidRPr="00986414">
        <w:rPr>
          <w:rFonts w:asciiTheme="majorHAnsi" w:eastAsia="Cambria" w:hAnsiTheme="majorHAnsi" w:cs="Cambria"/>
          <w:w w:val="99"/>
          <w:sz w:val="22"/>
          <w:szCs w:val="22"/>
        </w:rPr>
        <w:t>,Elémentsdecinétiqueetdecatalyse,EditeurTecet1998</w:t>
      </w:r>
      <w:proofErr w:type="gramEnd"/>
    </w:p>
    <w:p w:rsidR="009C6256" w:rsidRPr="00986414" w:rsidRDefault="009C6256" w:rsidP="009C6256">
      <w:pPr>
        <w:pStyle w:val="Default"/>
        <w:spacing w:line="276" w:lineRule="auto"/>
        <w:ind w:right="-56"/>
        <w:rPr>
          <w:rFonts w:asciiTheme="majorHAnsi" w:hAnsiTheme="majorHAnsi"/>
          <w:sz w:val="22"/>
          <w:szCs w:val="22"/>
          <w:lang w:val="en-US"/>
        </w:rPr>
      </w:pPr>
      <w:r w:rsidRPr="00986414">
        <w:rPr>
          <w:rFonts w:asciiTheme="majorHAnsi" w:hAnsiTheme="majorHAnsi"/>
          <w:sz w:val="22"/>
          <w:szCs w:val="22"/>
          <w:lang w:val="en-US"/>
        </w:rPr>
        <w:t xml:space="preserve">5. M. Robson Wright, </w:t>
      </w:r>
      <w:proofErr w:type="gramStart"/>
      <w:r w:rsidRPr="00986414">
        <w:rPr>
          <w:rFonts w:asciiTheme="majorHAnsi" w:hAnsiTheme="majorHAnsi"/>
          <w:sz w:val="22"/>
          <w:szCs w:val="22"/>
          <w:lang w:val="en-US"/>
        </w:rPr>
        <w:t>An</w:t>
      </w:r>
      <w:proofErr w:type="gramEnd"/>
      <w:r w:rsidRPr="00986414">
        <w:rPr>
          <w:rFonts w:asciiTheme="majorHAnsi" w:hAnsiTheme="majorHAnsi"/>
          <w:sz w:val="22"/>
          <w:szCs w:val="22"/>
          <w:lang w:val="en-US"/>
        </w:rPr>
        <w:t xml:space="preserve"> Introduction to Chemical Kinetics, Editions John Wiley &amp; Sons Ltd, </w:t>
      </w:r>
    </w:p>
    <w:p w:rsidR="009C6256" w:rsidRPr="00986414" w:rsidRDefault="009C6256" w:rsidP="009C6256">
      <w:pPr>
        <w:pStyle w:val="Default"/>
        <w:spacing w:line="276" w:lineRule="auto"/>
        <w:ind w:right="-56"/>
        <w:rPr>
          <w:rFonts w:asciiTheme="majorHAnsi" w:hAnsiTheme="majorHAnsi"/>
          <w:sz w:val="22"/>
          <w:szCs w:val="22"/>
        </w:rPr>
      </w:pPr>
      <w:r w:rsidRPr="00986414">
        <w:rPr>
          <w:rFonts w:asciiTheme="majorHAnsi" w:hAnsiTheme="majorHAnsi"/>
          <w:sz w:val="22"/>
          <w:szCs w:val="22"/>
        </w:rPr>
        <w:t xml:space="preserve">Chichester, 2004 </w:t>
      </w:r>
    </w:p>
    <w:p w:rsidR="009C6256" w:rsidRPr="00986414" w:rsidRDefault="009C6256" w:rsidP="009C6256">
      <w:pPr>
        <w:pStyle w:val="Default"/>
        <w:spacing w:line="276" w:lineRule="auto"/>
        <w:ind w:right="-56"/>
        <w:rPr>
          <w:rFonts w:asciiTheme="majorHAnsi" w:hAnsiTheme="majorHAnsi"/>
          <w:sz w:val="22"/>
          <w:szCs w:val="22"/>
        </w:rPr>
      </w:pPr>
      <w:r w:rsidRPr="00986414">
        <w:rPr>
          <w:rFonts w:asciiTheme="majorHAnsi" w:hAnsiTheme="majorHAnsi"/>
          <w:sz w:val="22"/>
          <w:szCs w:val="22"/>
        </w:rPr>
        <w:t xml:space="preserve">6. P. William Atkins, Eléments de Chimie Physique, Editions </w:t>
      </w:r>
      <w:proofErr w:type="spellStart"/>
      <w:r w:rsidRPr="00986414">
        <w:rPr>
          <w:rFonts w:asciiTheme="majorHAnsi" w:hAnsiTheme="majorHAnsi"/>
          <w:sz w:val="22"/>
          <w:szCs w:val="22"/>
        </w:rPr>
        <w:t>DeBoek</w:t>
      </w:r>
      <w:proofErr w:type="spellEnd"/>
      <w:r w:rsidRPr="00986414">
        <w:rPr>
          <w:rFonts w:asciiTheme="majorHAnsi" w:hAnsiTheme="majorHAnsi"/>
          <w:sz w:val="22"/>
          <w:szCs w:val="22"/>
        </w:rPr>
        <w:t xml:space="preserve"> Université, Bruxelles, </w:t>
      </w:r>
    </w:p>
    <w:p w:rsidR="009C6256" w:rsidRPr="00986414" w:rsidRDefault="009C6256" w:rsidP="009C6256">
      <w:pPr>
        <w:pStyle w:val="Default"/>
        <w:spacing w:line="276" w:lineRule="auto"/>
        <w:ind w:right="-56"/>
        <w:rPr>
          <w:rFonts w:asciiTheme="majorHAnsi" w:hAnsiTheme="majorHAnsi"/>
          <w:sz w:val="22"/>
          <w:szCs w:val="22"/>
          <w:lang w:val="en-US"/>
        </w:rPr>
      </w:pPr>
      <w:r w:rsidRPr="00986414">
        <w:rPr>
          <w:rFonts w:asciiTheme="majorHAnsi" w:hAnsiTheme="majorHAnsi"/>
          <w:sz w:val="22"/>
          <w:szCs w:val="22"/>
          <w:lang w:val="en-US"/>
        </w:rPr>
        <w:t xml:space="preserve">1997 </w:t>
      </w:r>
    </w:p>
    <w:p w:rsidR="009C6256" w:rsidRPr="00986414" w:rsidRDefault="009C6256" w:rsidP="009C6256">
      <w:pPr>
        <w:pStyle w:val="Default"/>
        <w:spacing w:line="276" w:lineRule="auto"/>
        <w:ind w:right="-56"/>
        <w:rPr>
          <w:rFonts w:asciiTheme="majorHAnsi" w:hAnsiTheme="majorHAnsi"/>
          <w:sz w:val="22"/>
          <w:szCs w:val="22"/>
          <w:lang w:val="en-US"/>
        </w:rPr>
      </w:pPr>
      <w:r w:rsidRPr="00986414">
        <w:rPr>
          <w:rFonts w:asciiTheme="majorHAnsi" w:hAnsiTheme="majorHAnsi"/>
          <w:sz w:val="22"/>
          <w:szCs w:val="22"/>
          <w:lang w:val="en-US"/>
        </w:rPr>
        <w:t>7</w:t>
      </w:r>
      <w:r w:rsidRPr="00986414">
        <w:rPr>
          <w:rFonts w:asciiTheme="majorHAnsi" w:hAnsiTheme="majorHAnsi"/>
          <w:b/>
          <w:bCs/>
          <w:sz w:val="22"/>
          <w:szCs w:val="22"/>
          <w:lang w:val="en-US"/>
        </w:rPr>
        <w:t xml:space="preserve">. </w:t>
      </w:r>
      <w:r w:rsidRPr="00986414">
        <w:rPr>
          <w:rFonts w:asciiTheme="majorHAnsi" w:hAnsiTheme="majorHAnsi"/>
          <w:sz w:val="22"/>
          <w:szCs w:val="22"/>
          <w:lang w:val="en-US"/>
        </w:rPr>
        <w:t xml:space="preserve">E. James House, Principles of Chemical Kinetics, 2ème </w:t>
      </w:r>
      <w:proofErr w:type="spellStart"/>
      <w:r w:rsidRPr="00986414">
        <w:rPr>
          <w:rFonts w:asciiTheme="majorHAnsi" w:hAnsiTheme="majorHAnsi"/>
          <w:sz w:val="22"/>
          <w:szCs w:val="22"/>
          <w:lang w:val="en-US"/>
        </w:rPr>
        <w:t>édition</w:t>
      </w:r>
      <w:proofErr w:type="spellEnd"/>
      <w:r w:rsidRPr="00986414">
        <w:rPr>
          <w:rFonts w:asciiTheme="majorHAnsi" w:hAnsiTheme="majorHAnsi"/>
          <w:sz w:val="22"/>
          <w:szCs w:val="22"/>
          <w:lang w:val="en-US"/>
        </w:rPr>
        <w:t xml:space="preserve">, Editions Elsevier Inc., </w:t>
      </w:r>
    </w:p>
    <w:p w:rsidR="009C6256" w:rsidRPr="00986414" w:rsidRDefault="009C6256" w:rsidP="009C6256">
      <w:pPr>
        <w:pStyle w:val="Default"/>
        <w:spacing w:line="276" w:lineRule="auto"/>
        <w:ind w:right="-56"/>
        <w:rPr>
          <w:rFonts w:asciiTheme="majorHAnsi" w:hAnsiTheme="majorHAnsi"/>
          <w:sz w:val="22"/>
          <w:szCs w:val="22"/>
        </w:rPr>
      </w:pPr>
      <w:r w:rsidRPr="00986414">
        <w:rPr>
          <w:rFonts w:asciiTheme="majorHAnsi" w:hAnsiTheme="majorHAnsi"/>
          <w:sz w:val="22"/>
          <w:szCs w:val="22"/>
        </w:rPr>
        <w:t xml:space="preserve">London, 2007 </w:t>
      </w:r>
    </w:p>
    <w:p w:rsidR="009C6256" w:rsidRPr="00986414" w:rsidRDefault="009C6256" w:rsidP="009C6256">
      <w:pPr>
        <w:pStyle w:val="Default"/>
        <w:spacing w:line="276" w:lineRule="auto"/>
        <w:ind w:right="-56"/>
        <w:rPr>
          <w:rFonts w:asciiTheme="majorHAnsi" w:hAnsiTheme="majorHAnsi"/>
          <w:sz w:val="22"/>
          <w:szCs w:val="22"/>
        </w:rPr>
      </w:pPr>
      <w:r w:rsidRPr="00986414">
        <w:rPr>
          <w:rFonts w:asciiTheme="majorHAnsi" w:hAnsiTheme="majorHAnsi"/>
          <w:sz w:val="22"/>
          <w:szCs w:val="22"/>
        </w:rPr>
        <w:t xml:space="preserve">8. A. </w:t>
      </w:r>
      <w:proofErr w:type="spellStart"/>
      <w:r w:rsidRPr="00986414">
        <w:rPr>
          <w:rFonts w:asciiTheme="majorHAnsi" w:hAnsiTheme="majorHAnsi"/>
          <w:sz w:val="22"/>
          <w:szCs w:val="22"/>
        </w:rPr>
        <w:t>Azzouz</w:t>
      </w:r>
      <w:proofErr w:type="spellEnd"/>
      <w:r w:rsidRPr="00986414">
        <w:rPr>
          <w:rFonts w:asciiTheme="majorHAnsi" w:hAnsiTheme="majorHAnsi"/>
          <w:sz w:val="22"/>
          <w:szCs w:val="22"/>
        </w:rPr>
        <w:t xml:space="preserve">, Cinétique Chimique, Editions Berti, Tipaza, 1991 </w:t>
      </w:r>
    </w:p>
    <w:p w:rsidR="009C6256" w:rsidRPr="00986414" w:rsidRDefault="009C6256" w:rsidP="009C6256">
      <w:pPr>
        <w:pStyle w:val="Default"/>
        <w:spacing w:line="276" w:lineRule="auto"/>
        <w:ind w:right="-56"/>
        <w:rPr>
          <w:rFonts w:asciiTheme="majorHAnsi" w:hAnsiTheme="majorHAnsi"/>
          <w:sz w:val="22"/>
          <w:szCs w:val="22"/>
        </w:rPr>
      </w:pPr>
      <w:r w:rsidRPr="00986414">
        <w:rPr>
          <w:rFonts w:asciiTheme="majorHAnsi" w:hAnsiTheme="majorHAnsi"/>
          <w:sz w:val="22"/>
          <w:szCs w:val="22"/>
        </w:rPr>
        <w:t xml:space="preserve">9. A. </w:t>
      </w:r>
      <w:proofErr w:type="spellStart"/>
      <w:r w:rsidRPr="00986414">
        <w:rPr>
          <w:rFonts w:asciiTheme="majorHAnsi" w:hAnsiTheme="majorHAnsi"/>
          <w:sz w:val="22"/>
          <w:szCs w:val="22"/>
        </w:rPr>
        <w:t>Derdour</w:t>
      </w:r>
      <w:proofErr w:type="spellEnd"/>
      <w:r w:rsidRPr="00986414">
        <w:rPr>
          <w:rFonts w:asciiTheme="majorHAnsi" w:hAnsiTheme="majorHAnsi"/>
          <w:sz w:val="22"/>
          <w:szCs w:val="22"/>
        </w:rPr>
        <w:t xml:space="preserve">, Cours de Cinétique Chimique, Editions OPU, Alger, 1988 </w:t>
      </w:r>
    </w:p>
    <w:p w:rsidR="009C6256" w:rsidRPr="00986414" w:rsidRDefault="009C6256" w:rsidP="009C6256">
      <w:pPr>
        <w:spacing w:line="276" w:lineRule="auto"/>
        <w:ind w:right="-56"/>
        <w:rPr>
          <w:rFonts w:asciiTheme="majorHAnsi" w:hAnsiTheme="majorHAnsi"/>
          <w:sz w:val="22"/>
          <w:szCs w:val="22"/>
        </w:rPr>
      </w:pPr>
      <w:r w:rsidRPr="00986414">
        <w:rPr>
          <w:rFonts w:asciiTheme="majorHAnsi" w:hAnsiTheme="majorHAnsi"/>
          <w:sz w:val="22"/>
          <w:szCs w:val="22"/>
        </w:rPr>
        <w:t xml:space="preserve">10. G. </w:t>
      </w:r>
      <w:proofErr w:type="spellStart"/>
      <w:r w:rsidRPr="00986414">
        <w:rPr>
          <w:rFonts w:asciiTheme="majorHAnsi" w:hAnsiTheme="majorHAnsi"/>
          <w:sz w:val="22"/>
          <w:szCs w:val="22"/>
        </w:rPr>
        <w:t>Scacchi</w:t>
      </w:r>
      <w:proofErr w:type="spellEnd"/>
      <w:r w:rsidRPr="00986414">
        <w:rPr>
          <w:rFonts w:asciiTheme="majorHAnsi" w:hAnsiTheme="majorHAnsi"/>
          <w:sz w:val="22"/>
          <w:szCs w:val="22"/>
        </w:rPr>
        <w:t xml:space="preserve">, M. </w:t>
      </w:r>
      <w:proofErr w:type="spellStart"/>
      <w:r w:rsidRPr="00986414">
        <w:rPr>
          <w:rFonts w:asciiTheme="majorHAnsi" w:hAnsiTheme="majorHAnsi"/>
          <w:sz w:val="22"/>
          <w:szCs w:val="22"/>
        </w:rPr>
        <w:t>Bouchy</w:t>
      </w:r>
      <w:proofErr w:type="spellEnd"/>
      <w:r w:rsidRPr="00986414">
        <w:rPr>
          <w:rFonts w:asciiTheme="majorHAnsi" w:hAnsiTheme="majorHAnsi"/>
          <w:sz w:val="22"/>
          <w:szCs w:val="22"/>
        </w:rPr>
        <w:t xml:space="preserve">, J. F. </w:t>
      </w:r>
      <w:proofErr w:type="spellStart"/>
      <w:r w:rsidRPr="00986414">
        <w:rPr>
          <w:rFonts w:asciiTheme="majorHAnsi" w:hAnsiTheme="majorHAnsi"/>
          <w:sz w:val="22"/>
          <w:szCs w:val="22"/>
        </w:rPr>
        <w:t>Foucaut</w:t>
      </w:r>
      <w:proofErr w:type="spellEnd"/>
      <w:r w:rsidRPr="00986414">
        <w:rPr>
          <w:rFonts w:asciiTheme="majorHAnsi" w:hAnsiTheme="majorHAnsi"/>
          <w:sz w:val="22"/>
          <w:szCs w:val="22"/>
        </w:rPr>
        <w:t xml:space="preserve"> et O. </w:t>
      </w:r>
      <w:proofErr w:type="spellStart"/>
      <w:r w:rsidRPr="00986414">
        <w:rPr>
          <w:rFonts w:asciiTheme="majorHAnsi" w:hAnsiTheme="majorHAnsi"/>
          <w:sz w:val="22"/>
          <w:szCs w:val="22"/>
        </w:rPr>
        <w:t>Zahraa</w:t>
      </w:r>
      <w:proofErr w:type="spellEnd"/>
      <w:r w:rsidRPr="00986414">
        <w:rPr>
          <w:rFonts w:asciiTheme="majorHAnsi" w:hAnsiTheme="majorHAnsi"/>
          <w:sz w:val="22"/>
          <w:szCs w:val="22"/>
        </w:rPr>
        <w:t>, Cinétique et Catalyse, Editions Technique &amp; Documentation, Paris, 1996</w:t>
      </w:r>
    </w:p>
    <w:p w:rsidR="009C6256" w:rsidRPr="00986414" w:rsidRDefault="009C6256" w:rsidP="009C6256">
      <w:pPr>
        <w:autoSpaceDE w:val="0"/>
        <w:autoSpaceDN w:val="0"/>
        <w:adjustRightInd w:val="0"/>
        <w:spacing w:line="276" w:lineRule="auto"/>
        <w:ind w:right="-56"/>
        <w:rPr>
          <w:rFonts w:asciiTheme="majorHAnsi" w:eastAsiaTheme="minorHAnsi" w:hAnsiTheme="majorHAnsi"/>
          <w:color w:val="000000"/>
          <w:sz w:val="22"/>
          <w:szCs w:val="22"/>
        </w:rPr>
      </w:pPr>
      <w:r w:rsidRPr="00986414">
        <w:rPr>
          <w:rFonts w:asciiTheme="majorHAnsi" w:eastAsiaTheme="minorHAnsi" w:hAnsiTheme="majorHAnsi"/>
          <w:color w:val="000000"/>
          <w:sz w:val="22"/>
          <w:szCs w:val="22"/>
        </w:rPr>
        <w:t xml:space="preserve">11. Thermodynamique chimique, M. A. </w:t>
      </w:r>
      <w:proofErr w:type="spellStart"/>
      <w:r w:rsidRPr="00986414">
        <w:rPr>
          <w:rFonts w:asciiTheme="majorHAnsi" w:eastAsiaTheme="minorHAnsi" w:hAnsiTheme="majorHAnsi"/>
          <w:color w:val="000000"/>
          <w:sz w:val="22"/>
          <w:szCs w:val="22"/>
        </w:rPr>
        <w:t>OTiuran</w:t>
      </w:r>
      <w:proofErr w:type="spellEnd"/>
      <w:r w:rsidRPr="00986414">
        <w:rPr>
          <w:rFonts w:asciiTheme="majorHAnsi" w:eastAsiaTheme="minorHAnsi" w:hAnsiTheme="majorHAnsi"/>
          <w:color w:val="000000"/>
          <w:sz w:val="22"/>
          <w:szCs w:val="22"/>
        </w:rPr>
        <w:t xml:space="preserve"> et M. Robert., Presses Universitaires de</w:t>
      </w:r>
    </w:p>
    <w:p w:rsidR="009C6256" w:rsidRPr="00986414" w:rsidRDefault="009C6256" w:rsidP="009C6256">
      <w:pPr>
        <w:autoSpaceDE w:val="0"/>
        <w:autoSpaceDN w:val="0"/>
        <w:adjustRightInd w:val="0"/>
        <w:spacing w:line="276" w:lineRule="auto"/>
        <w:ind w:right="-56"/>
        <w:rPr>
          <w:rFonts w:asciiTheme="majorHAnsi" w:eastAsiaTheme="minorHAnsi" w:hAnsiTheme="majorHAnsi"/>
          <w:color w:val="000000"/>
          <w:sz w:val="22"/>
          <w:szCs w:val="22"/>
        </w:rPr>
      </w:pPr>
      <w:r w:rsidRPr="00986414">
        <w:rPr>
          <w:rFonts w:asciiTheme="majorHAnsi" w:eastAsiaTheme="minorHAnsi" w:hAnsiTheme="majorHAnsi"/>
          <w:color w:val="000000"/>
          <w:sz w:val="22"/>
          <w:szCs w:val="22"/>
        </w:rPr>
        <w:t>Grenoble, 1997, 245 pages.</w:t>
      </w:r>
    </w:p>
    <w:p w:rsidR="009C6256" w:rsidRPr="00986414" w:rsidRDefault="009C6256" w:rsidP="009C6256">
      <w:pPr>
        <w:autoSpaceDE w:val="0"/>
        <w:autoSpaceDN w:val="0"/>
        <w:adjustRightInd w:val="0"/>
        <w:spacing w:line="276" w:lineRule="auto"/>
        <w:ind w:right="-56"/>
        <w:rPr>
          <w:rFonts w:asciiTheme="majorHAnsi" w:eastAsiaTheme="minorHAnsi" w:hAnsiTheme="majorHAnsi"/>
          <w:color w:val="000000"/>
          <w:sz w:val="22"/>
          <w:szCs w:val="22"/>
        </w:rPr>
      </w:pPr>
      <w:r w:rsidRPr="00986414">
        <w:rPr>
          <w:rFonts w:asciiTheme="majorHAnsi" w:eastAsiaTheme="minorHAnsi" w:hAnsiTheme="majorHAnsi"/>
          <w:color w:val="000000"/>
          <w:sz w:val="22"/>
          <w:szCs w:val="22"/>
        </w:rPr>
        <w:t xml:space="preserve">12. Chimie générale, R </w:t>
      </w:r>
      <w:proofErr w:type="spellStart"/>
      <w:r w:rsidRPr="00986414">
        <w:rPr>
          <w:rFonts w:asciiTheme="majorHAnsi" w:eastAsiaTheme="minorHAnsi" w:hAnsiTheme="majorHAnsi"/>
          <w:color w:val="000000"/>
          <w:sz w:val="22"/>
          <w:szCs w:val="22"/>
        </w:rPr>
        <w:t>Ouahès</w:t>
      </w:r>
      <w:proofErr w:type="spellEnd"/>
      <w:r w:rsidRPr="00986414">
        <w:rPr>
          <w:rFonts w:asciiTheme="majorHAnsi" w:eastAsiaTheme="minorHAnsi" w:hAnsiTheme="majorHAnsi"/>
          <w:color w:val="000000"/>
          <w:sz w:val="22"/>
          <w:szCs w:val="22"/>
        </w:rPr>
        <w:t xml:space="preserve">, B </w:t>
      </w:r>
      <w:proofErr w:type="spellStart"/>
      <w:r w:rsidRPr="00986414">
        <w:rPr>
          <w:rFonts w:asciiTheme="majorHAnsi" w:eastAsiaTheme="minorHAnsi" w:hAnsiTheme="majorHAnsi"/>
          <w:color w:val="000000"/>
          <w:sz w:val="22"/>
          <w:szCs w:val="22"/>
        </w:rPr>
        <w:t>Devallez</w:t>
      </w:r>
      <w:proofErr w:type="spellEnd"/>
      <w:r w:rsidRPr="00986414">
        <w:rPr>
          <w:rFonts w:asciiTheme="majorHAnsi" w:eastAsiaTheme="minorHAnsi" w:hAnsiTheme="majorHAnsi"/>
          <w:color w:val="000000"/>
          <w:sz w:val="22"/>
          <w:szCs w:val="22"/>
        </w:rPr>
        <w:t xml:space="preserve">, PUBLISUD 4 </w:t>
      </w:r>
      <w:proofErr w:type="spellStart"/>
      <w:r w:rsidRPr="00986414">
        <w:rPr>
          <w:rFonts w:asciiTheme="majorHAnsi" w:eastAsiaTheme="minorHAnsi" w:hAnsiTheme="majorHAnsi"/>
          <w:color w:val="000000"/>
          <w:sz w:val="22"/>
          <w:szCs w:val="22"/>
        </w:rPr>
        <w:t>ème</w:t>
      </w:r>
      <w:proofErr w:type="spellEnd"/>
      <w:r w:rsidRPr="00986414">
        <w:rPr>
          <w:rFonts w:asciiTheme="majorHAnsi" w:eastAsiaTheme="minorHAnsi" w:hAnsiTheme="majorHAnsi"/>
          <w:color w:val="000000"/>
          <w:sz w:val="22"/>
          <w:szCs w:val="22"/>
        </w:rPr>
        <w:t xml:space="preserve"> Ed, 1997, 504 pages.</w:t>
      </w:r>
    </w:p>
    <w:p w:rsidR="009C6256" w:rsidRPr="00986414" w:rsidRDefault="009C6256" w:rsidP="009C6256">
      <w:pPr>
        <w:autoSpaceDE w:val="0"/>
        <w:autoSpaceDN w:val="0"/>
        <w:adjustRightInd w:val="0"/>
        <w:spacing w:line="276" w:lineRule="auto"/>
        <w:ind w:right="-56"/>
        <w:rPr>
          <w:rFonts w:asciiTheme="majorHAnsi" w:eastAsiaTheme="minorHAnsi" w:hAnsiTheme="majorHAnsi"/>
          <w:color w:val="000000"/>
          <w:sz w:val="22"/>
          <w:szCs w:val="22"/>
        </w:rPr>
      </w:pPr>
      <w:r w:rsidRPr="00986414">
        <w:rPr>
          <w:rFonts w:asciiTheme="majorHAnsi" w:eastAsiaTheme="minorHAnsi" w:hAnsiTheme="majorHAnsi"/>
          <w:color w:val="000000"/>
          <w:sz w:val="22"/>
          <w:szCs w:val="22"/>
        </w:rPr>
        <w:t>13. Chimie générale, S. S. ZUMDAHL., De Boeck Université 2ème Ed, 1999, 514 pages.</w:t>
      </w:r>
    </w:p>
    <w:p w:rsidR="009C6256" w:rsidRPr="00986414" w:rsidRDefault="009C6256" w:rsidP="00FE6300">
      <w:pPr>
        <w:autoSpaceDE w:val="0"/>
        <w:autoSpaceDN w:val="0"/>
        <w:adjustRightInd w:val="0"/>
        <w:spacing w:line="276" w:lineRule="auto"/>
        <w:rPr>
          <w:rFonts w:asciiTheme="majorHAnsi" w:eastAsiaTheme="minorHAnsi" w:hAnsiTheme="majorHAnsi"/>
          <w:color w:val="000000"/>
          <w:sz w:val="22"/>
          <w:szCs w:val="22"/>
        </w:rPr>
      </w:pPr>
      <w:r w:rsidRPr="00986414">
        <w:rPr>
          <w:rFonts w:asciiTheme="majorHAnsi" w:eastAsiaTheme="minorHAnsi" w:hAnsiTheme="majorHAnsi"/>
          <w:color w:val="000000"/>
          <w:sz w:val="22"/>
          <w:szCs w:val="22"/>
        </w:rPr>
        <w:t>14.  Eléments de chimie physique, P.W. ATKINS., De Boeck Université 2ème Ed, 1996, 512pages.</w:t>
      </w:r>
    </w:p>
    <w:p w:rsidR="009C6256" w:rsidRPr="00986414" w:rsidRDefault="009C6256" w:rsidP="009C6256">
      <w:pPr>
        <w:autoSpaceDE w:val="0"/>
        <w:autoSpaceDN w:val="0"/>
        <w:adjustRightInd w:val="0"/>
        <w:spacing w:line="276" w:lineRule="auto"/>
        <w:rPr>
          <w:rFonts w:asciiTheme="majorHAnsi" w:eastAsiaTheme="minorHAnsi" w:hAnsiTheme="majorHAnsi"/>
          <w:color w:val="000000"/>
          <w:sz w:val="22"/>
          <w:szCs w:val="22"/>
        </w:rPr>
      </w:pPr>
      <w:r w:rsidRPr="00986414">
        <w:rPr>
          <w:rFonts w:asciiTheme="majorHAnsi" w:eastAsiaTheme="minorHAnsi" w:hAnsiTheme="majorHAnsi"/>
          <w:color w:val="000000"/>
          <w:sz w:val="22"/>
          <w:szCs w:val="22"/>
        </w:rPr>
        <w:t xml:space="preserve">15.. Chimie générale, Élisabeth Bardez, </w:t>
      </w:r>
      <w:proofErr w:type="spellStart"/>
      <w:r w:rsidRPr="00986414">
        <w:rPr>
          <w:rFonts w:asciiTheme="majorHAnsi" w:eastAsiaTheme="minorHAnsi" w:hAnsiTheme="majorHAnsi"/>
          <w:color w:val="000000"/>
          <w:sz w:val="22"/>
          <w:szCs w:val="22"/>
        </w:rPr>
        <w:t>Dunod</w:t>
      </w:r>
      <w:proofErr w:type="spellEnd"/>
      <w:r w:rsidRPr="00986414">
        <w:rPr>
          <w:rFonts w:asciiTheme="majorHAnsi" w:eastAsiaTheme="minorHAnsi" w:hAnsiTheme="majorHAnsi"/>
          <w:color w:val="000000"/>
          <w:sz w:val="22"/>
          <w:szCs w:val="22"/>
        </w:rPr>
        <w:t xml:space="preserve"> Paris, 2009, 258 pages.</w:t>
      </w:r>
    </w:p>
    <w:p w:rsidR="009C6256" w:rsidRPr="00986414" w:rsidRDefault="009C6256" w:rsidP="009C6256">
      <w:pPr>
        <w:autoSpaceDE w:val="0"/>
        <w:autoSpaceDN w:val="0"/>
        <w:adjustRightInd w:val="0"/>
        <w:spacing w:line="276" w:lineRule="auto"/>
        <w:rPr>
          <w:rFonts w:asciiTheme="majorHAnsi" w:eastAsiaTheme="minorHAnsi" w:hAnsiTheme="majorHAnsi"/>
          <w:color w:val="000000"/>
          <w:sz w:val="22"/>
          <w:szCs w:val="22"/>
        </w:rPr>
      </w:pPr>
      <w:r w:rsidRPr="00986414">
        <w:rPr>
          <w:rFonts w:asciiTheme="majorHAnsi" w:eastAsiaTheme="minorHAnsi" w:hAnsiTheme="majorHAnsi"/>
          <w:color w:val="000000"/>
          <w:sz w:val="22"/>
          <w:szCs w:val="22"/>
        </w:rPr>
        <w:t>16. Les cours de Paul Arnaud, Exercices résolus de chimie physique.</w:t>
      </w:r>
      <w:proofErr w:type="gramStart"/>
      <w:r w:rsidRPr="00986414">
        <w:rPr>
          <w:rFonts w:asciiTheme="majorHAnsi" w:eastAsiaTheme="minorHAnsi" w:hAnsiTheme="majorHAnsi"/>
          <w:color w:val="000000"/>
          <w:sz w:val="22"/>
          <w:szCs w:val="22"/>
        </w:rPr>
        <w:t>,</w:t>
      </w:r>
      <w:proofErr w:type="spellStart"/>
      <w:r w:rsidRPr="00986414">
        <w:rPr>
          <w:rFonts w:asciiTheme="majorHAnsi" w:eastAsiaTheme="minorHAnsi" w:hAnsiTheme="majorHAnsi"/>
          <w:color w:val="000000"/>
          <w:sz w:val="22"/>
          <w:szCs w:val="22"/>
        </w:rPr>
        <w:t>Dunod</w:t>
      </w:r>
      <w:proofErr w:type="spellEnd"/>
      <w:proofErr w:type="gramEnd"/>
      <w:r w:rsidRPr="00986414">
        <w:rPr>
          <w:rFonts w:asciiTheme="majorHAnsi" w:eastAsiaTheme="minorHAnsi" w:hAnsiTheme="majorHAnsi"/>
          <w:color w:val="000000"/>
          <w:sz w:val="22"/>
          <w:szCs w:val="22"/>
        </w:rPr>
        <w:t xml:space="preserve"> Paris 3 </w:t>
      </w:r>
      <w:proofErr w:type="spellStart"/>
      <w:r w:rsidRPr="00986414">
        <w:rPr>
          <w:rFonts w:asciiTheme="majorHAnsi" w:eastAsiaTheme="minorHAnsi" w:hAnsiTheme="majorHAnsi"/>
          <w:color w:val="000000"/>
          <w:sz w:val="22"/>
          <w:szCs w:val="22"/>
        </w:rPr>
        <w:t>ème</w:t>
      </w:r>
      <w:proofErr w:type="spellEnd"/>
      <w:r w:rsidRPr="00986414">
        <w:rPr>
          <w:rFonts w:asciiTheme="majorHAnsi" w:eastAsiaTheme="minorHAnsi" w:hAnsiTheme="majorHAnsi"/>
          <w:color w:val="000000"/>
          <w:sz w:val="22"/>
          <w:szCs w:val="22"/>
        </w:rPr>
        <w:t xml:space="preserve"> Ed, </w:t>
      </w:r>
    </w:p>
    <w:p w:rsidR="009C6256" w:rsidRPr="00986414" w:rsidRDefault="009C6256" w:rsidP="009C6256">
      <w:pPr>
        <w:autoSpaceDE w:val="0"/>
        <w:autoSpaceDN w:val="0"/>
        <w:adjustRightInd w:val="0"/>
        <w:spacing w:line="276" w:lineRule="auto"/>
        <w:rPr>
          <w:rFonts w:asciiTheme="majorHAnsi" w:eastAsiaTheme="minorHAnsi" w:hAnsiTheme="majorHAnsi"/>
          <w:color w:val="000000"/>
          <w:sz w:val="22"/>
          <w:szCs w:val="22"/>
        </w:rPr>
      </w:pPr>
      <w:r w:rsidRPr="00986414">
        <w:rPr>
          <w:rFonts w:asciiTheme="majorHAnsi" w:eastAsiaTheme="minorHAnsi" w:hAnsiTheme="majorHAnsi"/>
          <w:color w:val="000000"/>
          <w:sz w:val="22"/>
          <w:szCs w:val="22"/>
        </w:rPr>
        <w:t>2008, 386 pages.</w:t>
      </w:r>
    </w:p>
    <w:p w:rsidR="009C6256" w:rsidRPr="00986414" w:rsidRDefault="009C6256" w:rsidP="009C6256">
      <w:pPr>
        <w:spacing w:line="276" w:lineRule="auto"/>
        <w:rPr>
          <w:rFonts w:asciiTheme="majorHAnsi" w:hAnsiTheme="majorHAnsi"/>
          <w:sz w:val="22"/>
          <w:szCs w:val="22"/>
        </w:rPr>
      </w:pPr>
      <w:r w:rsidRPr="00986414">
        <w:rPr>
          <w:rFonts w:asciiTheme="majorHAnsi" w:eastAsiaTheme="minorHAnsi" w:hAnsiTheme="majorHAnsi"/>
          <w:color w:val="000000"/>
          <w:sz w:val="22"/>
          <w:szCs w:val="22"/>
        </w:rPr>
        <w:t xml:space="preserve">17. La chimie générale au PCEM, tome 1, C. Bellec, G. </w:t>
      </w:r>
      <w:proofErr w:type="spellStart"/>
      <w:r w:rsidRPr="00986414">
        <w:rPr>
          <w:rFonts w:asciiTheme="majorHAnsi" w:eastAsiaTheme="minorHAnsi" w:hAnsiTheme="majorHAnsi"/>
          <w:color w:val="000000"/>
          <w:sz w:val="22"/>
          <w:szCs w:val="22"/>
        </w:rPr>
        <w:t>Lhommet</w:t>
      </w:r>
      <w:proofErr w:type="spellEnd"/>
      <w:r w:rsidRPr="00986414">
        <w:rPr>
          <w:rFonts w:asciiTheme="majorHAnsi" w:eastAsiaTheme="minorHAnsi" w:hAnsiTheme="majorHAnsi"/>
          <w:color w:val="000000"/>
          <w:sz w:val="22"/>
          <w:szCs w:val="22"/>
        </w:rPr>
        <w:t xml:space="preserve">., </w:t>
      </w:r>
      <w:r w:rsidRPr="00986414">
        <w:rPr>
          <w:rFonts w:asciiTheme="majorHAnsi" w:eastAsiaTheme="minorHAnsi" w:hAnsiTheme="majorHAnsi"/>
          <w:color w:val="333333"/>
          <w:sz w:val="22"/>
          <w:szCs w:val="22"/>
        </w:rPr>
        <w:t xml:space="preserve">Vuibert, </w:t>
      </w:r>
      <w:r w:rsidRPr="00986414">
        <w:rPr>
          <w:rFonts w:asciiTheme="majorHAnsi" w:eastAsiaTheme="minorHAnsi" w:hAnsiTheme="majorHAnsi"/>
          <w:color w:val="000000"/>
          <w:sz w:val="22"/>
          <w:szCs w:val="22"/>
        </w:rPr>
        <w:t>1996, 307 pages.</w:t>
      </w:r>
    </w:p>
    <w:p w:rsidR="009C6256" w:rsidRPr="00986414" w:rsidRDefault="009C6256" w:rsidP="009C6256">
      <w:pPr>
        <w:spacing w:line="276" w:lineRule="auto"/>
        <w:ind w:left="113" w:right="2256"/>
        <w:jc w:val="both"/>
        <w:rPr>
          <w:rFonts w:asciiTheme="majorHAnsi" w:eastAsia="Cambria" w:hAnsiTheme="majorHAnsi" w:cs="Cambria"/>
        </w:rPr>
      </w:pPr>
    </w:p>
    <w:p w:rsidR="009C6256" w:rsidRDefault="009C6256" w:rsidP="009C6256">
      <w:pPr>
        <w:spacing w:line="276" w:lineRule="auto"/>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9C6256" w:rsidRDefault="009C6256" w:rsidP="009C6256">
      <w:pPr>
        <w:spacing w:line="280" w:lineRule="exact"/>
        <w:ind w:left="113" w:right="2256"/>
        <w:jc w:val="both"/>
        <w:rPr>
          <w:rFonts w:ascii="Cambria" w:eastAsia="Cambria" w:hAnsi="Cambria" w:cs="Cambria"/>
        </w:rPr>
      </w:pPr>
    </w:p>
    <w:p w:rsidR="00FE6300" w:rsidRDefault="00FE6300" w:rsidP="009C6256">
      <w:pPr>
        <w:spacing w:line="280" w:lineRule="exact"/>
        <w:ind w:left="113" w:right="2256"/>
        <w:jc w:val="both"/>
        <w:rPr>
          <w:rFonts w:ascii="Cambria" w:eastAsia="Cambria" w:hAnsi="Cambria" w:cs="Cambria"/>
        </w:rPr>
      </w:pPr>
    </w:p>
    <w:p w:rsidR="009C6256" w:rsidRDefault="009C6256" w:rsidP="009C6256">
      <w:pPr>
        <w:spacing w:line="280" w:lineRule="exact"/>
        <w:ind w:right="2256"/>
        <w:jc w:val="both"/>
        <w:rPr>
          <w:rFonts w:ascii="Cambria" w:eastAsia="Cambria" w:hAnsi="Cambria" w:cs="Cambria"/>
        </w:rPr>
      </w:pP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2F7BFF">
        <w:rPr>
          <w:rFonts w:asciiTheme="majorHAnsi" w:hAnsiTheme="majorHAnsi" w:cs="Calibri"/>
          <w:b/>
        </w:rPr>
        <w:lastRenderedPageBreak/>
        <w:t>Semestre </w:t>
      </w:r>
      <w:r w:rsidRPr="002F7BFF">
        <w:rPr>
          <w:rFonts w:asciiTheme="majorHAnsi" w:hAnsiTheme="majorHAnsi" w:cs="Calibri"/>
          <w:b/>
          <w:iCs/>
        </w:rPr>
        <w:t xml:space="preserve">: </w:t>
      </w:r>
      <w:r w:rsidRPr="002F7BFF">
        <w:rPr>
          <w:rFonts w:asciiTheme="majorHAnsi" w:hAnsiTheme="majorHAnsi" w:cs="Calibri"/>
          <w:b/>
        </w:rPr>
        <w:t>4</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UEM 2.2</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rPr>
      </w:pPr>
      <w:r w:rsidRPr="002F7BFF">
        <w:rPr>
          <w:rFonts w:asciiTheme="majorHAnsi" w:hAnsiTheme="majorHAnsi" w:cs="Calibri"/>
          <w:b/>
          <w:bCs/>
          <w:iCs/>
        </w:rPr>
        <w:t>Matière</w:t>
      </w:r>
      <w:r w:rsidRPr="002F7BFF">
        <w:rPr>
          <w:rFonts w:asciiTheme="majorHAnsi" w:hAnsiTheme="majorHAnsi" w:cstheme="minorBidi"/>
          <w:b/>
          <w:bCs/>
          <w:iCs/>
        </w:rPr>
        <w:t xml:space="preserve">1: </w:t>
      </w:r>
      <w:r w:rsidRPr="002F7BFF">
        <w:rPr>
          <w:rFonts w:ascii="Cambria" w:eastAsia="Cambria" w:hAnsi="Cambria" w:cs="Cambria"/>
          <w:b/>
          <w:w w:val="99"/>
        </w:rPr>
        <w:t>TP chimie des solutions</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rPr>
        <w:t>VHS: 22h30  (TP: 1h30)</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2</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 1</w:t>
      </w:r>
    </w:p>
    <w:p w:rsidR="00437A66" w:rsidRPr="00D0004C" w:rsidRDefault="00437A66" w:rsidP="00437A66">
      <w:pPr>
        <w:jc w:val="both"/>
        <w:rPr>
          <w:rFonts w:asciiTheme="majorHAnsi" w:hAnsiTheme="majorHAnsi"/>
          <w:b/>
        </w:rPr>
      </w:pPr>
    </w:p>
    <w:p w:rsidR="00437A66" w:rsidRPr="00D0004C" w:rsidRDefault="00437A66" w:rsidP="00437A66">
      <w:pPr>
        <w:jc w:val="both"/>
        <w:rPr>
          <w:rFonts w:asciiTheme="majorHAnsi" w:hAnsiTheme="majorHAnsi"/>
        </w:rPr>
      </w:pPr>
      <w:r w:rsidRPr="00A63929">
        <w:rPr>
          <w:rFonts w:asciiTheme="majorHAnsi" w:hAnsiTheme="majorHAnsi"/>
          <w:b/>
          <w:u w:val="thick" w:color="F79646" w:themeColor="accent6"/>
        </w:rPr>
        <w:t>Objectifs de l’enseignement</w:t>
      </w:r>
      <w:r w:rsidRPr="00D0004C">
        <w:rPr>
          <w:rFonts w:asciiTheme="majorHAnsi" w:hAnsiTheme="majorHAnsi"/>
        </w:rPr>
        <w:t xml:space="preserve"> : </w:t>
      </w:r>
    </w:p>
    <w:p w:rsidR="00437A66" w:rsidRPr="00D0004C" w:rsidRDefault="00437A66" w:rsidP="00437A66">
      <w:pPr>
        <w:jc w:val="both"/>
        <w:rPr>
          <w:rFonts w:asciiTheme="majorHAnsi" w:hAnsiTheme="majorHAnsi"/>
        </w:rPr>
      </w:pPr>
      <w:r w:rsidRPr="00D0004C">
        <w:rPr>
          <w:rFonts w:asciiTheme="majorHAnsi" w:hAnsiTheme="majorHAnsi"/>
          <w:lang w:eastAsia="fr-FR"/>
        </w:rPr>
        <w:t>Comprendre et bien assimiler les connaissances.</w:t>
      </w:r>
    </w:p>
    <w:p w:rsidR="00437A66" w:rsidRPr="00D0004C" w:rsidRDefault="00437A66" w:rsidP="00437A66">
      <w:pPr>
        <w:jc w:val="both"/>
        <w:rPr>
          <w:rFonts w:asciiTheme="majorHAnsi" w:hAnsiTheme="majorHAnsi"/>
          <w:b/>
        </w:rPr>
      </w:pPr>
    </w:p>
    <w:p w:rsidR="00437A66" w:rsidRPr="00A63929" w:rsidRDefault="00437A66" w:rsidP="00437A66">
      <w:pPr>
        <w:jc w:val="both"/>
        <w:rPr>
          <w:rFonts w:asciiTheme="majorHAnsi" w:hAnsiTheme="majorHAnsi"/>
          <w:u w:val="thick" w:color="F79646" w:themeColor="accent6"/>
        </w:rPr>
      </w:pPr>
      <w:r w:rsidRPr="00A63929">
        <w:rPr>
          <w:rFonts w:asciiTheme="majorHAnsi" w:hAnsiTheme="majorHAnsi"/>
          <w:b/>
          <w:u w:val="thick" w:color="F79646" w:themeColor="accent6"/>
        </w:rPr>
        <w:t xml:space="preserve">Connaissances préalables recommandées </w:t>
      </w:r>
    </w:p>
    <w:p w:rsidR="00437A66" w:rsidRPr="00D0004C" w:rsidRDefault="00437A66" w:rsidP="00437A66">
      <w:pPr>
        <w:jc w:val="both"/>
        <w:rPr>
          <w:rFonts w:asciiTheme="majorHAnsi" w:hAnsiTheme="majorHAnsi"/>
        </w:rPr>
      </w:pPr>
      <w:r w:rsidRPr="00D0004C">
        <w:rPr>
          <w:rFonts w:asciiTheme="majorHAnsi" w:hAnsiTheme="majorHAnsi"/>
          <w:lang w:eastAsia="fr-FR"/>
        </w:rPr>
        <w:t>Notions de chimie générale et de thermodynamique. L’étudiant a déjà été familiarisé avec le matériel et la verrerie de laboratoire.</w:t>
      </w:r>
    </w:p>
    <w:p w:rsidR="00437A66" w:rsidRPr="00D0004C" w:rsidRDefault="00437A66" w:rsidP="00437A66">
      <w:pPr>
        <w:jc w:val="both"/>
        <w:rPr>
          <w:rFonts w:asciiTheme="majorHAnsi" w:hAnsiTheme="majorHAnsi"/>
          <w:b/>
        </w:rPr>
      </w:pPr>
    </w:p>
    <w:p w:rsidR="00437A66" w:rsidRPr="00D0004C" w:rsidRDefault="00437A66" w:rsidP="00437A66">
      <w:pPr>
        <w:jc w:val="both"/>
        <w:rPr>
          <w:rFonts w:asciiTheme="majorHAnsi" w:hAnsiTheme="majorHAnsi"/>
          <w:b/>
        </w:rPr>
      </w:pPr>
      <w:r w:rsidRPr="00A63929">
        <w:rPr>
          <w:rFonts w:asciiTheme="majorHAnsi" w:hAnsiTheme="majorHAnsi"/>
          <w:b/>
          <w:u w:val="thick" w:color="F79646" w:themeColor="accent6"/>
        </w:rPr>
        <w:t>Contenu de la matière</w:t>
      </w:r>
      <w:r w:rsidRPr="00D0004C">
        <w:rPr>
          <w:rFonts w:asciiTheme="majorHAnsi" w:hAnsiTheme="majorHAnsi"/>
          <w:b/>
        </w:rPr>
        <w:t> : </w:t>
      </w:r>
    </w:p>
    <w:p w:rsidR="00437A66" w:rsidRPr="00D0004C" w:rsidRDefault="00437A66" w:rsidP="00437A66">
      <w:pPr>
        <w:ind w:left="567"/>
        <w:jc w:val="both"/>
        <w:rPr>
          <w:rFonts w:asciiTheme="majorHAnsi" w:hAnsiTheme="majorHAnsi"/>
          <w:bCs/>
        </w:rPr>
      </w:pPr>
      <w:r w:rsidRPr="00D0004C">
        <w:rPr>
          <w:rFonts w:asciiTheme="majorHAnsi" w:hAnsiTheme="majorHAnsi"/>
          <w:b/>
        </w:rPr>
        <w:t xml:space="preserve">TPN°1. </w:t>
      </w:r>
      <w:r w:rsidRPr="00D0004C">
        <w:rPr>
          <w:rFonts w:asciiTheme="majorHAnsi" w:hAnsiTheme="majorHAnsi"/>
          <w:bCs/>
        </w:rPr>
        <w:t xml:space="preserve">Détermination de la dureté de l’eau par </w:t>
      </w:r>
      <w:proofErr w:type="spellStart"/>
      <w:r w:rsidRPr="00D0004C">
        <w:rPr>
          <w:rFonts w:asciiTheme="majorHAnsi" w:hAnsiTheme="majorHAnsi"/>
          <w:bCs/>
        </w:rPr>
        <w:t>complexomètrie</w:t>
      </w:r>
      <w:proofErr w:type="spellEnd"/>
      <w:r w:rsidRPr="00D0004C">
        <w:rPr>
          <w:rFonts w:asciiTheme="majorHAnsi" w:hAnsiTheme="majorHAnsi"/>
          <w:bCs/>
        </w:rPr>
        <w:t>.</w:t>
      </w:r>
    </w:p>
    <w:p w:rsidR="00437A66" w:rsidRPr="00D0004C" w:rsidRDefault="00437A66" w:rsidP="00437A66">
      <w:pPr>
        <w:ind w:left="567"/>
        <w:jc w:val="both"/>
        <w:rPr>
          <w:rFonts w:asciiTheme="majorHAnsi" w:hAnsiTheme="majorHAnsi"/>
          <w:bCs/>
        </w:rPr>
      </w:pPr>
      <w:r w:rsidRPr="00D0004C">
        <w:rPr>
          <w:rFonts w:asciiTheme="majorHAnsi" w:hAnsiTheme="majorHAnsi"/>
          <w:b/>
        </w:rPr>
        <w:t xml:space="preserve">TPN°2. </w:t>
      </w:r>
      <w:r w:rsidRPr="00D0004C">
        <w:rPr>
          <w:rFonts w:asciiTheme="majorHAnsi" w:hAnsiTheme="majorHAnsi"/>
          <w:bCs/>
        </w:rPr>
        <w:t>Vérification expérimentale de la loi de Nernst. </w:t>
      </w:r>
    </w:p>
    <w:p w:rsidR="00437A66" w:rsidRPr="00D0004C" w:rsidRDefault="00437A66" w:rsidP="00437A66">
      <w:pPr>
        <w:ind w:left="567"/>
        <w:jc w:val="both"/>
        <w:rPr>
          <w:rFonts w:asciiTheme="majorHAnsi" w:hAnsiTheme="majorHAnsi"/>
          <w:bCs/>
        </w:rPr>
      </w:pPr>
      <w:r w:rsidRPr="00D0004C">
        <w:rPr>
          <w:rFonts w:asciiTheme="majorHAnsi" w:hAnsiTheme="majorHAnsi"/>
          <w:b/>
        </w:rPr>
        <w:t xml:space="preserve">TPN°3. </w:t>
      </w:r>
      <w:r w:rsidRPr="00D0004C">
        <w:rPr>
          <w:rFonts w:asciiTheme="majorHAnsi" w:hAnsiTheme="majorHAnsi"/>
          <w:bCs/>
        </w:rPr>
        <w:t xml:space="preserve">Dosage </w:t>
      </w:r>
      <w:proofErr w:type="spellStart"/>
      <w:r w:rsidRPr="00D0004C">
        <w:rPr>
          <w:rFonts w:asciiTheme="majorHAnsi" w:hAnsiTheme="majorHAnsi"/>
          <w:bCs/>
        </w:rPr>
        <w:t>conductimètrique</w:t>
      </w:r>
      <w:proofErr w:type="spellEnd"/>
      <w:r w:rsidRPr="00D0004C">
        <w:rPr>
          <w:rFonts w:asciiTheme="majorHAnsi" w:hAnsiTheme="majorHAnsi"/>
          <w:bCs/>
        </w:rPr>
        <w:t xml:space="preserve"> du vinaigre.</w:t>
      </w:r>
    </w:p>
    <w:p w:rsidR="00437A66" w:rsidRPr="00D0004C" w:rsidRDefault="00437A66" w:rsidP="00437A66">
      <w:pPr>
        <w:ind w:left="567"/>
        <w:jc w:val="both"/>
        <w:rPr>
          <w:rFonts w:asciiTheme="majorHAnsi" w:hAnsiTheme="majorHAnsi"/>
          <w:b/>
        </w:rPr>
      </w:pPr>
      <w:r w:rsidRPr="00D0004C">
        <w:rPr>
          <w:rFonts w:asciiTheme="majorHAnsi" w:hAnsiTheme="majorHAnsi"/>
          <w:b/>
        </w:rPr>
        <w:t xml:space="preserve">TPN°4. </w:t>
      </w:r>
      <w:r w:rsidRPr="00D0004C">
        <w:rPr>
          <w:rFonts w:asciiTheme="majorHAnsi" w:hAnsiTheme="majorHAnsi"/>
          <w:bCs/>
        </w:rPr>
        <w:t xml:space="preserve">Dosage, suivi par </w:t>
      </w:r>
      <w:proofErr w:type="spellStart"/>
      <w:r w:rsidRPr="00D0004C">
        <w:rPr>
          <w:rFonts w:asciiTheme="majorHAnsi" w:hAnsiTheme="majorHAnsi"/>
          <w:bCs/>
        </w:rPr>
        <w:t>pH-mètrie</w:t>
      </w:r>
      <w:proofErr w:type="spellEnd"/>
      <w:r w:rsidRPr="00D0004C">
        <w:rPr>
          <w:rFonts w:asciiTheme="majorHAnsi" w:hAnsiTheme="majorHAnsi"/>
          <w:bCs/>
        </w:rPr>
        <w:t xml:space="preserve">, de l’alcalinité d’une solution aqueuse par une solution d’acide chlorhydrique. Méthode de </w:t>
      </w:r>
      <w:proofErr w:type="spellStart"/>
      <w:r w:rsidRPr="00D0004C">
        <w:rPr>
          <w:rFonts w:asciiTheme="majorHAnsi" w:hAnsiTheme="majorHAnsi"/>
          <w:bCs/>
        </w:rPr>
        <w:t>Gran</w:t>
      </w:r>
      <w:proofErr w:type="spellEnd"/>
      <w:r w:rsidRPr="00D0004C">
        <w:rPr>
          <w:rFonts w:asciiTheme="majorHAnsi" w:hAnsiTheme="majorHAnsi"/>
          <w:bCs/>
        </w:rPr>
        <w:t>.</w:t>
      </w:r>
    </w:p>
    <w:p w:rsidR="00437A66" w:rsidRPr="00D0004C" w:rsidRDefault="00437A66" w:rsidP="00437A66">
      <w:pPr>
        <w:ind w:left="567"/>
        <w:jc w:val="both"/>
        <w:rPr>
          <w:rFonts w:asciiTheme="majorHAnsi" w:hAnsiTheme="majorHAnsi"/>
          <w:bCs/>
        </w:rPr>
      </w:pPr>
      <w:r w:rsidRPr="00D0004C">
        <w:rPr>
          <w:rFonts w:asciiTheme="majorHAnsi" w:hAnsiTheme="majorHAnsi"/>
          <w:b/>
        </w:rPr>
        <w:t xml:space="preserve">TPN°5. </w:t>
      </w:r>
      <w:r w:rsidRPr="00D0004C">
        <w:rPr>
          <w:rFonts w:asciiTheme="majorHAnsi" w:hAnsiTheme="majorHAnsi"/>
          <w:bCs/>
        </w:rPr>
        <w:t xml:space="preserve">Dosage, suivi par </w:t>
      </w:r>
      <w:proofErr w:type="spellStart"/>
      <w:r w:rsidRPr="00D0004C">
        <w:rPr>
          <w:rFonts w:asciiTheme="majorHAnsi" w:hAnsiTheme="majorHAnsi"/>
          <w:bCs/>
        </w:rPr>
        <w:t>pH-mètrie</w:t>
      </w:r>
      <w:proofErr w:type="spellEnd"/>
      <w:r w:rsidRPr="00D0004C">
        <w:rPr>
          <w:rFonts w:asciiTheme="majorHAnsi" w:hAnsiTheme="majorHAnsi"/>
          <w:bCs/>
        </w:rPr>
        <w:t xml:space="preserve"> et </w:t>
      </w:r>
      <w:proofErr w:type="spellStart"/>
      <w:r w:rsidRPr="00D0004C">
        <w:rPr>
          <w:rFonts w:asciiTheme="majorHAnsi" w:hAnsiTheme="majorHAnsi"/>
          <w:bCs/>
        </w:rPr>
        <w:t>conductimétrie</w:t>
      </w:r>
      <w:proofErr w:type="spellEnd"/>
      <w:r w:rsidRPr="00D0004C">
        <w:rPr>
          <w:rFonts w:asciiTheme="majorHAnsi" w:hAnsiTheme="majorHAnsi"/>
          <w:bCs/>
        </w:rPr>
        <w:t xml:space="preserve"> d’une solution  d’Hydroxyde de sodium.</w:t>
      </w:r>
    </w:p>
    <w:p w:rsidR="00437A66" w:rsidRPr="00D0004C" w:rsidRDefault="00437A66" w:rsidP="00437A66">
      <w:pPr>
        <w:ind w:left="567"/>
        <w:jc w:val="both"/>
        <w:rPr>
          <w:rFonts w:asciiTheme="majorHAnsi" w:hAnsiTheme="majorHAnsi"/>
          <w:bCs/>
        </w:rPr>
      </w:pPr>
      <w:r w:rsidRPr="00D0004C">
        <w:rPr>
          <w:rFonts w:asciiTheme="majorHAnsi" w:hAnsiTheme="majorHAnsi"/>
          <w:b/>
        </w:rPr>
        <w:t xml:space="preserve">TPN°6. </w:t>
      </w:r>
      <w:r w:rsidRPr="00D0004C">
        <w:rPr>
          <w:rFonts w:asciiTheme="majorHAnsi" w:hAnsiTheme="majorHAnsi"/>
          <w:bCs/>
        </w:rPr>
        <w:t>Recherche des cations du premier groupe.</w:t>
      </w:r>
    </w:p>
    <w:p w:rsidR="00437A66" w:rsidRPr="00D0004C" w:rsidRDefault="00437A66" w:rsidP="00437A66">
      <w:pPr>
        <w:ind w:left="567"/>
        <w:jc w:val="both"/>
        <w:rPr>
          <w:rFonts w:asciiTheme="majorHAnsi" w:hAnsiTheme="majorHAnsi"/>
          <w:bCs/>
        </w:rPr>
      </w:pPr>
      <w:r w:rsidRPr="00D0004C">
        <w:rPr>
          <w:rFonts w:asciiTheme="majorHAnsi" w:hAnsiTheme="majorHAnsi"/>
          <w:b/>
        </w:rPr>
        <w:t xml:space="preserve">TPN°7. </w:t>
      </w:r>
      <w:r w:rsidRPr="00D0004C">
        <w:rPr>
          <w:rFonts w:asciiTheme="majorHAnsi" w:hAnsiTheme="majorHAnsi"/>
          <w:bCs/>
        </w:rPr>
        <w:t>Détermination du produit de solubilité d’un sel peu soluble.</w:t>
      </w:r>
    </w:p>
    <w:p w:rsidR="00437A66" w:rsidRPr="00D0004C" w:rsidRDefault="00437A66" w:rsidP="00437A66">
      <w:pPr>
        <w:ind w:left="567"/>
        <w:jc w:val="both"/>
        <w:rPr>
          <w:rFonts w:asciiTheme="majorHAnsi" w:hAnsiTheme="majorHAnsi"/>
          <w:b/>
        </w:rPr>
      </w:pPr>
      <w:r w:rsidRPr="00D0004C">
        <w:rPr>
          <w:rFonts w:asciiTheme="majorHAnsi" w:hAnsiTheme="majorHAnsi"/>
          <w:b/>
        </w:rPr>
        <w:t xml:space="preserve">TPN°8. </w:t>
      </w:r>
      <w:r w:rsidRPr="00D0004C">
        <w:rPr>
          <w:rFonts w:asciiTheme="majorHAnsi" w:hAnsiTheme="majorHAnsi"/>
          <w:bCs/>
        </w:rPr>
        <w:t>Mesure de la constante de formation d’un complexe.</w:t>
      </w:r>
    </w:p>
    <w:p w:rsidR="00437A66" w:rsidRPr="00D0004C" w:rsidRDefault="00437A66" w:rsidP="00437A66">
      <w:pPr>
        <w:ind w:left="567"/>
        <w:jc w:val="both"/>
        <w:rPr>
          <w:rFonts w:asciiTheme="majorHAnsi" w:hAnsiTheme="majorHAnsi"/>
          <w:bCs/>
        </w:rPr>
      </w:pPr>
      <w:r w:rsidRPr="00D0004C">
        <w:rPr>
          <w:rFonts w:asciiTheme="majorHAnsi" w:hAnsiTheme="majorHAnsi"/>
          <w:b/>
        </w:rPr>
        <w:t xml:space="preserve">TPN°9. </w:t>
      </w:r>
      <w:r w:rsidRPr="00D0004C">
        <w:rPr>
          <w:rFonts w:asciiTheme="majorHAnsi" w:hAnsiTheme="majorHAnsi"/>
          <w:bCs/>
        </w:rPr>
        <w:t>Diagramme potentiel- pH du Fer.</w:t>
      </w:r>
    </w:p>
    <w:p w:rsidR="00437A66" w:rsidRPr="00D0004C" w:rsidRDefault="00437A66" w:rsidP="00437A66">
      <w:pPr>
        <w:ind w:left="567"/>
        <w:jc w:val="both"/>
        <w:rPr>
          <w:rFonts w:asciiTheme="majorHAnsi" w:hAnsiTheme="majorHAnsi"/>
          <w:b/>
        </w:rPr>
      </w:pPr>
    </w:p>
    <w:p w:rsidR="00437A66" w:rsidRPr="00D0004C" w:rsidRDefault="00437A66" w:rsidP="00437A66">
      <w:pPr>
        <w:ind w:left="567"/>
        <w:jc w:val="both"/>
        <w:rPr>
          <w:rFonts w:asciiTheme="majorHAnsi" w:hAnsiTheme="majorHAnsi"/>
          <w:b/>
        </w:rPr>
      </w:pPr>
    </w:p>
    <w:p w:rsidR="00437A66" w:rsidRPr="00D0004C" w:rsidRDefault="00437A66" w:rsidP="00437A66">
      <w:pPr>
        <w:jc w:val="both"/>
        <w:rPr>
          <w:rFonts w:asciiTheme="majorHAnsi" w:hAnsiTheme="majorHAnsi"/>
          <w:b/>
        </w:rPr>
      </w:pPr>
      <w:r w:rsidRPr="00A63929">
        <w:rPr>
          <w:rFonts w:asciiTheme="majorHAnsi" w:hAnsiTheme="majorHAnsi"/>
          <w:b/>
          <w:u w:val="thick" w:color="F79646" w:themeColor="accent6"/>
        </w:rPr>
        <w:t>Mode d’évaluation</w:t>
      </w:r>
      <w:r w:rsidRPr="00D0004C">
        <w:rPr>
          <w:rFonts w:asciiTheme="majorHAnsi" w:hAnsiTheme="majorHAnsi"/>
          <w:b/>
        </w:rPr>
        <w:t> : </w:t>
      </w:r>
    </w:p>
    <w:p w:rsidR="00437A66" w:rsidRPr="00D0004C" w:rsidRDefault="00437A66" w:rsidP="00437A66">
      <w:pPr>
        <w:jc w:val="both"/>
        <w:rPr>
          <w:rFonts w:asciiTheme="majorHAnsi" w:hAnsiTheme="majorHAnsi"/>
        </w:rPr>
      </w:pPr>
      <w:r w:rsidRPr="00D0004C">
        <w:rPr>
          <w:rFonts w:asciiTheme="majorHAnsi" w:hAnsiTheme="majorHAnsi"/>
        </w:rPr>
        <w:t>Contrôle continu : 100%.</w:t>
      </w:r>
    </w:p>
    <w:p w:rsidR="00437A66" w:rsidRPr="00D0004C" w:rsidRDefault="00437A66" w:rsidP="00437A66">
      <w:pPr>
        <w:jc w:val="both"/>
        <w:rPr>
          <w:rFonts w:asciiTheme="majorHAnsi" w:hAnsiTheme="majorHAnsi"/>
          <w:bCs/>
        </w:rPr>
      </w:pPr>
    </w:p>
    <w:p w:rsidR="00437A66" w:rsidRPr="00D0004C" w:rsidRDefault="002F7BFF" w:rsidP="00437A66">
      <w:pPr>
        <w:jc w:val="both"/>
        <w:rPr>
          <w:rFonts w:asciiTheme="majorHAnsi" w:hAnsiTheme="majorHAnsi"/>
        </w:rPr>
      </w:pPr>
      <w:r w:rsidRPr="00A63929">
        <w:rPr>
          <w:rFonts w:asciiTheme="majorHAnsi" w:hAnsiTheme="majorHAnsi"/>
          <w:b/>
          <w:u w:val="thick" w:color="F79646" w:themeColor="accent6"/>
        </w:rPr>
        <w:t>Référence</w:t>
      </w:r>
      <w:r w:rsidR="00437A66" w:rsidRPr="00D0004C">
        <w:rPr>
          <w:rFonts w:asciiTheme="majorHAnsi" w:hAnsiTheme="majorHAnsi"/>
        </w:rPr>
        <w:t>:</w:t>
      </w:r>
    </w:p>
    <w:p w:rsidR="00437A66" w:rsidRPr="00D0004C" w:rsidRDefault="00437A66" w:rsidP="005C1CD0">
      <w:pPr>
        <w:pStyle w:val="Paragraphedeliste"/>
        <w:numPr>
          <w:ilvl w:val="0"/>
          <w:numId w:val="41"/>
        </w:numPr>
        <w:autoSpaceDE w:val="0"/>
        <w:autoSpaceDN w:val="0"/>
        <w:adjustRightInd w:val="0"/>
        <w:spacing w:after="200"/>
        <w:rPr>
          <w:rFonts w:asciiTheme="majorHAnsi" w:hAnsiTheme="majorHAnsi"/>
        </w:rPr>
      </w:pPr>
      <w:r w:rsidRPr="00D0004C">
        <w:rPr>
          <w:rFonts w:asciiTheme="majorHAnsi" w:hAnsiTheme="majorHAnsi"/>
        </w:rPr>
        <w:t xml:space="preserve"> G. </w:t>
      </w:r>
      <w:proofErr w:type="spellStart"/>
      <w:r w:rsidRPr="00D0004C">
        <w:rPr>
          <w:rFonts w:asciiTheme="majorHAnsi" w:hAnsiTheme="majorHAnsi"/>
        </w:rPr>
        <w:t>Milazo</w:t>
      </w:r>
      <w:proofErr w:type="spellEnd"/>
      <w:r w:rsidRPr="00D0004C">
        <w:rPr>
          <w:rFonts w:asciiTheme="majorHAnsi" w:hAnsiTheme="majorHAnsi"/>
        </w:rPr>
        <w:t xml:space="preserve">. Electrochimie. </w:t>
      </w:r>
      <w:proofErr w:type="spellStart"/>
      <w:r w:rsidRPr="00D0004C">
        <w:rPr>
          <w:rFonts w:asciiTheme="majorHAnsi" w:hAnsiTheme="majorHAnsi"/>
        </w:rPr>
        <w:t>Dunod</w:t>
      </w:r>
      <w:proofErr w:type="spellEnd"/>
      <w:r w:rsidRPr="00D0004C">
        <w:rPr>
          <w:rFonts w:asciiTheme="majorHAnsi" w:hAnsiTheme="majorHAnsi"/>
        </w:rPr>
        <w:t xml:space="preserve"> 1969</w:t>
      </w:r>
    </w:p>
    <w:p w:rsidR="00437A66" w:rsidRPr="00D0004C" w:rsidRDefault="00437A66" w:rsidP="005C1CD0">
      <w:pPr>
        <w:pStyle w:val="Paragraphedeliste"/>
        <w:numPr>
          <w:ilvl w:val="0"/>
          <w:numId w:val="41"/>
        </w:numPr>
        <w:rPr>
          <w:rFonts w:asciiTheme="majorHAnsi" w:hAnsiTheme="majorHAnsi"/>
        </w:rPr>
      </w:pPr>
      <w:proofErr w:type="spellStart"/>
      <w:r w:rsidRPr="00D0004C">
        <w:rPr>
          <w:rFonts w:asciiTheme="majorHAnsi" w:hAnsiTheme="majorHAnsi"/>
        </w:rPr>
        <w:t>Brenet</w:t>
      </w:r>
      <w:proofErr w:type="spellEnd"/>
      <w:r w:rsidRPr="00D0004C">
        <w:rPr>
          <w:rFonts w:asciiTheme="majorHAnsi" w:hAnsiTheme="majorHAnsi"/>
        </w:rPr>
        <w:t>. Introduction à l’électrochimie de l’équilibre et du non équilibre. Masson 1980</w:t>
      </w:r>
    </w:p>
    <w:p w:rsidR="00437A66" w:rsidRPr="00D0004C" w:rsidRDefault="00437A66" w:rsidP="00437A66">
      <w:pPr>
        <w:rPr>
          <w:rFonts w:asciiTheme="majorHAnsi" w:hAnsiTheme="majorHAnsi"/>
          <w:b/>
        </w:rPr>
      </w:pPr>
    </w:p>
    <w:p w:rsidR="00437A66" w:rsidRPr="00D0004C" w:rsidRDefault="00437A66" w:rsidP="00437A66">
      <w:pPr>
        <w:rPr>
          <w:rFonts w:asciiTheme="majorHAnsi" w:hAnsiTheme="majorHAnsi"/>
          <w:b/>
        </w:rPr>
      </w:pPr>
    </w:p>
    <w:p w:rsidR="00437A66" w:rsidRPr="00D0004C" w:rsidRDefault="00437A66" w:rsidP="00437A66">
      <w:pPr>
        <w:rPr>
          <w:rFonts w:asciiTheme="majorHAnsi" w:hAnsiTheme="majorHAnsi"/>
          <w:b/>
        </w:rPr>
      </w:pPr>
    </w:p>
    <w:p w:rsidR="00437A66" w:rsidRPr="00D0004C" w:rsidRDefault="00437A66" w:rsidP="00437A66">
      <w:pPr>
        <w:rPr>
          <w:rFonts w:asciiTheme="majorHAnsi" w:hAnsiTheme="majorHAnsi"/>
          <w:b/>
        </w:rPr>
      </w:pPr>
    </w:p>
    <w:p w:rsidR="00437A66" w:rsidRPr="00D0004C" w:rsidRDefault="00437A66" w:rsidP="00437A66">
      <w:pPr>
        <w:rPr>
          <w:rFonts w:asciiTheme="majorHAnsi" w:hAnsiTheme="majorHAnsi"/>
          <w:b/>
        </w:rPr>
      </w:pPr>
    </w:p>
    <w:p w:rsidR="00437A66" w:rsidRPr="00D0004C" w:rsidRDefault="00437A66" w:rsidP="00437A66">
      <w:pPr>
        <w:rPr>
          <w:rFonts w:asciiTheme="majorHAnsi" w:hAnsiTheme="majorHAnsi"/>
          <w:b/>
        </w:rPr>
      </w:pPr>
    </w:p>
    <w:p w:rsidR="00437A66" w:rsidRPr="00D0004C" w:rsidRDefault="00437A66" w:rsidP="00437A66">
      <w:pPr>
        <w:rPr>
          <w:rFonts w:asciiTheme="majorHAnsi" w:hAnsiTheme="majorHAnsi"/>
          <w:b/>
        </w:rPr>
      </w:pPr>
    </w:p>
    <w:p w:rsidR="00437A66" w:rsidRPr="00D0004C" w:rsidRDefault="00437A66" w:rsidP="00437A66">
      <w:pPr>
        <w:rPr>
          <w:rFonts w:asciiTheme="majorHAnsi" w:hAnsiTheme="majorHAnsi"/>
          <w:b/>
        </w:rPr>
      </w:pPr>
    </w:p>
    <w:p w:rsidR="00437A66" w:rsidRPr="00D0004C" w:rsidRDefault="00437A66" w:rsidP="00437A66">
      <w:pPr>
        <w:rPr>
          <w:rFonts w:asciiTheme="majorHAnsi" w:hAnsiTheme="majorHAnsi"/>
          <w:b/>
        </w:rPr>
      </w:pPr>
    </w:p>
    <w:p w:rsidR="00437A66" w:rsidRPr="00D0004C" w:rsidRDefault="00437A66" w:rsidP="00437A66">
      <w:pPr>
        <w:rPr>
          <w:rFonts w:asciiTheme="majorHAnsi" w:hAnsiTheme="majorHAnsi"/>
          <w:b/>
        </w:rPr>
      </w:pPr>
    </w:p>
    <w:p w:rsidR="00437A66" w:rsidRPr="00D0004C" w:rsidRDefault="00437A66" w:rsidP="00437A66">
      <w:pPr>
        <w:rPr>
          <w:rFonts w:asciiTheme="majorHAnsi" w:hAnsiTheme="majorHAnsi"/>
          <w:b/>
        </w:rPr>
      </w:pPr>
    </w:p>
    <w:p w:rsidR="00437A66" w:rsidRPr="00D0004C" w:rsidRDefault="00437A66" w:rsidP="00437A66">
      <w:pPr>
        <w:rPr>
          <w:rFonts w:asciiTheme="majorHAnsi" w:hAnsiTheme="majorHAnsi"/>
          <w:b/>
        </w:rPr>
      </w:pPr>
    </w:p>
    <w:p w:rsidR="00437A66" w:rsidRPr="00D0004C" w:rsidRDefault="00437A66" w:rsidP="00437A66">
      <w:pPr>
        <w:rPr>
          <w:rFonts w:asciiTheme="majorHAnsi" w:hAnsiTheme="majorHAnsi"/>
          <w:b/>
        </w:rPr>
      </w:pPr>
    </w:p>
    <w:p w:rsidR="00437A66" w:rsidRPr="00D0004C" w:rsidRDefault="00437A66" w:rsidP="00437A66">
      <w:pPr>
        <w:rPr>
          <w:rFonts w:asciiTheme="majorHAnsi" w:hAnsiTheme="majorHAnsi"/>
          <w:b/>
        </w:rPr>
      </w:pPr>
    </w:p>
    <w:p w:rsidR="00437A66" w:rsidRPr="00D0004C" w:rsidRDefault="00437A66" w:rsidP="00437A66">
      <w:pPr>
        <w:rPr>
          <w:rFonts w:asciiTheme="majorHAnsi" w:hAnsiTheme="majorHAnsi"/>
          <w:b/>
        </w:rPr>
      </w:pPr>
    </w:p>
    <w:p w:rsidR="00437A66" w:rsidRPr="00D0004C" w:rsidRDefault="00437A66" w:rsidP="00437A66">
      <w:pPr>
        <w:rPr>
          <w:rFonts w:asciiTheme="majorHAnsi" w:hAnsiTheme="majorHAnsi"/>
          <w:b/>
        </w:rPr>
      </w:pP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2F7BFF">
        <w:rPr>
          <w:rFonts w:asciiTheme="majorHAnsi" w:hAnsiTheme="majorHAnsi" w:cs="Calibri"/>
          <w:b/>
        </w:rPr>
        <w:lastRenderedPageBreak/>
        <w:t>Semestre </w:t>
      </w:r>
      <w:r w:rsidRPr="002F7BFF">
        <w:rPr>
          <w:rFonts w:asciiTheme="majorHAnsi" w:hAnsiTheme="majorHAnsi" w:cs="Calibri"/>
          <w:b/>
          <w:iCs/>
        </w:rPr>
        <w:t xml:space="preserve">: </w:t>
      </w:r>
      <w:r w:rsidRPr="002F7BFF">
        <w:rPr>
          <w:rFonts w:asciiTheme="majorHAnsi" w:hAnsiTheme="majorHAnsi" w:cs="Calibri"/>
          <w:b/>
        </w:rPr>
        <w:t>4</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UEM 2.2</w:t>
      </w:r>
    </w:p>
    <w:p w:rsidR="00437A66" w:rsidRPr="002F7BFF" w:rsidRDefault="00437A66" w:rsidP="00F41DB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rPr>
      </w:pPr>
      <w:r w:rsidRPr="002F7BFF">
        <w:rPr>
          <w:rFonts w:asciiTheme="majorHAnsi" w:hAnsiTheme="majorHAnsi" w:cs="Calibri"/>
          <w:b/>
          <w:bCs/>
          <w:iCs/>
        </w:rPr>
        <w:t>Matière</w:t>
      </w:r>
      <w:r w:rsidR="00F41DB4">
        <w:rPr>
          <w:rFonts w:asciiTheme="majorHAnsi" w:hAnsiTheme="majorHAnsi" w:cstheme="minorBidi"/>
          <w:b/>
          <w:bCs/>
          <w:iCs/>
        </w:rPr>
        <w:t>2</w:t>
      </w:r>
      <w:r w:rsidRPr="002F7BFF">
        <w:rPr>
          <w:rFonts w:asciiTheme="majorHAnsi" w:hAnsiTheme="majorHAnsi" w:cstheme="minorBidi"/>
          <w:b/>
          <w:bCs/>
          <w:iCs/>
        </w:rPr>
        <w:t xml:space="preserve">: </w:t>
      </w:r>
      <w:r w:rsidRPr="002F7BFF">
        <w:rPr>
          <w:rFonts w:ascii="Cambria" w:eastAsia="Cambria" w:hAnsi="Cambria" w:cs="Cambria"/>
          <w:b/>
          <w:w w:val="99"/>
        </w:rPr>
        <w:t>TP chimie organique</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rPr>
        <w:t>VH</w:t>
      </w:r>
      <w:r w:rsidR="008B1392" w:rsidRPr="002F7BFF">
        <w:rPr>
          <w:rFonts w:asciiTheme="majorHAnsi" w:eastAsia="Calibri" w:hAnsiTheme="majorHAnsi" w:cstheme="minorBidi"/>
          <w:b/>
          <w:bCs/>
          <w:color w:val="000000"/>
        </w:rPr>
        <w:t>S: 15h0</w:t>
      </w:r>
      <w:r w:rsidRPr="002F7BFF">
        <w:rPr>
          <w:rFonts w:asciiTheme="majorHAnsi" w:eastAsia="Calibri" w:hAnsiTheme="majorHAnsi" w:cstheme="minorBidi"/>
          <w:b/>
          <w:bCs/>
          <w:color w:val="000000"/>
        </w:rPr>
        <w:t>0  (TP</w:t>
      </w:r>
      <w:r w:rsidR="008B1392" w:rsidRPr="002F7BFF">
        <w:rPr>
          <w:rFonts w:asciiTheme="majorHAnsi" w:eastAsia="Calibri" w:hAnsiTheme="majorHAnsi" w:cstheme="minorBidi"/>
          <w:b/>
          <w:bCs/>
          <w:color w:val="000000"/>
        </w:rPr>
        <w:t>: 1h0</w:t>
      </w:r>
      <w:r w:rsidRPr="002F7BFF">
        <w:rPr>
          <w:rFonts w:asciiTheme="majorHAnsi" w:eastAsia="Calibri" w:hAnsiTheme="majorHAnsi" w:cstheme="minorBidi"/>
          <w:b/>
          <w:bCs/>
          <w:color w:val="000000"/>
        </w:rPr>
        <w:t>0)</w:t>
      </w:r>
    </w:p>
    <w:p w:rsidR="00437A66" w:rsidRPr="002F7BFF" w:rsidRDefault="008B1392"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1</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 1</w:t>
      </w:r>
    </w:p>
    <w:p w:rsidR="00437A66" w:rsidRPr="00D0004C" w:rsidRDefault="00437A66" w:rsidP="00437A66">
      <w:pPr>
        <w:rPr>
          <w:rFonts w:asciiTheme="majorHAnsi" w:hAnsiTheme="majorHAnsi"/>
          <w:bCs/>
        </w:rPr>
      </w:pPr>
    </w:p>
    <w:p w:rsidR="00437A66" w:rsidRPr="00D0004C" w:rsidRDefault="00437A66" w:rsidP="00437A66">
      <w:pPr>
        <w:jc w:val="both"/>
        <w:rPr>
          <w:rFonts w:asciiTheme="majorHAnsi" w:hAnsiTheme="majorHAnsi"/>
        </w:rPr>
      </w:pPr>
      <w:r w:rsidRPr="00A63929">
        <w:rPr>
          <w:rFonts w:asciiTheme="majorHAnsi" w:hAnsiTheme="majorHAnsi"/>
          <w:b/>
          <w:u w:val="thick" w:color="F79646" w:themeColor="accent6"/>
        </w:rPr>
        <w:t>Objectifs de l’enseignement</w:t>
      </w:r>
      <w:r w:rsidRPr="00D0004C">
        <w:rPr>
          <w:rFonts w:asciiTheme="majorHAnsi" w:hAnsiTheme="majorHAnsi"/>
          <w:b/>
        </w:rPr>
        <w:t> :</w:t>
      </w:r>
    </w:p>
    <w:p w:rsidR="00437A66" w:rsidRPr="00D0004C" w:rsidRDefault="00437A66" w:rsidP="00437A66">
      <w:pPr>
        <w:jc w:val="both"/>
        <w:rPr>
          <w:rFonts w:asciiTheme="majorHAnsi" w:hAnsiTheme="majorHAnsi"/>
        </w:rPr>
      </w:pPr>
      <w:r w:rsidRPr="00D0004C">
        <w:rPr>
          <w:rFonts w:asciiTheme="majorHAnsi" w:hAnsiTheme="majorHAnsi"/>
        </w:rPr>
        <w:t>Préparation et analyse des produits organiques présentant les principales fonctions rencontrées en chimie organique (alcools, acides, Aldéhydes, cétones……)</w:t>
      </w:r>
    </w:p>
    <w:p w:rsidR="00437A66" w:rsidRPr="00D0004C" w:rsidRDefault="00437A66" w:rsidP="00437A66">
      <w:pPr>
        <w:jc w:val="both"/>
        <w:rPr>
          <w:rFonts w:asciiTheme="majorHAnsi" w:hAnsiTheme="majorHAnsi"/>
        </w:rPr>
      </w:pPr>
    </w:p>
    <w:p w:rsidR="00437A66" w:rsidRPr="00D0004C" w:rsidRDefault="00437A66" w:rsidP="00437A66">
      <w:pPr>
        <w:jc w:val="both"/>
        <w:rPr>
          <w:rFonts w:asciiTheme="majorHAnsi" w:hAnsiTheme="majorHAnsi"/>
          <w:b/>
        </w:rPr>
      </w:pPr>
      <w:r w:rsidRPr="00A63929">
        <w:rPr>
          <w:rFonts w:asciiTheme="majorHAnsi" w:hAnsiTheme="majorHAnsi"/>
          <w:b/>
          <w:u w:val="thick" w:color="F79646" w:themeColor="accent6"/>
        </w:rPr>
        <w:t>Connaissances préalables recommandées</w:t>
      </w:r>
      <w:r w:rsidRPr="00D0004C">
        <w:rPr>
          <w:rFonts w:asciiTheme="majorHAnsi" w:hAnsiTheme="majorHAnsi"/>
          <w:b/>
        </w:rPr>
        <w:t xml:space="preserve"> : </w:t>
      </w:r>
      <w:r w:rsidRPr="00D0004C">
        <w:rPr>
          <w:rFonts w:asciiTheme="majorHAnsi" w:hAnsiTheme="majorHAnsi"/>
          <w:bCs/>
        </w:rPr>
        <w:t>chimie organique</w:t>
      </w:r>
    </w:p>
    <w:p w:rsidR="00437A66" w:rsidRPr="00D0004C" w:rsidRDefault="00437A66" w:rsidP="00437A66">
      <w:pPr>
        <w:jc w:val="both"/>
        <w:rPr>
          <w:rFonts w:asciiTheme="majorHAnsi" w:hAnsiTheme="majorHAnsi"/>
        </w:rPr>
      </w:pPr>
    </w:p>
    <w:p w:rsidR="00437A66" w:rsidRPr="00D0004C" w:rsidRDefault="00437A66" w:rsidP="00437A66">
      <w:pPr>
        <w:jc w:val="both"/>
        <w:rPr>
          <w:rFonts w:asciiTheme="majorHAnsi" w:hAnsiTheme="majorHAnsi"/>
          <w:b/>
        </w:rPr>
      </w:pPr>
      <w:r w:rsidRPr="00A63929">
        <w:rPr>
          <w:rFonts w:asciiTheme="majorHAnsi" w:hAnsiTheme="majorHAnsi"/>
          <w:b/>
          <w:u w:val="thick" w:color="F79646" w:themeColor="accent6"/>
        </w:rPr>
        <w:t>Contenu de la matière</w:t>
      </w:r>
      <w:r w:rsidRPr="00D0004C">
        <w:rPr>
          <w:rFonts w:asciiTheme="majorHAnsi" w:hAnsiTheme="majorHAnsi"/>
          <w:b/>
        </w:rPr>
        <w:t> : </w:t>
      </w:r>
    </w:p>
    <w:p w:rsidR="00437A66" w:rsidRPr="00D0004C" w:rsidRDefault="00437A66" w:rsidP="00CB04A2">
      <w:pPr>
        <w:spacing w:line="276" w:lineRule="auto"/>
        <w:ind w:left="567"/>
        <w:jc w:val="both"/>
        <w:rPr>
          <w:rFonts w:asciiTheme="majorHAnsi" w:hAnsiTheme="majorHAnsi"/>
          <w:bCs/>
        </w:rPr>
      </w:pPr>
      <w:r w:rsidRPr="00D0004C">
        <w:rPr>
          <w:rFonts w:asciiTheme="majorHAnsi" w:hAnsiTheme="majorHAnsi"/>
          <w:b/>
        </w:rPr>
        <w:t xml:space="preserve">TPN°1. </w:t>
      </w:r>
      <w:r w:rsidRPr="00D0004C">
        <w:rPr>
          <w:rFonts w:asciiTheme="majorHAnsi" w:hAnsiTheme="majorHAnsi"/>
          <w:bCs/>
        </w:rPr>
        <w:t>Estérification (Synthèse de l’aspirine).</w:t>
      </w:r>
    </w:p>
    <w:p w:rsidR="00437A66" w:rsidRPr="00D0004C" w:rsidRDefault="00437A66" w:rsidP="00CB04A2">
      <w:pPr>
        <w:spacing w:line="276" w:lineRule="auto"/>
        <w:ind w:left="567"/>
        <w:jc w:val="both"/>
        <w:rPr>
          <w:rFonts w:asciiTheme="majorHAnsi" w:hAnsiTheme="majorHAnsi"/>
          <w:bCs/>
        </w:rPr>
      </w:pPr>
      <w:r w:rsidRPr="00D0004C">
        <w:rPr>
          <w:rFonts w:asciiTheme="majorHAnsi" w:hAnsiTheme="majorHAnsi"/>
          <w:b/>
        </w:rPr>
        <w:t>TPN°2.</w:t>
      </w:r>
      <w:r w:rsidR="009359AC">
        <w:rPr>
          <w:rFonts w:asciiTheme="majorHAnsi" w:hAnsiTheme="majorHAnsi"/>
          <w:b/>
        </w:rPr>
        <w:t xml:space="preserve"> </w:t>
      </w:r>
      <w:r w:rsidR="00CB04A2" w:rsidRPr="00CB04A2">
        <w:rPr>
          <w:rFonts w:asciiTheme="majorHAnsi" w:hAnsiTheme="majorHAnsi"/>
        </w:rPr>
        <w:t xml:space="preserve">Purification par </w:t>
      </w:r>
      <w:proofErr w:type="spellStart"/>
      <w:r w:rsidR="00CB04A2" w:rsidRPr="00CB04A2">
        <w:rPr>
          <w:rFonts w:asciiTheme="majorHAnsi" w:hAnsiTheme="majorHAnsi"/>
          <w:bCs/>
        </w:rPr>
        <w:t>r</w:t>
      </w:r>
      <w:r w:rsidRPr="00CB04A2">
        <w:rPr>
          <w:rFonts w:asciiTheme="majorHAnsi" w:hAnsiTheme="majorHAnsi"/>
          <w:bCs/>
        </w:rPr>
        <w:t>écristalisation</w:t>
      </w:r>
      <w:proofErr w:type="spellEnd"/>
      <w:r w:rsidRPr="00D0004C">
        <w:rPr>
          <w:rFonts w:asciiTheme="majorHAnsi" w:hAnsiTheme="majorHAnsi"/>
          <w:bCs/>
        </w:rPr>
        <w:t xml:space="preserve"> de l’acide </w:t>
      </w:r>
      <w:proofErr w:type="spellStart"/>
      <w:r w:rsidRPr="00D0004C">
        <w:rPr>
          <w:rFonts w:asciiTheme="majorHAnsi" w:hAnsiTheme="majorHAnsi"/>
          <w:bCs/>
        </w:rPr>
        <w:t>Benzoique</w:t>
      </w:r>
      <w:proofErr w:type="spellEnd"/>
      <w:r w:rsidRPr="00D0004C">
        <w:rPr>
          <w:rFonts w:asciiTheme="majorHAnsi" w:hAnsiTheme="majorHAnsi"/>
          <w:bCs/>
        </w:rPr>
        <w:t>.</w:t>
      </w:r>
    </w:p>
    <w:p w:rsidR="00437A66" w:rsidRPr="00D0004C" w:rsidRDefault="00437A66" w:rsidP="00CB04A2">
      <w:pPr>
        <w:spacing w:line="276" w:lineRule="auto"/>
        <w:ind w:left="567"/>
        <w:jc w:val="both"/>
        <w:rPr>
          <w:rFonts w:asciiTheme="majorHAnsi" w:hAnsiTheme="majorHAnsi"/>
          <w:bCs/>
        </w:rPr>
      </w:pPr>
      <w:r w:rsidRPr="00D0004C">
        <w:rPr>
          <w:rFonts w:asciiTheme="majorHAnsi" w:hAnsiTheme="majorHAnsi"/>
          <w:b/>
        </w:rPr>
        <w:t xml:space="preserve">TPN°3. </w:t>
      </w:r>
      <w:r w:rsidRPr="00D0004C">
        <w:rPr>
          <w:rFonts w:asciiTheme="majorHAnsi" w:hAnsiTheme="majorHAnsi"/>
          <w:bCs/>
        </w:rPr>
        <w:t>Extraction d’un produit organique.</w:t>
      </w:r>
    </w:p>
    <w:p w:rsidR="00437A66" w:rsidRPr="00D0004C" w:rsidRDefault="00CB04A2" w:rsidP="00CB04A2">
      <w:pPr>
        <w:spacing w:line="276" w:lineRule="auto"/>
        <w:ind w:left="567"/>
        <w:jc w:val="both"/>
        <w:rPr>
          <w:rFonts w:asciiTheme="majorHAnsi" w:hAnsiTheme="majorHAnsi"/>
          <w:bCs/>
        </w:rPr>
      </w:pPr>
      <w:r>
        <w:rPr>
          <w:rFonts w:asciiTheme="majorHAnsi" w:hAnsiTheme="majorHAnsi"/>
          <w:b/>
        </w:rPr>
        <w:t>TPN°4</w:t>
      </w:r>
      <w:r w:rsidR="00437A66" w:rsidRPr="00D0004C">
        <w:rPr>
          <w:rFonts w:asciiTheme="majorHAnsi" w:hAnsiTheme="majorHAnsi"/>
          <w:b/>
        </w:rPr>
        <w:t>.D</w:t>
      </w:r>
      <w:r w:rsidR="00437A66" w:rsidRPr="00D0004C">
        <w:rPr>
          <w:rFonts w:asciiTheme="majorHAnsi" w:hAnsiTheme="majorHAnsi"/>
          <w:bCs/>
        </w:rPr>
        <w:t>étermination de la composition d’un mélange par réfractométrie.</w:t>
      </w:r>
    </w:p>
    <w:p w:rsidR="00437A66" w:rsidRPr="00D0004C" w:rsidRDefault="00CB04A2" w:rsidP="00CB04A2">
      <w:pPr>
        <w:spacing w:line="276" w:lineRule="auto"/>
        <w:ind w:left="567"/>
        <w:jc w:val="both"/>
        <w:rPr>
          <w:rFonts w:asciiTheme="majorHAnsi" w:hAnsiTheme="majorHAnsi"/>
          <w:bCs/>
        </w:rPr>
      </w:pPr>
      <w:r>
        <w:rPr>
          <w:rFonts w:asciiTheme="majorHAnsi" w:hAnsiTheme="majorHAnsi"/>
          <w:b/>
        </w:rPr>
        <w:t>TPN°5</w:t>
      </w:r>
      <w:r w:rsidR="00437A66" w:rsidRPr="00D0004C">
        <w:rPr>
          <w:rFonts w:asciiTheme="majorHAnsi" w:hAnsiTheme="majorHAnsi"/>
          <w:b/>
        </w:rPr>
        <w:t xml:space="preserve">. </w:t>
      </w:r>
      <w:r w:rsidR="00437A66" w:rsidRPr="00D0004C">
        <w:rPr>
          <w:rFonts w:asciiTheme="majorHAnsi" w:hAnsiTheme="majorHAnsi"/>
          <w:bCs/>
        </w:rPr>
        <w:t>Sublimation du Naphtalène.</w:t>
      </w:r>
    </w:p>
    <w:p w:rsidR="00437A66" w:rsidRPr="00D0004C" w:rsidRDefault="00CB04A2" w:rsidP="00CB04A2">
      <w:pPr>
        <w:spacing w:line="276" w:lineRule="auto"/>
        <w:ind w:left="567"/>
        <w:jc w:val="both"/>
        <w:rPr>
          <w:rFonts w:asciiTheme="majorHAnsi" w:hAnsiTheme="majorHAnsi"/>
          <w:bCs/>
        </w:rPr>
      </w:pPr>
      <w:r>
        <w:rPr>
          <w:rFonts w:asciiTheme="majorHAnsi" w:hAnsiTheme="majorHAnsi"/>
          <w:b/>
        </w:rPr>
        <w:t>TPN°6</w:t>
      </w:r>
      <w:r w:rsidR="00437A66" w:rsidRPr="00D0004C">
        <w:rPr>
          <w:rFonts w:asciiTheme="majorHAnsi" w:hAnsiTheme="majorHAnsi"/>
          <w:b/>
        </w:rPr>
        <w:t xml:space="preserve">. </w:t>
      </w:r>
      <w:r w:rsidR="00437A66" w:rsidRPr="00D0004C">
        <w:rPr>
          <w:rFonts w:asciiTheme="majorHAnsi" w:hAnsiTheme="majorHAnsi"/>
          <w:bCs/>
        </w:rPr>
        <w:t>Etude des propriétés du phénol ou une substance organique.</w:t>
      </w:r>
    </w:p>
    <w:p w:rsidR="00437A66" w:rsidRPr="00D0004C" w:rsidRDefault="00CB04A2" w:rsidP="00CB04A2">
      <w:pPr>
        <w:spacing w:line="276" w:lineRule="auto"/>
        <w:ind w:left="567"/>
        <w:jc w:val="both"/>
        <w:rPr>
          <w:rFonts w:asciiTheme="majorHAnsi" w:hAnsiTheme="majorHAnsi"/>
          <w:b/>
        </w:rPr>
      </w:pPr>
      <w:r>
        <w:rPr>
          <w:rFonts w:asciiTheme="majorHAnsi" w:hAnsiTheme="majorHAnsi"/>
          <w:b/>
        </w:rPr>
        <w:t>TPN°7</w:t>
      </w:r>
      <w:r w:rsidRPr="00D0004C">
        <w:rPr>
          <w:rFonts w:asciiTheme="majorHAnsi" w:hAnsiTheme="majorHAnsi"/>
          <w:b/>
        </w:rPr>
        <w:t xml:space="preserve">. </w:t>
      </w:r>
      <w:r>
        <w:rPr>
          <w:rFonts w:asciiTheme="majorHAnsi" w:hAnsiTheme="majorHAnsi"/>
          <w:bCs/>
        </w:rPr>
        <w:t>P</w:t>
      </w:r>
      <w:r w:rsidRPr="00D0004C">
        <w:rPr>
          <w:rFonts w:asciiTheme="majorHAnsi" w:hAnsiTheme="majorHAnsi"/>
          <w:bCs/>
        </w:rPr>
        <w:t>réparation d’un savon.</w:t>
      </w:r>
    </w:p>
    <w:p w:rsidR="00CB04A2" w:rsidRPr="00CB04A2" w:rsidRDefault="009359AC" w:rsidP="00CB04A2">
      <w:pPr>
        <w:spacing w:line="276" w:lineRule="auto"/>
        <w:ind w:left="567"/>
        <w:rPr>
          <w:rFonts w:asciiTheme="majorHAnsi" w:hAnsiTheme="majorHAnsi"/>
          <w:color w:val="000000" w:themeColor="text1"/>
        </w:rPr>
      </w:pPr>
      <w:r>
        <w:rPr>
          <w:rFonts w:asciiTheme="majorHAnsi" w:hAnsiTheme="majorHAnsi"/>
          <w:b/>
        </w:rPr>
        <w:t>TPN°</w:t>
      </w:r>
      <w:r w:rsidR="00CB04A2">
        <w:rPr>
          <w:rFonts w:asciiTheme="majorHAnsi" w:hAnsiTheme="majorHAnsi"/>
          <w:b/>
        </w:rPr>
        <w:t>8</w:t>
      </w:r>
      <w:r>
        <w:rPr>
          <w:rFonts w:asciiTheme="majorHAnsi" w:hAnsiTheme="majorHAnsi"/>
          <w:b/>
        </w:rPr>
        <w:t xml:space="preserve">.  </w:t>
      </w:r>
      <w:r>
        <w:rPr>
          <w:rFonts w:asciiTheme="majorHAnsi" w:hAnsiTheme="majorHAnsi"/>
          <w:color w:val="000000" w:themeColor="text1"/>
        </w:rPr>
        <w:t>T</w:t>
      </w:r>
      <w:r w:rsidR="00CB04A2" w:rsidRPr="00D0004C">
        <w:rPr>
          <w:rFonts w:asciiTheme="majorHAnsi" w:hAnsiTheme="majorHAnsi"/>
          <w:color w:val="000000" w:themeColor="text1"/>
        </w:rPr>
        <w:t>ransformation d’un alcool en dérivé halogéné (synthèse du 2-</w:t>
      </w:r>
      <w:proofErr w:type="spellStart"/>
      <w:r w:rsidR="00CB04A2" w:rsidRPr="00D0004C">
        <w:rPr>
          <w:rFonts w:asciiTheme="majorHAnsi" w:hAnsiTheme="majorHAnsi"/>
          <w:color w:val="000000" w:themeColor="text1"/>
        </w:rPr>
        <w:t>chloro</w:t>
      </w:r>
      <w:proofErr w:type="spellEnd"/>
      <w:r w:rsidR="00CB04A2" w:rsidRPr="00D0004C">
        <w:rPr>
          <w:rFonts w:asciiTheme="majorHAnsi" w:hAnsiTheme="majorHAnsi"/>
          <w:color w:val="000000" w:themeColor="text1"/>
        </w:rPr>
        <w:t>-2-</w:t>
      </w:r>
      <w:proofErr w:type="spellStart"/>
      <w:r w:rsidR="00CB04A2" w:rsidRPr="00D0004C">
        <w:rPr>
          <w:rFonts w:asciiTheme="majorHAnsi" w:hAnsiTheme="majorHAnsi"/>
          <w:color w:val="000000" w:themeColor="text1"/>
        </w:rPr>
        <w:t>méthylpropane</w:t>
      </w:r>
      <w:proofErr w:type="spellEnd"/>
      <w:r w:rsidR="00CB04A2" w:rsidRPr="00D0004C">
        <w:rPr>
          <w:rFonts w:asciiTheme="majorHAnsi" w:hAnsiTheme="majorHAnsi"/>
          <w:color w:val="000000" w:themeColor="text1"/>
        </w:rPr>
        <w:t xml:space="preserve"> à partir 2-</w:t>
      </w:r>
      <w:proofErr w:type="spellStart"/>
      <w:r w:rsidR="00CB04A2" w:rsidRPr="00D0004C">
        <w:rPr>
          <w:rFonts w:asciiTheme="majorHAnsi" w:hAnsiTheme="majorHAnsi"/>
          <w:color w:val="000000" w:themeColor="text1"/>
        </w:rPr>
        <w:t>méthylpropan</w:t>
      </w:r>
      <w:proofErr w:type="spellEnd"/>
      <w:r w:rsidR="00CB04A2" w:rsidRPr="00D0004C">
        <w:rPr>
          <w:rFonts w:asciiTheme="majorHAnsi" w:hAnsiTheme="majorHAnsi"/>
          <w:color w:val="000000" w:themeColor="text1"/>
        </w:rPr>
        <w:t>-2-</w:t>
      </w:r>
      <w:proofErr w:type="spellStart"/>
      <w:r w:rsidR="00CB04A2" w:rsidRPr="00D0004C">
        <w:rPr>
          <w:rFonts w:asciiTheme="majorHAnsi" w:hAnsiTheme="majorHAnsi"/>
          <w:color w:val="000000" w:themeColor="text1"/>
        </w:rPr>
        <w:t>ol</w:t>
      </w:r>
      <w:proofErr w:type="spellEnd"/>
      <w:r w:rsidR="00CB04A2" w:rsidRPr="00D0004C">
        <w:rPr>
          <w:rFonts w:asciiTheme="majorHAnsi" w:hAnsiTheme="majorHAnsi"/>
          <w:color w:val="000000" w:themeColor="text1"/>
        </w:rPr>
        <w:t>).</w:t>
      </w:r>
    </w:p>
    <w:p w:rsidR="00CB04A2" w:rsidRPr="00CB04A2" w:rsidRDefault="00CB04A2" w:rsidP="00CB04A2">
      <w:pPr>
        <w:spacing w:line="276" w:lineRule="auto"/>
        <w:ind w:firstLine="567"/>
        <w:rPr>
          <w:rFonts w:asciiTheme="majorBidi" w:hAnsiTheme="majorBidi" w:cstheme="majorBidi"/>
          <w:bCs/>
        </w:rPr>
      </w:pPr>
      <w:r>
        <w:rPr>
          <w:rFonts w:asciiTheme="majorBidi" w:hAnsiTheme="majorBidi" w:cstheme="majorBidi"/>
          <w:b/>
          <w:bCs/>
        </w:rPr>
        <w:t xml:space="preserve">TP n°09 : </w:t>
      </w:r>
      <w:r w:rsidR="00E07913">
        <w:rPr>
          <w:rFonts w:asciiTheme="majorBidi" w:hAnsiTheme="majorBidi" w:cstheme="majorBidi"/>
          <w:bCs/>
        </w:rPr>
        <w:t>P</w:t>
      </w:r>
      <w:r w:rsidRPr="00CB04A2">
        <w:rPr>
          <w:rFonts w:asciiTheme="majorBidi" w:hAnsiTheme="majorBidi" w:cstheme="majorBidi"/>
          <w:bCs/>
        </w:rPr>
        <w:t>urification par distillation a pression atmosphérique</w:t>
      </w:r>
      <w:r w:rsidR="00E07913">
        <w:rPr>
          <w:rFonts w:asciiTheme="majorBidi" w:hAnsiTheme="majorBidi" w:cstheme="majorBidi"/>
          <w:bCs/>
        </w:rPr>
        <w:t xml:space="preserve"> et entrainement à la vapeur </w:t>
      </w:r>
    </w:p>
    <w:p w:rsidR="00CB04A2" w:rsidRDefault="00CB04A2" w:rsidP="00CB04A2">
      <w:pPr>
        <w:pStyle w:val="Paragraphedeliste"/>
        <w:spacing w:line="276" w:lineRule="auto"/>
        <w:ind w:left="0" w:firstLine="567"/>
        <w:rPr>
          <w:rFonts w:asciiTheme="majorBidi" w:hAnsiTheme="majorBidi" w:cstheme="majorBidi"/>
          <w:b/>
          <w:bCs/>
        </w:rPr>
      </w:pPr>
      <w:r>
        <w:rPr>
          <w:rFonts w:asciiTheme="majorBidi" w:hAnsiTheme="majorBidi" w:cstheme="majorBidi"/>
          <w:b/>
          <w:bCs/>
        </w:rPr>
        <w:t>TP</w:t>
      </w:r>
      <w:r w:rsidRPr="00E12F12">
        <w:rPr>
          <w:rFonts w:asciiTheme="majorBidi" w:hAnsiTheme="majorBidi" w:cstheme="majorBidi"/>
          <w:b/>
          <w:bCs/>
        </w:rPr>
        <w:t xml:space="preserve"> n°</w:t>
      </w:r>
      <w:r>
        <w:rPr>
          <w:rFonts w:asciiTheme="majorBidi" w:hAnsiTheme="majorBidi" w:cstheme="majorBidi"/>
          <w:b/>
          <w:bCs/>
        </w:rPr>
        <w:t>10</w:t>
      </w:r>
      <w:r>
        <w:rPr>
          <w:rFonts w:asciiTheme="majorBidi" w:hAnsiTheme="majorBidi" w:cstheme="majorBidi"/>
        </w:rPr>
        <w:t> </w:t>
      </w:r>
      <w:r>
        <w:rPr>
          <w:rFonts w:asciiTheme="majorBidi" w:hAnsiTheme="majorBidi" w:cstheme="majorBidi"/>
          <w:b/>
          <w:bCs/>
        </w:rPr>
        <w:t xml:space="preserve">: </w:t>
      </w:r>
      <w:r w:rsidR="00E07913">
        <w:rPr>
          <w:rFonts w:asciiTheme="majorBidi" w:hAnsiTheme="majorBidi" w:cstheme="majorBidi"/>
          <w:bCs/>
        </w:rPr>
        <w:t>P</w:t>
      </w:r>
      <w:r w:rsidRPr="00CB04A2">
        <w:rPr>
          <w:rFonts w:asciiTheme="majorBidi" w:hAnsiTheme="majorBidi" w:cstheme="majorBidi"/>
          <w:bCs/>
        </w:rPr>
        <w:t>urification par distillation fractionnée sur colonne</w:t>
      </w:r>
    </w:p>
    <w:p w:rsidR="00E07913" w:rsidRDefault="00E07913" w:rsidP="00437A66">
      <w:pPr>
        <w:ind w:left="567"/>
        <w:rPr>
          <w:rFonts w:asciiTheme="majorBidi" w:hAnsiTheme="majorBidi" w:cstheme="majorBidi"/>
          <w:b/>
          <w:bCs/>
        </w:rPr>
      </w:pPr>
    </w:p>
    <w:p w:rsidR="00E07913" w:rsidRPr="00D0004C" w:rsidRDefault="00E07913" w:rsidP="00437A66">
      <w:pPr>
        <w:ind w:left="567"/>
        <w:rPr>
          <w:rFonts w:asciiTheme="majorHAnsi" w:hAnsiTheme="majorHAnsi"/>
          <w:color w:val="000000" w:themeColor="text1"/>
        </w:rPr>
      </w:pPr>
    </w:p>
    <w:p w:rsidR="00437A66" w:rsidRPr="00D0004C" w:rsidRDefault="00437A66" w:rsidP="00437A66">
      <w:pPr>
        <w:jc w:val="both"/>
        <w:rPr>
          <w:rFonts w:asciiTheme="majorHAnsi" w:hAnsiTheme="majorHAnsi"/>
          <w:b/>
        </w:rPr>
      </w:pPr>
      <w:r w:rsidRPr="00A63929">
        <w:rPr>
          <w:rFonts w:asciiTheme="majorHAnsi" w:hAnsiTheme="majorHAnsi"/>
          <w:b/>
          <w:u w:val="thick" w:color="F79646" w:themeColor="accent6"/>
        </w:rPr>
        <w:t>Mode d’évaluation</w:t>
      </w:r>
      <w:r w:rsidRPr="00D0004C">
        <w:rPr>
          <w:rFonts w:asciiTheme="majorHAnsi" w:hAnsiTheme="majorHAnsi"/>
          <w:b/>
        </w:rPr>
        <w:t> : </w:t>
      </w:r>
    </w:p>
    <w:p w:rsidR="00437A66" w:rsidRPr="00D0004C" w:rsidRDefault="00437A66" w:rsidP="00437A66">
      <w:pPr>
        <w:jc w:val="both"/>
        <w:rPr>
          <w:rFonts w:asciiTheme="majorHAnsi" w:hAnsiTheme="majorHAnsi"/>
          <w:bCs/>
        </w:rPr>
      </w:pPr>
      <w:r w:rsidRPr="00D0004C">
        <w:rPr>
          <w:rFonts w:asciiTheme="majorHAnsi" w:hAnsiTheme="majorHAnsi"/>
        </w:rPr>
        <w:t>Contrôle continu : 100%.</w:t>
      </w:r>
    </w:p>
    <w:p w:rsidR="00437A66" w:rsidRPr="00D0004C" w:rsidRDefault="00437A66" w:rsidP="00437A66">
      <w:pPr>
        <w:jc w:val="both"/>
        <w:rPr>
          <w:rFonts w:asciiTheme="majorHAnsi" w:hAnsiTheme="majorHAnsi"/>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2F7BFF">
        <w:rPr>
          <w:rFonts w:asciiTheme="majorHAnsi" w:hAnsiTheme="majorHAnsi" w:cs="Calibri"/>
          <w:b/>
        </w:rPr>
        <w:lastRenderedPageBreak/>
        <w:t>Semestre </w:t>
      </w:r>
      <w:r w:rsidRPr="002F7BFF">
        <w:rPr>
          <w:rFonts w:asciiTheme="majorHAnsi" w:hAnsiTheme="majorHAnsi" w:cs="Calibri"/>
          <w:b/>
          <w:iCs/>
        </w:rPr>
        <w:t xml:space="preserve">: </w:t>
      </w:r>
      <w:r w:rsidRPr="002F7BFF">
        <w:rPr>
          <w:rFonts w:asciiTheme="majorHAnsi" w:hAnsiTheme="majorHAnsi" w:cs="Calibri"/>
          <w:b/>
        </w:rPr>
        <w:t>4</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UEM 2.2</w:t>
      </w:r>
    </w:p>
    <w:p w:rsidR="00437A66" w:rsidRPr="002F7BFF" w:rsidRDefault="00437A66" w:rsidP="00F41DB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rPr>
      </w:pPr>
      <w:r w:rsidRPr="002F7BFF">
        <w:rPr>
          <w:rFonts w:asciiTheme="majorHAnsi" w:hAnsiTheme="majorHAnsi" w:cs="Calibri"/>
          <w:b/>
          <w:bCs/>
          <w:iCs/>
        </w:rPr>
        <w:t>Matière</w:t>
      </w:r>
      <w:r w:rsidR="00F41DB4">
        <w:rPr>
          <w:rFonts w:asciiTheme="majorHAnsi" w:hAnsiTheme="majorHAnsi" w:cstheme="minorBidi"/>
          <w:b/>
          <w:bCs/>
          <w:iCs/>
        </w:rPr>
        <w:t>3</w:t>
      </w:r>
      <w:r w:rsidRPr="002F7BFF">
        <w:rPr>
          <w:rFonts w:asciiTheme="majorHAnsi" w:hAnsiTheme="majorHAnsi" w:cstheme="minorBidi"/>
          <w:b/>
          <w:bCs/>
          <w:iCs/>
        </w:rPr>
        <w:t xml:space="preserve">: </w:t>
      </w:r>
      <w:r w:rsidRPr="002F7BFF">
        <w:rPr>
          <w:rFonts w:ascii="Cambria" w:eastAsia="Cambria" w:hAnsi="Cambria" w:cs="Cambria"/>
          <w:b/>
          <w:w w:val="99"/>
        </w:rPr>
        <w:t>TP  mécanique des fluides</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rPr>
        <w:t>VHS: 22h30  (TP: 1h30)</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2</w:t>
      </w:r>
    </w:p>
    <w:p w:rsidR="00437A66" w:rsidRPr="002F7BFF" w:rsidRDefault="00437A66" w:rsidP="00437A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 1</w:t>
      </w:r>
    </w:p>
    <w:p w:rsidR="00437A66" w:rsidRPr="00D0004C" w:rsidRDefault="00437A66" w:rsidP="00437A66">
      <w:pPr>
        <w:jc w:val="both"/>
        <w:rPr>
          <w:rFonts w:asciiTheme="majorHAnsi" w:hAnsiTheme="majorHAnsi" w:cstheme="minorBidi"/>
          <w:b/>
          <w:bCs/>
        </w:rPr>
      </w:pPr>
    </w:p>
    <w:p w:rsidR="00437A66" w:rsidRPr="00D0004C" w:rsidRDefault="00437A66" w:rsidP="00437A66">
      <w:pPr>
        <w:autoSpaceDE w:val="0"/>
        <w:autoSpaceDN w:val="0"/>
        <w:adjustRightInd w:val="0"/>
        <w:rPr>
          <w:rFonts w:asciiTheme="majorHAnsi" w:hAnsiTheme="majorHAnsi" w:cstheme="minorBidi"/>
          <w:bCs/>
        </w:rPr>
      </w:pPr>
      <w:r w:rsidRPr="00A63929">
        <w:rPr>
          <w:rFonts w:asciiTheme="majorHAnsi" w:hAnsiTheme="majorHAnsi" w:cstheme="minorBidi"/>
          <w:b/>
          <w:u w:val="thick" w:color="F79646" w:themeColor="accent6"/>
        </w:rPr>
        <w:t>Objectifs de l’enseignement</w:t>
      </w:r>
      <w:r w:rsidRPr="00D0004C">
        <w:rPr>
          <w:rFonts w:asciiTheme="majorHAnsi" w:hAnsiTheme="majorHAnsi" w:cstheme="minorBidi"/>
          <w:b/>
        </w:rPr>
        <w:t> :</w:t>
      </w:r>
    </w:p>
    <w:p w:rsidR="00437A66" w:rsidRPr="00D0004C" w:rsidRDefault="00437A66" w:rsidP="00437A66">
      <w:pPr>
        <w:rPr>
          <w:rFonts w:asciiTheme="majorHAnsi" w:hAnsiTheme="majorHAnsi" w:cstheme="minorBidi"/>
        </w:rPr>
      </w:pPr>
      <w:r w:rsidRPr="00D0004C">
        <w:rPr>
          <w:rFonts w:asciiTheme="majorHAnsi" w:hAnsiTheme="majorHAnsi" w:cstheme="minorBidi"/>
        </w:rPr>
        <w:t>L’étudiant met en pratique les connaissances dans la matière mécanique des fluides enseignés en S3.</w:t>
      </w:r>
    </w:p>
    <w:p w:rsidR="00437A66" w:rsidRPr="00D0004C" w:rsidRDefault="00437A66" w:rsidP="00437A66">
      <w:pPr>
        <w:jc w:val="both"/>
        <w:rPr>
          <w:rFonts w:asciiTheme="majorHAnsi" w:hAnsiTheme="majorHAnsi" w:cstheme="minorBidi"/>
        </w:rPr>
      </w:pPr>
    </w:p>
    <w:p w:rsidR="00437A66" w:rsidRPr="00D0004C" w:rsidRDefault="00437A66" w:rsidP="00437A66">
      <w:pPr>
        <w:jc w:val="both"/>
        <w:rPr>
          <w:rFonts w:asciiTheme="majorHAnsi" w:hAnsiTheme="majorHAnsi" w:cstheme="minorBidi"/>
        </w:rPr>
      </w:pPr>
      <w:r w:rsidRPr="00A63929">
        <w:rPr>
          <w:rFonts w:asciiTheme="majorHAnsi" w:hAnsiTheme="majorHAnsi" w:cstheme="minorBidi"/>
          <w:b/>
          <w:u w:val="thick" w:color="F79646" w:themeColor="accent6"/>
        </w:rPr>
        <w:t>Connaissances préalables recommandées</w:t>
      </w:r>
      <w:r w:rsidRPr="00D0004C">
        <w:rPr>
          <w:rFonts w:asciiTheme="majorHAnsi" w:hAnsiTheme="majorHAnsi" w:cstheme="minorBidi"/>
          <w:b/>
        </w:rPr>
        <w:t> :</w:t>
      </w:r>
    </w:p>
    <w:p w:rsidR="00437A66" w:rsidRPr="00D0004C" w:rsidRDefault="00437A66" w:rsidP="00437A66">
      <w:pPr>
        <w:jc w:val="both"/>
        <w:rPr>
          <w:rFonts w:asciiTheme="majorHAnsi" w:hAnsiTheme="majorHAnsi" w:cstheme="minorBidi"/>
        </w:rPr>
      </w:pPr>
      <w:r w:rsidRPr="00D0004C">
        <w:rPr>
          <w:rFonts w:asciiTheme="majorHAnsi" w:hAnsiTheme="majorHAnsi" w:cstheme="minorBidi"/>
        </w:rPr>
        <w:t>Matières : mécanique des fluides et physique 1.</w:t>
      </w:r>
    </w:p>
    <w:p w:rsidR="00437A66" w:rsidRPr="00D0004C" w:rsidRDefault="00437A66" w:rsidP="00437A66">
      <w:pPr>
        <w:jc w:val="both"/>
        <w:rPr>
          <w:rFonts w:asciiTheme="majorHAnsi" w:hAnsiTheme="majorHAnsi" w:cstheme="minorBidi"/>
          <w:b/>
        </w:rPr>
      </w:pPr>
      <w:r w:rsidRPr="00A63929">
        <w:rPr>
          <w:rFonts w:asciiTheme="majorHAnsi" w:hAnsiTheme="majorHAnsi" w:cstheme="minorBidi"/>
          <w:b/>
          <w:u w:val="thick" w:color="F79646" w:themeColor="accent6"/>
        </w:rPr>
        <w:t>Contenu de la matière</w:t>
      </w:r>
      <w:r w:rsidRPr="00D0004C">
        <w:rPr>
          <w:rFonts w:asciiTheme="majorHAnsi" w:hAnsiTheme="majorHAnsi" w:cstheme="minorBidi"/>
          <w:b/>
        </w:rPr>
        <w:t> : </w:t>
      </w:r>
    </w:p>
    <w:p w:rsidR="00437A66" w:rsidRPr="00D0004C" w:rsidRDefault="00437A66" w:rsidP="00437A66">
      <w:pPr>
        <w:rPr>
          <w:rFonts w:asciiTheme="majorHAnsi" w:hAnsiTheme="majorHAnsi" w:cstheme="minorBidi"/>
        </w:rPr>
      </w:pPr>
    </w:p>
    <w:p w:rsidR="00437A66" w:rsidRPr="00D0004C" w:rsidRDefault="00437A66" w:rsidP="005C1CD0">
      <w:pPr>
        <w:pStyle w:val="Paragraphedeliste"/>
        <w:numPr>
          <w:ilvl w:val="0"/>
          <w:numId w:val="42"/>
        </w:numPr>
        <w:rPr>
          <w:rFonts w:asciiTheme="majorHAnsi" w:hAnsiTheme="majorHAnsi" w:cstheme="minorBidi"/>
        </w:rPr>
      </w:pPr>
      <w:r w:rsidRPr="00D0004C">
        <w:rPr>
          <w:rFonts w:asciiTheme="majorHAnsi" w:hAnsiTheme="majorHAnsi" w:cstheme="minorBidi"/>
          <w:b/>
          <w:bCs/>
        </w:rPr>
        <w:t>TP N° 1.</w:t>
      </w:r>
      <w:r w:rsidRPr="00D0004C">
        <w:rPr>
          <w:rFonts w:asciiTheme="majorHAnsi" w:hAnsiTheme="majorHAnsi" w:cstheme="minorBidi"/>
        </w:rPr>
        <w:t>Viscosimètre</w:t>
      </w:r>
    </w:p>
    <w:p w:rsidR="00437A66" w:rsidRPr="00D0004C" w:rsidRDefault="00437A66" w:rsidP="005C1CD0">
      <w:pPr>
        <w:pStyle w:val="Paragraphedeliste"/>
        <w:numPr>
          <w:ilvl w:val="0"/>
          <w:numId w:val="42"/>
        </w:numPr>
        <w:jc w:val="both"/>
        <w:rPr>
          <w:rFonts w:asciiTheme="majorHAnsi" w:hAnsiTheme="majorHAnsi" w:cstheme="minorBidi"/>
          <w:b/>
        </w:rPr>
      </w:pPr>
      <w:r w:rsidRPr="00D0004C">
        <w:rPr>
          <w:rFonts w:asciiTheme="majorHAnsi" w:hAnsiTheme="majorHAnsi" w:cstheme="minorBidi"/>
          <w:b/>
          <w:bCs/>
        </w:rPr>
        <w:t>TP N° 2.</w:t>
      </w:r>
      <w:r w:rsidRPr="00D0004C">
        <w:rPr>
          <w:rFonts w:asciiTheme="majorHAnsi" w:hAnsiTheme="majorHAnsi" w:cstheme="minorBidi"/>
        </w:rPr>
        <w:t>Détermination des pertes de charges linéaires et singulières</w:t>
      </w:r>
    </w:p>
    <w:p w:rsidR="00437A66" w:rsidRPr="00D0004C" w:rsidRDefault="00437A66" w:rsidP="005C1CD0">
      <w:pPr>
        <w:pStyle w:val="Paragraphedeliste"/>
        <w:numPr>
          <w:ilvl w:val="0"/>
          <w:numId w:val="42"/>
        </w:numPr>
        <w:jc w:val="both"/>
        <w:rPr>
          <w:rFonts w:asciiTheme="majorHAnsi" w:hAnsiTheme="majorHAnsi" w:cstheme="minorBidi"/>
        </w:rPr>
      </w:pPr>
      <w:r w:rsidRPr="00D0004C">
        <w:rPr>
          <w:rFonts w:asciiTheme="majorHAnsi" w:hAnsiTheme="majorHAnsi" w:cstheme="minorBidi"/>
          <w:b/>
          <w:bCs/>
        </w:rPr>
        <w:t>TP N° 3.</w:t>
      </w:r>
      <w:r w:rsidRPr="00D0004C">
        <w:rPr>
          <w:rFonts w:asciiTheme="majorHAnsi" w:hAnsiTheme="majorHAnsi" w:cstheme="minorBidi"/>
        </w:rPr>
        <w:t>Mesure de débits</w:t>
      </w:r>
    </w:p>
    <w:p w:rsidR="00437A66" w:rsidRPr="00D0004C" w:rsidRDefault="00437A66" w:rsidP="005C1CD0">
      <w:pPr>
        <w:pStyle w:val="Paragraphedeliste"/>
        <w:numPr>
          <w:ilvl w:val="0"/>
          <w:numId w:val="42"/>
        </w:numPr>
        <w:jc w:val="both"/>
        <w:rPr>
          <w:rFonts w:asciiTheme="majorHAnsi" w:hAnsiTheme="majorHAnsi" w:cstheme="minorBidi"/>
        </w:rPr>
      </w:pPr>
      <w:r w:rsidRPr="00D0004C">
        <w:rPr>
          <w:rFonts w:asciiTheme="majorHAnsi" w:hAnsiTheme="majorHAnsi" w:cstheme="minorBidi"/>
          <w:b/>
          <w:bCs/>
        </w:rPr>
        <w:t>TP N° 4.</w:t>
      </w:r>
      <w:r w:rsidRPr="00D0004C">
        <w:rPr>
          <w:rFonts w:asciiTheme="majorHAnsi" w:hAnsiTheme="majorHAnsi" w:cstheme="minorBidi"/>
        </w:rPr>
        <w:t>Coup de bélier et oscillations de masse</w:t>
      </w:r>
    </w:p>
    <w:p w:rsidR="00437A66" w:rsidRPr="00D0004C" w:rsidRDefault="00437A66" w:rsidP="005C1CD0">
      <w:pPr>
        <w:pStyle w:val="Paragraphedeliste"/>
        <w:numPr>
          <w:ilvl w:val="0"/>
          <w:numId w:val="42"/>
        </w:numPr>
        <w:jc w:val="both"/>
        <w:rPr>
          <w:rFonts w:asciiTheme="majorHAnsi" w:hAnsiTheme="majorHAnsi" w:cstheme="minorBidi"/>
        </w:rPr>
      </w:pPr>
      <w:r w:rsidRPr="00D0004C">
        <w:rPr>
          <w:rFonts w:asciiTheme="majorHAnsi" w:hAnsiTheme="majorHAnsi" w:cstheme="minorBidi"/>
          <w:b/>
          <w:bCs/>
        </w:rPr>
        <w:t>TP N° 5.</w:t>
      </w:r>
      <w:r w:rsidRPr="00D0004C">
        <w:rPr>
          <w:rFonts w:asciiTheme="majorHAnsi" w:hAnsiTheme="majorHAnsi" w:cstheme="minorBidi"/>
        </w:rPr>
        <w:t>Vérification du théorème de Bernoulli</w:t>
      </w:r>
    </w:p>
    <w:p w:rsidR="00437A66" w:rsidRPr="00D0004C" w:rsidRDefault="00437A66" w:rsidP="005C1CD0">
      <w:pPr>
        <w:pStyle w:val="Paragraphedeliste"/>
        <w:numPr>
          <w:ilvl w:val="0"/>
          <w:numId w:val="42"/>
        </w:numPr>
        <w:jc w:val="both"/>
        <w:rPr>
          <w:rFonts w:asciiTheme="majorHAnsi" w:hAnsiTheme="majorHAnsi" w:cstheme="minorBidi"/>
        </w:rPr>
      </w:pPr>
      <w:r w:rsidRPr="00D0004C">
        <w:rPr>
          <w:rFonts w:asciiTheme="majorHAnsi" w:hAnsiTheme="majorHAnsi" w:cstheme="minorBidi"/>
          <w:b/>
          <w:bCs/>
        </w:rPr>
        <w:t>TP N° 6.</w:t>
      </w:r>
      <w:r w:rsidRPr="00D0004C">
        <w:rPr>
          <w:rFonts w:asciiTheme="majorHAnsi" w:hAnsiTheme="majorHAnsi" w:cstheme="minorBidi"/>
        </w:rPr>
        <w:t>Impact du jet</w:t>
      </w:r>
    </w:p>
    <w:p w:rsidR="00437A66" w:rsidRPr="00D0004C" w:rsidRDefault="00437A66" w:rsidP="005C1CD0">
      <w:pPr>
        <w:pStyle w:val="Paragraphedeliste"/>
        <w:numPr>
          <w:ilvl w:val="0"/>
          <w:numId w:val="42"/>
        </w:numPr>
        <w:jc w:val="both"/>
        <w:rPr>
          <w:rFonts w:asciiTheme="majorHAnsi" w:hAnsiTheme="majorHAnsi" w:cstheme="minorBidi"/>
        </w:rPr>
      </w:pPr>
      <w:r w:rsidRPr="00D0004C">
        <w:rPr>
          <w:rFonts w:asciiTheme="majorHAnsi" w:hAnsiTheme="majorHAnsi" w:cstheme="minorBidi"/>
          <w:b/>
          <w:bCs/>
        </w:rPr>
        <w:t>TP N° 7.</w:t>
      </w:r>
      <w:r w:rsidRPr="00D0004C">
        <w:rPr>
          <w:rFonts w:asciiTheme="majorHAnsi" w:hAnsiTheme="majorHAnsi" w:cstheme="minorBidi"/>
        </w:rPr>
        <w:t>Ecoulement à travers un orifice</w:t>
      </w:r>
    </w:p>
    <w:p w:rsidR="00437A66" w:rsidRPr="00D0004C" w:rsidRDefault="00437A66" w:rsidP="005C1CD0">
      <w:pPr>
        <w:pStyle w:val="Paragraphedeliste"/>
        <w:numPr>
          <w:ilvl w:val="0"/>
          <w:numId w:val="42"/>
        </w:numPr>
        <w:jc w:val="both"/>
        <w:rPr>
          <w:rFonts w:asciiTheme="majorHAnsi" w:hAnsiTheme="majorHAnsi" w:cstheme="minorBidi"/>
        </w:rPr>
      </w:pPr>
      <w:r w:rsidRPr="00D0004C">
        <w:rPr>
          <w:rFonts w:asciiTheme="majorHAnsi" w:hAnsiTheme="majorHAnsi" w:cstheme="minorBidi"/>
          <w:b/>
          <w:bCs/>
        </w:rPr>
        <w:t>TP N° 8.</w:t>
      </w:r>
      <w:r w:rsidRPr="00D0004C">
        <w:rPr>
          <w:rFonts w:asciiTheme="majorHAnsi" w:hAnsiTheme="majorHAnsi" w:cstheme="minorBidi"/>
        </w:rPr>
        <w:t>Visualisation des écoulements autour d'un obstacle</w:t>
      </w:r>
    </w:p>
    <w:p w:rsidR="00437A66" w:rsidRPr="00D0004C" w:rsidRDefault="00437A66" w:rsidP="005C1CD0">
      <w:pPr>
        <w:pStyle w:val="Paragraphedeliste"/>
        <w:numPr>
          <w:ilvl w:val="0"/>
          <w:numId w:val="42"/>
        </w:numPr>
        <w:jc w:val="both"/>
        <w:rPr>
          <w:rFonts w:asciiTheme="majorHAnsi" w:hAnsiTheme="majorHAnsi" w:cstheme="minorBidi"/>
        </w:rPr>
      </w:pPr>
      <w:r w:rsidRPr="00D0004C">
        <w:rPr>
          <w:rFonts w:asciiTheme="majorHAnsi" w:hAnsiTheme="majorHAnsi" w:cstheme="minorBidi"/>
          <w:b/>
          <w:bCs/>
        </w:rPr>
        <w:t>TP N° 9.</w:t>
      </w:r>
      <w:r w:rsidRPr="00D0004C">
        <w:rPr>
          <w:rFonts w:asciiTheme="majorHAnsi" w:hAnsiTheme="majorHAnsi" w:cstheme="minorBidi"/>
        </w:rPr>
        <w:t>Détermination du nombre de Reynolds: Ecoulement laminaire  et turbulent</w:t>
      </w: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r w:rsidRPr="00A63929">
        <w:rPr>
          <w:rFonts w:asciiTheme="majorHAnsi" w:hAnsiTheme="majorHAnsi" w:cstheme="minorBidi"/>
          <w:b/>
          <w:u w:val="thick" w:color="F79646" w:themeColor="accent6"/>
        </w:rPr>
        <w:t>Mode d’évaluation</w:t>
      </w:r>
      <w:r w:rsidRPr="00D0004C">
        <w:rPr>
          <w:rFonts w:asciiTheme="majorHAnsi" w:hAnsiTheme="majorHAnsi" w:cstheme="minorBidi"/>
          <w:b/>
        </w:rPr>
        <w:t> : </w:t>
      </w:r>
    </w:p>
    <w:p w:rsidR="00437A66" w:rsidRPr="00D0004C" w:rsidRDefault="00437A66" w:rsidP="00437A66">
      <w:pPr>
        <w:jc w:val="both"/>
        <w:rPr>
          <w:rFonts w:asciiTheme="majorHAnsi" w:eastAsiaTheme="minorHAnsi" w:hAnsiTheme="majorHAnsi" w:cstheme="minorBidi"/>
          <w:lang w:eastAsia="en-US"/>
        </w:rPr>
      </w:pPr>
      <w:r w:rsidRPr="00D0004C">
        <w:rPr>
          <w:rFonts w:asciiTheme="majorHAnsi" w:eastAsiaTheme="minorHAnsi" w:hAnsiTheme="majorHAnsi" w:cstheme="minorBidi"/>
          <w:lang w:eastAsia="en-US"/>
        </w:rPr>
        <w:t>Contrôle continu : 100%.</w:t>
      </w: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6B536D" w:rsidRPr="003E4E9A" w:rsidRDefault="006B536D" w:rsidP="006B536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6B536D" w:rsidRPr="003E4E9A" w:rsidRDefault="006B536D" w:rsidP="006B536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6B536D" w:rsidRPr="00DB7B04" w:rsidRDefault="006B536D" w:rsidP="006B536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sidRPr="00DB7B04">
        <w:rPr>
          <w:rFonts w:asciiTheme="majorHAnsi" w:eastAsia="Times New Roman" w:hAnsiTheme="majorHAnsi"/>
          <w:b/>
          <w:bCs/>
          <w:color w:val="000000"/>
          <w:lang w:eastAsia="fr-FR"/>
        </w:rPr>
        <w:t>TP Méthodes numériques</w:t>
      </w:r>
    </w:p>
    <w:p w:rsidR="006B536D" w:rsidRPr="003E4E9A" w:rsidRDefault="006B536D" w:rsidP="006B536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 1h3</w:t>
      </w:r>
      <w:r w:rsidRPr="003E4E9A">
        <w:rPr>
          <w:rFonts w:ascii="Cambria" w:hAnsi="Cambria" w:cs="Calibri"/>
          <w:b/>
        </w:rPr>
        <w:t>0)</w:t>
      </w:r>
    </w:p>
    <w:p w:rsidR="006B536D" w:rsidRPr="003E4E9A" w:rsidRDefault="006B536D" w:rsidP="006B536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6B536D" w:rsidRPr="003E4E9A" w:rsidRDefault="006B536D" w:rsidP="006B536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6B536D" w:rsidRDefault="006B536D" w:rsidP="006B536D">
      <w:pPr>
        <w:ind w:firstLine="708"/>
        <w:jc w:val="both"/>
        <w:rPr>
          <w:rFonts w:asciiTheme="majorHAnsi" w:hAnsiTheme="majorHAnsi" w:cs="Arial"/>
          <w:b/>
          <w:u w:val="thick" w:color="F79646" w:themeColor="accent6"/>
        </w:rPr>
      </w:pPr>
    </w:p>
    <w:p w:rsidR="006B536D" w:rsidRPr="003F615A" w:rsidRDefault="006B536D" w:rsidP="006B536D">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6B536D" w:rsidRPr="00923A0C" w:rsidRDefault="006B536D" w:rsidP="006B536D">
      <w:pPr>
        <w:autoSpaceDE w:val="0"/>
        <w:autoSpaceDN w:val="0"/>
        <w:adjustRightInd w:val="0"/>
        <w:jc w:val="both"/>
        <w:rPr>
          <w:rFonts w:asciiTheme="majorHAnsi" w:hAnsiTheme="majorHAnsi" w:cs="Arial"/>
          <w:bCs/>
          <w:sz w:val="22"/>
          <w:szCs w:val="22"/>
        </w:rPr>
      </w:pPr>
      <w:r w:rsidRPr="00923A0C">
        <w:rPr>
          <w:rFonts w:asciiTheme="majorHAnsi" w:hAnsiTheme="majorHAnsi" w:cs="Arial"/>
          <w:bCs/>
          <w:sz w:val="22"/>
          <w:szCs w:val="22"/>
        </w:rPr>
        <w:t xml:space="preserve">Programmation des différentes méthodes numériques en vue de leurs applications dans le domaine des calculs mathématiques en utilisant un langage </w:t>
      </w:r>
      <w:r>
        <w:rPr>
          <w:rFonts w:asciiTheme="majorHAnsi" w:hAnsiTheme="majorHAnsi" w:cs="Arial"/>
          <w:bCs/>
          <w:sz w:val="22"/>
          <w:szCs w:val="22"/>
        </w:rPr>
        <w:t>de programmation scientifique (</w:t>
      </w:r>
      <w:proofErr w:type="spellStart"/>
      <w:r>
        <w:rPr>
          <w:rFonts w:asciiTheme="majorHAnsi" w:hAnsiTheme="majorHAnsi" w:cs="Arial"/>
          <w:bCs/>
          <w:sz w:val="22"/>
          <w:szCs w:val="22"/>
        </w:rPr>
        <w:t>M</w:t>
      </w:r>
      <w:r w:rsidRPr="00923A0C">
        <w:rPr>
          <w:rFonts w:asciiTheme="majorHAnsi" w:hAnsiTheme="majorHAnsi" w:cs="Arial"/>
          <w:bCs/>
          <w:sz w:val="22"/>
          <w:szCs w:val="22"/>
        </w:rPr>
        <w:t>atlab</w:t>
      </w:r>
      <w:proofErr w:type="spellEnd"/>
      <w:r w:rsidRPr="00923A0C">
        <w:rPr>
          <w:rFonts w:asciiTheme="majorHAnsi" w:hAnsiTheme="majorHAnsi" w:cs="Arial"/>
          <w:bCs/>
          <w:sz w:val="22"/>
          <w:szCs w:val="22"/>
        </w:rPr>
        <w:t xml:space="preserve">, </w:t>
      </w:r>
      <w:proofErr w:type="spellStart"/>
      <w:r>
        <w:rPr>
          <w:rFonts w:asciiTheme="majorHAnsi" w:hAnsiTheme="majorHAnsi" w:cs="Arial"/>
          <w:bCs/>
          <w:sz w:val="22"/>
          <w:szCs w:val="22"/>
        </w:rPr>
        <w:t>S</w:t>
      </w:r>
      <w:r w:rsidRPr="00923A0C">
        <w:rPr>
          <w:rFonts w:asciiTheme="majorHAnsi" w:hAnsiTheme="majorHAnsi" w:cs="Arial"/>
          <w:bCs/>
          <w:sz w:val="22"/>
          <w:szCs w:val="22"/>
        </w:rPr>
        <w:t>cilab</w:t>
      </w:r>
      <w:proofErr w:type="spellEnd"/>
      <w:r>
        <w:rPr>
          <w:rFonts w:asciiTheme="majorHAnsi" w:hAnsiTheme="majorHAnsi" w:cs="Arial"/>
          <w:bCs/>
          <w:sz w:val="22"/>
          <w:szCs w:val="22"/>
        </w:rPr>
        <w:t xml:space="preserve">, </w:t>
      </w:r>
      <w:r w:rsidRPr="00923A0C">
        <w:rPr>
          <w:rFonts w:asciiTheme="majorHAnsi" w:hAnsiTheme="majorHAnsi" w:cs="Arial"/>
          <w:bCs/>
          <w:sz w:val="22"/>
          <w:szCs w:val="22"/>
        </w:rPr>
        <w:t>…).</w:t>
      </w:r>
    </w:p>
    <w:p w:rsidR="006B536D" w:rsidRDefault="006B536D" w:rsidP="006B536D">
      <w:pPr>
        <w:jc w:val="both"/>
        <w:rPr>
          <w:rFonts w:asciiTheme="majorHAnsi" w:hAnsiTheme="majorHAnsi" w:cs="Arial"/>
          <w:b/>
          <w:u w:val="thick" w:color="F79646" w:themeColor="accent6"/>
        </w:rPr>
      </w:pPr>
    </w:p>
    <w:p w:rsidR="006B536D" w:rsidRPr="003F615A" w:rsidRDefault="006B536D" w:rsidP="006B536D">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6B536D" w:rsidRDefault="006B536D" w:rsidP="006B536D">
      <w:pPr>
        <w:jc w:val="both"/>
        <w:rPr>
          <w:rFonts w:asciiTheme="majorHAnsi" w:hAnsiTheme="majorHAnsi" w:cs="Arial"/>
        </w:rPr>
      </w:pPr>
      <w:r w:rsidRPr="00923A0C">
        <w:rPr>
          <w:rFonts w:asciiTheme="majorHAnsi" w:hAnsiTheme="majorHAnsi" w:cs="Arial"/>
          <w:sz w:val="22"/>
          <w:szCs w:val="22"/>
        </w:rPr>
        <w:t>Méthod</w:t>
      </w:r>
      <w:r>
        <w:rPr>
          <w:rFonts w:asciiTheme="majorHAnsi" w:hAnsiTheme="majorHAnsi" w:cs="Arial"/>
          <w:sz w:val="22"/>
          <w:szCs w:val="22"/>
        </w:rPr>
        <w:t>e numérique, Informatique 2 et I</w:t>
      </w:r>
      <w:r w:rsidRPr="00923A0C">
        <w:rPr>
          <w:rFonts w:asciiTheme="majorHAnsi" w:hAnsiTheme="majorHAnsi" w:cs="Arial"/>
          <w:sz w:val="22"/>
          <w:szCs w:val="22"/>
        </w:rPr>
        <w:t>nformatique 3.</w:t>
      </w:r>
    </w:p>
    <w:p w:rsidR="006B536D" w:rsidRPr="00220537" w:rsidRDefault="006B536D" w:rsidP="006B536D">
      <w:pPr>
        <w:jc w:val="both"/>
        <w:rPr>
          <w:rFonts w:asciiTheme="majorHAnsi" w:hAnsiTheme="majorHAnsi" w:cs="Arial"/>
        </w:rPr>
      </w:pPr>
    </w:p>
    <w:p w:rsidR="006B536D" w:rsidRPr="003F615A" w:rsidRDefault="006B536D" w:rsidP="006B536D">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6B536D" w:rsidRPr="00923A0C" w:rsidRDefault="006B536D" w:rsidP="006B536D">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1 : </w:t>
      </w:r>
      <w:r w:rsidRPr="00923A0C">
        <w:rPr>
          <w:rFonts w:asciiTheme="majorHAnsi" w:hAnsiTheme="majorHAnsi" w:cs="Arial"/>
          <w:b/>
          <w:bCs/>
          <w:sz w:val="22"/>
          <w:szCs w:val="22"/>
        </w:rPr>
        <w:t>Résolut</w:t>
      </w:r>
      <w:r>
        <w:rPr>
          <w:rFonts w:asciiTheme="majorHAnsi" w:hAnsiTheme="majorHAnsi" w:cs="Arial"/>
          <w:b/>
          <w:bCs/>
          <w:sz w:val="22"/>
          <w:szCs w:val="22"/>
        </w:rPr>
        <w:t xml:space="preserve">ion d’équations non linéaires </w:t>
      </w:r>
      <w:r>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t>3 semaines</w:t>
      </w:r>
    </w:p>
    <w:p w:rsidR="006B536D" w:rsidRPr="00923A0C" w:rsidRDefault="006B536D" w:rsidP="006B536D">
      <w:pPr>
        <w:jc w:val="both"/>
        <w:rPr>
          <w:rFonts w:asciiTheme="majorHAnsi" w:hAnsiTheme="majorHAnsi" w:cs="Arial"/>
          <w:noProof/>
          <w:sz w:val="22"/>
          <w:szCs w:val="22"/>
        </w:rPr>
      </w:pPr>
      <w:r w:rsidRPr="00923A0C">
        <w:rPr>
          <w:rFonts w:asciiTheme="majorHAnsi" w:hAnsiTheme="majorHAnsi" w:cs="Arial"/>
          <w:noProof/>
          <w:sz w:val="22"/>
          <w:szCs w:val="22"/>
        </w:rPr>
        <w:t>1.Méthode de la bissection. 2. Méthode des points fixes, 3. Méthode de Newton-Raphson</w:t>
      </w:r>
    </w:p>
    <w:p w:rsidR="006B536D" w:rsidRPr="00923A0C" w:rsidRDefault="006B536D" w:rsidP="006B536D">
      <w:pPr>
        <w:jc w:val="both"/>
        <w:rPr>
          <w:rFonts w:asciiTheme="majorHAnsi" w:hAnsiTheme="majorHAnsi" w:cs="Arial"/>
          <w:noProof/>
          <w:sz w:val="22"/>
          <w:szCs w:val="22"/>
        </w:rPr>
      </w:pPr>
    </w:p>
    <w:p w:rsidR="006B536D" w:rsidRPr="00923A0C" w:rsidRDefault="006B536D" w:rsidP="006B536D">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2 : </w:t>
      </w:r>
      <w:r w:rsidRPr="00923A0C">
        <w:rPr>
          <w:rFonts w:asciiTheme="majorHAnsi" w:hAnsiTheme="majorHAnsi" w:cs="Arial"/>
          <w:b/>
          <w:bCs/>
          <w:sz w:val="22"/>
          <w:szCs w:val="22"/>
        </w:rPr>
        <w:t>In</w:t>
      </w:r>
      <w:r>
        <w:rPr>
          <w:rFonts w:asciiTheme="majorHAnsi" w:hAnsiTheme="majorHAnsi" w:cs="Arial"/>
          <w:b/>
          <w:bCs/>
          <w:sz w:val="22"/>
          <w:szCs w:val="22"/>
        </w:rPr>
        <w:t xml:space="preserve">terpolation et approximation </w:t>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6B536D" w:rsidRPr="00923A0C" w:rsidRDefault="006B536D" w:rsidP="006B536D">
      <w:pPr>
        <w:jc w:val="both"/>
        <w:rPr>
          <w:rFonts w:asciiTheme="majorHAnsi" w:hAnsiTheme="majorHAnsi" w:cs="Arial"/>
          <w:sz w:val="22"/>
          <w:szCs w:val="22"/>
        </w:rPr>
      </w:pPr>
      <w:proofErr w:type="gramStart"/>
      <w:r w:rsidRPr="00923A0C">
        <w:rPr>
          <w:rFonts w:asciiTheme="majorHAnsi" w:hAnsiTheme="majorHAnsi" w:cs="Arial"/>
          <w:sz w:val="22"/>
          <w:szCs w:val="22"/>
        </w:rPr>
        <w:t>1.Interpolation</w:t>
      </w:r>
      <w:proofErr w:type="gramEnd"/>
      <w:r w:rsidRPr="00923A0C">
        <w:rPr>
          <w:rFonts w:asciiTheme="majorHAnsi" w:hAnsiTheme="majorHAnsi" w:cs="Arial"/>
          <w:sz w:val="22"/>
          <w:szCs w:val="22"/>
        </w:rPr>
        <w:t xml:space="preserve"> de Newton, 2. Approximation de Tchebychev</w:t>
      </w:r>
    </w:p>
    <w:p w:rsidR="006B536D" w:rsidRPr="00923A0C" w:rsidRDefault="006B536D" w:rsidP="006B536D">
      <w:pPr>
        <w:jc w:val="both"/>
        <w:rPr>
          <w:rFonts w:asciiTheme="majorHAnsi" w:hAnsiTheme="majorHAnsi" w:cs="Arial"/>
          <w:sz w:val="22"/>
          <w:szCs w:val="22"/>
        </w:rPr>
      </w:pPr>
    </w:p>
    <w:p w:rsidR="006B536D" w:rsidRPr="00923A0C" w:rsidRDefault="006B536D" w:rsidP="006B536D">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3 : </w:t>
      </w:r>
      <w:r>
        <w:rPr>
          <w:rFonts w:asciiTheme="majorHAnsi" w:hAnsiTheme="majorHAnsi" w:cs="Arial"/>
          <w:b/>
          <w:bCs/>
          <w:sz w:val="22"/>
          <w:szCs w:val="22"/>
        </w:rPr>
        <w:t xml:space="preserve">Intégrations numériques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6B536D" w:rsidRPr="00923A0C" w:rsidRDefault="006B536D" w:rsidP="006B536D">
      <w:pPr>
        <w:jc w:val="both"/>
        <w:rPr>
          <w:rFonts w:asciiTheme="majorHAnsi" w:hAnsiTheme="majorHAnsi" w:cs="Arial"/>
          <w:noProof/>
          <w:sz w:val="22"/>
          <w:szCs w:val="22"/>
        </w:rPr>
      </w:pPr>
      <w:r w:rsidRPr="00923A0C">
        <w:rPr>
          <w:rFonts w:asciiTheme="majorHAnsi" w:hAnsiTheme="majorHAnsi" w:cs="Arial"/>
          <w:noProof/>
          <w:sz w:val="22"/>
          <w:szCs w:val="22"/>
        </w:rPr>
        <w:t>1.Méthode de Rectangle, 2. Méthode de Trapezes, 3. Méthode de Simpson</w:t>
      </w:r>
    </w:p>
    <w:p w:rsidR="006B536D" w:rsidRPr="00923A0C" w:rsidRDefault="006B536D" w:rsidP="006B536D">
      <w:pPr>
        <w:jc w:val="both"/>
        <w:rPr>
          <w:rFonts w:asciiTheme="majorHAnsi" w:hAnsiTheme="majorHAnsi" w:cs="Arial"/>
          <w:b/>
          <w:bCs/>
          <w:sz w:val="22"/>
          <w:szCs w:val="22"/>
        </w:rPr>
      </w:pPr>
    </w:p>
    <w:p w:rsidR="006B536D" w:rsidRPr="00923A0C" w:rsidRDefault="006B536D" w:rsidP="006B536D">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4 : </w:t>
      </w:r>
      <w:r>
        <w:rPr>
          <w:rFonts w:asciiTheme="majorHAnsi" w:hAnsiTheme="majorHAnsi" w:cs="Arial"/>
          <w:b/>
          <w:bCs/>
          <w:sz w:val="22"/>
          <w:szCs w:val="22"/>
        </w:rPr>
        <w:t xml:space="preserve">Equations différentielles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2 semaines</w:t>
      </w:r>
    </w:p>
    <w:p w:rsidR="006B536D" w:rsidRPr="00923A0C" w:rsidRDefault="006B536D" w:rsidP="006B536D">
      <w:pPr>
        <w:jc w:val="both"/>
        <w:rPr>
          <w:rFonts w:asciiTheme="majorHAnsi" w:hAnsiTheme="majorHAnsi" w:cs="Arial"/>
          <w:noProof/>
          <w:sz w:val="22"/>
          <w:szCs w:val="22"/>
        </w:rPr>
      </w:pPr>
      <w:r w:rsidRPr="00923A0C">
        <w:rPr>
          <w:rFonts w:asciiTheme="majorHAnsi" w:hAnsiTheme="majorHAnsi" w:cs="Arial"/>
          <w:noProof/>
          <w:sz w:val="22"/>
          <w:szCs w:val="22"/>
        </w:rPr>
        <w:t>1.Méthode d’Euler, 2.  Méthodes de Runge-Kutta</w:t>
      </w:r>
    </w:p>
    <w:p w:rsidR="006B536D" w:rsidRPr="00923A0C" w:rsidRDefault="006B536D" w:rsidP="006B536D">
      <w:pPr>
        <w:jc w:val="both"/>
        <w:rPr>
          <w:rFonts w:asciiTheme="majorHAnsi" w:hAnsiTheme="majorHAnsi" w:cs="Arial"/>
          <w:noProof/>
          <w:sz w:val="22"/>
          <w:szCs w:val="22"/>
        </w:rPr>
      </w:pPr>
    </w:p>
    <w:p w:rsidR="006B536D" w:rsidRPr="00923A0C" w:rsidRDefault="006B536D" w:rsidP="006B536D">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5 : </w:t>
      </w:r>
      <w:r>
        <w:rPr>
          <w:rFonts w:asciiTheme="majorHAnsi" w:hAnsiTheme="majorHAnsi" w:cs="Arial"/>
          <w:b/>
          <w:bCs/>
          <w:sz w:val="22"/>
          <w:szCs w:val="22"/>
        </w:rPr>
        <w:t xml:space="preserve">Systèmes d’équations linéaires </w:t>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4 semaines</w:t>
      </w:r>
    </w:p>
    <w:p w:rsidR="006B536D" w:rsidRPr="00923A0C" w:rsidRDefault="006B536D" w:rsidP="006B536D">
      <w:pPr>
        <w:jc w:val="both"/>
        <w:rPr>
          <w:rFonts w:asciiTheme="majorHAnsi" w:hAnsiTheme="majorHAnsi" w:cs="Arial"/>
          <w:b/>
          <w:bCs/>
          <w:sz w:val="22"/>
          <w:szCs w:val="22"/>
        </w:rPr>
      </w:pPr>
      <w:r w:rsidRPr="00923A0C">
        <w:rPr>
          <w:rFonts w:asciiTheme="majorHAnsi" w:hAnsiTheme="majorHAnsi" w:cs="Arial"/>
          <w:noProof/>
          <w:sz w:val="22"/>
          <w:szCs w:val="22"/>
        </w:rPr>
        <w:t>1.Méthode de Gauss- Jordon, 2. Décomposition de Crout et factorisation  LU, 3. Méthode de Jacobi, 4. Méthode de Gauss-Seidel</w:t>
      </w:r>
    </w:p>
    <w:p w:rsidR="006B536D" w:rsidRPr="00220537" w:rsidRDefault="006B536D" w:rsidP="006B536D">
      <w:pPr>
        <w:jc w:val="both"/>
        <w:rPr>
          <w:rFonts w:asciiTheme="majorHAnsi" w:hAnsiTheme="majorHAnsi" w:cs="Arial"/>
          <w:b/>
        </w:rPr>
      </w:pPr>
    </w:p>
    <w:p w:rsidR="006B536D" w:rsidRDefault="006B536D" w:rsidP="006B536D">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6B536D" w:rsidRPr="00972883" w:rsidRDefault="006B536D" w:rsidP="006B536D">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6B536D" w:rsidRPr="00220537" w:rsidRDefault="006B536D" w:rsidP="006B536D">
      <w:pPr>
        <w:jc w:val="both"/>
        <w:rPr>
          <w:rFonts w:asciiTheme="majorHAnsi" w:hAnsiTheme="majorHAnsi" w:cs="Arial"/>
          <w:b/>
        </w:rPr>
      </w:pPr>
    </w:p>
    <w:p w:rsidR="006B536D" w:rsidRPr="003F615A" w:rsidRDefault="006B536D" w:rsidP="006B536D">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6B536D" w:rsidRPr="000D17C4" w:rsidRDefault="00B400E9" w:rsidP="006B536D">
      <w:pPr>
        <w:pStyle w:val="Paragraphedeliste"/>
        <w:numPr>
          <w:ilvl w:val="0"/>
          <w:numId w:val="46"/>
        </w:numPr>
        <w:contextualSpacing w:val="0"/>
        <w:jc w:val="both"/>
        <w:rPr>
          <w:rFonts w:asciiTheme="majorHAnsi" w:hAnsiTheme="majorHAnsi" w:cs="Arial"/>
          <w:color w:val="000000" w:themeColor="text1"/>
          <w:sz w:val="22"/>
          <w:szCs w:val="22"/>
          <w:shd w:val="clear" w:color="auto" w:fill="FFFFFF"/>
        </w:rPr>
      </w:pPr>
      <w:hyperlink r:id="rId40" w:history="1">
        <w:r w:rsidR="006B536D" w:rsidRPr="000D17C4">
          <w:rPr>
            <w:rFonts w:asciiTheme="majorHAnsi" w:hAnsiTheme="majorHAnsi"/>
            <w:color w:val="000000" w:themeColor="text1"/>
            <w:sz w:val="22"/>
            <w:szCs w:val="22"/>
          </w:rPr>
          <w:t xml:space="preserve">José </w:t>
        </w:r>
        <w:proofErr w:type="spellStart"/>
        <w:r w:rsidR="006B536D" w:rsidRPr="000D17C4">
          <w:rPr>
            <w:rFonts w:asciiTheme="majorHAnsi" w:hAnsiTheme="majorHAnsi"/>
            <w:color w:val="000000" w:themeColor="text1"/>
            <w:sz w:val="22"/>
            <w:szCs w:val="22"/>
          </w:rPr>
          <w:t>Ouin</w:t>
        </w:r>
        <w:proofErr w:type="spellEnd"/>
      </w:hyperlink>
      <w:r w:rsidR="006B536D" w:rsidRPr="000D17C4">
        <w:rPr>
          <w:rFonts w:asciiTheme="majorHAnsi" w:hAnsiTheme="majorHAnsi" w:cs="Arial"/>
          <w:color w:val="000000" w:themeColor="text1"/>
          <w:sz w:val="22"/>
          <w:szCs w:val="22"/>
          <w:shd w:val="clear" w:color="auto" w:fill="FFFFFF"/>
        </w:rPr>
        <w:t xml:space="preserve">, Algorithmique et calcul numérique : Travaux pratiques résolus et programmation avec les logiciels </w:t>
      </w:r>
      <w:proofErr w:type="spellStart"/>
      <w:r w:rsidR="006B536D" w:rsidRPr="000D17C4">
        <w:rPr>
          <w:rFonts w:asciiTheme="majorHAnsi" w:hAnsiTheme="majorHAnsi" w:cs="Arial"/>
          <w:color w:val="000000" w:themeColor="text1"/>
          <w:sz w:val="22"/>
          <w:szCs w:val="22"/>
          <w:shd w:val="clear" w:color="auto" w:fill="FFFFFF"/>
        </w:rPr>
        <w:t>Scilab</w:t>
      </w:r>
      <w:proofErr w:type="spellEnd"/>
      <w:r w:rsidR="006B536D" w:rsidRPr="000D17C4">
        <w:rPr>
          <w:rFonts w:asciiTheme="majorHAnsi" w:hAnsiTheme="majorHAnsi" w:cs="Arial"/>
          <w:color w:val="000000" w:themeColor="text1"/>
          <w:sz w:val="22"/>
          <w:szCs w:val="22"/>
          <w:shd w:val="clear" w:color="auto" w:fill="FFFFFF"/>
        </w:rPr>
        <w:t xml:space="preserve"> et Python,</w:t>
      </w:r>
      <w:hyperlink r:id="rId41" w:history="1">
        <w:r w:rsidR="006B536D" w:rsidRPr="000D17C4">
          <w:rPr>
            <w:rFonts w:asciiTheme="majorHAnsi" w:hAnsiTheme="majorHAnsi"/>
            <w:color w:val="000000" w:themeColor="text1"/>
            <w:sz w:val="22"/>
            <w:szCs w:val="22"/>
          </w:rPr>
          <w:t xml:space="preserve"> Ellipses</w:t>
        </w:r>
      </w:hyperlink>
      <w:r w:rsidR="006B536D" w:rsidRPr="000D17C4">
        <w:rPr>
          <w:rFonts w:asciiTheme="majorHAnsi" w:hAnsiTheme="majorHAnsi" w:cs="Arial"/>
          <w:color w:val="000000" w:themeColor="text1"/>
          <w:sz w:val="22"/>
          <w:szCs w:val="22"/>
          <w:shd w:val="clear" w:color="auto" w:fill="FFFFFF"/>
        </w:rPr>
        <w:t>, 2013.</w:t>
      </w:r>
    </w:p>
    <w:p w:rsidR="006B536D" w:rsidRPr="000D17C4" w:rsidRDefault="00B400E9" w:rsidP="006B536D">
      <w:pPr>
        <w:pStyle w:val="Paragraphedeliste"/>
        <w:numPr>
          <w:ilvl w:val="0"/>
          <w:numId w:val="46"/>
        </w:numPr>
        <w:ind w:left="357" w:hanging="357"/>
        <w:contextualSpacing w:val="0"/>
        <w:jc w:val="both"/>
        <w:rPr>
          <w:rFonts w:asciiTheme="majorHAnsi" w:hAnsiTheme="majorHAnsi" w:cs="Arial"/>
          <w:color w:val="000000" w:themeColor="text1"/>
          <w:sz w:val="22"/>
          <w:szCs w:val="22"/>
          <w:shd w:val="clear" w:color="auto" w:fill="FFFFFF"/>
        </w:rPr>
      </w:pPr>
      <w:hyperlink r:id="rId42" w:history="1">
        <w:proofErr w:type="spellStart"/>
        <w:r w:rsidR="006B536D" w:rsidRPr="000D17C4">
          <w:rPr>
            <w:rFonts w:asciiTheme="majorHAnsi" w:hAnsiTheme="majorHAnsi" w:cs="Arial"/>
            <w:color w:val="000000" w:themeColor="text1"/>
            <w:sz w:val="22"/>
            <w:szCs w:val="22"/>
            <w:shd w:val="clear" w:color="auto" w:fill="FFFFFF"/>
          </w:rPr>
          <w:t>Bouchaib</w:t>
        </w:r>
        <w:proofErr w:type="spellEnd"/>
        <w:r w:rsidR="006B536D" w:rsidRPr="000D17C4">
          <w:rPr>
            <w:rFonts w:asciiTheme="majorHAnsi" w:hAnsiTheme="majorHAnsi" w:cs="Arial"/>
            <w:color w:val="000000" w:themeColor="text1"/>
            <w:sz w:val="22"/>
            <w:szCs w:val="22"/>
            <w:shd w:val="clear" w:color="auto" w:fill="FFFFFF"/>
          </w:rPr>
          <w:t xml:space="preserve"> Radi</w:t>
        </w:r>
      </w:hyperlink>
      <w:r w:rsidR="006B536D" w:rsidRPr="000D17C4">
        <w:rPr>
          <w:rFonts w:asciiTheme="majorHAnsi" w:hAnsiTheme="majorHAnsi" w:cs="Arial"/>
          <w:color w:val="000000" w:themeColor="text1"/>
          <w:sz w:val="22"/>
          <w:szCs w:val="22"/>
          <w:shd w:val="clear" w:color="auto" w:fill="FFFFFF"/>
        </w:rPr>
        <w:t xml:space="preserve">, </w:t>
      </w:r>
      <w:hyperlink r:id="rId43" w:history="1">
        <w:proofErr w:type="spellStart"/>
        <w:r w:rsidR="006B536D" w:rsidRPr="000D17C4">
          <w:rPr>
            <w:rFonts w:asciiTheme="majorHAnsi" w:hAnsiTheme="majorHAnsi" w:cs="Arial"/>
            <w:color w:val="000000" w:themeColor="text1"/>
            <w:sz w:val="22"/>
            <w:szCs w:val="22"/>
            <w:shd w:val="clear" w:color="auto" w:fill="FFFFFF"/>
          </w:rPr>
          <w:t>Abdelkhalak</w:t>
        </w:r>
        <w:proofErr w:type="spellEnd"/>
        <w:r w:rsidR="006B536D" w:rsidRPr="000D17C4">
          <w:rPr>
            <w:rFonts w:asciiTheme="majorHAnsi" w:hAnsiTheme="majorHAnsi" w:cs="Arial"/>
            <w:color w:val="000000" w:themeColor="text1"/>
            <w:sz w:val="22"/>
            <w:szCs w:val="22"/>
            <w:shd w:val="clear" w:color="auto" w:fill="FFFFFF"/>
          </w:rPr>
          <w:t xml:space="preserve"> El Hami</w:t>
        </w:r>
      </w:hyperlink>
      <w:r w:rsidR="006B536D" w:rsidRPr="000D17C4">
        <w:rPr>
          <w:rFonts w:asciiTheme="majorHAnsi" w:hAnsiTheme="majorHAnsi" w:cs="Arial"/>
          <w:color w:val="000000" w:themeColor="text1"/>
          <w:sz w:val="22"/>
          <w:szCs w:val="22"/>
          <w:shd w:val="clear" w:color="auto" w:fill="FFFFFF"/>
        </w:rPr>
        <w:t xml:space="preserve">, Mathématiques avec </w:t>
      </w:r>
      <w:proofErr w:type="spellStart"/>
      <w:r w:rsidR="006B536D" w:rsidRPr="000D17C4">
        <w:rPr>
          <w:rFonts w:asciiTheme="majorHAnsi" w:hAnsiTheme="majorHAnsi" w:cs="Arial"/>
          <w:color w:val="000000" w:themeColor="text1"/>
          <w:sz w:val="22"/>
          <w:szCs w:val="22"/>
          <w:shd w:val="clear" w:color="auto" w:fill="FFFFFF"/>
        </w:rPr>
        <w:t>Scilab</w:t>
      </w:r>
      <w:proofErr w:type="spellEnd"/>
      <w:r w:rsidR="006B536D" w:rsidRPr="000D17C4">
        <w:rPr>
          <w:rFonts w:asciiTheme="majorHAnsi" w:hAnsiTheme="majorHAnsi" w:cs="Arial"/>
          <w:color w:val="000000" w:themeColor="text1"/>
          <w:sz w:val="22"/>
          <w:szCs w:val="22"/>
          <w:shd w:val="clear" w:color="auto" w:fill="FFFFFF"/>
        </w:rPr>
        <w:t> : guide de calcul programmation représentations graphiques ; conforme au nouveau programme MPSI, Ellipses, 2015.</w:t>
      </w:r>
    </w:p>
    <w:p w:rsidR="006B536D" w:rsidRDefault="00B400E9" w:rsidP="006B536D">
      <w:pPr>
        <w:jc w:val="both"/>
        <w:rPr>
          <w:rFonts w:asciiTheme="majorHAnsi" w:hAnsiTheme="majorHAnsi" w:cs="Arial"/>
          <w:color w:val="000000" w:themeColor="text1"/>
          <w:sz w:val="22"/>
          <w:szCs w:val="22"/>
          <w:shd w:val="clear" w:color="auto" w:fill="FFFFFF"/>
        </w:rPr>
      </w:pPr>
      <w:hyperlink r:id="rId44" w:history="1">
        <w:r w:rsidR="006B536D" w:rsidRPr="000D17C4">
          <w:rPr>
            <w:rFonts w:asciiTheme="majorHAnsi" w:hAnsiTheme="majorHAnsi"/>
            <w:color w:val="000000" w:themeColor="text1"/>
            <w:sz w:val="22"/>
            <w:szCs w:val="22"/>
          </w:rPr>
          <w:t>Jean-Philippe Grivet</w:t>
        </w:r>
      </w:hyperlink>
      <w:r w:rsidR="006B536D" w:rsidRPr="000D17C4">
        <w:rPr>
          <w:rFonts w:asciiTheme="majorHAnsi" w:hAnsiTheme="majorHAnsi" w:cs="Arial"/>
          <w:color w:val="000000" w:themeColor="text1"/>
          <w:sz w:val="22"/>
          <w:szCs w:val="22"/>
          <w:shd w:val="clear" w:color="auto" w:fill="FFFFFF"/>
        </w:rPr>
        <w:t xml:space="preserve">, Méthodes numériques appliquées : pour le scientifique et </w:t>
      </w:r>
      <w:proofErr w:type="gramStart"/>
      <w:r w:rsidR="006B536D" w:rsidRPr="000D17C4">
        <w:rPr>
          <w:rFonts w:asciiTheme="majorHAnsi" w:hAnsiTheme="majorHAnsi" w:cs="Arial"/>
          <w:color w:val="000000" w:themeColor="text1"/>
          <w:sz w:val="22"/>
          <w:szCs w:val="22"/>
          <w:shd w:val="clear" w:color="auto" w:fill="FFFFFF"/>
        </w:rPr>
        <w:t>l'ingénieur ,</w:t>
      </w:r>
      <w:proofErr w:type="gramEnd"/>
      <w:r w:rsidR="006B536D" w:rsidRPr="000D17C4">
        <w:rPr>
          <w:rFonts w:asciiTheme="majorHAnsi" w:hAnsiTheme="majorHAnsi" w:cs="Arial"/>
          <w:color w:val="000000" w:themeColor="text1"/>
          <w:sz w:val="22"/>
          <w:szCs w:val="22"/>
          <w:shd w:val="clear" w:color="auto" w:fill="FFFFFF"/>
        </w:rPr>
        <w:t> </w:t>
      </w:r>
      <w:hyperlink r:id="rId45" w:history="1">
        <w:r w:rsidR="006B536D" w:rsidRPr="000D17C4">
          <w:rPr>
            <w:rFonts w:asciiTheme="majorHAnsi" w:hAnsiTheme="majorHAnsi"/>
            <w:color w:val="000000" w:themeColor="text1"/>
            <w:sz w:val="22"/>
            <w:szCs w:val="22"/>
          </w:rPr>
          <w:t>EDP sciences</w:t>
        </w:r>
      </w:hyperlink>
      <w:r w:rsidR="006B536D" w:rsidRPr="000D17C4">
        <w:rPr>
          <w:rFonts w:asciiTheme="majorHAnsi" w:hAnsiTheme="majorHAnsi" w:cs="Arial"/>
          <w:color w:val="000000" w:themeColor="text1"/>
          <w:sz w:val="22"/>
          <w:szCs w:val="22"/>
          <w:shd w:val="clear" w:color="auto" w:fill="FFFFFF"/>
        </w:rPr>
        <w:t>, 2009.</w:t>
      </w:r>
    </w:p>
    <w:p w:rsidR="006B536D" w:rsidRDefault="006B536D" w:rsidP="006B536D">
      <w:pPr>
        <w:jc w:val="both"/>
        <w:rPr>
          <w:rFonts w:asciiTheme="majorHAnsi" w:hAnsiTheme="majorHAnsi" w:cs="Arial"/>
          <w:color w:val="000000" w:themeColor="text1"/>
          <w:sz w:val="22"/>
          <w:szCs w:val="22"/>
          <w:shd w:val="clear" w:color="auto" w:fill="FFFFFF"/>
        </w:rPr>
      </w:pPr>
    </w:p>
    <w:p w:rsidR="006B536D" w:rsidRDefault="006B536D" w:rsidP="006B536D">
      <w:pPr>
        <w:jc w:val="both"/>
        <w:rPr>
          <w:rFonts w:asciiTheme="majorHAnsi" w:hAnsiTheme="majorHAnsi" w:cs="Arial"/>
          <w:color w:val="000000" w:themeColor="text1"/>
          <w:sz w:val="22"/>
          <w:szCs w:val="22"/>
          <w:shd w:val="clear" w:color="auto" w:fill="FFFFFF"/>
        </w:rPr>
      </w:pPr>
    </w:p>
    <w:p w:rsidR="006B536D" w:rsidRDefault="006B536D" w:rsidP="006B536D">
      <w:pPr>
        <w:jc w:val="both"/>
        <w:rPr>
          <w:rFonts w:asciiTheme="majorHAnsi" w:hAnsiTheme="majorHAnsi" w:cs="Arial"/>
          <w:color w:val="000000" w:themeColor="text1"/>
          <w:sz w:val="22"/>
          <w:szCs w:val="22"/>
          <w:shd w:val="clear" w:color="auto" w:fill="FFFFFF"/>
        </w:rPr>
      </w:pPr>
    </w:p>
    <w:p w:rsidR="006B536D" w:rsidRDefault="006B536D" w:rsidP="006B536D">
      <w:pPr>
        <w:jc w:val="both"/>
        <w:rPr>
          <w:rFonts w:asciiTheme="majorHAnsi" w:hAnsiTheme="majorHAnsi" w:cs="Arial"/>
          <w:color w:val="000000" w:themeColor="text1"/>
          <w:sz w:val="22"/>
          <w:szCs w:val="22"/>
          <w:shd w:val="clear" w:color="auto" w:fill="FFFFFF"/>
        </w:rPr>
      </w:pPr>
    </w:p>
    <w:p w:rsidR="006B536D" w:rsidRDefault="006B536D" w:rsidP="006B536D">
      <w:pPr>
        <w:jc w:val="both"/>
        <w:rPr>
          <w:rFonts w:asciiTheme="majorHAnsi" w:hAnsiTheme="majorHAnsi" w:cs="Arial"/>
          <w:color w:val="000000" w:themeColor="text1"/>
          <w:sz w:val="22"/>
          <w:szCs w:val="22"/>
          <w:shd w:val="clear" w:color="auto" w:fill="FFFFFF"/>
        </w:rPr>
      </w:pPr>
    </w:p>
    <w:p w:rsidR="006B536D" w:rsidRDefault="006B536D" w:rsidP="006B536D">
      <w:pPr>
        <w:jc w:val="both"/>
        <w:rPr>
          <w:rFonts w:asciiTheme="majorHAnsi" w:hAnsiTheme="majorHAnsi" w:cs="Arial"/>
          <w:color w:val="000000" w:themeColor="text1"/>
          <w:sz w:val="22"/>
          <w:szCs w:val="22"/>
          <w:shd w:val="clear" w:color="auto" w:fill="FFFFFF"/>
        </w:rPr>
      </w:pPr>
    </w:p>
    <w:p w:rsidR="006B536D" w:rsidRDefault="006B536D" w:rsidP="006B536D">
      <w:pPr>
        <w:jc w:val="both"/>
        <w:rPr>
          <w:rFonts w:asciiTheme="majorHAnsi" w:hAnsiTheme="majorHAnsi" w:cs="Arial"/>
          <w:color w:val="000000" w:themeColor="text1"/>
          <w:sz w:val="22"/>
          <w:szCs w:val="22"/>
          <w:shd w:val="clear" w:color="auto" w:fill="FFFFFF"/>
        </w:rPr>
      </w:pPr>
    </w:p>
    <w:p w:rsidR="00437A66" w:rsidRPr="00D0004C" w:rsidRDefault="00437A66" w:rsidP="006B536D">
      <w:pPr>
        <w:jc w:val="both"/>
        <w:rPr>
          <w:rFonts w:asciiTheme="majorHAnsi" w:hAnsiTheme="majorHAnsi" w:cstheme="majorBidi"/>
          <w:i/>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Pr="00D0004C" w:rsidRDefault="00437A66" w:rsidP="00437A66">
      <w:pPr>
        <w:jc w:val="both"/>
        <w:rPr>
          <w:rFonts w:asciiTheme="majorHAnsi" w:hAnsiTheme="majorHAnsi" w:cstheme="minorBidi"/>
          <w:b/>
        </w:rPr>
      </w:pPr>
    </w:p>
    <w:p w:rsidR="00437A66" w:rsidRDefault="00437A66" w:rsidP="009C6256">
      <w:pPr>
        <w:spacing w:before="6" w:line="160" w:lineRule="exact"/>
        <w:rPr>
          <w:sz w:val="16"/>
          <w:szCs w:val="16"/>
        </w:rPr>
      </w:pPr>
    </w:p>
    <w:p w:rsidR="0076719D" w:rsidRPr="002F7BFF" w:rsidRDefault="0076719D" w:rsidP="0076719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2F7BFF">
        <w:rPr>
          <w:rFonts w:asciiTheme="majorHAnsi" w:hAnsiTheme="majorHAnsi" w:cs="Calibri"/>
          <w:b/>
        </w:rPr>
        <w:lastRenderedPageBreak/>
        <w:t>Semestre </w:t>
      </w:r>
      <w:r w:rsidRPr="002F7BFF">
        <w:rPr>
          <w:rFonts w:asciiTheme="majorHAnsi" w:hAnsiTheme="majorHAnsi" w:cs="Calibri"/>
          <w:b/>
          <w:iCs/>
        </w:rPr>
        <w:t xml:space="preserve">: </w:t>
      </w:r>
      <w:r w:rsidRPr="002F7BFF">
        <w:rPr>
          <w:rFonts w:asciiTheme="majorHAnsi" w:hAnsiTheme="majorHAnsi" w:cs="Calibri"/>
          <w:b/>
        </w:rPr>
        <w:t>4</w:t>
      </w:r>
    </w:p>
    <w:p w:rsidR="0076719D" w:rsidRPr="002F7BFF" w:rsidRDefault="0076719D" w:rsidP="0076719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UEM 2.2</w:t>
      </w:r>
    </w:p>
    <w:p w:rsidR="0076719D" w:rsidRPr="002F7BFF" w:rsidRDefault="0076719D" w:rsidP="0076719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rPr>
      </w:pPr>
      <w:r w:rsidRPr="002F7BFF">
        <w:rPr>
          <w:rFonts w:asciiTheme="majorHAnsi" w:hAnsiTheme="majorHAnsi" w:cs="Calibri"/>
          <w:b/>
          <w:bCs/>
          <w:iCs/>
        </w:rPr>
        <w:t>Matière</w:t>
      </w:r>
      <w:r w:rsidRPr="002F7BFF">
        <w:rPr>
          <w:rFonts w:asciiTheme="majorHAnsi" w:hAnsiTheme="majorHAnsi" w:cstheme="minorBidi"/>
          <w:b/>
          <w:bCs/>
          <w:iCs/>
        </w:rPr>
        <w:t xml:space="preserve">1: </w:t>
      </w:r>
      <w:r w:rsidRPr="002F7BFF">
        <w:rPr>
          <w:rFonts w:ascii="Cambria" w:eastAsia="Cambria" w:hAnsi="Cambria" w:cs="Cambria"/>
          <w:b/>
          <w:w w:val="99"/>
        </w:rPr>
        <w:t>TP cinétique chimique</w:t>
      </w:r>
    </w:p>
    <w:p w:rsidR="0076719D" w:rsidRPr="002F7BFF" w:rsidRDefault="0076719D" w:rsidP="0076719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rPr>
        <w:t>VHS: 22h30  (TP: 1h30)</w:t>
      </w:r>
    </w:p>
    <w:p w:rsidR="0076719D" w:rsidRPr="002F7BFF" w:rsidRDefault="0076719D" w:rsidP="0076719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2</w:t>
      </w:r>
    </w:p>
    <w:p w:rsidR="0076719D" w:rsidRPr="002F7BFF" w:rsidRDefault="0076719D" w:rsidP="0076719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 1</w:t>
      </w:r>
    </w:p>
    <w:p w:rsidR="0076719D" w:rsidRPr="00D0004C" w:rsidRDefault="0076719D" w:rsidP="0076719D">
      <w:pPr>
        <w:rPr>
          <w:rFonts w:asciiTheme="majorHAnsi" w:hAnsiTheme="majorHAnsi"/>
          <w:b/>
        </w:rPr>
      </w:pPr>
    </w:p>
    <w:p w:rsidR="0076719D" w:rsidRDefault="0076719D" w:rsidP="0076719D">
      <w:pPr>
        <w:rPr>
          <w:rFonts w:asciiTheme="majorHAnsi" w:hAnsiTheme="majorHAnsi"/>
          <w:b/>
        </w:rPr>
      </w:pPr>
      <w:r w:rsidRPr="00A63929">
        <w:rPr>
          <w:rFonts w:asciiTheme="majorHAnsi" w:hAnsiTheme="majorHAnsi"/>
          <w:b/>
          <w:u w:val="thick" w:color="F79646" w:themeColor="accent6"/>
        </w:rPr>
        <w:t>Objectifs de l’enseignement</w:t>
      </w:r>
      <w:r w:rsidRPr="00D0004C">
        <w:rPr>
          <w:rFonts w:asciiTheme="majorHAnsi" w:hAnsiTheme="majorHAnsi"/>
          <w:b/>
        </w:rPr>
        <w:t> :</w:t>
      </w:r>
    </w:p>
    <w:p w:rsidR="0076719D" w:rsidRDefault="0076719D" w:rsidP="00DA53CD">
      <w:pPr>
        <w:ind w:firstLine="708"/>
        <w:rPr>
          <w:rFonts w:asciiTheme="majorHAnsi" w:hAnsiTheme="majorHAnsi"/>
          <w:b/>
        </w:rPr>
      </w:pPr>
    </w:p>
    <w:p w:rsidR="0076719D" w:rsidRDefault="0076719D" w:rsidP="0076719D">
      <w:pPr>
        <w:rPr>
          <w:rFonts w:asciiTheme="majorHAnsi" w:hAnsiTheme="majorHAnsi"/>
          <w:bCs/>
        </w:rPr>
      </w:pPr>
      <w:r w:rsidRPr="000D0F52">
        <w:rPr>
          <w:rFonts w:asciiTheme="majorHAnsi" w:hAnsiTheme="majorHAnsi"/>
          <w:bCs/>
        </w:rPr>
        <w:t>-</w:t>
      </w:r>
      <w:r w:rsidRPr="00D0004C">
        <w:rPr>
          <w:rFonts w:asciiTheme="majorHAnsi" w:hAnsiTheme="majorHAnsi"/>
          <w:bCs/>
        </w:rPr>
        <w:t>Mesure de la vitesse de réaction à partir de la relation «  Concentration = f(t) » </w:t>
      </w:r>
    </w:p>
    <w:p w:rsidR="0076719D" w:rsidRDefault="0076719D" w:rsidP="0076719D">
      <w:pPr>
        <w:rPr>
          <w:rFonts w:asciiTheme="majorHAnsi" w:hAnsiTheme="majorHAnsi"/>
          <w:bCs/>
        </w:rPr>
      </w:pPr>
      <w:r>
        <w:rPr>
          <w:rFonts w:asciiTheme="majorHAnsi" w:hAnsiTheme="majorHAnsi"/>
          <w:bCs/>
        </w:rPr>
        <w:t>-</w:t>
      </w:r>
      <w:r w:rsidRPr="00D0004C">
        <w:rPr>
          <w:rFonts w:asciiTheme="majorHAnsi" w:hAnsiTheme="majorHAnsi"/>
          <w:bCs/>
        </w:rPr>
        <w:t>Détermination de l’ordre ;  Evaluation de la constante de vitesse et l’énergie d’activation.</w:t>
      </w:r>
    </w:p>
    <w:p w:rsidR="0076719D" w:rsidRPr="00A96402" w:rsidRDefault="0076719D" w:rsidP="0076719D">
      <w:pPr>
        <w:rPr>
          <w:rFonts w:asciiTheme="majorHAnsi" w:hAnsiTheme="majorHAnsi"/>
          <w:b/>
        </w:rPr>
      </w:pPr>
      <w:r>
        <w:rPr>
          <w:rFonts w:asciiTheme="majorHAnsi" w:hAnsiTheme="majorHAnsi"/>
          <w:bCs/>
        </w:rPr>
        <w:t xml:space="preserve">- </w:t>
      </w:r>
      <w:r w:rsidRPr="00D0004C">
        <w:rPr>
          <w:rFonts w:asciiTheme="majorHAnsi" w:hAnsiTheme="majorHAnsi"/>
          <w:bCs/>
        </w:rPr>
        <w:t>Utiliser la régression linéaire pour traiter les courbes</w:t>
      </w:r>
    </w:p>
    <w:p w:rsidR="0076719D" w:rsidRDefault="0076719D" w:rsidP="0076719D">
      <w:pPr>
        <w:rPr>
          <w:rFonts w:asciiTheme="majorHAnsi" w:hAnsiTheme="majorHAnsi"/>
          <w:b/>
        </w:rPr>
      </w:pPr>
    </w:p>
    <w:p w:rsidR="0076719D" w:rsidRPr="00D0004C" w:rsidRDefault="0076719D" w:rsidP="0076719D">
      <w:pPr>
        <w:jc w:val="both"/>
        <w:rPr>
          <w:rFonts w:asciiTheme="majorHAnsi" w:hAnsiTheme="majorHAnsi" w:cstheme="majorBidi"/>
          <w:b/>
        </w:rPr>
      </w:pPr>
      <w:r w:rsidRPr="00A63929">
        <w:rPr>
          <w:rFonts w:asciiTheme="majorHAnsi" w:hAnsiTheme="majorHAnsi" w:cstheme="majorBidi"/>
          <w:b/>
          <w:u w:val="thick" w:color="F79646" w:themeColor="accent6"/>
        </w:rPr>
        <w:t>Connaissances préalables recommandées</w:t>
      </w:r>
      <w:r w:rsidRPr="00D0004C">
        <w:rPr>
          <w:rFonts w:asciiTheme="majorHAnsi" w:hAnsiTheme="majorHAnsi" w:cstheme="majorBidi"/>
          <w:b/>
        </w:rPr>
        <w:t xml:space="preserve">: </w:t>
      </w:r>
    </w:p>
    <w:p w:rsidR="0076719D" w:rsidRDefault="0076719D" w:rsidP="0076719D">
      <w:pPr>
        <w:rPr>
          <w:rFonts w:asciiTheme="majorHAnsi" w:hAnsiTheme="majorHAnsi"/>
          <w:b/>
        </w:rPr>
      </w:pPr>
    </w:p>
    <w:p w:rsidR="0076719D" w:rsidRDefault="0076719D" w:rsidP="0076719D">
      <w:pPr>
        <w:rPr>
          <w:rFonts w:asciiTheme="majorHAnsi" w:hAnsiTheme="majorHAnsi"/>
          <w:b/>
        </w:rPr>
      </w:pPr>
      <w:r w:rsidRPr="00A63929">
        <w:rPr>
          <w:rFonts w:asciiTheme="majorHAnsi" w:hAnsiTheme="majorHAnsi"/>
          <w:b/>
          <w:u w:val="thick" w:color="F79646" w:themeColor="accent6"/>
        </w:rPr>
        <w:t>Contenu de la matière</w:t>
      </w:r>
      <w:r w:rsidRPr="00D0004C">
        <w:rPr>
          <w:rFonts w:asciiTheme="majorHAnsi" w:hAnsiTheme="majorHAnsi"/>
          <w:b/>
        </w:rPr>
        <w:t> :</w:t>
      </w:r>
    </w:p>
    <w:p w:rsidR="0076719D" w:rsidRDefault="0076719D" w:rsidP="0076719D">
      <w:pPr>
        <w:rPr>
          <w:rFonts w:asciiTheme="majorHAnsi" w:hAnsiTheme="majorHAnsi"/>
          <w:b/>
        </w:rPr>
      </w:pPr>
    </w:p>
    <w:p w:rsidR="0076719D" w:rsidRPr="00D0004C" w:rsidRDefault="0076719D" w:rsidP="0076719D">
      <w:pPr>
        <w:rPr>
          <w:rFonts w:asciiTheme="majorHAnsi" w:hAnsiTheme="majorHAnsi"/>
          <w:bCs/>
        </w:rPr>
      </w:pPr>
      <w:r w:rsidRPr="000D0F52">
        <w:rPr>
          <w:rFonts w:asciiTheme="majorHAnsi" w:hAnsiTheme="majorHAnsi"/>
          <w:bCs/>
        </w:rPr>
        <w:t>- Méthode chimique</w:t>
      </w:r>
      <w:r w:rsidRPr="00D0004C">
        <w:rPr>
          <w:rFonts w:asciiTheme="majorHAnsi" w:hAnsiTheme="majorHAnsi"/>
          <w:bCs/>
        </w:rPr>
        <w:t> (suivi par méthode volumétrique):</w:t>
      </w:r>
    </w:p>
    <w:p w:rsidR="0076719D" w:rsidRPr="00D0004C" w:rsidRDefault="0076719D" w:rsidP="005C1CD0">
      <w:pPr>
        <w:pStyle w:val="Paragraphedeliste"/>
        <w:numPr>
          <w:ilvl w:val="0"/>
          <w:numId w:val="43"/>
        </w:numPr>
        <w:spacing w:after="200"/>
        <w:rPr>
          <w:rFonts w:asciiTheme="majorHAnsi" w:hAnsiTheme="majorHAnsi"/>
          <w:bCs/>
        </w:rPr>
      </w:pPr>
      <w:r w:rsidRPr="00D0004C">
        <w:rPr>
          <w:rFonts w:asciiTheme="majorHAnsi" w:hAnsiTheme="majorHAnsi"/>
          <w:bCs/>
        </w:rPr>
        <w:t xml:space="preserve">Saponification d’un ester (éthanoate d’éthyle par l’hydroxyde de sodium) :    </w:t>
      </w:r>
    </w:p>
    <w:p w:rsidR="0076719D" w:rsidRDefault="0076719D" w:rsidP="0076719D">
      <w:pPr>
        <w:pStyle w:val="Paragraphedeliste"/>
        <w:ind w:left="1080"/>
        <w:rPr>
          <w:rFonts w:asciiTheme="majorHAnsi" w:hAnsiTheme="majorHAnsi"/>
          <w:bCs/>
        </w:rPr>
      </w:pPr>
      <w:r w:rsidRPr="00D0004C">
        <w:rPr>
          <w:rFonts w:asciiTheme="majorHAnsi" w:hAnsiTheme="majorHAnsi"/>
          <w:bCs/>
        </w:rPr>
        <w:t xml:space="preserve">RCOOR’  + </w:t>
      </w:r>
      <w:proofErr w:type="spellStart"/>
      <w:r w:rsidRPr="00D0004C">
        <w:rPr>
          <w:rFonts w:asciiTheme="majorHAnsi" w:hAnsiTheme="majorHAnsi"/>
          <w:bCs/>
        </w:rPr>
        <w:t>NaOH</w:t>
      </w:r>
      <w:proofErr w:type="spellEnd"/>
      <w:r w:rsidRPr="00D0004C">
        <w:rPr>
          <w:rFonts w:asciiTheme="majorHAnsi" w:hAnsiTheme="majorHAnsi"/>
          <w:bCs/>
        </w:rPr>
        <w:t xml:space="preserve">  =   </w:t>
      </w:r>
      <w:proofErr w:type="spellStart"/>
      <w:r w:rsidRPr="00D0004C">
        <w:rPr>
          <w:rFonts w:asciiTheme="majorHAnsi" w:hAnsiTheme="majorHAnsi"/>
          <w:bCs/>
        </w:rPr>
        <w:t>RCOONa</w:t>
      </w:r>
      <w:proofErr w:type="spellEnd"/>
      <w:r w:rsidRPr="00D0004C">
        <w:rPr>
          <w:rFonts w:asciiTheme="majorHAnsi" w:hAnsiTheme="majorHAnsi"/>
          <w:b/>
        </w:rPr>
        <w:t xml:space="preserve">  + </w:t>
      </w:r>
      <w:r w:rsidRPr="00D0004C">
        <w:rPr>
          <w:rFonts w:asciiTheme="majorHAnsi" w:hAnsiTheme="majorHAnsi"/>
          <w:bCs/>
        </w:rPr>
        <w:t xml:space="preserve"> R’OH</w:t>
      </w:r>
    </w:p>
    <w:p w:rsidR="0076719D" w:rsidRDefault="0076719D" w:rsidP="0076719D">
      <w:pPr>
        <w:pStyle w:val="Paragraphedeliste"/>
        <w:ind w:left="1080"/>
        <w:rPr>
          <w:rFonts w:asciiTheme="majorHAnsi" w:hAnsiTheme="majorHAnsi"/>
          <w:bCs/>
        </w:rPr>
      </w:pPr>
    </w:p>
    <w:p w:rsidR="0076719D" w:rsidRDefault="0076719D" w:rsidP="0076719D">
      <w:pPr>
        <w:pStyle w:val="Paragraphedeliste"/>
        <w:ind w:left="0"/>
        <w:rPr>
          <w:rFonts w:asciiTheme="majorHAnsi" w:hAnsiTheme="majorHAnsi"/>
          <w:bCs/>
        </w:rPr>
      </w:pPr>
      <w:r w:rsidRPr="000D0F52">
        <w:rPr>
          <w:rFonts w:asciiTheme="majorHAnsi" w:hAnsiTheme="majorHAnsi"/>
          <w:bCs/>
        </w:rPr>
        <w:t xml:space="preserve">- </w:t>
      </w:r>
      <w:r w:rsidRPr="007C47A4">
        <w:rPr>
          <w:rFonts w:asciiTheme="majorHAnsi" w:hAnsiTheme="majorHAnsi"/>
          <w:bCs/>
        </w:rPr>
        <w:t>Méthode physique</w:t>
      </w:r>
    </w:p>
    <w:p w:rsidR="0076719D" w:rsidRDefault="0076719D" w:rsidP="0076719D">
      <w:pPr>
        <w:pStyle w:val="Paragraphedeliste"/>
        <w:ind w:left="0"/>
        <w:rPr>
          <w:rFonts w:asciiTheme="majorHAnsi" w:hAnsiTheme="majorHAnsi"/>
          <w:bCs/>
        </w:rPr>
      </w:pPr>
      <w:r>
        <w:rPr>
          <w:rFonts w:asciiTheme="majorHAnsi" w:hAnsiTheme="majorHAnsi"/>
          <w:bCs/>
        </w:rPr>
        <w:tab/>
        <w:t xml:space="preserve">- </w:t>
      </w:r>
      <w:r w:rsidRPr="00D0004C">
        <w:rPr>
          <w:rFonts w:asciiTheme="majorHAnsi" w:hAnsiTheme="majorHAnsi"/>
          <w:bCs/>
        </w:rPr>
        <w:t>Polarimétrie :    cinétique de l’inversion du saccharose.</w:t>
      </w:r>
    </w:p>
    <w:p w:rsidR="0076719D" w:rsidRDefault="0076719D" w:rsidP="0076719D">
      <w:pPr>
        <w:pStyle w:val="Paragraphedeliste"/>
        <w:ind w:left="0"/>
        <w:rPr>
          <w:rFonts w:asciiTheme="majorHAnsi" w:hAnsiTheme="majorHAnsi"/>
          <w:bCs/>
        </w:rPr>
      </w:pPr>
      <w:r>
        <w:rPr>
          <w:rFonts w:asciiTheme="majorHAnsi" w:hAnsiTheme="majorHAnsi"/>
          <w:bCs/>
        </w:rPr>
        <w:tab/>
        <w:t>- S</w:t>
      </w:r>
      <w:r w:rsidRPr="00D0004C">
        <w:rPr>
          <w:rFonts w:asciiTheme="majorHAnsi" w:hAnsiTheme="majorHAnsi"/>
          <w:bCs/>
        </w:rPr>
        <w:t>pectrophotométrie : Décomposition d’un complexe de Mn</w:t>
      </w:r>
      <w:r w:rsidRPr="00D0004C">
        <w:rPr>
          <w:rFonts w:asciiTheme="majorHAnsi" w:hAnsiTheme="majorHAnsi"/>
          <w:bCs/>
          <w:vertAlign w:val="superscript"/>
        </w:rPr>
        <w:t>3+</w:t>
      </w:r>
    </w:p>
    <w:p w:rsidR="0076719D" w:rsidRDefault="0076719D" w:rsidP="0076719D">
      <w:pPr>
        <w:pStyle w:val="Paragraphedeliste"/>
        <w:ind w:left="0"/>
        <w:rPr>
          <w:rFonts w:asciiTheme="majorHAnsi" w:hAnsiTheme="majorHAnsi"/>
          <w:bCs/>
        </w:rPr>
      </w:pPr>
      <w:r>
        <w:rPr>
          <w:rFonts w:asciiTheme="majorHAnsi" w:hAnsiTheme="majorHAnsi"/>
          <w:bCs/>
        </w:rPr>
        <w:tab/>
        <w:t xml:space="preserve">- </w:t>
      </w:r>
      <w:r w:rsidRPr="00D0004C">
        <w:rPr>
          <w:rFonts w:asciiTheme="majorHAnsi" w:hAnsiTheme="majorHAnsi"/>
          <w:bCs/>
        </w:rPr>
        <w:t xml:space="preserve">Méthode </w:t>
      </w:r>
      <w:proofErr w:type="spellStart"/>
      <w:r w:rsidRPr="00D0004C">
        <w:rPr>
          <w:rFonts w:asciiTheme="majorHAnsi" w:hAnsiTheme="majorHAnsi"/>
          <w:bCs/>
        </w:rPr>
        <w:t>conductimétrique</w:t>
      </w:r>
      <w:proofErr w:type="spellEnd"/>
      <w:r w:rsidRPr="00D0004C">
        <w:rPr>
          <w:rFonts w:asciiTheme="majorHAnsi" w:hAnsiTheme="majorHAnsi"/>
          <w:bCs/>
        </w:rPr>
        <w:t xml:space="preserve"> : Saponification d’un ester (éthanoate d’éthyle par </w:t>
      </w:r>
    </w:p>
    <w:p w:rsidR="0076719D" w:rsidRDefault="0076719D" w:rsidP="0076719D">
      <w:pPr>
        <w:pStyle w:val="Paragraphedeliste"/>
        <w:ind w:left="0"/>
        <w:rPr>
          <w:rFonts w:asciiTheme="majorHAnsi" w:hAnsiTheme="majorHAnsi"/>
          <w:bCs/>
        </w:rPr>
      </w:pPr>
      <w:proofErr w:type="gramStart"/>
      <w:r w:rsidRPr="00D0004C">
        <w:rPr>
          <w:rFonts w:asciiTheme="majorHAnsi" w:hAnsiTheme="majorHAnsi"/>
          <w:bCs/>
        </w:rPr>
        <w:t>l’hydroxyde</w:t>
      </w:r>
      <w:proofErr w:type="gramEnd"/>
      <w:r w:rsidRPr="00D0004C">
        <w:rPr>
          <w:rFonts w:asciiTheme="majorHAnsi" w:hAnsiTheme="majorHAnsi"/>
          <w:bCs/>
        </w:rPr>
        <w:t xml:space="preserve"> de sodium)</w:t>
      </w:r>
    </w:p>
    <w:p w:rsidR="0076719D" w:rsidRPr="00D0004C" w:rsidRDefault="0076719D" w:rsidP="0076719D">
      <w:pPr>
        <w:pStyle w:val="Paragraphedeliste"/>
        <w:ind w:left="0"/>
        <w:rPr>
          <w:rFonts w:asciiTheme="majorHAnsi" w:hAnsiTheme="majorHAnsi"/>
          <w:bCs/>
        </w:rPr>
      </w:pPr>
      <w:r>
        <w:rPr>
          <w:rFonts w:asciiTheme="majorHAnsi" w:hAnsiTheme="majorHAnsi"/>
          <w:bCs/>
        </w:rPr>
        <w:tab/>
        <w:t xml:space="preserve">- </w:t>
      </w:r>
      <w:r w:rsidRPr="00D0004C">
        <w:rPr>
          <w:rFonts w:asciiTheme="majorHAnsi" w:hAnsiTheme="majorHAnsi"/>
          <w:bCs/>
        </w:rPr>
        <w:t>Mesure du volume : Décomposition de l’eau oxygénée (peroxyde d’hydrogène)</w:t>
      </w:r>
    </w:p>
    <w:p w:rsidR="0076719D" w:rsidRPr="00D0004C" w:rsidRDefault="0076719D" w:rsidP="0076719D">
      <w:pPr>
        <w:autoSpaceDE w:val="0"/>
        <w:autoSpaceDN w:val="0"/>
        <w:adjustRightInd w:val="0"/>
        <w:rPr>
          <w:rFonts w:asciiTheme="majorHAnsi" w:hAnsiTheme="majorHAnsi"/>
          <w:bCs/>
        </w:rPr>
      </w:pPr>
    </w:p>
    <w:p w:rsidR="0076719D" w:rsidRPr="00D0004C" w:rsidRDefault="0076719D" w:rsidP="0076719D">
      <w:pPr>
        <w:pStyle w:val="Paragraphedeliste"/>
        <w:ind w:left="0"/>
        <w:jc w:val="both"/>
        <w:rPr>
          <w:rFonts w:asciiTheme="majorHAnsi" w:hAnsiTheme="majorHAnsi"/>
          <w:b/>
        </w:rPr>
      </w:pPr>
      <w:r w:rsidRPr="00A63929">
        <w:rPr>
          <w:rFonts w:asciiTheme="majorHAnsi" w:hAnsiTheme="majorHAnsi"/>
          <w:b/>
          <w:u w:val="thick" w:color="F79646" w:themeColor="accent6"/>
        </w:rPr>
        <w:t>Mode d’évaluation</w:t>
      </w:r>
      <w:r w:rsidRPr="00D0004C">
        <w:rPr>
          <w:rFonts w:asciiTheme="majorHAnsi" w:hAnsiTheme="majorHAnsi"/>
          <w:b/>
        </w:rPr>
        <w:t> : </w:t>
      </w:r>
    </w:p>
    <w:p w:rsidR="0076719D" w:rsidRPr="00D0004C" w:rsidRDefault="0076719D" w:rsidP="0076719D">
      <w:pPr>
        <w:pStyle w:val="Paragraphedeliste"/>
        <w:ind w:left="0"/>
        <w:jc w:val="both"/>
        <w:rPr>
          <w:rFonts w:asciiTheme="majorHAnsi" w:hAnsiTheme="majorHAnsi"/>
          <w:bCs/>
        </w:rPr>
      </w:pPr>
      <w:r w:rsidRPr="00D0004C">
        <w:rPr>
          <w:rFonts w:asciiTheme="majorHAnsi" w:hAnsiTheme="majorHAnsi"/>
        </w:rPr>
        <w:t>Contrôle continu : 100%.</w:t>
      </w:r>
    </w:p>
    <w:p w:rsidR="0076719D" w:rsidRPr="00D0004C" w:rsidRDefault="0076719D" w:rsidP="0076719D">
      <w:pPr>
        <w:pStyle w:val="Paragraphedeliste"/>
        <w:ind w:left="0"/>
        <w:jc w:val="both"/>
        <w:rPr>
          <w:rFonts w:asciiTheme="majorHAnsi" w:hAnsiTheme="majorHAnsi"/>
        </w:rPr>
      </w:pPr>
    </w:p>
    <w:p w:rsidR="00437A66" w:rsidRDefault="00437A66"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76719D" w:rsidRDefault="0076719D" w:rsidP="009C6256">
      <w:pPr>
        <w:spacing w:before="6" w:line="160" w:lineRule="exact"/>
        <w:rPr>
          <w:sz w:val="16"/>
          <w:szCs w:val="16"/>
        </w:rPr>
      </w:pPr>
    </w:p>
    <w:p w:rsidR="00437A66" w:rsidRDefault="00437A66" w:rsidP="009C6256">
      <w:pPr>
        <w:spacing w:before="6" w:line="160" w:lineRule="exact"/>
        <w:rPr>
          <w:sz w:val="16"/>
          <w:szCs w:val="16"/>
        </w:rPr>
      </w:pPr>
    </w:p>
    <w:p w:rsidR="0076719D" w:rsidRPr="002F7BFF" w:rsidRDefault="0076719D" w:rsidP="0076719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2F7BFF">
        <w:rPr>
          <w:rFonts w:asciiTheme="majorHAnsi" w:hAnsiTheme="majorHAnsi" w:cs="Calibri"/>
          <w:b/>
        </w:rPr>
        <w:lastRenderedPageBreak/>
        <w:t>Semestre </w:t>
      </w:r>
      <w:r w:rsidRPr="002F7BFF">
        <w:rPr>
          <w:rFonts w:asciiTheme="majorHAnsi" w:hAnsiTheme="majorHAnsi" w:cs="Calibri"/>
          <w:b/>
          <w:iCs/>
        </w:rPr>
        <w:t xml:space="preserve">: </w:t>
      </w:r>
      <w:r w:rsidRPr="002F7BFF">
        <w:rPr>
          <w:rFonts w:asciiTheme="majorHAnsi" w:hAnsiTheme="majorHAnsi" w:cs="Calibri"/>
          <w:b/>
        </w:rPr>
        <w:t>4</w:t>
      </w:r>
    </w:p>
    <w:p w:rsidR="0076719D" w:rsidRPr="002F7BFF" w:rsidRDefault="0076719D" w:rsidP="0076719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UED 2.2</w:t>
      </w:r>
    </w:p>
    <w:p w:rsidR="0076719D" w:rsidRPr="002F7BFF" w:rsidRDefault="0076719D" w:rsidP="0076719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rPr>
      </w:pPr>
      <w:r w:rsidRPr="002F7BFF">
        <w:rPr>
          <w:rFonts w:asciiTheme="majorHAnsi" w:hAnsiTheme="majorHAnsi" w:cs="Calibri"/>
          <w:b/>
          <w:bCs/>
          <w:iCs/>
        </w:rPr>
        <w:t>Matière</w:t>
      </w:r>
      <w:r w:rsidRPr="002F7BFF">
        <w:rPr>
          <w:rFonts w:asciiTheme="majorHAnsi" w:hAnsiTheme="majorHAnsi" w:cstheme="minorBidi"/>
          <w:b/>
          <w:bCs/>
          <w:iCs/>
        </w:rPr>
        <w:t xml:space="preserve">1: </w:t>
      </w:r>
      <w:r w:rsidRPr="002F7BFF">
        <w:rPr>
          <w:rFonts w:ascii="Cambria" w:eastAsia="Cambria" w:hAnsi="Cambria" w:cs="Cambria"/>
          <w:b/>
          <w:w w:val="99"/>
        </w:rPr>
        <w:t>Introduction au raffinage et à la pétrochimie.</w:t>
      </w:r>
    </w:p>
    <w:p w:rsidR="0076719D" w:rsidRPr="002F7BFF" w:rsidRDefault="0076719D" w:rsidP="0076719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rPr>
        <w:t>VHS: 22h30  (cours: 1h30)</w:t>
      </w:r>
    </w:p>
    <w:p w:rsidR="0076719D" w:rsidRPr="002F7BFF" w:rsidRDefault="0076719D" w:rsidP="0076719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1</w:t>
      </w:r>
    </w:p>
    <w:p w:rsidR="0076719D" w:rsidRPr="002F7BFF" w:rsidRDefault="0076719D" w:rsidP="0076719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 1</w:t>
      </w:r>
    </w:p>
    <w:p w:rsidR="0076719D" w:rsidRPr="00D0004C" w:rsidRDefault="0076719D" w:rsidP="0076719D">
      <w:pPr>
        <w:rPr>
          <w:rFonts w:asciiTheme="majorHAnsi" w:hAnsiTheme="majorHAnsi"/>
        </w:rPr>
      </w:pPr>
    </w:p>
    <w:p w:rsidR="0076719D" w:rsidRDefault="0076719D" w:rsidP="0076719D">
      <w:pPr>
        <w:rPr>
          <w:rFonts w:asciiTheme="majorHAnsi" w:hAnsiTheme="majorHAnsi"/>
          <w:b/>
        </w:rPr>
      </w:pPr>
    </w:p>
    <w:p w:rsidR="0076719D" w:rsidRDefault="0076719D" w:rsidP="0076719D">
      <w:pPr>
        <w:rPr>
          <w:rFonts w:asciiTheme="majorHAnsi" w:hAnsiTheme="majorHAnsi"/>
          <w:b/>
        </w:rPr>
      </w:pPr>
      <w:r w:rsidRPr="00A63929">
        <w:rPr>
          <w:rFonts w:asciiTheme="majorHAnsi" w:hAnsiTheme="majorHAnsi"/>
          <w:b/>
          <w:u w:val="thick" w:color="F79646" w:themeColor="accent6"/>
        </w:rPr>
        <w:t>Objectifs de l’enseignement</w:t>
      </w:r>
      <w:r w:rsidRPr="00D0004C">
        <w:rPr>
          <w:rFonts w:asciiTheme="majorHAnsi" w:hAnsiTheme="majorHAnsi"/>
          <w:b/>
        </w:rPr>
        <w:t>:</w:t>
      </w:r>
    </w:p>
    <w:p w:rsidR="0076719D" w:rsidRPr="00D0004C" w:rsidRDefault="0076719D" w:rsidP="0076719D">
      <w:pPr>
        <w:rPr>
          <w:rFonts w:asciiTheme="majorHAnsi" w:hAnsiTheme="majorHAnsi"/>
        </w:rPr>
      </w:pPr>
    </w:p>
    <w:p w:rsidR="0076719D" w:rsidRPr="00D0004C" w:rsidRDefault="0076719D" w:rsidP="0076719D">
      <w:pPr>
        <w:jc w:val="both"/>
        <w:rPr>
          <w:rFonts w:asciiTheme="majorHAnsi" w:hAnsiTheme="majorHAnsi"/>
        </w:rPr>
      </w:pPr>
      <w:r w:rsidRPr="00D0004C">
        <w:rPr>
          <w:rFonts w:asciiTheme="majorHAnsi" w:hAnsiTheme="majorHAnsi"/>
        </w:rPr>
        <w:t xml:space="preserve">Expliquer la genèse des énergies fossiles. Maitriser la nomenclature et les spécifications des produits pétroliers. Connaitre les principaux procédés de raffinage et pétrochimie et leurs produits. </w:t>
      </w:r>
    </w:p>
    <w:p w:rsidR="0076719D" w:rsidRPr="00D0004C" w:rsidRDefault="0076719D" w:rsidP="0076719D">
      <w:pPr>
        <w:jc w:val="both"/>
        <w:rPr>
          <w:rFonts w:asciiTheme="majorHAnsi" w:hAnsiTheme="majorHAnsi"/>
        </w:rPr>
      </w:pPr>
    </w:p>
    <w:p w:rsidR="0076719D" w:rsidRPr="00A63929" w:rsidRDefault="0076719D" w:rsidP="0076719D">
      <w:pPr>
        <w:jc w:val="both"/>
        <w:rPr>
          <w:rFonts w:asciiTheme="majorHAnsi" w:hAnsiTheme="majorHAnsi"/>
          <w:u w:val="thick" w:color="F79646" w:themeColor="accent6"/>
        </w:rPr>
      </w:pPr>
      <w:r w:rsidRPr="00A63929">
        <w:rPr>
          <w:rFonts w:asciiTheme="majorHAnsi" w:hAnsiTheme="majorHAnsi"/>
          <w:b/>
          <w:u w:val="thick" w:color="F79646" w:themeColor="accent6"/>
        </w:rPr>
        <w:t xml:space="preserve">Connaissances préalables recommandées </w:t>
      </w:r>
    </w:p>
    <w:p w:rsidR="0076719D" w:rsidRPr="00D0004C" w:rsidRDefault="0076719D" w:rsidP="0076719D">
      <w:pPr>
        <w:jc w:val="both"/>
        <w:rPr>
          <w:rFonts w:asciiTheme="majorHAnsi" w:hAnsiTheme="majorHAnsi"/>
        </w:rPr>
      </w:pPr>
      <w:r w:rsidRPr="00D0004C">
        <w:rPr>
          <w:rFonts w:asciiTheme="majorHAnsi" w:hAnsiTheme="majorHAnsi"/>
        </w:rPr>
        <w:t>Chimie organique</w:t>
      </w:r>
    </w:p>
    <w:p w:rsidR="0076719D" w:rsidRPr="00D0004C" w:rsidRDefault="0076719D" w:rsidP="0076719D">
      <w:pPr>
        <w:jc w:val="both"/>
        <w:rPr>
          <w:rFonts w:asciiTheme="majorHAnsi" w:hAnsiTheme="majorHAnsi"/>
        </w:rPr>
      </w:pPr>
    </w:p>
    <w:p w:rsidR="0076719D" w:rsidRDefault="0076719D" w:rsidP="0076719D">
      <w:pPr>
        <w:jc w:val="both"/>
        <w:rPr>
          <w:rFonts w:asciiTheme="majorHAnsi" w:hAnsiTheme="majorHAnsi"/>
          <w:b/>
        </w:rPr>
      </w:pPr>
      <w:r w:rsidRPr="00A63929">
        <w:rPr>
          <w:rFonts w:asciiTheme="majorHAnsi" w:hAnsiTheme="majorHAnsi"/>
          <w:b/>
          <w:u w:val="thick" w:color="F79646" w:themeColor="accent6"/>
        </w:rPr>
        <w:t>Contenu de la matière</w:t>
      </w:r>
      <w:r w:rsidRPr="00D0004C">
        <w:rPr>
          <w:rFonts w:asciiTheme="majorHAnsi" w:hAnsiTheme="majorHAnsi"/>
          <w:b/>
        </w:rPr>
        <w:t> : </w:t>
      </w:r>
    </w:p>
    <w:p w:rsidR="0076719D" w:rsidRDefault="0076719D" w:rsidP="0076719D">
      <w:pPr>
        <w:jc w:val="both"/>
        <w:rPr>
          <w:rFonts w:asciiTheme="majorHAnsi" w:hAnsiTheme="majorHAnsi"/>
          <w:b/>
        </w:rPr>
      </w:pPr>
    </w:p>
    <w:p w:rsidR="0076719D" w:rsidRDefault="0076719D" w:rsidP="0076719D">
      <w:pPr>
        <w:jc w:val="both"/>
        <w:rPr>
          <w:rFonts w:asciiTheme="majorHAnsi" w:eastAsiaTheme="minorEastAsia" w:hAnsiTheme="majorHAnsi"/>
          <w:b/>
        </w:rPr>
      </w:pPr>
      <w:r w:rsidRPr="00681AC6">
        <w:rPr>
          <w:rFonts w:asciiTheme="majorHAnsi" w:hAnsiTheme="majorHAnsi"/>
          <w:b/>
        </w:rPr>
        <w:t>Chapitre 1: Formation et Exploitation du Pétrole et Gaz naturel</w:t>
      </w:r>
      <w:r w:rsidRPr="00681AC6">
        <w:rPr>
          <w:rFonts w:asciiTheme="majorHAnsi" w:hAnsiTheme="majorHAnsi"/>
          <w:b/>
        </w:rPr>
        <w:tab/>
      </w:r>
      <w:r w:rsidRPr="00681AC6">
        <w:rPr>
          <w:rFonts w:asciiTheme="majorHAnsi" w:eastAsiaTheme="minorEastAsia" w:hAnsiTheme="majorHAnsi"/>
          <w:b/>
        </w:rPr>
        <w:t>4 semaines</w:t>
      </w:r>
    </w:p>
    <w:p w:rsidR="0076719D" w:rsidRDefault="0076719D" w:rsidP="0076719D">
      <w:pPr>
        <w:jc w:val="both"/>
        <w:rPr>
          <w:rFonts w:asciiTheme="majorHAnsi" w:hAnsiTheme="majorHAnsi"/>
        </w:rPr>
      </w:pPr>
      <w:r w:rsidRPr="00D0004C">
        <w:rPr>
          <w:rFonts w:asciiTheme="majorHAnsi" w:hAnsiTheme="majorHAnsi"/>
        </w:rPr>
        <w:t>Définition et origine du pétrole</w:t>
      </w:r>
      <w:r>
        <w:rPr>
          <w:rFonts w:asciiTheme="majorHAnsi" w:hAnsiTheme="majorHAnsi"/>
        </w:rPr>
        <w:t xml:space="preserve">, </w:t>
      </w:r>
      <w:r w:rsidRPr="00D0004C">
        <w:rPr>
          <w:rFonts w:asciiTheme="majorHAnsi" w:hAnsiTheme="majorHAnsi"/>
        </w:rPr>
        <w:t>Gisements et caractéristiques des pétroles</w:t>
      </w:r>
      <w:r>
        <w:rPr>
          <w:rFonts w:asciiTheme="majorHAnsi" w:hAnsiTheme="majorHAnsi"/>
        </w:rPr>
        <w:t xml:space="preserve">, </w:t>
      </w:r>
      <w:r w:rsidRPr="00D0004C">
        <w:rPr>
          <w:rFonts w:asciiTheme="majorHAnsi" w:hAnsiTheme="majorHAnsi"/>
        </w:rPr>
        <w:t>Techniques d’exploitation</w:t>
      </w:r>
    </w:p>
    <w:p w:rsidR="0076719D" w:rsidRDefault="0076719D" w:rsidP="0076719D">
      <w:pPr>
        <w:jc w:val="both"/>
        <w:rPr>
          <w:rFonts w:asciiTheme="majorHAnsi" w:hAnsiTheme="majorHAnsi"/>
        </w:rPr>
      </w:pPr>
    </w:p>
    <w:p w:rsidR="0076719D" w:rsidRDefault="0076719D" w:rsidP="0076719D">
      <w:pPr>
        <w:jc w:val="both"/>
        <w:rPr>
          <w:rFonts w:asciiTheme="majorHAnsi" w:eastAsiaTheme="minorEastAsia" w:hAnsiTheme="majorHAnsi"/>
          <w:b/>
          <w:bCs/>
        </w:rPr>
      </w:pPr>
      <w:r w:rsidRPr="00E135DF">
        <w:rPr>
          <w:rFonts w:asciiTheme="majorHAnsi" w:hAnsiTheme="majorHAnsi"/>
          <w:b/>
          <w:bCs/>
        </w:rPr>
        <w:t>Chapitre 2 : Schémas de raffinage du pétrole</w:t>
      </w:r>
      <w:r w:rsidRPr="00E135DF">
        <w:rPr>
          <w:rFonts w:asciiTheme="majorHAnsi" w:hAnsiTheme="majorHAnsi"/>
          <w:b/>
          <w:bCs/>
        </w:rPr>
        <w:tab/>
      </w:r>
      <w:r w:rsidRPr="00E135DF">
        <w:rPr>
          <w:rFonts w:asciiTheme="majorHAnsi" w:hAnsiTheme="majorHAnsi"/>
          <w:b/>
          <w:bCs/>
        </w:rPr>
        <w:tab/>
      </w:r>
      <w:r w:rsidRPr="00E135DF">
        <w:rPr>
          <w:rFonts w:asciiTheme="majorHAnsi" w:hAnsiTheme="majorHAnsi"/>
          <w:b/>
          <w:bCs/>
        </w:rPr>
        <w:tab/>
      </w:r>
      <w:r w:rsidRPr="00E135DF">
        <w:rPr>
          <w:rFonts w:asciiTheme="majorHAnsi" w:hAnsiTheme="majorHAnsi"/>
          <w:b/>
          <w:bCs/>
        </w:rPr>
        <w:tab/>
      </w:r>
      <w:r w:rsidRPr="00E135DF">
        <w:rPr>
          <w:rFonts w:asciiTheme="majorHAnsi" w:eastAsiaTheme="minorEastAsia" w:hAnsiTheme="majorHAnsi"/>
          <w:b/>
          <w:bCs/>
        </w:rPr>
        <w:t xml:space="preserve"> 6 semaines</w:t>
      </w:r>
    </w:p>
    <w:p w:rsidR="0076719D" w:rsidRDefault="0076719D" w:rsidP="0076719D">
      <w:pPr>
        <w:jc w:val="both"/>
        <w:rPr>
          <w:rFonts w:asciiTheme="majorHAnsi" w:hAnsiTheme="majorHAnsi"/>
        </w:rPr>
      </w:pPr>
      <w:r w:rsidRPr="00D0004C">
        <w:rPr>
          <w:rFonts w:asciiTheme="majorHAnsi" w:hAnsiTheme="majorHAnsi"/>
        </w:rPr>
        <w:t>Nomenclature et caractéristiques des produits pétroliers</w:t>
      </w:r>
      <w:r>
        <w:rPr>
          <w:rFonts w:asciiTheme="majorHAnsi" w:hAnsiTheme="majorHAnsi"/>
        </w:rPr>
        <w:t xml:space="preserve">, </w:t>
      </w:r>
      <w:r w:rsidRPr="00D0004C">
        <w:rPr>
          <w:rFonts w:asciiTheme="majorHAnsi" w:hAnsiTheme="majorHAnsi"/>
        </w:rPr>
        <w:t>Principaux schémas de procédés de fabrication</w:t>
      </w:r>
      <w:r>
        <w:rPr>
          <w:rFonts w:asciiTheme="majorHAnsi" w:hAnsiTheme="majorHAnsi"/>
        </w:rPr>
        <w:t xml:space="preserve">, </w:t>
      </w:r>
      <w:r w:rsidRPr="00D0004C">
        <w:rPr>
          <w:rFonts w:asciiTheme="majorHAnsi" w:hAnsiTheme="majorHAnsi"/>
        </w:rPr>
        <w:t>Contraintes environnementales et évolution du raffinage</w:t>
      </w:r>
    </w:p>
    <w:p w:rsidR="0076719D" w:rsidRDefault="0076719D" w:rsidP="0076719D">
      <w:pPr>
        <w:jc w:val="both"/>
        <w:rPr>
          <w:rFonts w:asciiTheme="majorHAnsi" w:hAnsiTheme="majorHAnsi"/>
        </w:rPr>
      </w:pPr>
    </w:p>
    <w:p w:rsidR="0076719D" w:rsidRDefault="0076719D" w:rsidP="0076719D">
      <w:pPr>
        <w:jc w:val="both"/>
        <w:rPr>
          <w:rFonts w:asciiTheme="majorHAnsi" w:eastAsiaTheme="minorEastAsia" w:hAnsiTheme="majorHAnsi"/>
          <w:b/>
          <w:bCs/>
        </w:rPr>
      </w:pPr>
      <w:r w:rsidRPr="00E135DF">
        <w:rPr>
          <w:rFonts w:asciiTheme="majorHAnsi" w:hAnsiTheme="majorHAnsi"/>
          <w:b/>
          <w:bCs/>
        </w:rPr>
        <w:t>Chapitre 3 : Schémas de fabrication pétrochimique</w:t>
      </w:r>
      <w:r w:rsidRPr="00E135DF">
        <w:rPr>
          <w:rFonts w:asciiTheme="majorHAnsi" w:hAnsiTheme="majorHAnsi"/>
          <w:b/>
          <w:bCs/>
        </w:rPr>
        <w:tab/>
      </w:r>
      <w:r w:rsidRPr="00E135DF">
        <w:rPr>
          <w:rFonts w:asciiTheme="majorHAnsi" w:hAnsiTheme="majorHAnsi"/>
          <w:b/>
          <w:bCs/>
        </w:rPr>
        <w:tab/>
      </w:r>
      <w:r w:rsidRPr="00E135DF">
        <w:rPr>
          <w:rFonts w:asciiTheme="majorHAnsi" w:hAnsiTheme="majorHAnsi"/>
          <w:b/>
          <w:bCs/>
        </w:rPr>
        <w:tab/>
      </w:r>
      <w:r w:rsidRPr="00E135DF">
        <w:rPr>
          <w:rFonts w:asciiTheme="majorHAnsi" w:hAnsiTheme="majorHAnsi"/>
          <w:b/>
          <w:bCs/>
        </w:rPr>
        <w:tab/>
      </w:r>
      <w:r w:rsidRPr="00E135DF">
        <w:rPr>
          <w:rFonts w:asciiTheme="majorHAnsi" w:eastAsiaTheme="minorEastAsia" w:hAnsiTheme="majorHAnsi"/>
          <w:b/>
          <w:bCs/>
        </w:rPr>
        <w:t>5 semaines</w:t>
      </w:r>
    </w:p>
    <w:p w:rsidR="0076719D" w:rsidRPr="00D0004C" w:rsidRDefault="0076719D" w:rsidP="0076719D">
      <w:pPr>
        <w:jc w:val="both"/>
        <w:rPr>
          <w:rFonts w:asciiTheme="majorHAnsi" w:hAnsiTheme="majorHAnsi"/>
        </w:rPr>
      </w:pPr>
      <w:r w:rsidRPr="00D0004C">
        <w:rPr>
          <w:rFonts w:asciiTheme="majorHAnsi" w:hAnsiTheme="majorHAnsi"/>
        </w:rPr>
        <w:t>Diversité des produits de l’industrie pétrochimique</w:t>
      </w:r>
      <w:r>
        <w:rPr>
          <w:rFonts w:asciiTheme="majorHAnsi" w:hAnsiTheme="majorHAnsi"/>
        </w:rPr>
        <w:t xml:space="preserve">, </w:t>
      </w:r>
      <w:r w:rsidRPr="00D0004C">
        <w:rPr>
          <w:rFonts w:asciiTheme="majorHAnsi" w:hAnsiTheme="majorHAnsi"/>
        </w:rPr>
        <w:t>Principales voies de fabrication en pétrochimie</w:t>
      </w:r>
      <w:r>
        <w:rPr>
          <w:rFonts w:asciiTheme="majorHAnsi" w:hAnsiTheme="majorHAnsi"/>
        </w:rPr>
        <w:t xml:space="preserve">, </w:t>
      </w:r>
      <w:r w:rsidRPr="00D0004C">
        <w:rPr>
          <w:rFonts w:asciiTheme="majorHAnsi" w:hAnsiTheme="majorHAnsi"/>
        </w:rPr>
        <w:t>Exemples de procédés (PVC, Ammoniac)</w:t>
      </w:r>
    </w:p>
    <w:p w:rsidR="0076719D" w:rsidRPr="00D0004C" w:rsidRDefault="0076719D" w:rsidP="0076719D">
      <w:pPr>
        <w:jc w:val="both"/>
        <w:rPr>
          <w:rFonts w:asciiTheme="majorHAnsi" w:hAnsiTheme="majorHAnsi"/>
          <w:b/>
        </w:rPr>
      </w:pPr>
    </w:p>
    <w:p w:rsidR="0076719D" w:rsidRPr="00D0004C" w:rsidRDefault="0076719D" w:rsidP="0076719D">
      <w:pPr>
        <w:jc w:val="both"/>
        <w:rPr>
          <w:rFonts w:asciiTheme="majorHAnsi" w:hAnsiTheme="majorHAnsi"/>
          <w:b/>
        </w:rPr>
      </w:pPr>
      <w:r w:rsidRPr="00A63929">
        <w:rPr>
          <w:rFonts w:asciiTheme="majorHAnsi" w:hAnsiTheme="majorHAnsi"/>
          <w:b/>
          <w:u w:val="thick" w:color="F79646" w:themeColor="accent6"/>
        </w:rPr>
        <w:t>Mode d’évaluation</w:t>
      </w:r>
      <w:r w:rsidRPr="00D0004C">
        <w:rPr>
          <w:rFonts w:asciiTheme="majorHAnsi" w:hAnsiTheme="majorHAnsi"/>
          <w:b/>
        </w:rPr>
        <w:t> : </w:t>
      </w:r>
    </w:p>
    <w:p w:rsidR="0076719D" w:rsidRPr="00D0004C" w:rsidRDefault="0076719D" w:rsidP="0076719D">
      <w:pPr>
        <w:jc w:val="both"/>
        <w:rPr>
          <w:rFonts w:asciiTheme="majorHAnsi" w:hAnsiTheme="majorHAnsi"/>
        </w:rPr>
      </w:pPr>
      <w:r w:rsidRPr="00D0004C">
        <w:rPr>
          <w:rFonts w:asciiTheme="majorHAnsi" w:hAnsiTheme="majorHAnsi"/>
        </w:rPr>
        <w:t>Examen final : 100%.</w:t>
      </w:r>
    </w:p>
    <w:p w:rsidR="0076719D" w:rsidRPr="00D0004C" w:rsidRDefault="0076719D" w:rsidP="0076719D">
      <w:pPr>
        <w:jc w:val="both"/>
        <w:rPr>
          <w:rFonts w:asciiTheme="majorHAnsi" w:hAnsiTheme="majorHAnsi"/>
        </w:rPr>
      </w:pPr>
    </w:p>
    <w:p w:rsidR="0076719D" w:rsidRPr="00D0004C" w:rsidRDefault="0076719D" w:rsidP="0076719D">
      <w:pPr>
        <w:jc w:val="both"/>
        <w:rPr>
          <w:rFonts w:asciiTheme="majorHAnsi" w:hAnsiTheme="majorHAnsi"/>
        </w:rPr>
      </w:pPr>
      <w:r w:rsidRPr="00A63929">
        <w:rPr>
          <w:rFonts w:asciiTheme="majorHAnsi" w:hAnsiTheme="majorHAnsi"/>
          <w:b/>
          <w:u w:val="thick" w:color="F79646" w:themeColor="accent6"/>
        </w:rPr>
        <w:t>Référence</w:t>
      </w:r>
      <w:r w:rsidRPr="00D0004C">
        <w:rPr>
          <w:rFonts w:asciiTheme="majorHAnsi" w:hAnsiTheme="majorHAnsi"/>
        </w:rPr>
        <w:t>:</w:t>
      </w:r>
    </w:p>
    <w:p w:rsidR="0076719D" w:rsidRPr="00D0004C" w:rsidRDefault="0076719D" w:rsidP="0076719D">
      <w:pPr>
        <w:ind w:left="708"/>
        <w:rPr>
          <w:rFonts w:asciiTheme="majorHAnsi" w:hAnsiTheme="majorHAnsi"/>
          <w:bCs/>
        </w:rPr>
      </w:pPr>
      <w:r w:rsidRPr="00D0004C">
        <w:rPr>
          <w:rFonts w:asciiTheme="majorHAnsi" w:hAnsiTheme="majorHAnsi"/>
          <w:bCs/>
        </w:rPr>
        <w:t xml:space="preserve">1-  Le raffinage du pétrole en 5 tomes, </w:t>
      </w:r>
      <w:proofErr w:type="spellStart"/>
      <w:r w:rsidRPr="00D0004C">
        <w:rPr>
          <w:rFonts w:asciiTheme="majorHAnsi" w:hAnsiTheme="majorHAnsi"/>
          <w:bCs/>
        </w:rPr>
        <w:t>Technip</w:t>
      </w:r>
      <w:proofErr w:type="spellEnd"/>
      <w:r w:rsidRPr="00D0004C">
        <w:rPr>
          <w:rFonts w:asciiTheme="majorHAnsi" w:hAnsiTheme="majorHAnsi"/>
          <w:bCs/>
        </w:rPr>
        <w:t>, 1998.</w:t>
      </w:r>
    </w:p>
    <w:p w:rsidR="0076719D" w:rsidRPr="00D0004C" w:rsidRDefault="0076719D" w:rsidP="0076719D">
      <w:pPr>
        <w:tabs>
          <w:tab w:val="left" w:pos="0"/>
          <w:tab w:val="left" w:pos="142"/>
          <w:tab w:val="left" w:pos="426"/>
        </w:tabs>
        <w:ind w:left="708"/>
        <w:rPr>
          <w:rFonts w:asciiTheme="majorHAnsi" w:hAnsiTheme="majorHAnsi"/>
          <w:bCs/>
          <w:lang w:val="en-US"/>
        </w:rPr>
      </w:pPr>
      <w:r w:rsidRPr="00D0004C">
        <w:rPr>
          <w:rFonts w:asciiTheme="majorHAnsi" w:hAnsiTheme="majorHAnsi"/>
          <w:bCs/>
        </w:rPr>
        <w:t xml:space="preserve">2-  P. </w:t>
      </w:r>
      <w:proofErr w:type="spellStart"/>
      <w:r w:rsidRPr="00D0004C">
        <w:rPr>
          <w:rFonts w:asciiTheme="majorHAnsi" w:hAnsiTheme="majorHAnsi"/>
          <w:bCs/>
        </w:rPr>
        <w:t>Wuithier</w:t>
      </w:r>
      <w:proofErr w:type="spellEnd"/>
      <w:r w:rsidRPr="00D0004C">
        <w:rPr>
          <w:rFonts w:asciiTheme="majorHAnsi" w:hAnsiTheme="majorHAnsi"/>
          <w:bCs/>
        </w:rPr>
        <w:t xml:space="preserve">, le pétrole, raffinage et génie chimique. </w:t>
      </w:r>
      <w:proofErr w:type="gramStart"/>
      <w:r w:rsidRPr="00D0004C">
        <w:rPr>
          <w:rFonts w:asciiTheme="majorHAnsi" w:hAnsiTheme="majorHAnsi"/>
          <w:bCs/>
          <w:lang w:val="en-US"/>
        </w:rPr>
        <w:t xml:space="preserve">TOME1, </w:t>
      </w:r>
      <w:proofErr w:type="spellStart"/>
      <w:r w:rsidRPr="00D0004C">
        <w:rPr>
          <w:rFonts w:asciiTheme="majorHAnsi" w:hAnsiTheme="majorHAnsi"/>
          <w:bCs/>
          <w:lang w:val="en-US"/>
        </w:rPr>
        <w:t>technip</w:t>
      </w:r>
      <w:proofErr w:type="spellEnd"/>
      <w:r w:rsidRPr="00D0004C">
        <w:rPr>
          <w:rFonts w:asciiTheme="majorHAnsi" w:hAnsiTheme="majorHAnsi"/>
          <w:bCs/>
          <w:lang w:val="en-US"/>
        </w:rPr>
        <w:t>, 1972.</w:t>
      </w:r>
      <w:proofErr w:type="gramEnd"/>
    </w:p>
    <w:p w:rsidR="0076719D" w:rsidRPr="00D0004C" w:rsidRDefault="0076719D" w:rsidP="0076719D">
      <w:pPr>
        <w:ind w:left="708"/>
        <w:rPr>
          <w:rFonts w:asciiTheme="majorHAnsi" w:hAnsiTheme="majorHAnsi"/>
          <w:bCs/>
          <w:lang w:val="en-US"/>
        </w:rPr>
      </w:pPr>
      <w:r w:rsidRPr="00D0004C">
        <w:rPr>
          <w:rFonts w:asciiTheme="majorHAnsi" w:hAnsiTheme="majorHAnsi"/>
          <w:bCs/>
          <w:lang w:val="en-US"/>
        </w:rPr>
        <w:t xml:space="preserve">3- A. </w:t>
      </w:r>
      <w:proofErr w:type="spellStart"/>
      <w:r w:rsidRPr="00D0004C">
        <w:rPr>
          <w:rFonts w:asciiTheme="majorHAnsi" w:hAnsiTheme="majorHAnsi"/>
          <w:bCs/>
          <w:lang w:val="en-US"/>
        </w:rPr>
        <w:t>Fahim</w:t>
      </w:r>
      <w:proofErr w:type="gramStart"/>
      <w:r w:rsidRPr="00D0004C">
        <w:rPr>
          <w:rFonts w:asciiTheme="majorHAnsi" w:hAnsiTheme="majorHAnsi"/>
          <w:bCs/>
          <w:lang w:val="en-US"/>
        </w:rPr>
        <w:t>,Taher</w:t>
      </w:r>
      <w:proofErr w:type="spellEnd"/>
      <w:proofErr w:type="gramEnd"/>
      <w:r w:rsidRPr="00D0004C">
        <w:rPr>
          <w:rFonts w:asciiTheme="majorHAnsi" w:hAnsiTheme="majorHAnsi"/>
          <w:bCs/>
          <w:lang w:val="en-US"/>
        </w:rPr>
        <w:t xml:space="preserve"> A. Al-</w:t>
      </w:r>
      <w:proofErr w:type="spellStart"/>
      <w:r w:rsidRPr="00D0004C">
        <w:rPr>
          <w:rFonts w:asciiTheme="majorHAnsi" w:hAnsiTheme="majorHAnsi"/>
          <w:bCs/>
          <w:lang w:val="en-US"/>
        </w:rPr>
        <w:t>Sahhaf</w:t>
      </w:r>
      <w:proofErr w:type="spellEnd"/>
      <w:r w:rsidRPr="00D0004C">
        <w:rPr>
          <w:rFonts w:asciiTheme="majorHAnsi" w:hAnsiTheme="majorHAnsi"/>
          <w:bCs/>
          <w:lang w:val="en-US"/>
        </w:rPr>
        <w:t xml:space="preserve">, A </w:t>
      </w:r>
      <w:proofErr w:type="spellStart"/>
      <w:r w:rsidRPr="00D0004C">
        <w:rPr>
          <w:rFonts w:asciiTheme="majorHAnsi" w:hAnsiTheme="majorHAnsi"/>
          <w:bCs/>
          <w:lang w:val="en-US"/>
        </w:rPr>
        <w:t>Elkilani</w:t>
      </w:r>
      <w:proofErr w:type="spellEnd"/>
      <w:r w:rsidRPr="00D0004C">
        <w:rPr>
          <w:rFonts w:asciiTheme="majorHAnsi" w:hAnsiTheme="majorHAnsi"/>
          <w:bCs/>
          <w:lang w:val="en-US"/>
        </w:rPr>
        <w:t>, Fundamentals of Petroleum Refining,Elsevier,2010.</w:t>
      </w:r>
    </w:p>
    <w:p w:rsidR="0076719D" w:rsidRPr="00D0004C" w:rsidRDefault="0076719D" w:rsidP="0076719D">
      <w:pPr>
        <w:rPr>
          <w:rFonts w:asciiTheme="majorHAnsi" w:hAnsiTheme="majorHAnsi"/>
          <w:bCs/>
          <w:lang w:val="en-US"/>
        </w:rPr>
      </w:pPr>
    </w:p>
    <w:p w:rsidR="0076719D" w:rsidRPr="00D0004C" w:rsidRDefault="0076719D" w:rsidP="0076719D">
      <w:pPr>
        <w:rPr>
          <w:rFonts w:asciiTheme="majorHAnsi" w:hAnsiTheme="majorHAnsi"/>
          <w:b/>
          <w:lang w:val="en-US"/>
        </w:rPr>
      </w:pPr>
    </w:p>
    <w:p w:rsidR="0076719D" w:rsidRPr="00D0004C" w:rsidRDefault="0076719D" w:rsidP="0076719D">
      <w:pPr>
        <w:rPr>
          <w:rFonts w:asciiTheme="majorHAnsi" w:hAnsiTheme="majorHAnsi"/>
          <w:b/>
          <w:lang w:val="en-US"/>
        </w:rPr>
      </w:pPr>
    </w:p>
    <w:p w:rsidR="0076719D" w:rsidRPr="00D0004C" w:rsidRDefault="0076719D" w:rsidP="0076719D">
      <w:pPr>
        <w:rPr>
          <w:rFonts w:asciiTheme="majorHAnsi" w:hAnsiTheme="majorHAnsi"/>
          <w:b/>
          <w:lang w:val="en-US"/>
        </w:rPr>
      </w:pPr>
    </w:p>
    <w:p w:rsidR="0076719D" w:rsidRPr="00D0004C" w:rsidRDefault="0076719D" w:rsidP="0076719D">
      <w:pPr>
        <w:rPr>
          <w:rFonts w:asciiTheme="majorHAnsi" w:hAnsiTheme="majorHAnsi"/>
          <w:b/>
          <w:lang w:val="en-US"/>
        </w:rPr>
      </w:pPr>
    </w:p>
    <w:p w:rsidR="0076719D" w:rsidRPr="00D0004C" w:rsidRDefault="0076719D" w:rsidP="0076719D">
      <w:pPr>
        <w:rPr>
          <w:rFonts w:asciiTheme="majorHAnsi" w:hAnsiTheme="majorHAnsi"/>
          <w:b/>
          <w:lang w:val="en-US"/>
        </w:rPr>
      </w:pPr>
    </w:p>
    <w:p w:rsidR="0076719D" w:rsidRDefault="0076719D" w:rsidP="0076719D">
      <w:pPr>
        <w:rPr>
          <w:rFonts w:asciiTheme="majorHAnsi" w:hAnsiTheme="majorHAnsi"/>
          <w:b/>
          <w:lang w:val="en-US"/>
        </w:rPr>
      </w:pPr>
    </w:p>
    <w:p w:rsidR="0076719D" w:rsidRDefault="0076719D" w:rsidP="0076719D">
      <w:pPr>
        <w:rPr>
          <w:rFonts w:asciiTheme="majorHAnsi" w:hAnsiTheme="majorHAnsi"/>
          <w:b/>
          <w:lang w:val="en-US"/>
        </w:rPr>
      </w:pPr>
    </w:p>
    <w:p w:rsidR="0076719D" w:rsidRPr="00D0004C" w:rsidRDefault="0076719D" w:rsidP="0076719D">
      <w:pPr>
        <w:rPr>
          <w:rFonts w:asciiTheme="majorHAnsi" w:hAnsiTheme="majorHAnsi"/>
          <w:b/>
          <w:lang w:val="en-US"/>
        </w:rPr>
      </w:pPr>
    </w:p>
    <w:p w:rsidR="0076719D" w:rsidRPr="00D0004C" w:rsidRDefault="0076719D" w:rsidP="0076719D">
      <w:pPr>
        <w:rPr>
          <w:rFonts w:asciiTheme="majorHAnsi" w:hAnsiTheme="majorHAnsi"/>
          <w:b/>
          <w:lang w:val="en-US"/>
        </w:rPr>
      </w:pPr>
    </w:p>
    <w:p w:rsidR="00437A66" w:rsidRPr="0076719D" w:rsidRDefault="00437A66" w:rsidP="009C6256">
      <w:pPr>
        <w:spacing w:before="6" w:line="160" w:lineRule="exact"/>
        <w:rPr>
          <w:sz w:val="16"/>
          <w:szCs w:val="16"/>
          <w:lang w:val="en-US"/>
        </w:rPr>
      </w:pP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2F7BFF">
        <w:rPr>
          <w:rFonts w:asciiTheme="majorHAnsi" w:hAnsiTheme="majorHAnsi" w:cs="Calibri"/>
          <w:b/>
        </w:rPr>
        <w:lastRenderedPageBreak/>
        <w:t>Semestre </w:t>
      </w:r>
      <w:r w:rsidRPr="002F7BFF">
        <w:rPr>
          <w:rFonts w:asciiTheme="majorHAnsi" w:hAnsiTheme="majorHAnsi" w:cs="Calibri"/>
          <w:b/>
          <w:iCs/>
        </w:rPr>
        <w:t xml:space="preserve">: </w:t>
      </w:r>
      <w:r w:rsidRPr="002F7BFF">
        <w:rPr>
          <w:rFonts w:asciiTheme="majorHAnsi" w:hAnsiTheme="majorHAnsi" w:cs="Calibri"/>
          <w:b/>
        </w:rPr>
        <w:t>4</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UED 2.2</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rPr>
      </w:pPr>
      <w:r w:rsidRPr="002F7BFF">
        <w:rPr>
          <w:rFonts w:asciiTheme="majorHAnsi" w:hAnsiTheme="majorHAnsi" w:cs="Calibri"/>
          <w:b/>
          <w:bCs/>
          <w:iCs/>
        </w:rPr>
        <w:t>Matière</w:t>
      </w:r>
      <w:r w:rsidRPr="002F7BFF">
        <w:rPr>
          <w:rFonts w:asciiTheme="majorHAnsi" w:hAnsiTheme="majorHAnsi" w:cstheme="minorBidi"/>
          <w:b/>
          <w:bCs/>
          <w:iCs/>
        </w:rPr>
        <w:t xml:space="preserve">1: </w:t>
      </w:r>
      <w:r w:rsidRPr="002F7BFF">
        <w:rPr>
          <w:rFonts w:ascii="Cambria" w:eastAsia="Cambria" w:hAnsi="Cambria" w:cs="Cambria"/>
          <w:b/>
          <w:w w:val="99"/>
        </w:rPr>
        <w:t xml:space="preserve">Notions des phénomènes de transfert </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rPr>
        <w:t>VHS: 22h30  (Cours: 1h30)</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1</w:t>
      </w:r>
    </w:p>
    <w:p w:rsidR="009C6256" w:rsidRPr="002F7BFF" w:rsidRDefault="009C6256" w:rsidP="009C625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1</w:t>
      </w:r>
    </w:p>
    <w:p w:rsidR="009C6256" w:rsidRDefault="009C6256" w:rsidP="009C6256">
      <w:pPr>
        <w:ind w:left="113"/>
        <w:rPr>
          <w:rFonts w:ascii="Cambria" w:eastAsia="Cambria" w:hAnsi="Cambria" w:cs="Cambria"/>
          <w:w w:val="99"/>
        </w:rPr>
      </w:pPr>
    </w:p>
    <w:p w:rsidR="009C6256" w:rsidRPr="00437A66" w:rsidRDefault="009C6256" w:rsidP="00437A66">
      <w:pPr>
        <w:ind w:left="113" w:right="-1"/>
        <w:jc w:val="both"/>
        <w:rPr>
          <w:rFonts w:asciiTheme="majorHAnsi" w:eastAsia="Cambria" w:hAnsiTheme="majorHAnsi" w:cs="Cambria"/>
        </w:rPr>
      </w:pPr>
      <w:proofErr w:type="spellStart"/>
      <w:r w:rsidRPr="00A63929">
        <w:rPr>
          <w:rFonts w:asciiTheme="majorHAnsi" w:eastAsia="Cambria" w:hAnsiTheme="majorHAnsi" w:cs="Cambria"/>
          <w:b/>
          <w:w w:val="99"/>
          <w:u w:val="thick" w:color="F79646" w:themeColor="accent6"/>
        </w:rPr>
        <w:t>Objectifsdelamatière</w:t>
      </w:r>
      <w:proofErr w:type="spellEnd"/>
      <w:r w:rsidRPr="00437A66">
        <w:rPr>
          <w:rFonts w:asciiTheme="majorHAnsi" w:eastAsia="Cambria" w:hAnsiTheme="majorHAnsi" w:cs="Cambria"/>
          <w:b/>
          <w:w w:val="99"/>
        </w:rPr>
        <w:t>:</w:t>
      </w:r>
    </w:p>
    <w:p w:rsidR="009C6256" w:rsidRPr="00437A66" w:rsidRDefault="009C6256" w:rsidP="009C6256">
      <w:pPr>
        <w:ind w:left="113"/>
        <w:rPr>
          <w:rFonts w:asciiTheme="majorHAnsi" w:eastAsia="Cambria" w:hAnsiTheme="majorHAnsi" w:cs="Cambria"/>
          <w:w w:val="99"/>
        </w:rPr>
      </w:pPr>
    </w:p>
    <w:p w:rsidR="009C6256" w:rsidRPr="00437A66" w:rsidRDefault="009C6256" w:rsidP="009C6256">
      <w:pPr>
        <w:ind w:left="113"/>
        <w:rPr>
          <w:rFonts w:asciiTheme="majorHAnsi" w:eastAsia="Cambria" w:hAnsiTheme="majorHAnsi" w:cs="Cambria"/>
        </w:rPr>
      </w:pPr>
      <w:r w:rsidRPr="00437A66">
        <w:rPr>
          <w:rFonts w:asciiTheme="majorHAnsi" w:eastAsia="Cambria" w:hAnsiTheme="majorHAnsi" w:cs="Cambria"/>
          <w:w w:val="99"/>
        </w:rPr>
        <w:t>-Démontrerleséquationsdesbilanspourl'équilibreetpourl'écoulementdesfluides</w:t>
      </w:r>
    </w:p>
    <w:p w:rsidR="009C6256" w:rsidRPr="00437A66" w:rsidRDefault="009C6256" w:rsidP="009C6256">
      <w:pPr>
        <w:spacing w:line="280" w:lineRule="exact"/>
        <w:ind w:left="113"/>
        <w:rPr>
          <w:rFonts w:asciiTheme="majorHAnsi" w:eastAsia="Cambria" w:hAnsiTheme="majorHAnsi" w:cs="Cambria"/>
        </w:rPr>
      </w:pPr>
      <w:r w:rsidRPr="00437A66">
        <w:rPr>
          <w:rFonts w:asciiTheme="majorHAnsi" w:eastAsia="Cambria" w:hAnsiTheme="majorHAnsi" w:cs="Cambria"/>
          <w:w w:val="99"/>
        </w:rPr>
        <w:t>-Donnerlesnotionsdebasedetransfertdechaleurpuisinitierlesétudiantsauxcalculs</w:t>
      </w:r>
    </w:p>
    <w:p w:rsidR="009C6256" w:rsidRPr="00437A66" w:rsidRDefault="009C6256" w:rsidP="009C6256">
      <w:pPr>
        <w:spacing w:before="2"/>
        <w:ind w:left="113"/>
        <w:rPr>
          <w:rFonts w:asciiTheme="majorHAnsi" w:eastAsia="Cambria" w:hAnsiTheme="majorHAnsi" w:cs="Cambria"/>
        </w:rPr>
      </w:pPr>
      <w:r w:rsidRPr="00437A66">
        <w:rPr>
          <w:rFonts w:asciiTheme="majorHAnsi" w:eastAsia="Cambria" w:hAnsiTheme="majorHAnsi" w:cs="Cambria"/>
          <w:w w:val="99"/>
        </w:rPr>
        <w:t>-Donnerlesloisdebasequidécriventlesprocessusdetransfertdematière.</w:t>
      </w:r>
    </w:p>
    <w:p w:rsidR="009C6256" w:rsidRPr="00437A66" w:rsidRDefault="009C6256" w:rsidP="009C6256">
      <w:pPr>
        <w:spacing w:line="280" w:lineRule="exact"/>
        <w:rPr>
          <w:rFonts w:asciiTheme="majorHAnsi" w:hAnsiTheme="majorHAnsi"/>
        </w:rPr>
      </w:pPr>
    </w:p>
    <w:p w:rsidR="009C6256" w:rsidRPr="00437A66" w:rsidRDefault="009C6256" w:rsidP="009C6256">
      <w:pPr>
        <w:ind w:left="113"/>
        <w:rPr>
          <w:rFonts w:asciiTheme="majorHAnsi" w:eastAsia="Cambria" w:hAnsiTheme="majorHAnsi" w:cs="Cambria"/>
        </w:rPr>
      </w:pPr>
      <w:proofErr w:type="spellStart"/>
      <w:r w:rsidRPr="00A63929">
        <w:rPr>
          <w:rFonts w:asciiTheme="majorHAnsi" w:eastAsia="Cambria" w:hAnsiTheme="majorHAnsi" w:cs="Cambria"/>
          <w:b/>
          <w:w w:val="99"/>
          <w:u w:val="thick" w:color="F79646" w:themeColor="accent6"/>
        </w:rPr>
        <w:t>Connaissancespréalablesrecommandées</w:t>
      </w:r>
      <w:proofErr w:type="spellEnd"/>
      <w:r w:rsidRPr="00437A66">
        <w:rPr>
          <w:rFonts w:asciiTheme="majorHAnsi" w:eastAsia="Cambria" w:hAnsiTheme="majorHAnsi" w:cs="Cambria"/>
          <w:b/>
          <w:w w:val="99"/>
        </w:rPr>
        <w:t>:</w:t>
      </w:r>
    </w:p>
    <w:p w:rsidR="009C6256" w:rsidRPr="00437A66" w:rsidRDefault="009C6256" w:rsidP="009C6256">
      <w:pPr>
        <w:spacing w:line="280" w:lineRule="exact"/>
        <w:ind w:left="113"/>
        <w:rPr>
          <w:rFonts w:asciiTheme="majorHAnsi" w:eastAsia="Cambria" w:hAnsiTheme="majorHAnsi" w:cs="Cambria"/>
        </w:rPr>
      </w:pPr>
      <w:proofErr w:type="spellStart"/>
      <w:r w:rsidRPr="00437A66">
        <w:rPr>
          <w:rFonts w:asciiTheme="majorHAnsi" w:eastAsia="Cambria" w:hAnsiTheme="majorHAnsi" w:cs="Cambria"/>
          <w:w w:val="99"/>
        </w:rPr>
        <w:t>Thermodynamiqueetnotionsdecinétique</w:t>
      </w:r>
      <w:proofErr w:type="spellEnd"/>
    </w:p>
    <w:p w:rsidR="009C6256" w:rsidRPr="00437A66" w:rsidRDefault="009C6256" w:rsidP="009C6256">
      <w:pPr>
        <w:spacing w:before="3" w:line="280" w:lineRule="exact"/>
        <w:rPr>
          <w:rFonts w:asciiTheme="majorHAnsi" w:hAnsiTheme="majorHAnsi"/>
        </w:rPr>
      </w:pPr>
    </w:p>
    <w:p w:rsidR="009C6256" w:rsidRPr="00437A66" w:rsidRDefault="009C6256" w:rsidP="009C6256">
      <w:pPr>
        <w:ind w:left="113"/>
        <w:rPr>
          <w:rFonts w:asciiTheme="majorHAnsi" w:eastAsia="Cambria" w:hAnsiTheme="majorHAnsi" w:cs="Cambria"/>
        </w:rPr>
      </w:pPr>
      <w:proofErr w:type="spellStart"/>
      <w:r w:rsidRPr="00A63929">
        <w:rPr>
          <w:rFonts w:asciiTheme="majorHAnsi" w:eastAsia="Cambria" w:hAnsiTheme="majorHAnsi" w:cs="Cambria"/>
          <w:b/>
          <w:w w:val="99"/>
          <w:u w:val="thick" w:color="F79646" w:themeColor="accent6"/>
        </w:rPr>
        <w:t>Contenudelamatière</w:t>
      </w:r>
      <w:proofErr w:type="spellEnd"/>
      <w:r w:rsidRPr="00437A66">
        <w:rPr>
          <w:rFonts w:asciiTheme="majorHAnsi" w:eastAsia="Cambria" w:hAnsiTheme="majorHAnsi" w:cs="Cambria"/>
          <w:b/>
          <w:w w:val="99"/>
        </w:rPr>
        <w:t>:</w:t>
      </w:r>
    </w:p>
    <w:p w:rsidR="009C6256" w:rsidRPr="00437A66" w:rsidRDefault="009C6256" w:rsidP="009C6256">
      <w:pPr>
        <w:spacing w:line="280" w:lineRule="exact"/>
        <w:rPr>
          <w:rFonts w:asciiTheme="majorHAnsi" w:hAnsiTheme="majorHAnsi"/>
        </w:rPr>
      </w:pPr>
    </w:p>
    <w:p w:rsidR="0081066D" w:rsidRPr="00E135DF" w:rsidRDefault="0081066D" w:rsidP="0081066D">
      <w:pPr>
        <w:rPr>
          <w:rFonts w:ascii="Cambria" w:hAnsi="Cambria" w:cs="Arial"/>
          <w:b/>
          <w:bCs/>
        </w:rPr>
      </w:pPr>
      <w:r w:rsidRPr="00E135DF">
        <w:rPr>
          <w:rFonts w:ascii="Cambria" w:hAnsi="Cambria" w:cs="Arial"/>
          <w:b/>
          <w:bCs/>
        </w:rPr>
        <w:t>Chapitre 1 : Introduction aux modes de transfert</w:t>
      </w:r>
      <w:r w:rsidRPr="00E135DF">
        <w:rPr>
          <w:rFonts w:ascii="Cambria" w:hAnsi="Cambria" w:cs="Arial"/>
          <w:b/>
          <w:bCs/>
        </w:rPr>
        <w:tab/>
      </w:r>
      <w:r w:rsidRPr="00E135DF">
        <w:rPr>
          <w:rFonts w:ascii="Cambria" w:hAnsi="Cambria" w:cs="Arial"/>
          <w:b/>
          <w:bCs/>
        </w:rPr>
        <w:tab/>
      </w:r>
      <w:r w:rsidRPr="00E135DF">
        <w:rPr>
          <w:rFonts w:ascii="Cambria" w:hAnsi="Cambria" w:cs="Arial"/>
          <w:b/>
          <w:bCs/>
        </w:rPr>
        <w:tab/>
        <w:t xml:space="preserve">                         3 semaines</w:t>
      </w:r>
    </w:p>
    <w:p w:rsidR="0081066D" w:rsidRPr="00E135DF" w:rsidRDefault="0081066D" w:rsidP="0081066D">
      <w:pPr>
        <w:rPr>
          <w:rFonts w:ascii="Cambria" w:hAnsi="Cambria" w:cs="Arial"/>
        </w:rPr>
      </w:pPr>
    </w:p>
    <w:p w:rsidR="0081066D" w:rsidRPr="00E135DF" w:rsidRDefault="0081066D" w:rsidP="0081066D">
      <w:pPr>
        <w:rPr>
          <w:rFonts w:ascii="Cambria" w:hAnsi="Cambria" w:cs="Arial"/>
          <w:b/>
          <w:bCs/>
        </w:rPr>
      </w:pPr>
      <w:r w:rsidRPr="00E135DF">
        <w:rPr>
          <w:rFonts w:ascii="Cambria" w:hAnsi="Cambria" w:cs="Arial"/>
          <w:b/>
          <w:bCs/>
        </w:rPr>
        <w:t xml:space="preserve">Chapitre 2 : Transfert de chaleur </w:t>
      </w:r>
      <w:r w:rsidRPr="00E135DF">
        <w:rPr>
          <w:rFonts w:ascii="Cambria" w:hAnsi="Cambria" w:cs="Arial"/>
          <w:b/>
          <w:bCs/>
        </w:rPr>
        <w:tab/>
      </w:r>
      <w:r w:rsidRPr="00E135DF">
        <w:rPr>
          <w:rFonts w:ascii="Cambria" w:hAnsi="Cambria" w:cs="Arial"/>
          <w:b/>
          <w:bCs/>
        </w:rPr>
        <w:tab/>
      </w:r>
      <w:r w:rsidRPr="00E135DF">
        <w:rPr>
          <w:rFonts w:ascii="Cambria" w:hAnsi="Cambria" w:cs="Arial"/>
          <w:b/>
          <w:bCs/>
        </w:rPr>
        <w:tab/>
      </w:r>
      <w:r w:rsidRPr="00E135DF">
        <w:rPr>
          <w:rFonts w:ascii="Cambria" w:hAnsi="Cambria" w:cs="Arial"/>
          <w:b/>
          <w:bCs/>
        </w:rPr>
        <w:tab/>
      </w:r>
      <w:r w:rsidRPr="00E135DF">
        <w:rPr>
          <w:rFonts w:ascii="Cambria" w:hAnsi="Cambria" w:cs="Arial"/>
          <w:b/>
          <w:bCs/>
        </w:rPr>
        <w:tab/>
        <w:t xml:space="preserve">                         4 semaines</w:t>
      </w:r>
    </w:p>
    <w:p w:rsidR="0081066D" w:rsidRPr="00E135DF" w:rsidRDefault="0081066D" w:rsidP="0081066D">
      <w:pPr>
        <w:rPr>
          <w:rFonts w:ascii="Cambria" w:hAnsi="Cambria"/>
        </w:rPr>
      </w:pPr>
      <w:r w:rsidRPr="00E135DF">
        <w:rPr>
          <w:rFonts w:ascii="Cambria" w:hAnsi="Cambria"/>
        </w:rPr>
        <w:t>Conduction, Convection, Rayonnement</w:t>
      </w:r>
    </w:p>
    <w:p w:rsidR="0081066D" w:rsidRPr="00E135DF" w:rsidRDefault="0081066D" w:rsidP="0081066D">
      <w:pPr>
        <w:pStyle w:val="Paragraphedeliste"/>
        <w:ind w:left="567"/>
        <w:rPr>
          <w:rFonts w:ascii="Cambria" w:hAnsi="Cambria"/>
        </w:rPr>
      </w:pPr>
    </w:p>
    <w:p w:rsidR="0081066D" w:rsidRPr="00E135DF" w:rsidRDefault="0081066D" w:rsidP="0081066D">
      <w:pPr>
        <w:pStyle w:val="Paragraphedeliste"/>
        <w:ind w:left="0"/>
        <w:rPr>
          <w:rFonts w:ascii="Cambria" w:hAnsi="Cambria"/>
          <w:b/>
          <w:bCs/>
        </w:rPr>
      </w:pPr>
      <w:r w:rsidRPr="00E135DF">
        <w:rPr>
          <w:rFonts w:ascii="Cambria" w:hAnsi="Cambria"/>
          <w:b/>
          <w:bCs/>
        </w:rPr>
        <w:t>Chapitre 3 : Transfert de matière</w:t>
      </w:r>
      <w:r w:rsidRPr="00E135DF">
        <w:rPr>
          <w:rFonts w:ascii="Cambria" w:hAnsi="Cambria"/>
          <w:b/>
          <w:bCs/>
        </w:rPr>
        <w:tab/>
      </w:r>
      <w:r w:rsidRPr="00E135DF">
        <w:rPr>
          <w:rFonts w:ascii="Cambria" w:hAnsi="Cambria"/>
          <w:b/>
          <w:bCs/>
        </w:rPr>
        <w:tab/>
      </w:r>
      <w:r w:rsidRPr="00E135DF">
        <w:rPr>
          <w:rFonts w:ascii="Cambria" w:hAnsi="Cambria"/>
          <w:b/>
          <w:bCs/>
        </w:rPr>
        <w:tab/>
      </w:r>
      <w:r w:rsidRPr="00E135DF">
        <w:rPr>
          <w:rFonts w:ascii="Cambria" w:hAnsi="Cambria"/>
          <w:b/>
          <w:bCs/>
        </w:rPr>
        <w:tab/>
      </w:r>
      <w:r w:rsidRPr="00E135DF">
        <w:rPr>
          <w:rFonts w:ascii="Cambria" w:hAnsi="Cambria"/>
          <w:b/>
          <w:bCs/>
        </w:rPr>
        <w:tab/>
      </w:r>
      <w:r w:rsidRPr="00E135DF">
        <w:rPr>
          <w:rFonts w:ascii="Cambria" w:eastAsia="Times New Roman" w:hAnsi="Cambria"/>
          <w:b/>
          <w:bCs/>
        </w:rPr>
        <w:t xml:space="preserve"> 4 semaines</w:t>
      </w:r>
    </w:p>
    <w:p w:rsidR="0081066D" w:rsidRPr="00E135DF" w:rsidRDefault="0081066D" w:rsidP="0081066D">
      <w:pPr>
        <w:pStyle w:val="Paragraphedeliste"/>
        <w:ind w:left="0"/>
        <w:rPr>
          <w:rFonts w:ascii="Cambria" w:hAnsi="Cambria"/>
        </w:rPr>
      </w:pPr>
      <w:r w:rsidRPr="00E135DF">
        <w:rPr>
          <w:rFonts w:ascii="Cambria" w:hAnsi="Cambria"/>
        </w:rPr>
        <w:t>Transfert de matière par diffusion moléculaire, Transfert de matière par convection</w:t>
      </w:r>
    </w:p>
    <w:p w:rsidR="0081066D" w:rsidRPr="00E135DF" w:rsidRDefault="0081066D" w:rsidP="0081066D">
      <w:pPr>
        <w:pStyle w:val="Paragraphedeliste"/>
        <w:ind w:left="0"/>
        <w:rPr>
          <w:rFonts w:ascii="Cambria" w:hAnsi="Cambria"/>
        </w:rPr>
      </w:pPr>
    </w:p>
    <w:p w:rsidR="0081066D" w:rsidRPr="00E135DF" w:rsidRDefault="0081066D" w:rsidP="0081066D">
      <w:pPr>
        <w:pStyle w:val="Paragraphedeliste"/>
        <w:ind w:left="0"/>
        <w:rPr>
          <w:rFonts w:ascii="Cambria" w:hAnsi="Cambria"/>
          <w:b/>
          <w:bCs/>
        </w:rPr>
      </w:pPr>
      <w:r w:rsidRPr="00E135DF">
        <w:rPr>
          <w:rFonts w:ascii="Cambria" w:hAnsi="Cambria"/>
          <w:b/>
          <w:bCs/>
        </w:rPr>
        <w:t xml:space="preserve">Chapitre 4 : Transfert de quantité de </w:t>
      </w:r>
      <w:r w:rsidRPr="00E135DF">
        <w:rPr>
          <w:rFonts w:ascii="Cambria" w:eastAsia="Times New Roman" w:hAnsi="Cambria"/>
          <w:b/>
          <w:bCs/>
        </w:rPr>
        <w:t xml:space="preserve">mouvement </w:t>
      </w:r>
      <w:r w:rsidRPr="00E135DF">
        <w:rPr>
          <w:rFonts w:ascii="Cambria" w:eastAsia="Times New Roman" w:hAnsi="Cambria"/>
          <w:b/>
          <w:bCs/>
        </w:rPr>
        <w:tab/>
      </w:r>
      <w:r w:rsidRPr="00E135DF">
        <w:rPr>
          <w:rFonts w:ascii="Cambria" w:eastAsia="Times New Roman" w:hAnsi="Cambria"/>
          <w:b/>
          <w:bCs/>
        </w:rPr>
        <w:tab/>
        <w:t xml:space="preserve">  4 semaines</w:t>
      </w:r>
    </w:p>
    <w:p w:rsidR="0081066D" w:rsidRPr="00E135DF" w:rsidRDefault="0081066D" w:rsidP="0081066D">
      <w:pPr>
        <w:pStyle w:val="Paragraphedeliste"/>
        <w:ind w:left="0"/>
        <w:rPr>
          <w:rFonts w:ascii="Cambria" w:hAnsi="Cambria"/>
        </w:rPr>
      </w:pPr>
      <w:r w:rsidRPr="00E135DF">
        <w:rPr>
          <w:rFonts w:ascii="Cambria" w:hAnsi="Cambria"/>
        </w:rPr>
        <w:t>Propriétés des fluides, Statiques des fluides, Equations de conservation générales</w:t>
      </w:r>
    </w:p>
    <w:p w:rsidR="009C6256" w:rsidRPr="00437A66" w:rsidRDefault="009C6256" w:rsidP="009C6256">
      <w:pPr>
        <w:spacing w:before="3" w:line="280" w:lineRule="exact"/>
        <w:rPr>
          <w:rFonts w:asciiTheme="majorHAnsi" w:hAnsiTheme="majorHAnsi"/>
        </w:rPr>
      </w:pPr>
    </w:p>
    <w:p w:rsidR="009C6256" w:rsidRPr="00437A66" w:rsidRDefault="009C6256" w:rsidP="009C6256">
      <w:pPr>
        <w:ind w:left="113"/>
        <w:rPr>
          <w:rFonts w:asciiTheme="majorHAnsi" w:eastAsia="Cambria" w:hAnsiTheme="majorHAnsi" w:cs="Cambria"/>
          <w:b/>
          <w:w w:val="99"/>
        </w:rPr>
      </w:pPr>
    </w:p>
    <w:p w:rsidR="009C6256" w:rsidRPr="00437A66" w:rsidRDefault="009C6256" w:rsidP="009C6256">
      <w:pPr>
        <w:ind w:left="113"/>
        <w:rPr>
          <w:rFonts w:asciiTheme="majorHAnsi" w:eastAsia="Cambria" w:hAnsiTheme="majorHAnsi" w:cs="Cambria"/>
        </w:rPr>
      </w:pPr>
      <w:proofErr w:type="spellStart"/>
      <w:r w:rsidRPr="00A63929">
        <w:rPr>
          <w:rFonts w:asciiTheme="majorHAnsi" w:eastAsia="Cambria" w:hAnsiTheme="majorHAnsi" w:cs="Cambria"/>
          <w:b/>
          <w:w w:val="99"/>
          <w:u w:val="thick" w:color="F79646" w:themeColor="accent6"/>
        </w:rPr>
        <w:t>Moded’évaluation</w:t>
      </w:r>
      <w:proofErr w:type="spellEnd"/>
      <w:r w:rsidRPr="00437A66">
        <w:rPr>
          <w:rFonts w:asciiTheme="majorHAnsi" w:eastAsia="Cambria" w:hAnsiTheme="majorHAnsi" w:cs="Cambria"/>
          <w:b/>
          <w:w w:val="99"/>
        </w:rPr>
        <w:t>:</w:t>
      </w:r>
    </w:p>
    <w:p w:rsidR="009C6256" w:rsidRPr="00437A66" w:rsidRDefault="009C6256" w:rsidP="009C6256">
      <w:pPr>
        <w:spacing w:line="280" w:lineRule="exact"/>
        <w:ind w:left="113"/>
        <w:rPr>
          <w:rFonts w:asciiTheme="majorHAnsi" w:eastAsia="Cambria" w:hAnsiTheme="majorHAnsi" w:cs="Cambria"/>
        </w:rPr>
      </w:pPr>
      <w:proofErr w:type="spellStart"/>
      <w:r w:rsidRPr="00437A66">
        <w:rPr>
          <w:rFonts w:asciiTheme="majorHAnsi" w:eastAsia="Cambria" w:hAnsiTheme="majorHAnsi" w:cs="Cambria"/>
          <w:w w:val="99"/>
        </w:rPr>
        <w:t>Examenfinal</w:t>
      </w:r>
      <w:proofErr w:type="spellEnd"/>
      <w:r w:rsidRPr="00437A66">
        <w:rPr>
          <w:rFonts w:asciiTheme="majorHAnsi" w:eastAsia="Cambria" w:hAnsiTheme="majorHAnsi" w:cs="Cambria"/>
          <w:w w:val="99"/>
        </w:rPr>
        <w:t>:100%.</w:t>
      </w:r>
    </w:p>
    <w:p w:rsidR="009C6256" w:rsidRPr="00437A66" w:rsidRDefault="009C6256" w:rsidP="009C6256">
      <w:pPr>
        <w:spacing w:before="3" w:line="280" w:lineRule="exact"/>
        <w:rPr>
          <w:rFonts w:asciiTheme="majorHAnsi" w:hAnsiTheme="majorHAnsi"/>
        </w:rPr>
      </w:pPr>
    </w:p>
    <w:p w:rsidR="009C6256" w:rsidRPr="00437A66" w:rsidRDefault="009C6256" w:rsidP="009C6256">
      <w:pPr>
        <w:ind w:left="113"/>
        <w:rPr>
          <w:rFonts w:asciiTheme="majorHAnsi" w:eastAsia="Cambria" w:hAnsiTheme="majorHAnsi" w:cs="Cambria"/>
        </w:rPr>
      </w:pPr>
      <w:r w:rsidRPr="00A63929">
        <w:rPr>
          <w:rFonts w:asciiTheme="majorHAnsi" w:eastAsia="Cambria" w:hAnsiTheme="majorHAnsi" w:cs="Cambria"/>
          <w:b/>
          <w:w w:val="99"/>
          <w:u w:val="thick" w:color="F79646" w:themeColor="accent6"/>
        </w:rPr>
        <w:t>Référence</w:t>
      </w:r>
      <w:r w:rsidRPr="00437A66">
        <w:rPr>
          <w:rFonts w:asciiTheme="majorHAnsi" w:eastAsia="Cambria" w:hAnsiTheme="majorHAnsi" w:cs="Cambria"/>
          <w:w w:val="99"/>
        </w:rPr>
        <w:t>:</w:t>
      </w:r>
    </w:p>
    <w:p w:rsidR="009C6256" w:rsidRPr="009359AC" w:rsidRDefault="009C6256" w:rsidP="009C6256">
      <w:pPr>
        <w:spacing w:line="280" w:lineRule="exact"/>
        <w:ind w:left="113"/>
        <w:rPr>
          <w:rFonts w:asciiTheme="majorHAnsi" w:eastAsia="Cambria" w:hAnsiTheme="majorHAnsi" w:cs="Cambria"/>
        </w:rPr>
      </w:pPr>
      <w:r w:rsidRPr="009359AC">
        <w:rPr>
          <w:rFonts w:asciiTheme="majorHAnsi" w:eastAsia="Cambria" w:hAnsiTheme="majorHAnsi" w:cs="Cambria"/>
          <w:w w:val="99"/>
        </w:rPr>
        <w:t>1-TransportPhenomena;BIRD(R.B).STEAWART(W.E).</w:t>
      </w:r>
      <w:proofErr w:type="gramStart"/>
      <w:r w:rsidRPr="009359AC">
        <w:rPr>
          <w:rFonts w:asciiTheme="majorHAnsi" w:eastAsia="Cambria" w:hAnsiTheme="majorHAnsi" w:cs="Cambria"/>
          <w:w w:val="99"/>
        </w:rPr>
        <w:t>,J.WileyandSons.Inc</w:t>
      </w:r>
      <w:proofErr w:type="gramEnd"/>
      <w:r w:rsidRPr="009359AC">
        <w:rPr>
          <w:rFonts w:asciiTheme="majorHAnsi" w:eastAsia="Cambria" w:hAnsiTheme="majorHAnsi" w:cs="Cambria"/>
          <w:w w:val="99"/>
        </w:rPr>
        <w:t>.,1960.</w:t>
      </w:r>
    </w:p>
    <w:p w:rsidR="009C6256" w:rsidRPr="009359AC" w:rsidRDefault="009C6256" w:rsidP="009C6256">
      <w:pPr>
        <w:spacing w:line="280" w:lineRule="exact"/>
        <w:ind w:left="113"/>
        <w:rPr>
          <w:rFonts w:asciiTheme="majorHAnsi" w:eastAsia="Cambria" w:hAnsiTheme="majorHAnsi" w:cs="Cambria"/>
        </w:rPr>
      </w:pPr>
      <w:r w:rsidRPr="009359AC">
        <w:rPr>
          <w:rFonts w:asciiTheme="majorHAnsi" w:eastAsia="Cambria" w:hAnsiTheme="majorHAnsi" w:cs="Cambria"/>
          <w:w w:val="99"/>
        </w:rPr>
        <w:t>2-MassTransferOperations;TREYBAL(R.E).McGraw-HillbookCy</w:t>
      </w:r>
      <w:proofErr w:type="gramStart"/>
      <w:r w:rsidRPr="009359AC">
        <w:rPr>
          <w:rFonts w:asciiTheme="majorHAnsi" w:eastAsia="Cambria" w:hAnsiTheme="majorHAnsi" w:cs="Cambria"/>
          <w:w w:val="99"/>
        </w:rPr>
        <w:t>,Inc,1955</w:t>
      </w:r>
      <w:proofErr w:type="gramEnd"/>
      <w:r w:rsidRPr="009359AC">
        <w:rPr>
          <w:rFonts w:asciiTheme="majorHAnsi" w:eastAsia="Cambria" w:hAnsiTheme="majorHAnsi" w:cs="Cambria"/>
          <w:w w:val="99"/>
        </w:rPr>
        <w:t>.</w:t>
      </w:r>
    </w:p>
    <w:p w:rsidR="009C6256" w:rsidRPr="009359AC" w:rsidRDefault="009C6256" w:rsidP="009C6256">
      <w:pPr>
        <w:spacing w:line="280" w:lineRule="exact"/>
        <w:ind w:left="113"/>
        <w:rPr>
          <w:rFonts w:asciiTheme="majorHAnsi" w:eastAsia="Cambria" w:hAnsiTheme="majorHAnsi" w:cs="Cambria"/>
        </w:rPr>
      </w:pPr>
      <w:r w:rsidRPr="00437A66">
        <w:rPr>
          <w:rFonts w:asciiTheme="majorHAnsi" w:eastAsia="Cambria" w:hAnsiTheme="majorHAnsi" w:cs="Cambria"/>
          <w:w w:val="99"/>
        </w:rPr>
        <w:t>3-Lepétrole</w:t>
      </w:r>
      <w:proofErr w:type="gramStart"/>
      <w:r w:rsidRPr="00437A66">
        <w:rPr>
          <w:rFonts w:asciiTheme="majorHAnsi" w:eastAsia="Cambria" w:hAnsiTheme="majorHAnsi" w:cs="Cambria"/>
          <w:w w:val="99"/>
        </w:rPr>
        <w:t>,RaffinageetGénieChimique</w:t>
      </w:r>
      <w:proofErr w:type="gramEnd"/>
      <w:r w:rsidRPr="00437A66">
        <w:rPr>
          <w:rFonts w:asciiTheme="majorHAnsi" w:eastAsia="Cambria" w:hAnsiTheme="majorHAnsi" w:cs="Cambria"/>
          <w:w w:val="99"/>
        </w:rPr>
        <w:t>;P.WUITHIER,1965EditionTechnip.</w:t>
      </w:r>
      <w:r w:rsidRPr="009359AC">
        <w:rPr>
          <w:rFonts w:asciiTheme="majorHAnsi" w:eastAsia="Cambria" w:hAnsiTheme="majorHAnsi" w:cs="Cambria"/>
          <w:w w:val="99"/>
        </w:rPr>
        <w:t>Paris.</w:t>
      </w:r>
    </w:p>
    <w:p w:rsidR="009C6256" w:rsidRPr="00CB04A2" w:rsidRDefault="009C6256" w:rsidP="009C6256">
      <w:pPr>
        <w:spacing w:before="2"/>
        <w:ind w:left="113"/>
        <w:rPr>
          <w:rFonts w:asciiTheme="majorHAnsi" w:eastAsia="Cambria" w:hAnsiTheme="majorHAnsi" w:cs="Cambria"/>
          <w:w w:val="99"/>
          <w:lang w:val="en-US"/>
        </w:rPr>
      </w:pPr>
      <w:r w:rsidRPr="00CB04A2">
        <w:rPr>
          <w:rFonts w:asciiTheme="majorHAnsi" w:eastAsia="Cambria" w:hAnsiTheme="majorHAnsi" w:cs="Cambria"/>
          <w:w w:val="99"/>
          <w:lang w:val="en-US"/>
        </w:rPr>
        <w:t>4-Chemical</w:t>
      </w:r>
      <w:r w:rsidRPr="00CB04A2">
        <w:rPr>
          <w:rFonts w:asciiTheme="majorHAnsi" w:hAnsiTheme="majorHAnsi"/>
          <w:lang w:val="en-US"/>
        </w:rPr>
        <w:t xml:space="preserve"> Engineering</w:t>
      </w:r>
      <w:proofErr w:type="gramStart"/>
      <w:r w:rsidRPr="00CB04A2">
        <w:rPr>
          <w:rFonts w:asciiTheme="majorHAnsi" w:eastAsia="Cambria" w:hAnsiTheme="majorHAnsi" w:cs="Cambria"/>
          <w:w w:val="99"/>
          <w:lang w:val="en-US"/>
        </w:rPr>
        <w:t>;COULSONetRICHARDSON.PergamonPress.Lim</w:t>
      </w:r>
      <w:proofErr w:type="gramEnd"/>
      <w:r w:rsidRPr="00CB04A2">
        <w:rPr>
          <w:rFonts w:asciiTheme="majorHAnsi" w:eastAsia="Cambria" w:hAnsiTheme="majorHAnsi" w:cs="Cambria"/>
          <w:w w:val="99"/>
          <w:lang w:val="en-US"/>
        </w:rPr>
        <w:t>.,London1955.</w:t>
      </w:r>
    </w:p>
    <w:p w:rsidR="009C6256" w:rsidRPr="00CB04A2" w:rsidRDefault="009C6256" w:rsidP="009C6256">
      <w:pPr>
        <w:spacing w:before="6" w:line="160" w:lineRule="exact"/>
        <w:rPr>
          <w:rFonts w:asciiTheme="majorHAnsi" w:hAnsiTheme="majorHAnsi"/>
          <w:lang w:val="en-US"/>
        </w:rPr>
      </w:pPr>
    </w:p>
    <w:p w:rsidR="00860CCB" w:rsidRPr="00CB04A2" w:rsidRDefault="00860CCB" w:rsidP="00860CCB">
      <w:pPr>
        <w:jc w:val="center"/>
        <w:rPr>
          <w:rFonts w:asciiTheme="majorHAnsi" w:hAnsiTheme="majorHAnsi" w:cs="Calibri"/>
          <w:b/>
          <w:lang w:val="en-US"/>
        </w:rPr>
      </w:pPr>
    </w:p>
    <w:p w:rsidR="00754003" w:rsidRPr="00CB04A2" w:rsidRDefault="00754003" w:rsidP="00FF09CD">
      <w:pPr>
        <w:jc w:val="center"/>
        <w:rPr>
          <w:rFonts w:asciiTheme="majorHAnsi" w:hAnsiTheme="majorHAnsi" w:cs="Calibri"/>
          <w:bCs/>
          <w:lang w:val="en-US"/>
        </w:rPr>
      </w:pPr>
    </w:p>
    <w:p w:rsidR="00754003" w:rsidRPr="00CB04A2" w:rsidRDefault="00754003" w:rsidP="00FF09CD">
      <w:pPr>
        <w:jc w:val="center"/>
        <w:rPr>
          <w:rFonts w:asciiTheme="majorHAnsi" w:hAnsiTheme="majorHAnsi" w:cs="Calibri"/>
          <w:bCs/>
          <w:lang w:val="en-US"/>
        </w:rPr>
      </w:pPr>
    </w:p>
    <w:p w:rsidR="005D258B" w:rsidRPr="00CB04A2" w:rsidRDefault="005D258B">
      <w:pPr>
        <w:spacing w:after="200" w:line="276" w:lineRule="auto"/>
        <w:rPr>
          <w:rFonts w:asciiTheme="majorHAnsi" w:hAnsiTheme="majorHAnsi" w:cs="Calibri"/>
          <w:bCs/>
          <w:lang w:val="en-US"/>
        </w:rPr>
      </w:pPr>
    </w:p>
    <w:p w:rsidR="009C6256" w:rsidRPr="00CB04A2" w:rsidRDefault="009C6256">
      <w:pPr>
        <w:spacing w:after="200" w:line="276" w:lineRule="auto"/>
        <w:rPr>
          <w:rFonts w:asciiTheme="majorHAnsi" w:hAnsiTheme="majorHAnsi" w:cs="Calibri"/>
          <w:bCs/>
          <w:lang w:val="en-US"/>
        </w:rPr>
      </w:pPr>
    </w:p>
    <w:p w:rsidR="009C6256" w:rsidRPr="00CB04A2" w:rsidRDefault="009C6256">
      <w:pPr>
        <w:spacing w:after="200" w:line="276" w:lineRule="auto"/>
        <w:rPr>
          <w:rFonts w:asciiTheme="majorHAnsi" w:hAnsiTheme="majorHAnsi" w:cs="Calibri"/>
          <w:bCs/>
          <w:lang w:val="en-US"/>
        </w:rPr>
      </w:pPr>
    </w:p>
    <w:p w:rsidR="009C6256" w:rsidRPr="00CB04A2" w:rsidRDefault="009C6256">
      <w:pPr>
        <w:spacing w:after="200" w:line="276" w:lineRule="auto"/>
        <w:rPr>
          <w:rFonts w:asciiTheme="majorHAnsi" w:hAnsiTheme="majorHAnsi" w:cs="Calibri"/>
          <w:bCs/>
          <w:lang w:val="en-US"/>
        </w:rPr>
      </w:pPr>
    </w:p>
    <w:p w:rsidR="009C6256" w:rsidRPr="00CB04A2" w:rsidRDefault="009C6256">
      <w:pPr>
        <w:spacing w:after="200" w:line="276" w:lineRule="auto"/>
        <w:rPr>
          <w:rFonts w:asciiTheme="majorHAnsi" w:hAnsiTheme="majorHAnsi" w:cs="Calibri"/>
          <w:bCs/>
          <w:lang w:val="en-US"/>
        </w:rPr>
      </w:pPr>
    </w:p>
    <w:p w:rsidR="0076719D" w:rsidRPr="00CB04A2" w:rsidRDefault="0076719D">
      <w:pPr>
        <w:spacing w:after="200" w:line="276" w:lineRule="auto"/>
        <w:rPr>
          <w:rFonts w:asciiTheme="majorHAnsi" w:hAnsiTheme="majorHAnsi" w:cs="Calibri"/>
          <w:bCs/>
          <w:lang w:val="en-US"/>
        </w:rPr>
      </w:pPr>
    </w:p>
    <w:p w:rsidR="00894582" w:rsidRPr="00F84D1C"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w:t>
      </w:r>
      <w:r>
        <w:rPr>
          <w:rFonts w:ascii="Cambria" w:hAnsi="Cambria" w:cs="Calibri"/>
          <w:b/>
        </w:rPr>
        <w:t>4</w:t>
      </w:r>
    </w:p>
    <w:p w:rsidR="00894582" w:rsidRPr="00F84D1C"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T2.2</w:t>
      </w:r>
    </w:p>
    <w:p w:rsidR="00894582" w:rsidRPr="00F84D1C"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 xml:space="preserve">Matière </w:t>
      </w:r>
      <w:proofErr w:type="gramStart"/>
      <w:r w:rsidRPr="00F84D1C">
        <w:rPr>
          <w:rFonts w:ascii="Cambria" w:hAnsi="Cambria" w:cs="Calibri"/>
          <w:b/>
          <w:bCs/>
          <w:iCs/>
        </w:rPr>
        <w:t>:</w:t>
      </w:r>
      <w:r>
        <w:rPr>
          <w:rFonts w:asciiTheme="majorHAnsi" w:hAnsiTheme="majorHAnsi" w:cs="Arial"/>
          <w:b/>
          <w:iCs/>
        </w:rPr>
        <w:t>Techniques</w:t>
      </w:r>
      <w:proofErr w:type="gramEnd"/>
      <w:r>
        <w:rPr>
          <w:rFonts w:asciiTheme="majorHAnsi" w:hAnsiTheme="majorHAnsi" w:cs="Arial"/>
          <w:b/>
          <w:iCs/>
        </w:rPr>
        <w:t xml:space="preserve"> d'expression, d’information et de communication</w:t>
      </w:r>
    </w:p>
    <w:p w:rsidR="00894582" w:rsidRPr="00F84D1C"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894582" w:rsidRPr="00F84D1C"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w:t>
      </w:r>
      <w:r>
        <w:rPr>
          <w:rFonts w:ascii="Cambria" w:hAnsi="Cambria" w:cs="Calibri"/>
          <w:b/>
          <w:bCs/>
          <w:iCs/>
        </w:rPr>
        <w:t>1</w:t>
      </w:r>
    </w:p>
    <w:p w:rsidR="00894582" w:rsidRPr="00F84D1C"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w:t>
      </w:r>
      <w:r>
        <w:rPr>
          <w:rFonts w:ascii="Cambria" w:hAnsi="Cambria" w:cs="Calibri"/>
          <w:b/>
          <w:bCs/>
          <w:iCs/>
        </w:rPr>
        <w:t>1</w:t>
      </w:r>
    </w:p>
    <w:p w:rsidR="00894582" w:rsidRDefault="00894582" w:rsidP="00894582">
      <w:pPr>
        <w:jc w:val="both"/>
        <w:rPr>
          <w:rFonts w:asciiTheme="majorHAnsi" w:hAnsiTheme="majorHAnsi" w:cstheme="minorBidi"/>
          <w:b/>
          <w:u w:val="thick" w:color="F79646" w:themeColor="accent6"/>
        </w:rPr>
      </w:pPr>
    </w:p>
    <w:p w:rsidR="00894582" w:rsidRPr="00562BFC" w:rsidRDefault="00894582" w:rsidP="0089458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894582" w:rsidRDefault="00894582" w:rsidP="00894582">
      <w:pPr>
        <w:jc w:val="both"/>
        <w:rPr>
          <w:rFonts w:asciiTheme="majorHAnsi" w:eastAsia="Times New Roman" w:hAnsiTheme="majorHAnsi" w:cstheme="minorBidi"/>
          <w:sz w:val="22"/>
          <w:szCs w:val="22"/>
          <w:lang w:eastAsia="fr-FR"/>
        </w:rPr>
      </w:pPr>
    </w:p>
    <w:p w:rsidR="00894582" w:rsidRPr="005B63E3" w:rsidRDefault="00894582" w:rsidP="00894582">
      <w:pPr>
        <w:jc w:val="both"/>
        <w:rPr>
          <w:rFonts w:asciiTheme="majorHAnsi" w:eastAsia="Times New Roman" w:hAnsiTheme="majorHAnsi" w:cstheme="minorBidi"/>
          <w:sz w:val="22"/>
          <w:szCs w:val="22"/>
          <w:lang w:eastAsia="fr-FR"/>
        </w:rPr>
      </w:pPr>
      <w:r w:rsidRPr="005B63E3">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r>
        <w:rPr>
          <w:rFonts w:asciiTheme="majorHAnsi" w:eastAsia="Times New Roman" w:hAnsiTheme="majorHAnsi" w:cstheme="minorBidi"/>
          <w:sz w:val="22"/>
          <w:szCs w:val="22"/>
          <w:lang w:eastAsia="fr-FR"/>
        </w:rPr>
        <w:t xml:space="preserve"> Il permet aussi à l’étudiant de connaitre l</w:t>
      </w:r>
      <w:r w:rsidRPr="001D60D6">
        <w:rPr>
          <w:rFonts w:asciiTheme="majorHAnsi" w:eastAsia="Times New Roman" w:hAnsiTheme="majorHAnsi" w:cstheme="minorBidi"/>
          <w:sz w:val="22"/>
          <w:szCs w:val="22"/>
          <w:lang w:eastAsia="fr-FR"/>
        </w:rPr>
        <w:t xml:space="preserve">es techniques,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 xml:space="preserve">outils et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méthodes utilisés pour faciliter les communications.</w:t>
      </w:r>
    </w:p>
    <w:p w:rsidR="00894582" w:rsidRDefault="00894582" w:rsidP="00894582">
      <w:pPr>
        <w:adjustRightInd w:val="0"/>
        <w:jc w:val="both"/>
        <w:rPr>
          <w:rFonts w:asciiTheme="majorHAnsi" w:hAnsiTheme="majorHAnsi" w:cstheme="majorBidi"/>
          <w:b/>
          <w:bCs/>
        </w:rPr>
      </w:pPr>
    </w:p>
    <w:p w:rsidR="00894582" w:rsidRPr="00562BFC" w:rsidRDefault="00894582" w:rsidP="0089458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894582" w:rsidRPr="005B63E3" w:rsidRDefault="00894582" w:rsidP="00894582">
      <w:pPr>
        <w:jc w:val="both"/>
        <w:rPr>
          <w:rFonts w:asciiTheme="majorHAnsi" w:hAnsiTheme="majorHAnsi" w:cstheme="minorBidi"/>
          <w:sz w:val="22"/>
          <w:szCs w:val="22"/>
        </w:rPr>
      </w:pPr>
      <w:r w:rsidRPr="005B63E3">
        <w:rPr>
          <w:rFonts w:asciiTheme="majorHAnsi" w:hAnsiTheme="majorHAnsi" w:cstheme="minorBidi"/>
          <w:sz w:val="22"/>
          <w:szCs w:val="22"/>
        </w:rPr>
        <w:t>Langues (Arabe ; Français ; Anglais)</w:t>
      </w:r>
    </w:p>
    <w:p w:rsidR="00894582" w:rsidRDefault="00894582" w:rsidP="00894582">
      <w:pPr>
        <w:ind w:right="282"/>
        <w:jc w:val="both"/>
        <w:rPr>
          <w:rFonts w:asciiTheme="majorHAnsi" w:hAnsiTheme="majorHAnsi" w:cs="Arial"/>
          <w:b/>
        </w:rPr>
      </w:pPr>
    </w:p>
    <w:p w:rsidR="00894582" w:rsidRDefault="00894582" w:rsidP="0089458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894582" w:rsidRPr="00562BFC" w:rsidRDefault="00894582" w:rsidP="00894582">
      <w:pPr>
        <w:jc w:val="both"/>
        <w:rPr>
          <w:rFonts w:asciiTheme="majorHAnsi" w:hAnsiTheme="majorHAnsi" w:cstheme="minorBidi"/>
          <w:b/>
          <w:u w:val="thick" w:color="F79646" w:themeColor="accent6"/>
        </w:rPr>
      </w:pPr>
    </w:p>
    <w:p w:rsidR="00894582" w:rsidRPr="005B63E3" w:rsidRDefault="00894582" w:rsidP="00894582">
      <w:pPr>
        <w:jc w:val="both"/>
        <w:rPr>
          <w:rFonts w:asciiTheme="majorHAnsi" w:hAnsiTheme="majorHAnsi"/>
          <w:sz w:val="22"/>
          <w:szCs w:val="22"/>
        </w:rPr>
      </w:pPr>
      <w:r w:rsidRPr="005B63E3">
        <w:rPr>
          <w:rFonts w:asciiTheme="majorHAnsi" w:hAnsiTheme="majorHAnsi"/>
          <w:b/>
          <w:bCs/>
          <w:sz w:val="22"/>
          <w:szCs w:val="22"/>
        </w:rPr>
        <w:t>Chapitre 1:</w:t>
      </w:r>
      <w:r w:rsidRPr="005B63E3">
        <w:rPr>
          <w:rFonts w:asciiTheme="majorHAnsi" w:hAnsiTheme="majorHAnsi" w:cstheme="minorBidi"/>
          <w:b/>
          <w:bCs/>
          <w:sz w:val="22"/>
          <w:szCs w:val="22"/>
        </w:rPr>
        <w:t xml:space="preserve"> Rechercher, analyser et organiser l’information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bookmarkStart w:id="20" w:name="OLE_LINK1"/>
      <w:bookmarkStart w:id="21" w:name="OLE_LINK2"/>
      <w:r>
        <w:rPr>
          <w:rFonts w:asciiTheme="majorHAnsi" w:hAnsiTheme="majorHAnsi" w:cstheme="minorBidi"/>
          <w:b/>
          <w:bCs/>
          <w:sz w:val="22"/>
          <w:szCs w:val="22"/>
        </w:rPr>
        <w:t>(</w:t>
      </w:r>
      <w:r>
        <w:rPr>
          <w:rFonts w:asciiTheme="majorHAnsi" w:hAnsiTheme="majorHAnsi"/>
          <w:b/>
          <w:bCs/>
          <w:sz w:val="22"/>
          <w:szCs w:val="22"/>
        </w:rPr>
        <w:t>2</w:t>
      </w:r>
      <w:r w:rsidRPr="005B63E3">
        <w:rPr>
          <w:rFonts w:asciiTheme="majorHAnsi" w:hAnsiTheme="majorHAnsi"/>
          <w:b/>
          <w:bCs/>
          <w:sz w:val="22"/>
          <w:szCs w:val="22"/>
        </w:rPr>
        <w:t xml:space="preserve"> semaines</w:t>
      </w:r>
      <w:bookmarkEnd w:id="20"/>
      <w:bookmarkEnd w:id="21"/>
      <w:r>
        <w:rPr>
          <w:rFonts w:asciiTheme="majorHAnsi" w:hAnsiTheme="majorHAnsi"/>
          <w:b/>
          <w:bCs/>
          <w:sz w:val="22"/>
          <w:szCs w:val="22"/>
        </w:rPr>
        <w:t>)</w:t>
      </w:r>
      <w:r w:rsidRPr="005B63E3">
        <w:rPr>
          <w:rFonts w:asciiTheme="majorHAnsi" w:hAnsiTheme="majorHAnsi"/>
          <w:sz w:val="22"/>
          <w:szCs w:val="22"/>
        </w:rPr>
        <w:tab/>
      </w:r>
    </w:p>
    <w:p w:rsidR="00894582" w:rsidRPr="005B63E3" w:rsidRDefault="00894582" w:rsidP="00894582">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Identifier et utiliser les lieux, outils et ressources documentaires, Comprendre et analyser des documents, Constituer et actualiser une documentation.</w:t>
      </w:r>
    </w:p>
    <w:p w:rsidR="00894582" w:rsidRDefault="00894582" w:rsidP="00894582">
      <w:pPr>
        <w:jc w:val="both"/>
        <w:rPr>
          <w:rFonts w:asciiTheme="majorHAnsi" w:hAnsiTheme="majorHAnsi"/>
          <w:b/>
          <w:bCs/>
          <w:sz w:val="22"/>
          <w:szCs w:val="22"/>
        </w:rPr>
      </w:pPr>
    </w:p>
    <w:p w:rsidR="00894582" w:rsidRPr="005B63E3" w:rsidRDefault="00894582" w:rsidP="00894582">
      <w:pPr>
        <w:jc w:val="both"/>
        <w:rPr>
          <w:rFonts w:asciiTheme="majorHAnsi" w:hAnsiTheme="majorHAnsi"/>
          <w:sz w:val="22"/>
          <w:szCs w:val="22"/>
        </w:rPr>
      </w:pPr>
      <w:r w:rsidRPr="005B63E3">
        <w:rPr>
          <w:rFonts w:asciiTheme="majorHAnsi" w:hAnsiTheme="majorHAnsi"/>
          <w:b/>
          <w:bCs/>
          <w:sz w:val="22"/>
          <w:szCs w:val="22"/>
        </w:rPr>
        <w:t>Chapitre 2 :</w:t>
      </w:r>
      <w:r w:rsidRPr="005B63E3">
        <w:rPr>
          <w:rFonts w:asciiTheme="majorHAnsi" w:hAnsiTheme="majorHAnsi" w:cstheme="minorBidi"/>
          <w:b/>
          <w:bCs/>
          <w:sz w:val="22"/>
          <w:szCs w:val="22"/>
        </w:rPr>
        <w:t xml:space="preserve"> Améliorer la capacité d’expression</w:t>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894582" w:rsidRPr="005B63E3" w:rsidRDefault="00894582" w:rsidP="00894582">
      <w:pPr>
        <w:jc w:val="both"/>
        <w:rPr>
          <w:rFonts w:asciiTheme="majorHAnsi" w:hAnsiTheme="majorHAnsi" w:cstheme="minorBidi"/>
          <w:sz w:val="22"/>
          <w:szCs w:val="22"/>
        </w:rPr>
      </w:pPr>
      <w:r w:rsidRPr="005B63E3">
        <w:rPr>
          <w:rFonts w:asciiTheme="majorHAnsi" w:hAnsiTheme="majorHAnsi" w:cstheme="minorBidi"/>
          <w:sz w:val="22"/>
          <w:szCs w:val="22"/>
        </w:rPr>
        <w:t>Prendre en compte la situation de Communication, Produire un message écrit, Communiquer par oral, Produire un</w:t>
      </w:r>
      <w:r>
        <w:rPr>
          <w:rFonts w:asciiTheme="majorHAnsi" w:hAnsiTheme="majorHAnsi" w:cstheme="minorBidi"/>
          <w:sz w:val="22"/>
          <w:szCs w:val="22"/>
        </w:rPr>
        <w:t xml:space="preserve"> message visuel et audiovisuel</w:t>
      </w:r>
      <w:r w:rsidRPr="005B63E3">
        <w:rPr>
          <w:rFonts w:asciiTheme="majorHAnsi" w:hAnsiTheme="majorHAnsi" w:cstheme="minorBidi"/>
          <w:sz w:val="22"/>
          <w:szCs w:val="22"/>
        </w:rPr>
        <w:t>, Améliorer la capacité de communication en groupe</w:t>
      </w:r>
      <w:r>
        <w:rPr>
          <w:rFonts w:asciiTheme="majorHAnsi" w:hAnsiTheme="majorHAnsi" w:cstheme="minorBidi"/>
          <w:sz w:val="22"/>
          <w:szCs w:val="22"/>
        </w:rPr>
        <w:t>.</w:t>
      </w:r>
    </w:p>
    <w:p w:rsidR="00894582" w:rsidRDefault="00894582" w:rsidP="00894582">
      <w:pPr>
        <w:jc w:val="both"/>
        <w:rPr>
          <w:rFonts w:asciiTheme="majorHAnsi" w:hAnsiTheme="majorHAnsi"/>
          <w:b/>
          <w:bCs/>
          <w:sz w:val="22"/>
          <w:szCs w:val="22"/>
        </w:rPr>
      </w:pPr>
    </w:p>
    <w:p w:rsidR="00894582" w:rsidRPr="005B63E3" w:rsidRDefault="00894582" w:rsidP="00894582">
      <w:pPr>
        <w:autoSpaceDE w:val="0"/>
        <w:autoSpaceDN w:val="0"/>
        <w:adjustRightInd w:val="0"/>
        <w:jc w:val="both"/>
        <w:rPr>
          <w:rFonts w:asciiTheme="majorHAnsi" w:hAnsiTheme="majorHAnsi"/>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3</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Développer l’autonomie, la capacité d’organisation et de communication dans le cadre d’une démarche de projet</w:t>
      </w:r>
      <w:r w:rsidRPr="005B63E3">
        <w:rPr>
          <w:rFonts w:asciiTheme="majorHAnsi" w:hAnsiTheme="majorHAnsi"/>
          <w:sz w:val="22"/>
          <w:szCs w:val="22"/>
        </w:rPr>
        <w:tab/>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894582" w:rsidRPr="005B63E3" w:rsidRDefault="00894582" w:rsidP="00894582">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 xml:space="preserve">Se situer dans une démarche de projet et de communication, Anticiper l’action, Mettre en œuvre un projet : </w:t>
      </w:r>
      <w:r w:rsidRPr="005B63E3">
        <w:rPr>
          <w:rFonts w:asciiTheme="majorHAnsi" w:hAnsiTheme="majorHAnsi" w:cs="Arial"/>
          <w:sz w:val="22"/>
          <w:szCs w:val="22"/>
          <w:lang w:bidi="ar-DZ"/>
        </w:rPr>
        <w:t>Exposé d’un compte rendu d'un travail pratique (Devoir à domicile).</w:t>
      </w:r>
    </w:p>
    <w:p w:rsidR="00894582" w:rsidRDefault="00894582" w:rsidP="00894582">
      <w:pPr>
        <w:jc w:val="both"/>
      </w:pPr>
    </w:p>
    <w:p w:rsidR="00894582" w:rsidRDefault="00894582" w:rsidP="00894582">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4</w:t>
      </w:r>
      <w:r w:rsidRPr="005B63E3">
        <w:rPr>
          <w:rFonts w:asciiTheme="majorHAnsi" w:hAnsiTheme="majorHAnsi"/>
          <w:b/>
          <w:bCs/>
          <w:sz w:val="22"/>
          <w:szCs w:val="22"/>
        </w:rPr>
        <w:t xml:space="preserve"> :</w:t>
      </w:r>
      <w:r>
        <w:rPr>
          <w:rFonts w:asciiTheme="majorHAnsi" w:hAnsiTheme="majorHAnsi"/>
          <w:b/>
          <w:bCs/>
          <w:sz w:val="22"/>
          <w:szCs w:val="22"/>
        </w:rPr>
        <w:t xml:space="preserve"> Les TIC - </w:t>
      </w:r>
      <w:r w:rsidRPr="001C3D2D">
        <w:rPr>
          <w:rFonts w:asciiTheme="majorHAnsi" w:hAnsiTheme="majorHAnsi" w:cstheme="minorBidi"/>
          <w:b/>
          <w:bCs/>
          <w:sz w:val="22"/>
          <w:szCs w:val="22"/>
        </w:rPr>
        <w:t>Définition et Evolution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894582" w:rsidRPr="001C3D2D" w:rsidRDefault="00894582" w:rsidP="00894582">
      <w:pPr>
        <w:jc w:val="both"/>
        <w:rPr>
          <w:rFonts w:asciiTheme="majorHAnsi" w:hAnsiTheme="majorHAnsi" w:cstheme="minorBidi"/>
          <w:sz w:val="22"/>
          <w:szCs w:val="22"/>
        </w:rPr>
      </w:pPr>
      <w:r w:rsidRPr="001C3D2D">
        <w:rPr>
          <w:rFonts w:asciiTheme="majorHAnsi" w:hAnsiTheme="majorHAnsi" w:cstheme="minorBidi"/>
          <w:sz w:val="22"/>
          <w:szCs w:val="22"/>
        </w:rPr>
        <w:t xml:space="preserve">Définition, Les activités utilisant les TIC, La maîtrise des compétences des TIC, Evolution des TIC, </w:t>
      </w:r>
      <w:hyperlink r:id="rId46" w:anchor="Services_de_l'information_et_de_la_communication" w:history="1">
        <w:r w:rsidRPr="001C3D2D">
          <w:rPr>
            <w:rFonts w:asciiTheme="majorHAnsi" w:hAnsiTheme="majorHAnsi" w:cstheme="minorBidi"/>
            <w:sz w:val="22"/>
            <w:szCs w:val="22"/>
          </w:rPr>
          <w:t xml:space="preserve"> Services de l'information et de la communication</w:t>
        </w:r>
      </w:hyperlink>
    </w:p>
    <w:p w:rsidR="00894582" w:rsidRDefault="00894582" w:rsidP="00894582">
      <w:pPr>
        <w:jc w:val="both"/>
        <w:rPr>
          <w:rFonts w:asciiTheme="majorHAnsi" w:hAnsiTheme="majorHAnsi" w:cstheme="minorBidi"/>
          <w:b/>
          <w:bCs/>
          <w:sz w:val="22"/>
          <w:szCs w:val="22"/>
        </w:rPr>
      </w:pPr>
    </w:p>
    <w:p w:rsidR="00894582" w:rsidRPr="006926D3" w:rsidRDefault="00894582" w:rsidP="00894582">
      <w:pPr>
        <w:jc w:val="both"/>
        <w:rPr>
          <w:rFonts w:asciiTheme="majorHAnsi" w:hAnsiTheme="majorHAnsi"/>
          <w:b/>
          <w:bCs/>
          <w:sz w:val="22"/>
          <w:szCs w:val="22"/>
        </w:rPr>
      </w:pPr>
      <w:r w:rsidRPr="006926D3">
        <w:rPr>
          <w:rFonts w:asciiTheme="majorHAnsi" w:hAnsiTheme="majorHAnsi"/>
          <w:b/>
          <w:bCs/>
          <w:sz w:val="22"/>
          <w:szCs w:val="22"/>
        </w:rPr>
        <w:t xml:space="preserve">Chapitre </w:t>
      </w:r>
      <w:r>
        <w:rPr>
          <w:rFonts w:asciiTheme="majorHAnsi" w:hAnsiTheme="majorHAnsi"/>
          <w:b/>
          <w:bCs/>
          <w:sz w:val="22"/>
          <w:szCs w:val="22"/>
        </w:rPr>
        <w:t>5 </w:t>
      </w:r>
      <w:proofErr w:type="gramStart"/>
      <w:r>
        <w:rPr>
          <w:rFonts w:asciiTheme="majorHAnsi" w:hAnsiTheme="majorHAnsi"/>
          <w:b/>
          <w:bCs/>
          <w:sz w:val="22"/>
          <w:szCs w:val="22"/>
        </w:rPr>
        <w:t>:</w:t>
      </w:r>
      <w:r w:rsidRPr="006926D3">
        <w:rPr>
          <w:rFonts w:asciiTheme="majorHAnsi" w:hAnsiTheme="majorHAnsi"/>
          <w:b/>
          <w:bCs/>
          <w:sz w:val="22"/>
          <w:szCs w:val="22"/>
        </w:rPr>
        <w:t xml:space="preserve">  Recherche</w:t>
      </w:r>
      <w:proofErr w:type="gramEnd"/>
      <w:r w:rsidRPr="006926D3">
        <w:rPr>
          <w:rFonts w:asciiTheme="majorHAnsi" w:hAnsiTheme="majorHAnsi"/>
          <w:b/>
          <w:bCs/>
          <w:sz w:val="22"/>
          <w:szCs w:val="22"/>
        </w:rPr>
        <w:t>, utilisation et récupération de l'information.</w:t>
      </w:r>
      <w:r>
        <w:rPr>
          <w:rFonts w:asciiTheme="majorHAnsi" w:hAnsiTheme="majorHAnsi"/>
          <w:b/>
          <w:bCs/>
          <w:sz w:val="22"/>
          <w:szCs w:val="22"/>
        </w:rPr>
        <w:tab/>
      </w:r>
      <w:r>
        <w:rPr>
          <w:rFonts w:asciiTheme="majorHAnsi" w:hAnsiTheme="majorHAnsi"/>
          <w:b/>
          <w:bCs/>
          <w:sz w:val="22"/>
          <w:szCs w:val="22"/>
        </w:rPr>
        <w:tab/>
        <w:t>(2</w:t>
      </w:r>
      <w:r w:rsidRPr="005B63E3">
        <w:rPr>
          <w:rFonts w:asciiTheme="majorHAnsi" w:hAnsiTheme="majorHAnsi"/>
          <w:b/>
          <w:bCs/>
          <w:sz w:val="22"/>
          <w:szCs w:val="22"/>
        </w:rPr>
        <w:t xml:space="preserve"> semaines</w:t>
      </w:r>
      <w:r>
        <w:rPr>
          <w:rFonts w:asciiTheme="majorHAnsi" w:hAnsiTheme="majorHAnsi"/>
          <w:b/>
          <w:bCs/>
          <w:sz w:val="22"/>
          <w:szCs w:val="22"/>
        </w:rPr>
        <w:t>)</w:t>
      </w:r>
    </w:p>
    <w:p w:rsidR="00894582" w:rsidRPr="006926D3" w:rsidRDefault="00894582" w:rsidP="00894582">
      <w:pPr>
        <w:jc w:val="both"/>
        <w:rPr>
          <w:rFonts w:asciiTheme="majorHAnsi" w:hAnsiTheme="majorHAnsi" w:cstheme="minorBidi"/>
          <w:sz w:val="22"/>
          <w:szCs w:val="22"/>
        </w:rPr>
      </w:pPr>
      <w:r w:rsidRPr="006926D3">
        <w:rPr>
          <w:rFonts w:asciiTheme="majorHAnsi" w:hAnsiTheme="majorHAnsi" w:cstheme="minorBidi"/>
          <w:sz w:val="22"/>
          <w:szCs w:val="22"/>
        </w:rPr>
        <w:t>Les annuaires de recherche (YAHOO, GOOGLE), Les moteurs de recherche, Le langage d'interrogation et de recherche, Récupé</w:t>
      </w:r>
      <w:r>
        <w:rPr>
          <w:rFonts w:asciiTheme="majorHAnsi" w:hAnsiTheme="majorHAnsi" w:cstheme="minorBidi"/>
          <w:sz w:val="22"/>
          <w:szCs w:val="22"/>
        </w:rPr>
        <w:t>ration</w:t>
      </w:r>
      <w:r w:rsidRPr="006926D3">
        <w:rPr>
          <w:rFonts w:asciiTheme="majorHAnsi" w:hAnsiTheme="majorHAnsi" w:cstheme="minorBidi"/>
          <w:sz w:val="22"/>
          <w:szCs w:val="22"/>
        </w:rPr>
        <w:t xml:space="preserve"> et impression d’une page HTML, Récupér</w:t>
      </w:r>
      <w:r>
        <w:rPr>
          <w:rFonts w:asciiTheme="majorHAnsi" w:hAnsiTheme="majorHAnsi" w:cstheme="minorBidi"/>
          <w:sz w:val="22"/>
          <w:szCs w:val="22"/>
        </w:rPr>
        <w:t>ation d’</w:t>
      </w:r>
      <w:r w:rsidRPr="006926D3">
        <w:rPr>
          <w:rFonts w:asciiTheme="majorHAnsi" w:hAnsiTheme="majorHAnsi" w:cstheme="minorBidi"/>
          <w:sz w:val="22"/>
          <w:szCs w:val="22"/>
        </w:rPr>
        <w:t xml:space="preserve">une image, </w:t>
      </w:r>
      <w:proofErr w:type="spellStart"/>
      <w:r w:rsidRPr="006926D3">
        <w:rPr>
          <w:rFonts w:asciiTheme="majorHAnsi" w:hAnsiTheme="majorHAnsi" w:cstheme="minorBidi"/>
          <w:sz w:val="22"/>
          <w:szCs w:val="22"/>
        </w:rPr>
        <w:t>Télécharge</w:t>
      </w:r>
      <w:r>
        <w:rPr>
          <w:rFonts w:asciiTheme="majorHAnsi" w:hAnsiTheme="majorHAnsi" w:cstheme="minorBidi"/>
          <w:sz w:val="22"/>
          <w:szCs w:val="22"/>
        </w:rPr>
        <w:t>mentd’</w:t>
      </w:r>
      <w:r w:rsidRPr="006926D3">
        <w:rPr>
          <w:rFonts w:asciiTheme="majorHAnsi" w:hAnsiTheme="majorHAnsi" w:cstheme="minorBidi"/>
          <w:sz w:val="22"/>
          <w:szCs w:val="22"/>
        </w:rPr>
        <w:t>un</w:t>
      </w:r>
      <w:proofErr w:type="spellEnd"/>
      <w:r w:rsidRPr="006926D3">
        <w:rPr>
          <w:rFonts w:asciiTheme="majorHAnsi" w:hAnsiTheme="majorHAnsi" w:cstheme="minorBidi"/>
          <w:sz w:val="22"/>
          <w:szCs w:val="22"/>
        </w:rPr>
        <w:t xml:space="preserve"> fichier ou </w:t>
      </w:r>
      <w:r>
        <w:rPr>
          <w:rFonts w:asciiTheme="majorHAnsi" w:hAnsiTheme="majorHAnsi" w:cstheme="minorBidi"/>
          <w:sz w:val="22"/>
          <w:szCs w:val="22"/>
        </w:rPr>
        <w:t>d’</w:t>
      </w:r>
      <w:r w:rsidRPr="006926D3">
        <w:rPr>
          <w:rFonts w:asciiTheme="majorHAnsi" w:hAnsiTheme="majorHAnsi" w:cstheme="minorBidi"/>
          <w:sz w:val="22"/>
          <w:szCs w:val="22"/>
        </w:rPr>
        <w:t xml:space="preserve">un logiciel, </w:t>
      </w:r>
      <w:proofErr w:type="spellStart"/>
      <w:r w:rsidRPr="006926D3">
        <w:rPr>
          <w:rFonts w:asciiTheme="majorHAnsi" w:hAnsiTheme="majorHAnsi" w:cstheme="minorBidi"/>
          <w:sz w:val="22"/>
          <w:szCs w:val="22"/>
        </w:rPr>
        <w:t>L</w:t>
      </w:r>
      <w:r>
        <w:rPr>
          <w:rFonts w:asciiTheme="majorHAnsi" w:hAnsiTheme="majorHAnsi" w:cstheme="minorBidi"/>
          <w:sz w:val="22"/>
          <w:szCs w:val="22"/>
        </w:rPr>
        <w:t>ectured’</w:t>
      </w:r>
      <w:r w:rsidRPr="006926D3">
        <w:rPr>
          <w:rFonts w:asciiTheme="majorHAnsi" w:hAnsiTheme="majorHAnsi" w:cstheme="minorBidi"/>
          <w:sz w:val="22"/>
          <w:szCs w:val="22"/>
        </w:rPr>
        <w:t>un</w:t>
      </w:r>
      <w:proofErr w:type="spellEnd"/>
      <w:r w:rsidRPr="006926D3">
        <w:rPr>
          <w:rFonts w:asciiTheme="majorHAnsi" w:hAnsiTheme="majorHAnsi" w:cstheme="minorBidi"/>
          <w:sz w:val="22"/>
          <w:szCs w:val="22"/>
        </w:rPr>
        <w:t xml:space="preserve"> fichier HTML en local, </w:t>
      </w:r>
      <w:proofErr w:type="spellStart"/>
      <w:r w:rsidRPr="006926D3">
        <w:rPr>
          <w:rFonts w:asciiTheme="majorHAnsi" w:hAnsiTheme="majorHAnsi" w:cstheme="minorBidi"/>
          <w:sz w:val="22"/>
          <w:szCs w:val="22"/>
        </w:rPr>
        <w:t>L</w:t>
      </w:r>
      <w:r>
        <w:rPr>
          <w:rFonts w:asciiTheme="majorHAnsi" w:hAnsiTheme="majorHAnsi" w:cstheme="minorBidi"/>
          <w:sz w:val="22"/>
          <w:szCs w:val="22"/>
        </w:rPr>
        <w:t>ectured’</w:t>
      </w:r>
      <w:r w:rsidRPr="006926D3">
        <w:rPr>
          <w:rFonts w:asciiTheme="majorHAnsi" w:hAnsiTheme="majorHAnsi" w:cstheme="minorBidi"/>
          <w:sz w:val="22"/>
          <w:szCs w:val="22"/>
        </w:rPr>
        <w:t>un</w:t>
      </w:r>
      <w:proofErr w:type="spellEnd"/>
      <w:r w:rsidRPr="006926D3">
        <w:rPr>
          <w:rFonts w:asciiTheme="majorHAnsi" w:hAnsiTheme="majorHAnsi" w:cstheme="minorBidi"/>
          <w:sz w:val="22"/>
          <w:szCs w:val="22"/>
        </w:rPr>
        <w:t xml:space="preserve"> fichier multimédia enregistré sur le Web. </w:t>
      </w:r>
    </w:p>
    <w:p w:rsidR="00894582" w:rsidRDefault="00894582" w:rsidP="00894582">
      <w:pPr>
        <w:jc w:val="both"/>
        <w:rPr>
          <w:rFonts w:asciiTheme="majorHAnsi" w:hAnsiTheme="majorHAnsi" w:cstheme="minorBidi"/>
          <w:b/>
          <w:bCs/>
          <w:sz w:val="22"/>
          <w:szCs w:val="22"/>
        </w:rPr>
      </w:pPr>
    </w:p>
    <w:p w:rsidR="00894582" w:rsidRDefault="00894582" w:rsidP="00894582">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6</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Droits</w:t>
      </w:r>
      <w:r>
        <w:rPr>
          <w:rFonts w:asciiTheme="majorHAnsi" w:hAnsiTheme="majorHAnsi" w:cstheme="minorBidi"/>
          <w:b/>
          <w:bCs/>
          <w:sz w:val="22"/>
          <w:szCs w:val="22"/>
        </w:rPr>
        <w:t xml:space="preserve"> des TIC</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894582" w:rsidRDefault="00894582" w:rsidP="00894582">
      <w:pPr>
        <w:jc w:val="both"/>
        <w:rPr>
          <w:rFonts w:asciiTheme="majorHAnsi" w:hAnsiTheme="majorHAnsi" w:cstheme="minorBidi"/>
          <w:sz w:val="22"/>
          <w:szCs w:val="22"/>
        </w:rPr>
      </w:pPr>
      <w:r w:rsidRPr="00FF1755">
        <w:rPr>
          <w:rFonts w:asciiTheme="majorHAnsi" w:hAnsiTheme="majorHAnsi" w:cstheme="minorBidi"/>
          <w:sz w:val="22"/>
          <w:szCs w:val="22"/>
        </w:rPr>
        <w:t>Criminalité informatique, Droit des médias, Droit des communications électroniques, Droit du commerce électronique, Gouvernance d’Internet, …</w:t>
      </w:r>
    </w:p>
    <w:p w:rsidR="00894582" w:rsidRDefault="00894582" w:rsidP="00894582">
      <w:pPr>
        <w:jc w:val="both"/>
        <w:rPr>
          <w:rFonts w:asciiTheme="majorHAnsi" w:hAnsiTheme="majorHAnsi" w:cstheme="minorBidi"/>
          <w:sz w:val="22"/>
          <w:szCs w:val="22"/>
        </w:rPr>
      </w:pPr>
    </w:p>
    <w:p w:rsidR="00894582" w:rsidRDefault="00894582" w:rsidP="00894582">
      <w:pPr>
        <w:spacing w:line="276" w:lineRule="auto"/>
        <w:jc w:val="both"/>
        <w:rPr>
          <w:rFonts w:asciiTheme="majorHAnsi" w:hAnsiTheme="majorHAnsi"/>
          <w:b/>
          <w:bCs/>
          <w:sz w:val="22"/>
          <w:szCs w:val="22"/>
        </w:rPr>
      </w:pPr>
      <w:r w:rsidRPr="00FA7957">
        <w:rPr>
          <w:rFonts w:asciiTheme="majorHAnsi" w:hAnsiTheme="majorHAnsi"/>
          <w:b/>
          <w:bCs/>
          <w:sz w:val="22"/>
          <w:szCs w:val="22"/>
        </w:rPr>
        <w:t xml:space="preserve">Chapitre </w:t>
      </w:r>
      <w:r>
        <w:rPr>
          <w:rFonts w:asciiTheme="majorHAnsi" w:hAnsiTheme="majorHAnsi"/>
          <w:b/>
          <w:bCs/>
          <w:sz w:val="22"/>
          <w:szCs w:val="22"/>
        </w:rPr>
        <w:t>7 : Sécurisation</w:t>
      </w:r>
      <w:r w:rsidRPr="00FA7957">
        <w:rPr>
          <w:rFonts w:asciiTheme="majorHAnsi" w:hAnsiTheme="majorHAnsi"/>
          <w:b/>
          <w:bCs/>
          <w:sz w:val="22"/>
          <w:szCs w:val="22"/>
        </w:rPr>
        <w:t xml:space="preserve"> des informations sensibles, </w:t>
      </w:r>
      <w:r>
        <w:rPr>
          <w:rFonts w:asciiTheme="majorHAnsi" w:hAnsiTheme="majorHAnsi"/>
          <w:b/>
          <w:bCs/>
          <w:sz w:val="22"/>
          <w:szCs w:val="22"/>
        </w:rPr>
        <w:t>P</w:t>
      </w:r>
      <w:r w:rsidRPr="00FA7957">
        <w:rPr>
          <w:rFonts w:asciiTheme="majorHAnsi" w:hAnsiTheme="majorHAnsi"/>
          <w:b/>
          <w:bCs/>
          <w:sz w:val="22"/>
          <w:szCs w:val="22"/>
        </w:rPr>
        <w:t xml:space="preserve">rotection des données confidentielles et </w:t>
      </w:r>
      <w:r>
        <w:rPr>
          <w:rFonts w:asciiTheme="majorHAnsi" w:hAnsiTheme="majorHAnsi"/>
          <w:b/>
          <w:bCs/>
          <w:sz w:val="22"/>
          <w:szCs w:val="22"/>
        </w:rPr>
        <w:t>P</w:t>
      </w:r>
      <w:r w:rsidRPr="00FA7957">
        <w:rPr>
          <w:rFonts w:asciiTheme="majorHAnsi" w:hAnsiTheme="majorHAnsi"/>
          <w:b/>
          <w:bCs/>
          <w:sz w:val="22"/>
          <w:szCs w:val="22"/>
        </w:rPr>
        <w:t xml:space="preserve">réservation des nuisances.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w:t>
      </w:r>
      <w:r w:rsidRPr="005B63E3">
        <w:rPr>
          <w:rFonts w:asciiTheme="majorHAnsi" w:hAnsiTheme="majorHAnsi"/>
          <w:b/>
          <w:bCs/>
          <w:sz w:val="22"/>
          <w:szCs w:val="22"/>
        </w:rPr>
        <w:t>3 semaines</w:t>
      </w:r>
      <w:r>
        <w:rPr>
          <w:rFonts w:asciiTheme="majorHAnsi" w:hAnsiTheme="majorHAnsi"/>
          <w:b/>
          <w:bCs/>
          <w:sz w:val="22"/>
          <w:szCs w:val="22"/>
        </w:rPr>
        <w:t>)</w:t>
      </w:r>
    </w:p>
    <w:p w:rsidR="00894582" w:rsidRPr="00D11420" w:rsidRDefault="00894582" w:rsidP="00894582">
      <w:pPr>
        <w:spacing w:line="276" w:lineRule="auto"/>
        <w:jc w:val="both"/>
        <w:rPr>
          <w:rFonts w:asciiTheme="majorHAnsi" w:hAnsiTheme="majorHAnsi" w:cstheme="minorBidi"/>
          <w:sz w:val="22"/>
          <w:szCs w:val="22"/>
        </w:rPr>
      </w:pPr>
      <w:r w:rsidRPr="00D11420">
        <w:rPr>
          <w:rFonts w:asciiTheme="majorHAnsi" w:hAnsiTheme="majorHAnsi" w:cstheme="minorBidi"/>
          <w:sz w:val="22"/>
          <w:szCs w:val="22"/>
        </w:rPr>
        <w:t xml:space="preserve">Sauvegarde des données importantes, Loi "Informatique et libertés", Dangers d'Internet, Piratage informatique, Protection de la machine, Protection contre les virus, </w:t>
      </w:r>
      <w:r>
        <w:rPr>
          <w:rFonts w:asciiTheme="majorHAnsi" w:hAnsiTheme="majorHAnsi" w:cstheme="minorBidi"/>
          <w:sz w:val="22"/>
          <w:szCs w:val="22"/>
        </w:rPr>
        <w:t>P</w:t>
      </w:r>
      <w:r w:rsidRPr="00D11420">
        <w:rPr>
          <w:rFonts w:asciiTheme="majorHAnsi" w:hAnsiTheme="majorHAnsi" w:cstheme="minorBidi"/>
          <w:sz w:val="22"/>
          <w:szCs w:val="22"/>
        </w:rPr>
        <w:t>rotection contre Les </w:t>
      </w:r>
      <w:proofErr w:type="spellStart"/>
      <w:r w:rsidRPr="00D11420">
        <w:rPr>
          <w:rFonts w:asciiTheme="majorHAnsi" w:hAnsiTheme="majorHAnsi" w:cstheme="minorBidi"/>
          <w:sz w:val="22"/>
          <w:szCs w:val="22"/>
        </w:rPr>
        <w:t>cybermenaces</w:t>
      </w:r>
      <w:proofErr w:type="spellEnd"/>
      <w:r w:rsidRPr="00D11420">
        <w:rPr>
          <w:rFonts w:asciiTheme="majorHAnsi" w:hAnsiTheme="majorHAnsi" w:cstheme="minorBidi"/>
          <w:sz w:val="22"/>
          <w:szCs w:val="22"/>
        </w:rPr>
        <w:t xml:space="preserve"> ou menaces en ligne (</w:t>
      </w:r>
      <w:proofErr w:type="spellStart"/>
      <w:r w:rsidRPr="00D11420">
        <w:rPr>
          <w:rFonts w:asciiTheme="majorHAnsi" w:hAnsiTheme="majorHAnsi" w:cstheme="minorBidi"/>
          <w:sz w:val="22"/>
          <w:szCs w:val="22"/>
        </w:rPr>
        <w:t>Phishing</w:t>
      </w:r>
      <w:proofErr w:type="spellEnd"/>
      <w:r w:rsidRPr="00D11420">
        <w:rPr>
          <w:rFonts w:asciiTheme="majorHAnsi" w:hAnsiTheme="majorHAnsi" w:cstheme="minorBidi"/>
          <w:sz w:val="22"/>
          <w:szCs w:val="22"/>
        </w:rPr>
        <w:t xml:space="preserve">, spam emails, spyware, malware, </w:t>
      </w:r>
      <w:proofErr w:type="spellStart"/>
      <w:r w:rsidRPr="00D11420">
        <w:rPr>
          <w:rFonts w:asciiTheme="majorHAnsi" w:hAnsiTheme="majorHAnsi" w:cstheme="minorBidi"/>
          <w:sz w:val="22"/>
          <w:szCs w:val="22"/>
        </w:rPr>
        <w:t>ransomware</w:t>
      </w:r>
      <w:proofErr w:type="spellEnd"/>
      <w:r w:rsidRPr="00D11420">
        <w:rPr>
          <w:rFonts w:asciiTheme="majorHAnsi" w:hAnsiTheme="majorHAnsi" w:cstheme="minorBidi"/>
          <w:sz w:val="22"/>
          <w:szCs w:val="22"/>
        </w:rPr>
        <w:t xml:space="preserve">, </w:t>
      </w:r>
      <w:proofErr w:type="spellStart"/>
      <w:r w:rsidRPr="00D11420">
        <w:rPr>
          <w:rFonts w:asciiTheme="majorHAnsi" w:hAnsiTheme="majorHAnsi" w:cstheme="minorBidi"/>
          <w:sz w:val="22"/>
          <w:szCs w:val="22"/>
        </w:rPr>
        <w:lastRenderedPageBreak/>
        <w:t>viruses</w:t>
      </w:r>
      <w:proofErr w:type="spellEnd"/>
      <w:r w:rsidRPr="00D11420">
        <w:rPr>
          <w:rFonts w:asciiTheme="majorHAnsi" w:hAnsiTheme="majorHAnsi" w:cstheme="minorBidi"/>
          <w:sz w:val="22"/>
          <w:szCs w:val="22"/>
        </w:rPr>
        <w:t xml:space="preserve"> and </w:t>
      </w:r>
      <w:proofErr w:type="spellStart"/>
      <w:r w:rsidRPr="00D11420">
        <w:rPr>
          <w:rFonts w:asciiTheme="majorHAnsi" w:hAnsiTheme="majorHAnsi" w:cstheme="minorBidi"/>
          <w:sz w:val="22"/>
          <w:szCs w:val="22"/>
        </w:rPr>
        <w:t>trojan</w:t>
      </w:r>
      <w:proofErr w:type="spellEnd"/>
      <w:r w:rsidRPr="00D11420">
        <w:rPr>
          <w:rFonts w:asciiTheme="majorHAnsi" w:hAnsiTheme="majorHAnsi" w:cstheme="minorBidi"/>
          <w:sz w:val="22"/>
          <w:szCs w:val="22"/>
        </w:rPr>
        <w:t xml:space="preserve"> </w:t>
      </w:r>
      <w:proofErr w:type="spellStart"/>
      <w:r w:rsidRPr="00D11420">
        <w:rPr>
          <w:rFonts w:asciiTheme="majorHAnsi" w:hAnsiTheme="majorHAnsi" w:cstheme="minorBidi"/>
          <w:sz w:val="22"/>
          <w:szCs w:val="22"/>
        </w:rPr>
        <w:t>horses</w:t>
      </w:r>
      <w:proofErr w:type="spellEnd"/>
      <w:r w:rsidRPr="00D11420">
        <w:rPr>
          <w:rFonts w:asciiTheme="majorHAnsi" w:hAnsiTheme="majorHAnsi" w:cstheme="minorBidi"/>
          <w:sz w:val="22"/>
          <w:szCs w:val="22"/>
        </w:rPr>
        <w:t xml:space="preserve">, man-in-the-middle </w:t>
      </w:r>
      <w:proofErr w:type="spellStart"/>
      <w:r w:rsidRPr="00D11420">
        <w:rPr>
          <w:rFonts w:asciiTheme="majorHAnsi" w:hAnsiTheme="majorHAnsi" w:cstheme="minorBidi"/>
          <w:sz w:val="22"/>
          <w:szCs w:val="22"/>
        </w:rPr>
        <w:t>attacks</w:t>
      </w:r>
      <w:proofErr w:type="spellEnd"/>
      <w:r w:rsidRPr="00D11420">
        <w:rPr>
          <w:rFonts w:asciiTheme="majorHAnsi" w:hAnsiTheme="majorHAnsi" w:cstheme="minorBidi"/>
          <w:sz w:val="22"/>
          <w:szCs w:val="22"/>
        </w:rPr>
        <w:t xml:space="preserve">, etc.), Prévenir la perte de données, Les pourriels ou </w:t>
      </w:r>
      <w:proofErr w:type="spellStart"/>
      <w:r w:rsidRPr="00D11420">
        <w:rPr>
          <w:rFonts w:asciiTheme="majorHAnsi" w:hAnsiTheme="majorHAnsi" w:cstheme="minorBidi"/>
          <w:sz w:val="22"/>
          <w:szCs w:val="22"/>
        </w:rPr>
        <w:t>spams</w:t>
      </w:r>
      <w:proofErr w:type="spellEnd"/>
      <w:r w:rsidRPr="00D11420">
        <w:rPr>
          <w:rFonts w:asciiTheme="majorHAnsi" w:hAnsiTheme="majorHAnsi" w:cstheme="minorBidi"/>
          <w:sz w:val="22"/>
          <w:szCs w:val="22"/>
        </w:rPr>
        <w:t>, Les canulars (</w:t>
      </w:r>
      <w:proofErr w:type="spellStart"/>
      <w:r w:rsidRPr="00D11420">
        <w:rPr>
          <w:rFonts w:asciiTheme="majorHAnsi" w:hAnsiTheme="majorHAnsi" w:cstheme="minorBidi"/>
          <w:sz w:val="22"/>
          <w:szCs w:val="22"/>
        </w:rPr>
        <w:t>hoax</w:t>
      </w:r>
      <w:proofErr w:type="spellEnd"/>
      <w:r w:rsidRPr="00D11420">
        <w:rPr>
          <w:rFonts w:asciiTheme="majorHAnsi" w:hAnsiTheme="majorHAnsi" w:cstheme="minorBidi"/>
          <w:sz w:val="22"/>
          <w:szCs w:val="22"/>
        </w:rPr>
        <w:t>), La cryptologie, La signature électronique….</w:t>
      </w:r>
    </w:p>
    <w:p w:rsidR="00894582" w:rsidRDefault="00894582" w:rsidP="00894582">
      <w:pPr>
        <w:jc w:val="both"/>
        <w:rPr>
          <w:rFonts w:asciiTheme="majorHAnsi" w:hAnsiTheme="majorHAnsi" w:cstheme="majorBidi"/>
          <w:b/>
        </w:rPr>
      </w:pPr>
    </w:p>
    <w:p w:rsidR="00894582" w:rsidRPr="00562BFC" w:rsidRDefault="00894582" w:rsidP="0089458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894582" w:rsidRPr="005B63E3" w:rsidRDefault="00894582" w:rsidP="00894582">
      <w:pPr>
        <w:jc w:val="both"/>
        <w:rPr>
          <w:rFonts w:asciiTheme="majorHAnsi" w:hAnsiTheme="majorHAnsi" w:cstheme="majorBidi"/>
          <w:b/>
          <w:sz w:val="22"/>
          <w:szCs w:val="22"/>
        </w:rPr>
      </w:pPr>
      <w:r w:rsidRPr="005B63E3">
        <w:rPr>
          <w:rFonts w:asciiTheme="majorHAnsi" w:hAnsiTheme="majorHAnsi" w:cstheme="majorBidi"/>
          <w:bCs/>
          <w:sz w:val="22"/>
          <w:szCs w:val="22"/>
        </w:rPr>
        <w:t>Examen final : 100 %.</w:t>
      </w:r>
    </w:p>
    <w:p w:rsidR="00894582" w:rsidRDefault="00894582" w:rsidP="00894582">
      <w:pPr>
        <w:jc w:val="both"/>
        <w:rPr>
          <w:rFonts w:asciiTheme="majorHAnsi" w:hAnsiTheme="majorHAnsi" w:cstheme="majorBidi"/>
          <w:b/>
        </w:rPr>
      </w:pPr>
    </w:p>
    <w:p w:rsidR="00894582" w:rsidRPr="00562BFC" w:rsidRDefault="00894582" w:rsidP="0089458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894582" w:rsidRPr="00C172B7" w:rsidRDefault="00894582" w:rsidP="00894582">
      <w:pPr>
        <w:spacing w:after="120"/>
        <w:jc w:val="both"/>
        <w:rPr>
          <w:rFonts w:ascii="Cambria" w:hAnsi="Cambria"/>
          <w:i/>
          <w:sz w:val="22"/>
          <w:szCs w:val="22"/>
        </w:rPr>
      </w:pPr>
      <w:r w:rsidRPr="00C172B7">
        <w:rPr>
          <w:rFonts w:ascii="Cambria" w:hAnsi="Cambria"/>
          <w:sz w:val="22"/>
          <w:szCs w:val="22"/>
        </w:rPr>
        <w:t>(L</w:t>
      </w:r>
      <w:r w:rsidRPr="00C172B7">
        <w:rPr>
          <w:rFonts w:ascii="Cambria" w:hAnsi="Cambria"/>
          <w:i/>
          <w:sz w:val="22"/>
          <w:szCs w:val="22"/>
        </w:rPr>
        <w:t>ivres et polycopiés, sites internet, etc.)</w:t>
      </w:r>
    </w:p>
    <w:p w:rsidR="00894582" w:rsidRPr="001D60D6" w:rsidRDefault="00894582" w:rsidP="00894582">
      <w:pPr>
        <w:pStyle w:val="Paragraphedeliste"/>
        <w:numPr>
          <w:ilvl w:val="0"/>
          <w:numId w:val="61"/>
        </w:numPr>
        <w:jc w:val="both"/>
        <w:rPr>
          <w:rFonts w:asciiTheme="majorHAnsi" w:hAnsiTheme="majorHAnsi" w:cstheme="minorBidi"/>
          <w:bCs/>
          <w:iCs/>
          <w:sz w:val="22"/>
          <w:szCs w:val="22"/>
        </w:rPr>
      </w:pPr>
      <w:r w:rsidRPr="001D60D6">
        <w:rPr>
          <w:rFonts w:asciiTheme="majorHAnsi" w:hAnsiTheme="majorHAnsi" w:cstheme="minorBidi"/>
          <w:bCs/>
          <w:iCs/>
          <w:sz w:val="22"/>
          <w:szCs w:val="22"/>
        </w:rPr>
        <w:t xml:space="preserve">Jean-Denis </w:t>
      </w:r>
      <w:proofErr w:type="spellStart"/>
      <w:r w:rsidRPr="001D60D6">
        <w:rPr>
          <w:rFonts w:asciiTheme="majorHAnsi" w:hAnsiTheme="majorHAnsi" w:cstheme="minorBidi"/>
          <w:bCs/>
          <w:iCs/>
          <w:sz w:val="22"/>
          <w:szCs w:val="22"/>
        </w:rPr>
        <w:t>Commeignes</w:t>
      </w:r>
      <w:proofErr w:type="spellEnd"/>
      <w:r w:rsidRPr="001D60D6">
        <w:rPr>
          <w:rFonts w:asciiTheme="majorHAnsi" w:hAnsiTheme="majorHAnsi" w:cstheme="minorBidi"/>
          <w:bCs/>
          <w:iCs/>
          <w:sz w:val="22"/>
          <w:szCs w:val="22"/>
        </w:rPr>
        <w:t xml:space="preserve">, 12 méthodes de communications écrites et orale – 4éme édition, Michelle Fayet et </w:t>
      </w:r>
      <w:proofErr w:type="spellStart"/>
      <w:r w:rsidRPr="001D60D6">
        <w:rPr>
          <w:rFonts w:asciiTheme="majorHAnsi" w:hAnsiTheme="majorHAnsi" w:cstheme="minorBidi"/>
          <w:bCs/>
          <w:iCs/>
          <w:sz w:val="22"/>
          <w:szCs w:val="22"/>
        </w:rPr>
        <w:t>Dunod</w:t>
      </w:r>
      <w:proofErr w:type="spellEnd"/>
      <w:r w:rsidRPr="001D60D6">
        <w:rPr>
          <w:rFonts w:asciiTheme="majorHAnsi" w:hAnsiTheme="majorHAnsi" w:cstheme="minorBidi"/>
          <w:bCs/>
          <w:iCs/>
          <w:sz w:val="22"/>
          <w:szCs w:val="22"/>
        </w:rPr>
        <w:t xml:space="preserve"> 2013.</w:t>
      </w:r>
    </w:p>
    <w:p w:rsidR="00894582" w:rsidRPr="001D60D6" w:rsidRDefault="00894582" w:rsidP="00894582">
      <w:pPr>
        <w:pStyle w:val="Paragraphedeliste"/>
        <w:numPr>
          <w:ilvl w:val="0"/>
          <w:numId w:val="61"/>
        </w:numPr>
        <w:jc w:val="both"/>
        <w:rPr>
          <w:rFonts w:asciiTheme="majorHAnsi" w:hAnsiTheme="majorHAnsi" w:cstheme="minorBidi"/>
          <w:bCs/>
          <w:iCs/>
          <w:sz w:val="22"/>
          <w:szCs w:val="22"/>
        </w:rPr>
      </w:pPr>
      <w:r w:rsidRPr="001D60D6">
        <w:rPr>
          <w:rFonts w:asciiTheme="majorHAnsi" w:hAnsiTheme="majorHAnsi" w:cstheme="minorBidi"/>
          <w:bCs/>
          <w:iCs/>
          <w:sz w:val="22"/>
          <w:szCs w:val="22"/>
        </w:rPr>
        <w:t>Denis Baril, Sirey, Techniques de l’expression écrite et orale, 2008.</w:t>
      </w:r>
    </w:p>
    <w:p w:rsidR="00894582" w:rsidRPr="001D60D6" w:rsidRDefault="00894582" w:rsidP="00894582">
      <w:pPr>
        <w:pStyle w:val="Paragraphedeliste"/>
        <w:numPr>
          <w:ilvl w:val="0"/>
          <w:numId w:val="61"/>
        </w:numPr>
        <w:jc w:val="both"/>
        <w:rPr>
          <w:rFonts w:asciiTheme="majorHAnsi" w:hAnsiTheme="majorHAnsi" w:cstheme="majorBidi"/>
          <w:iCs/>
          <w:sz w:val="22"/>
          <w:szCs w:val="22"/>
        </w:rPr>
      </w:pPr>
      <w:r w:rsidRPr="001D60D6">
        <w:rPr>
          <w:rFonts w:asciiTheme="majorHAnsi" w:hAnsiTheme="majorHAnsi" w:cstheme="minorBidi"/>
          <w:bCs/>
          <w:iCs/>
          <w:sz w:val="22"/>
          <w:szCs w:val="22"/>
        </w:rPr>
        <w:t xml:space="preserve">3- Matthieu </w:t>
      </w:r>
      <w:proofErr w:type="spellStart"/>
      <w:r w:rsidRPr="001D60D6">
        <w:rPr>
          <w:rFonts w:asciiTheme="majorHAnsi" w:hAnsiTheme="majorHAnsi" w:cstheme="minorBidi"/>
          <w:bCs/>
          <w:iCs/>
          <w:sz w:val="22"/>
          <w:szCs w:val="22"/>
        </w:rPr>
        <w:t>Dubost</w:t>
      </w:r>
      <w:proofErr w:type="spellEnd"/>
      <w:r w:rsidRPr="001D60D6">
        <w:rPr>
          <w:rFonts w:asciiTheme="majorHAnsi" w:hAnsiTheme="majorHAnsi" w:cstheme="minorBidi"/>
          <w:bCs/>
          <w:iCs/>
          <w:sz w:val="22"/>
          <w:szCs w:val="22"/>
        </w:rPr>
        <w:t>, Améliorer son expression écrite et orale toutes les clés, Edition Ellipses 2014.</w:t>
      </w:r>
    </w:p>
    <w:p w:rsidR="00894582" w:rsidRPr="001D60D6" w:rsidRDefault="00894582" w:rsidP="00894582">
      <w:pPr>
        <w:pStyle w:val="Paragraphedeliste"/>
        <w:numPr>
          <w:ilvl w:val="0"/>
          <w:numId w:val="61"/>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Allegrezza</w:t>
      </w:r>
      <w:proofErr w:type="spellEnd"/>
      <w:r w:rsidRPr="00E3685B">
        <w:rPr>
          <w:rFonts w:asciiTheme="majorHAnsi" w:hAnsiTheme="majorHAnsi" w:cstheme="minorBidi"/>
          <w:bCs/>
          <w:iCs/>
          <w:sz w:val="22"/>
          <w:szCs w:val="22"/>
          <w:lang w:val="en-US"/>
        </w:rPr>
        <w:t xml:space="preserve"> Serge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w:t>
      </w:r>
      <w:proofErr w:type="spellStart"/>
      <w:r w:rsidRPr="00E3685B">
        <w:rPr>
          <w:rFonts w:asciiTheme="majorHAnsi" w:hAnsiTheme="majorHAnsi" w:cstheme="minorBidi"/>
          <w:bCs/>
          <w:iCs/>
          <w:sz w:val="22"/>
          <w:szCs w:val="22"/>
          <w:lang w:val="en-US"/>
        </w:rPr>
        <w:t>Dubrocard</w:t>
      </w:r>
      <w:proofErr w:type="spellEnd"/>
      <w:r w:rsidRPr="00E3685B">
        <w:rPr>
          <w:rFonts w:asciiTheme="majorHAnsi" w:hAnsiTheme="majorHAnsi" w:cstheme="minorBidi"/>
          <w:bCs/>
          <w:iCs/>
          <w:sz w:val="22"/>
          <w:szCs w:val="22"/>
          <w:lang w:val="en-US"/>
        </w:rPr>
        <w:t xml:space="preserve"> Anne (edited by). </w:t>
      </w:r>
      <w:r w:rsidRPr="001D60D6">
        <w:rPr>
          <w:rFonts w:asciiTheme="majorHAnsi" w:hAnsiTheme="majorHAnsi" w:cstheme="minorBidi"/>
          <w:bCs/>
          <w:iCs/>
          <w:sz w:val="22"/>
          <w:szCs w:val="22"/>
        </w:rPr>
        <w:t xml:space="preserve">Internet </w:t>
      </w:r>
      <w:proofErr w:type="spellStart"/>
      <w:r w:rsidRPr="001D60D6">
        <w:rPr>
          <w:rFonts w:asciiTheme="majorHAnsi" w:hAnsiTheme="majorHAnsi" w:cstheme="minorBidi"/>
          <w:bCs/>
          <w:iCs/>
          <w:sz w:val="22"/>
          <w:szCs w:val="22"/>
        </w:rPr>
        <w:t>Econometrics</w:t>
      </w:r>
      <w:proofErr w:type="spellEnd"/>
      <w:r w:rsidRPr="001D60D6">
        <w:rPr>
          <w:rFonts w:asciiTheme="majorHAnsi" w:hAnsiTheme="majorHAnsi" w:cstheme="minorBidi"/>
          <w:bCs/>
          <w:iCs/>
          <w:sz w:val="22"/>
          <w:szCs w:val="22"/>
        </w:rPr>
        <w:t xml:space="preserve">. </w:t>
      </w:r>
      <w:proofErr w:type="spellStart"/>
      <w:r w:rsidRPr="001D60D6">
        <w:rPr>
          <w:rFonts w:asciiTheme="majorHAnsi" w:hAnsiTheme="majorHAnsi" w:cstheme="minorBidi"/>
          <w:bCs/>
          <w:iCs/>
          <w:sz w:val="22"/>
          <w:szCs w:val="22"/>
        </w:rPr>
        <w:t>Palgrave</w:t>
      </w:r>
      <w:proofErr w:type="spellEnd"/>
      <w:r w:rsidRPr="001D60D6">
        <w:rPr>
          <w:rFonts w:asciiTheme="majorHAnsi" w:hAnsiTheme="majorHAnsi" w:cstheme="minorBidi"/>
          <w:bCs/>
          <w:iCs/>
          <w:sz w:val="22"/>
          <w:szCs w:val="22"/>
        </w:rPr>
        <w:t> Macmillan Ltd, 2011. ISBN-10: 0230362923 ; ISBN-13: 9780230362925</w:t>
      </w:r>
    </w:p>
    <w:p w:rsidR="00894582" w:rsidRPr="001D60D6" w:rsidRDefault="00894582" w:rsidP="00894582">
      <w:pPr>
        <w:pStyle w:val="Paragraphedeliste"/>
        <w:numPr>
          <w:ilvl w:val="0"/>
          <w:numId w:val="61"/>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Anduiza</w:t>
      </w:r>
      <w:proofErr w:type="spellEnd"/>
      <w:r w:rsidRPr="00E3685B">
        <w:rPr>
          <w:rFonts w:asciiTheme="majorHAnsi" w:hAnsiTheme="majorHAnsi" w:cstheme="minorBidi"/>
          <w:bCs/>
          <w:iCs/>
          <w:sz w:val="22"/>
          <w:szCs w:val="22"/>
          <w:lang w:val="en-US"/>
        </w:rPr>
        <w:t xml:space="preserve"> Eva, Jensen J. Michael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w:t>
      </w:r>
      <w:proofErr w:type="spellStart"/>
      <w:r w:rsidRPr="00E3685B">
        <w:rPr>
          <w:rFonts w:asciiTheme="majorHAnsi" w:hAnsiTheme="majorHAnsi" w:cstheme="minorBidi"/>
          <w:bCs/>
          <w:iCs/>
          <w:sz w:val="22"/>
          <w:szCs w:val="22"/>
          <w:lang w:val="en-US"/>
        </w:rPr>
        <w:t>JorbaLaja</w:t>
      </w:r>
      <w:proofErr w:type="spellEnd"/>
      <w:r w:rsidRPr="00E3685B">
        <w:rPr>
          <w:rFonts w:asciiTheme="majorHAnsi" w:hAnsiTheme="majorHAnsi" w:cstheme="minorBidi"/>
          <w:bCs/>
          <w:iCs/>
          <w:sz w:val="22"/>
          <w:szCs w:val="22"/>
          <w:lang w:val="en-US"/>
        </w:rPr>
        <w:t xml:space="preserve"> (edited by). Digital Media and Political Engagement Worldwide. </w:t>
      </w:r>
      <w:r w:rsidRPr="001D60D6">
        <w:rPr>
          <w:rFonts w:asciiTheme="majorHAnsi" w:hAnsiTheme="majorHAnsi" w:cstheme="minorBidi"/>
          <w:bCs/>
          <w:iCs/>
          <w:sz w:val="22"/>
          <w:szCs w:val="22"/>
        </w:rPr>
        <w:t xml:space="preserve">Cambridge </w:t>
      </w:r>
      <w:proofErr w:type="spellStart"/>
      <w:r w:rsidRPr="001D60D6">
        <w:rPr>
          <w:rFonts w:asciiTheme="majorHAnsi" w:hAnsiTheme="majorHAnsi" w:cstheme="minorBidi"/>
          <w:bCs/>
          <w:iCs/>
          <w:sz w:val="22"/>
          <w:szCs w:val="22"/>
        </w:rPr>
        <w:t>UniversityPress</w:t>
      </w:r>
      <w:proofErr w:type="spellEnd"/>
      <w:r w:rsidRPr="001D60D6">
        <w:rPr>
          <w:rFonts w:asciiTheme="majorHAnsi" w:hAnsiTheme="majorHAnsi" w:cstheme="minorBidi"/>
          <w:bCs/>
          <w:iCs/>
          <w:sz w:val="22"/>
          <w:szCs w:val="22"/>
        </w:rPr>
        <w:t xml:space="preserve"> - M.U.A, 2012. ISBN-10: 1107668492 ; ISBN-13: 9781107668492</w:t>
      </w:r>
    </w:p>
    <w:p w:rsidR="00894582" w:rsidRPr="001D60D6" w:rsidRDefault="00894582" w:rsidP="00894582">
      <w:pPr>
        <w:pStyle w:val="Paragraphedeliste"/>
        <w:numPr>
          <w:ilvl w:val="0"/>
          <w:numId w:val="61"/>
        </w:numPr>
        <w:jc w:val="both"/>
        <w:rPr>
          <w:rFonts w:asciiTheme="majorHAnsi" w:hAnsiTheme="majorHAnsi" w:cstheme="minorBidi"/>
          <w:bCs/>
          <w:iCs/>
          <w:sz w:val="22"/>
          <w:szCs w:val="22"/>
        </w:rPr>
      </w:pPr>
      <w:r w:rsidRPr="001D60D6">
        <w:rPr>
          <w:rFonts w:asciiTheme="majorHAnsi" w:hAnsiTheme="majorHAnsi" w:cstheme="minorBidi"/>
          <w:bCs/>
          <w:iCs/>
          <w:sz w:val="22"/>
          <w:szCs w:val="22"/>
        </w:rPr>
        <w:t xml:space="preserve">Baron G.L., et </w:t>
      </w:r>
      <w:proofErr w:type="spellStart"/>
      <w:r w:rsidRPr="001D60D6">
        <w:rPr>
          <w:rFonts w:asciiTheme="majorHAnsi" w:hAnsiTheme="majorHAnsi" w:cstheme="minorBidi"/>
          <w:bCs/>
          <w:iCs/>
          <w:sz w:val="22"/>
          <w:szCs w:val="22"/>
        </w:rPr>
        <w:t>Bruillard</w:t>
      </w:r>
      <w:proofErr w:type="spellEnd"/>
      <w:r w:rsidRPr="001D60D6">
        <w:rPr>
          <w:rFonts w:asciiTheme="majorHAnsi" w:hAnsiTheme="majorHAnsi" w:cstheme="minorBidi"/>
          <w:bCs/>
          <w:iCs/>
          <w:sz w:val="22"/>
          <w:szCs w:val="22"/>
        </w:rPr>
        <w:t xml:space="preserve"> E. L’informatique et ses usagers dans l’éducation. Paris, PUF, 1996. ISBN-10: 2130474926; ISBN-13: 978-2130474920</w:t>
      </w:r>
    </w:p>
    <w:p w:rsidR="00894582" w:rsidRPr="001D60D6" w:rsidRDefault="00894582" w:rsidP="00894582">
      <w:pPr>
        <w:pStyle w:val="Paragraphedeliste"/>
        <w:numPr>
          <w:ilvl w:val="0"/>
          <w:numId w:val="61"/>
        </w:numPr>
        <w:jc w:val="both"/>
        <w:rPr>
          <w:rFonts w:asciiTheme="majorHAnsi" w:hAnsiTheme="majorHAnsi" w:cstheme="minorBidi"/>
          <w:bCs/>
          <w:iCs/>
          <w:sz w:val="22"/>
          <w:szCs w:val="22"/>
        </w:rPr>
      </w:pPr>
      <w:hyperlink r:id="rId47" w:history="1">
        <w:r w:rsidRPr="001D60D6">
          <w:rPr>
            <w:rFonts w:asciiTheme="majorHAnsi" w:hAnsiTheme="majorHAnsi" w:cstheme="minorBidi"/>
            <w:bCs/>
            <w:iCs/>
            <w:sz w:val="22"/>
            <w:szCs w:val="22"/>
          </w:rPr>
          <w:t xml:space="preserve"> En </w:t>
        </w:r>
        <w:proofErr w:type="spellStart"/>
        <w:r w:rsidRPr="001D60D6">
          <w:rPr>
            <w:rFonts w:asciiTheme="majorHAnsi" w:hAnsiTheme="majorHAnsi" w:cstheme="minorBidi"/>
            <w:bCs/>
            <w:iCs/>
            <w:sz w:val="22"/>
            <w:szCs w:val="22"/>
          </w:rPr>
          <w:t>ligne</w:t>
        </w:r>
      </w:hyperlink>
      <w:r w:rsidRPr="001D60D6">
        <w:rPr>
          <w:rFonts w:asciiTheme="majorHAnsi" w:hAnsiTheme="majorHAnsi" w:cstheme="minorBidi"/>
          <w:bCs/>
          <w:iCs/>
          <w:sz w:val="22"/>
          <w:szCs w:val="22"/>
        </w:rPr>
        <w:t>Chantepie</w:t>
      </w:r>
      <w:proofErr w:type="spellEnd"/>
      <w:r w:rsidRPr="001D60D6">
        <w:rPr>
          <w:rFonts w:asciiTheme="majorHAnsi" w:hAnsiTheme="majorHAnsi" w:cstheme="minorBidi"/>
          <w:bCs/>
          <w:iCs/>
          <w:sz w:val="22"/>
          <w:szCs w:val="22"/>
        </w:rPr>
        <w:t xml:space="preserve"> P. et Le </w:t>
      </w:r>
      <w:proofErr w:type="spellStart"/>
      <w:r w:rsidRPr="001D60D6">
        <w:rPr>
          <w:rFonts w:asciiTheme="majorHAnsi" w:hAnsiTheme="majorHAnsi" w:cstheme="minorBidi"/>
          <w:bCs/>
          <w:iCs/>
          <w:sz w:val="22"/>
          <w:szCs w:val="22"/>
        </w:rPr>
        <w:t>Diberder</w:t>
      </w:r>
      <w:proofErr w:type="spellEnd"/>
      <w:r w:rsidRPr="001D60D6">
        <w:rPr>
          <w:rFonts w:asciiTheme="majorHAnsi" w:hAnsiTheme="majorHAnsi" w:cstheme="minorBidi"/>
          <w:bCs/>
          <w:iCs/>
          <w:sz w:val="22"/>
          <w:szCs w:val="22"/>
        </w:rPr>
        <w:t xml:space="preserve"> A. Révolution numérique et industries culturelles. Repères. Paris, La Découverte, 2010. ISBN-10: 2707165050; ISBN-13: 978-2707165053</w:t>
      </w:r>
    </w:p>
    <w:p w:rsidR="00894582" w:rsidRPr="001D60D6" w:rsidRDefault="00894582" w:rsidP="00894582">
      <w:pPr>
        <w:pStyle w:val="Paragraphedeliste"/>
        <w:numPr>
          <w:ilvl w:val="0"/>
          <w:numId w:val="61"/>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Dawn Medlin B. Integrations of Technology Utilization and Social Dynamics in Organizations. </w:t>
      </w:r>
      <w:r w:rsidRPr="001D60D6">
        <w:rPr>
          <w:rFonts w:asciiTheme="majorHAnsi" w:hAnsiTheme="majorHAnsi" w:cstheme="minorBidi"/>
          <w:bCs/>
          <w:iCs/>
          <w:sz w:val="22"/>
          <w:szCs w:val="22"/>
        </w:rPr>
        <w:t xml:space="preserve">Information Science </w:t>
      </w:r>
      <w:proofErr w:type="spellStart"/>
      <w:r w:rsidRPr="001D60D6">
        <w:rPr>
          <w:rFonts w:asciiTheme="majorHAnsi" w:hAnsiTheme="majorHAnsi" w:cstheme="minorBidi"/>
          <w:bCs/>
          <w:iCs/>
          <w:sz w:val="22"/>
          <w:szCs w:val="22"/>
        </w:rPr>
        <w:t>Reference</w:t>
      </w:r>
      <w:proofErr w:type="spellEnd"/>
      <w:r w:rsidRPr="001D60D6">
        <w:rPr>
          <w:rFonts w:asciiTheme="majorHAnsi" w:hAnsiTheme="majorHAnsi" w:cstheme="minorBidi"/>
          <w:bCs/>
          <w:iCs/>
          <w:sz w:val="22"/>
          <w:szCs w:val="22"/>
        </w:rPr>
        <w:t xml:space="preserve"> (</w:t>
      </w:r>
      <w:proofErr w:type="spellStart"/>
      <w:r w:rsidRPr="001D60D6">
        <w:rPr>
          <w:rFonts w:asciiTheme="majorHAnsi" w:hAnsiTheme="majorHAnsi" w:cstheme="minorBidi"/>
          <w:bCs/>
          <w:iCs/>
          <w:sz w:val="22"/>
          <w:szCs w:val="22"/>
        </w:rPr>
        <w:t>Isr</w:t>
      </w:r>
      <w:proofErr w:type="spellEnd"/>
      <w:r w:rsidRPr="001D60D6">
        <w:rPr>
          <w:rFonts w:asciiTheme="majorHAnsi" w:hAnsiTheme="majorHAnsi" w:cstheme="minorBidi"/>
          <w:bCs/>
          <w:iCs/>
          <w:sz w:val="22"/>
          <w:szCs w:val="22"/>
        </w:rPr>
        <w:t>), 2012. ISBN-10: 1-4666-1948-1; ISBN-13: 978-1-4666-1948-7</w:t>
      </w:r>
    </w:p>
    <w:p w:rsidR="00894582" w:rsidRPr="001D60D6" w:rsidRDefault="00894582" w:rsidP="00894582">
      <w:pPr>
        <w:pStyle w:val="Paragraphedeliste"/>
        <w:numPr>
          <w:ilvl w:val="0"/>
          <w:numId w:val="61"/>
        </w:numPr>
        <w:jc w:val="both"/>
        <w:rPr>
          <w:rFonts w:asciiTheme="majorHAnsi" w:hAnsiTheme="majorHAnsi" w:cstheme="minorBidi"/>
          <w:bCs/>
          <w:iCs/>
          <w:sz w:val="22"/>
          <w:szCs w:val="22"/>
        </w:rPr>
      </w:pPr>
      <w:proofErr w:type="spellStart"/>
      <w:r w:rsidRPr="001D60D6">
        <w:rPr>
          <w:rFonts w:asciiTheme="majorHAnsi" w:hAnsiTheme="majorHAnsi" w:cstheme="minorBidi"/>
          <w:bCs/>
          <w:iCs/>
          <w:sz w:val="22"/>
          <w:szCs w:val="22"/>
        </w:rPr>
        <w:t>Devauchelle</w:t>
      </w:r>
      <w:proofErr w:type="spellEnd"/>
      <w:r w:rsidRPr="001D60D6">
        <w:rPr>
          <w:rFonts w:asciiTheme="majorHAnsi" w:hAnsiTheme="majorHAnsi" w:cstheme="minorBidi"/>
          <w:bCs/>
          <w:iCs/>
          <w:sz w:val="22"/>
          <w:szCs w:val="22"/>
        </w:rPr>
        <w:t xml:space="preserve"> B. Comment le numérique transforme les lieux de savoirs. FYP Editions, 2012. ISBN-10: 2916571612; ISBN-13: 978-2916571614</w:t>
      </w:r>
    </w:p>
    <w:p w:rsidR="00894582" w:rsidRPr="00E3685B" w:rsidRDefault="00894582" w:rsidP="00894582">
      <w:pPr>
        <w:pStyle w:val="Paragraphedeliste"/>
        <w:numPr>
          <w:ilvl w:val="0"/>
          <w:numId w:val="61"/>
        </w:numPr>
        <w:jc w:val="both"/>
        <w:rPr>
          <w:rFonts w:asciiTheme="majorHAnsi" w:hAnsiTheme="majorHAnsi" w:cstheme="minorBidi"/>
          <w:bCs/>
          <w:iCs/>
          <w:sz w:val="22"/>
          <w:szCs w:val="22"/>
          <w:lang w:val="en-US"/>
        </w:rPr>
      </w:pPr>
      <w:r w:rsidRPr="00E3685B">
        <w:rPr>
          <w:rFonts w:asciiTheme="majorHAnsi" w:hAnsiTheme="majorHAnsi" w:cstheme="minorBidi"/>
          <w:bCs/>
          <w:iCs/>
          <w:sz w:val="22"/>
          <w:szCs w:val="22"/>
          <w:lang w:val="en-US"/>
        </w:rPr>
        <w:t>Greenfield David. « The Addictive Properties of Internet Usage ». In Internet Addiction, 133</w:t>
      </w:r>
      <w:proofErr w:type="gramStart"/>
      <w:r w:rsidRPr="00E3685B">
        <w:rPr>
          <w:rFonts w:asciiTheme="majorHAnsi" w:hAnsiTheme="majorHAnsi" w:cstheme="minorBidi"/>
          <w:bCs/>
          <w:iCs/>
          <w:sz w:val="22"/>
          <w:szCs w:val="22"/>
          <w:lang w:val="en-US"/>
        </w:rPr>
        <w:t>?153</w:t>
      </w:r>
      <w:proofErr w:type="gramEnd"/>
      <w:r w:rsidRPr="00E3685B">
        <w:rPr>
          <w:rFonts w:asciiTheme="majorHAnsi" w:hAnsiTheme="majorHAnsi" w:cstheme="minorBidi"/>
          <w:bCs/>
          <w:iCs/>
          <w:sz w:val="22"/>
          <w:szCs w:val="22"/>
          <w:lang w:val="en-US"/>
        </w:rPr>
        <w:t>. John Wiley &amp; Sons, Inc., 2007. ISBN: 9780470551165. </w:t>
      </w:r>
      <w:hyperlink r:id="rId48" w:history="1">
        <w:r w:rsidRPr="00E3685B">
          <w:rPr>
            <w:rFonts w:asciiTheme="majorHAnsi" w:hAnsiTheme="majorHAnsi" w:cstheme="minorBidi"/>
            <w:bCs/>
            <w:iCs/>
            <w:sz w:val="22"/>
            <w:szCs w:val="22"/>
            <w:lang w:val="en-US"/>
          </w:rPr>
          <w:t>http://dx.doi.org/10.1002/9781118013991.ch8</w:t>
        </w:r>
      </w:hyperlink>
      <w:r w:rsidRPr="00E3685B">
        <w:rPr>
          <w:rFonts w:asciiTheme="majorHAnsi" w:hAnsiTheme="majorHAnsi" w:cstheme="minorBidi"/>
          <w:bCs/>
          <w:iCs/>
          <w:sz w:val="22"/>
          <w:szCs w:val="22"/>
          <w:lang w:val="en-US"/>
        </w:rPr>
        <w:t>.</w:t>
      </w:r>
    </w:p>
    <w:p w:rsidR="00894582" w:rsidRPr="001D60D6" w:rsidRDefault="00894582" w:rsidP="00894582">
      <w:pPr>
        <w:pStyle w:val="Paragraphedeliste"/>
        <w:numPr>
          <w:ilvl w:val="0"/>
          <w:numId w:val="61"/>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Kurihara</w:t>
      </w:r>
      <w:proofErr w:type="spellEnd"/>
      <w:r w:rsidRPr="00E3685B">
        <w:rPr>
          <w:rFonts w:asciiTheme="majorHAnsi" w:hAnsiTheme="majorHAnsi" w:cstheme="minorBidi"/>
          <w:bCs/>
          <w:iCs/>
          <w:sz w:val="22"/>
          <w:szCs w:val="22"/>
          <w:lang w:val="en-US"/>
        </w:rPr>
        <w:t xml:space="preserve"> Yutaka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[Al.]. Information technology and economic development. </w:t>
      </w:r>
      <w:r w:rsidRPr="001D60D6">
        <w:rPr>
          <w:rFonts w:asciiTheme="majorHAnsi" w:hAnsiTheme="majorHAnsi" w:cstheme="minorBidi"/>
          <w:bCs/>
          <w:iCs/>
          <w:sz w:val="22"/>
          <w:szCs w:val="22"/>
        </w:rPr>
        <w:t xml:space="preserve">Information Science </w:t>
      </w:r>
      <w:proofErr w:type="spellStart"/>
      <w:r w:rsidRPr="001D60D6">
        <w:rPr>
          <w:rFonts w:asciiTheme="majorHAnsi" w:hAnsiTheme="majorHAnsi" w:cstheme="minorBidi"/>
          <w:bCs/>
          <w:iCs/>
          <w:sz w:val="22"/>
          <w:szCs w:val="22"/>
        </w:rPr>
        <w:t>Reference</w:t>
      </w:r>
      <w:proofErr w:type="spellEnd"/>
      <w:r w:rsidRPr="001D60D6">
        <w:rPr>
          <w:rFonts w:asciiTheme="majorHAnsi" w:hAnsiTheme="majorHAnsi" w:cstheme="minorBidi"/>
          <w:bCs/>
          <w:iCs/>
          <w:sz w:val="22"/>
          <w:szCs w:val="22"/>
        </w:rPr>
        <w:t xml:space="preserve"> (</w:t>
      </w:r>
      <w:proofErr w:type="spellStart"/>
      <w:r w:rsidRPr="001D60D6">
        <w:rPr>
          <w:rFonts w:asciiTheme="majorHAnsi" w:hAnsiTheme="majorHAnsi" w:cstheme="minorBidi"/>
          <w:bCs/>
          <w:iCs/>
          <w:sz w:val="22"/>
          <w:szCs w:val="22"/>
        </w:rPr>
        <w:t>Isr</w:t>
      </w:r>
      <w:proofErr w:type="spellEnd"/>
      <w:r w:rsidRPr="001D60D6">
        <w:rPr>
          <w:rFonts w:asciiTheme="majorHAnsi" w:hAnsiTheme="majorHAnsi" w:cstheme="minorBidi"/>
          <w:bCs/>
          <w:iCs/>
          <w:sz w:val="22"/>
          <w:szCs w:val="22"/>
        </w:rPr>
        <w:t>), 2007. ISBN 10: 1599045818 ; ISBN 13: 9781599045818</w:t>
      </w:r>
    </w:p>
    <w:p w:rsidR="00894582" w:rsidRPr="001D60D6" w:rsidRDefault="00894582" w:rsidP="00894582">
      <w:pPr>
        <w:pStyle w:val="Paragraphedeliste"/>
        <w:numPr>
          <w:ilvl w:val="0"/>
          <w:numId w:val="61"/>
        </w:numPr>
        <w:jc w:val="both"/>
        <w:rPr>
          <w:rFonts w:asciiTheme="majorHAnsi" w:hAnsiTheme="majorHAnsi" w:cstheme="minorBidi"/>
          <w:bCs/>
          <w:iCs/>
          <w:sz w:val="22"/>
          <w:szCs w:val="22"/>
        </w:rPr>
      </w:pPr>
      <w:proofErr w:type="spellStart"/>
      <w:r w:rsidRPr="001D60D6">
        <w:rPr>
          <w:rFonts w:asciiTheme="majorHAnsi" w:hAnsiTheme="majorHAnsi" w:cstheme="minorBidi"/>
          <w:bCs/>
          <w:iCs/>
          <w:sz w:val="22"/>
          <w:szCs w:val="22"/>
        </w:rPr>
        <w:t>Paquelin</w:t>
      </w:r>
      <w:proofErr w:type="spellEnd"/>
      <w:r w:rsidRPr="001D60D6">
        <w:rPr>
          <w:rFonts w:asciiTheme="majorHAnsi" w:hAnsiTheme="majorHAnsi" w:cstheme="minorBidi"/>
          <w:bCs/>
          <w:iCs/>
          <w:sz w:val="22"/>
          <w:szCs w:val="22"/>
        </w:rPr>
        <w:t xml:space="preserve"> D. L’appropriation des dispositifs numériques de formation. Du prescrit aux usages. Paris, L’Harmattan, 2009. ISBN-10: 2296085563 ; ISBN-13: 978-2296085565</w:t>
      </w:r>
    </w:p>
    <w:p w:rsidR="00894582" w:rsidRPr="001D60D6" w:rsidRDefault="00894582" w:rsidP="00894582">
      <w:pPr>
        <w:pStyle w:val="Paragraphedeliste"/>
        <w:numPr>
          <w:ilvl w:val="0"/>
          <w:numId w:val="61"/>
        </w:numPr>
        <w:jc w:val="both"/>
        <w:rPr>
          <w:rFonts w:asciiTheme="majorHAnsi" w:hAnsiTheme="majorHAnsi" w:cstheme="minorBidi"/>
          <w:bCs/>
          <w:iCs/>
          <w:sz w:val="22"/>
          <w:szCs w:val="22"/>
        </w:rPr>
      </w:pPr>
      <w:proofErr w:type="spellStart"/>
      <w:r w:rsidRPr="00E3685B">
        <w:rPr>
          <w:rFonts w:asciiTheme="majorHAnsi" w:hAnsiTheme="majorHAnsi" w:cstheme="minorBidi"/>
          <w:bCs/>
          <w:iCs/>
          <w:sz w:val="22"/>
          <w:szCs w:val="22"/>
          <w:lang w:val="en-US"/>
        </w:rPr>
        <w:t>Tansey</w:t>
      </w:r>
      <w:proofErr w:type="spellEnd"/>
      <w:r w:rsidRPr="00E3685B">
        <w:rPr>
          <w:rFonts w:asciiTheme="majorHAnsi" w:hAnsiTheme="majorHAnsi" w:cstheme="minorBidi"/>
          <w:bCs/>
          <w:iCs/>
          <w:sz w:val="22"/>
          <w:szCs w:val="22"/>
          <w:lang w:val="en-US"/>
        </w:rPr>
        <w:t xml:space="preserve"> Stephen D. Business, information technology and society. </w:t>
      </w:r>
      <w:proofErr w:type="spellStart"/>
      <w:r w:rsidRPr="001D60D6">
        <w:rPr>
          <w:rFonts w:asciiTheme="majorHAnsi" w:hAnsiTheme="majorHAnsi" w:cstheme="minorBidi"/>
          <w:bCs/>
          <w:iCs/>
          <w:sz w:val="22"/>
          <w:szCs w:val="22"/>
        </w:rPr>
        <w:t>Routledge</w:t>
      </w:r>
      <w:proofErr w:type="spellEnd"/>
      <w:r w:rsidRPr="001D60D6">
        <w:rPr>
          <w:rFonts w:asciiTheme="majorHAnsi" w:hAnsiTheme="majorHAnsi" w:cstheme="minorBidi"/>
          <w:bCs/>
          <w:iCs/>
          <w:sz w:val="22"/>
          <w:szCs w:val="22"/>
        </w:rPr>
        <w:t xml:space="preserve"> Ltd, 2002. ISBN-10: 0415192137 ; ISBN-13: 978-0415192132</w:t>
      </w:r>
    </w:p>
    <w:p w:rsidR="00894582" w:rsidRPr="0091486E" w:rsidRDefault="00894582" w:rsidP="00894582">
      <w:pPr>
        <w:spacing w:after="200" w:line="276" w:lineRule="auto"/>
        <w:rPr>
          <w:rFonts w:ascii="Cambria" w:hAnsi="Cambria" w:cs="Calibri"/>
          <w:b/>
          <w:sz w:val="32"/>
          <w:szCs w:val="32"/>
        </w:rPr>
      </w:pPr>
    </w:p>
    <w:p w:rsidR="0076719D" w:rsidRDefault="0076719D">
      <w:pPr>
        <w:spacing w:after="200" w:line="276" w:lineRule="auto"/>
        <w:rPr>
          <w:rFonts w:asciiTheme="majorHAnsi" w:hAnsiTheme="majorHAnsi" w:cs="Calibri"/>
          <w:bCs/>
        </w:rPr>
      </w:pPr>
    </w:p>
    <w:p w:rsidR="00894582" w:rsidRDefault="00894582">
      <w:pPr>
        <w:spacing w:after="200" w:line="276" w:lineRule="auto"/>
        <w:rPr>
          <w:rFonts w:asciiTheme="majorHAnsi" w:hAnsiTheme="majorHAnsi" w:cs="Calibri"/>
          <w:bCs/>
        </w:rPr>
      </w:pPr>
    </w:p>
    <w:p w:rsidR="00894582" w:rsidRDefault="00894582">
      <w:pPr>
        <w:spacing w:after="200" w:line="276" w:lineRule="auto"/>
        <w:rPr>
          <w:rFonts w:asciiTheme="majorHAnsi" w:hAnsiTheme="majorHAnsi" w:cs="Calibri"/>
          <w:bCs/>
        </w:rPr>
      </w:pPr>
    </w:p>
    <w:p w:rsidR="00894582" w:rsidRDefault="00894582">
      <w:pPr>
        <w:spacing w:after="200" w:line="276" w:lineRule="auto"/>
        <w:rPr>
          <w:rFonts w:asciiTheme="majorHAnsi" w:hAnsiTheme="majorHAnsi" w:cs="Calibri"/>
          <w:bCs/>
        </w:rPr>
      </w:pPr>
    </w:p>
    <w:p w:rsidR="00894582" w:rsidRDefault="00894582">
      <w:pPr>
        <w:spacing w:after="200" w:line="276" w:lineRule="auto"/>
        <w:rPr>
          <w:rFonts w:asciiTheme="majorHAnsi" w:hAnsiTheme="majorHAnsi" w:cs="Calibri"/>
          <w:bCs/>
        </w:rPr>
      </w:pPr>
    </w:p>
    <w:p w:rsidR="0076719D" w:rsidRDefault="0076719D">
      <w:pPr>
        <w:spacing w:after="200" w:line="276" w:lineRule="auto"/>
        <w:rPr>
          <w:rFonts w:asciiTheme="majorHAnsi" w:hAnsiTheme="majorHAnsi" w:cs="Calibri"/>
          <w:bCs/>
        </w:rPr>
      </w:pPr>
    </w:p>
    <w:p w:rsidR="006B536D" w:rsidRDefault="006B536D">
      <w:pPr>
        <w:spacing w:after="200" w:line="276" w:lineRule="auto"/>
        <w:rPr>
          <w:rFonts w:asciiTheme="majorHAnsi" w:hAnsiTheme="majorHAnsi" w:cs="Calibri"/>
          <w:bCs/>
        </w:rPr>
      </w:pPr>
    </w:p>
    <w:p w:rsidR="005D258B" w:rsidRDefault="005D258B">
      <w:pPr>
        <w:spacing w:after="200" w:line="276" w:lineRule="auto"/>
        <w:rPr>
          <w:rFonts w:asciiTheme="majorHAnsi" w:hAnsiTheme="majorHAnsi" w:cs="Calibri"/>
          <w:bCs/>
        </w:rPr>
      </w:pP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lastRenderedPageBreak/>
        <w:t>Semestre 5</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UEF 3.1.1</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2F7BFF">
        <w:rPr>
          <w:rFonts w:asciiTheme="majorHAnsi" w:hAnsiTheme="majorHAnsi" w:cs="Calibri"/>
          <w:b/>
          <w:bCs/>
          <w:iCs/>
        </w:rPr>
        <w:t>Matière</w:t>
      </w:r>
      <w:r w:rsidRPr="002F7BFF">
        <w:rPr>
          <w:rFonts w:asciiTheme="majorHAnsi" w:hAnsiTheme="majorHAnsi" w:cstheme="minorBidi"/>
          <w:b/>
          <w:bCs/>
          <w:iCs/>
        </w:rPr>
        <w:t xml:space="preserve">1: </w:t>
      </w:r>
      <w:r w:rsidRPr="002F7BFF">
        <w:rPr>
          <w:rFonts w:asciiTheme="majorHAnsi" w:eastAsia="Calibri" w:hAnsiTheme="majorHAnsi" w:cstheme="minorBidi"/>
          <w:b/>
          <w:bCs/>
          <w:color w:val="000000"/>
          <w:lang w:eastAsia="en-US"/>
        </w:rPr>
        <w:t>Transfert de Chaleur</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lang w:eastAsia="en-US"/>
        </w:rPr>
        <w:t>VHS: 45h00  (Cours: 1h30, TD: 1h30)</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4</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 2</w:t>
      </w:r>
    </w:p>
    <w:p w:rsidR="005D258B" w:rsidRPr="008B179F" w:rsidRDefault="005D258B" w:rsidP="005D258B">
      <w:pPr>
        <w:spacing w:line="276" w:lineRule="auto"/>
        <w:jc w:val="both"/>
        <w:rPr>
          <w:rFonts w:asciiTheme="majorHAnsi" w:hAnsiTheme="majorHAnsi" w:cs="Calibri"/>
          <w:b/>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C63BBB" w:rsidRDefault="005D258B" w:rsidP="005D258B">
      <w:pPr>
        <w:rPr>
          <w:rFonts w:asciiTheme="majorHAnsi" w:hAnsiTheme="majorHAnsi" w:cstheme="minorBidi"/>
          <w:sz w:val="22"/>
          <w:szCs w:val="22"/>
        </w:rPr>
      </w:pPr>
      <w:r w:rsidRPr="00C63BBB">
        <w:rPr>
          <w:rFonts w:asciiTheme="majorHAnsi" w:hAnsiTheme="majorHAnsi" w:cstheme="minorBidi"/>
          <w:sz w:val="22"/>
          <w:szCs w:val="22"/>
        </w:rPr>
        <w:t>-Etude des différents modes de transfert : conduction, convection et rayonnement.</w:t>
      </w:r>
    </w:p>
    <w:p w:rsidR="005D258B" w:rsidRPr="003F0A7A" w:rsidRDefault="005D258B" w:rsidP="005D258B">
      <w:pPr>
        <w:jc w:val="both"/>
        <w:rPr>
          <w:rFonts w:asciiTheme="majorHAnsi" w:hAnsiTheme="majorHAnsi" w:cstheme="minorBidi"/>
          <w:sz w:val="22"/>
          <w:szCs w:val="22"/>
        </w:rPr>
      </w:pPr>
      <w:r w:rsidRPr="00C63BBB">
        <w:rPr>
          <w:rFonts w:asciiTheme="majorHAnsi" w:hAnsiTheme="majorHAnsi" w:cstheme="minorBidi"/>
          <w:sz w:val="22"/>
          <w:szCs w:val="22"/>
        </w:rPr>
        <w:t>-Applications des lois régissant ces différents types de transfert.</w:t>
      </w:r>
    </w:p>
    <w:p w:rsidR="005D258B" w:rsidRPr="003F0A7A" w:rsidRDefault="005D258B" w:rsidP="005D258B">
      <w:pPr>
        <w:spacing w:line="276" w:lineRule="auto"/>
        <w:jc w:val="both"/>
        <w:rPr>
          <w:rFonts w:asciiTheme="majorHAnsi" w:hAnsiTheme="majorHAnsi" w:cstheme="minorBidi"/>
          <w:sz w:val="22"/>
          <w:szCs w:val="22"/>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Pr="003F0A7A" w:rsidRDefault="005D258B" w:rsidP="005D258B">
      <w:pPr>
        <w:spacing w:line="276" w:lineRule="auto"/>
        <w:jc w:val="both"/>
        <w:rPr>
          <w:rFonts w:asciiTheme="majorHAnsi" w:hAnsiTheme="majorHAnsi" w:cstheme="minorBidi"/>
          <w:sz w:val="22"/>
          <w:szCs w:val="22"/>
        </w:rPr>
      </w:pPr>
      <w:r w:rsidRPr="00C63BBB">
        <w:rPr>
          <w:rFonts w:asciiTheme="majorHAnsi" w:hAnsiTheme="majorHAnsi" w:cstheme="minorBidi"/>
          <w:sz w:val="22"/>
          <w:szCs w:val="22"/>
        </w:rPr>
        <w:t>Thermodynamique, Equations différentielles</w:t>
      </w:r>
      <w:r w:rsidRPr="003F0A7A">
        <w:rPr>
          <w:rFonts w:asciiTheme="majorHAnsi" w:hAnsiTheme="majorHAnsi" w:cstheme="minorBidi"/>
          <w:sz w:val="22"/>
          <w:szCs w:val="22"/>
        </w:rPr>
        <w:t>.</w:t>
      </w:r>
    </w:p>
    <w:p w:rsidR="005D258B" w:rsidRPr="003F0A7A" w:rsidRDefault="005D258B" w:rsidP="005D258B">
      <w:pPr>
        <w:spacing w:line="276" w:lineRule="auto"/>
        <w:jc w:val="both"/>
        <w:rPr>
          <w:rFonts w:asciiTheme="majorHAnsi" w:hAnsiTheme="majorHAnsi" w:cs="Calibri"/>
        </w:rPr>
      </w:pPr>
    </w:p>
    <w:p w:rsidR="005D258B" w:rsidRDefault="005D258B" w:rsidP="005D258B">
      <w:pPr>
        <w:spacing w:after="12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5D258B" w:rsidRDefault="005D258B" w:rsidP="005D258B">
      <w:pPr>
        <w:spacing w:after="120" w:line="276" w:lineRule="auto"/>
        <w:jc w:val="both"/>
        <w:rPr>
          <w:rFonts w:asciiTheme="majorHAnsi" w:hAnsiTheme="majorHAnsi" w:cs="Calibri"/>
          <w:sz w:val="22"/>
          <w:szCs w:val="22"/>
        </w:rPr>
      </w:pPr>
      <w:r w:rsidRPr="00611FE5">
        <w:rPr>
          <w:rFonts w:asciiTheme="majorHAnsi" w:hAnsiTheme="majorHAnsi" w:cs="Calibri"/>
          <w:b/>
          <w:sz w:val="22"/>
          <w:szCs w:val="22"/>
        </w:rPr>
        <w:t>Chapitre 1 :</w:t>
      </w:r>
    </w:p>
    <w:p w:rsidR="005D258B" w:rsidRDefault="005D258B" w:rsidP="005D258B">
      <w:pPr>
        <w:jc w:val="both"/>
        <w:rPr>
          <w:rFonts w:asciiTheme="majorHAnsi" w:hAnsiTheme="majorHAnsi" w:cstheme="minorBidi"/>
          <w:b/>
          <w:bCs/>
          <w:sz w:val="22"/>
          <w:szCs w:val="22"/>
        </w:rPr>
      </w:pPr>
      <w:r w:rsidRPr="00611FE5">
        <w:rPr>
          <w:rFonts w:asciiTheme="majorHAnsi" w:hAnsiTheme="majorHAnsi" w:cs="Calibri"/>
          <w:sz w:val="22"/>
          <w:szCs w:val="22"/>
        </w:rPr>
        <w:t>Introduction générale aux différents modes de transfert de chaleur</w:t>
      </w:r>
      <w:proofErr w:type="gramStart"/>
      <w:r w:rsidRPr="00611FE5">
        <w:rPr>
          <w:rFonts w:asciiTheme="majorHAnsi" w:hAnsiTheme="majorHAnsi" w:cs="Calibri"/>
          <w:sz w:val="22"/>
          <w:szCs w:val="22"/>
        </w:rPr>
        <w:t>,</w:t>
      </w:r>
      <w:r w:rsidRPr="00601ACD">
        <w:rPr>
          <w:rFonts w:asciiTheme="majorHAnsi" w:hAnsiTheme="majorHAnsi" w:cstheme="minorBidi"/>
          <w:b/>
          <w:bCs/>
          <w:sz w:val="22"/>
          <w:szCs w:val="22"/>
        </w:rPr>
        <w:t>(</w:t>
      </w:r>
      <w:proofErr w:type="gramEnd"/>
      <w:r>
        <w:rPr>
          <w:rFonts w:asciiTheme="majorHAnsi" w:hAnsiTheme="majorHAnsi" w:cstheme="minorBidi"/>
          <w:b/>
          <w:bCs/>
          <w:sz w:val="22"/>
          <w:szCs w:val="22"/>
        </w:rPr>
        <w:t xml:space="preserve">1 </w:t>
      </w:r>
      <w:r w:rsidRPr="00601ACD">
        <w:rPr>
          <w:rFonts w:asciiTheme="majorHAnsi" w:hAnsiTheme="majorHAnsi" w:cstheme="minorBidi"/>
          <w:b/>
          <w:bCs/>
          <w:sz w:val="22"/>
          <w:szCs w:val="22"/>
        </w:rPr>
        <w:t>semaines)</w:t>
      </w:r>
    </w:p>
    <w:p w:rsidR="005D258B" w:rsidRPr="00611FE5" w:rsidRDefault="005D258B" w:rsidP="005D258B">
      <w:pPr>
        <w:jc w:val="both"/>
        <w:rPr>
          <w:rFonts w:asciiTheme="majorHAnsi" w:hAnsiTheme="majorHAnsi" w:cstheme="minorBidi"/>
          <w:b/>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2</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6 </w:t>
      </w:r>
      <w:r w:rsidRPr="00601ACD">
        <w:rPr>
          <w:rFonts w:asciiTheme="majorHAnsi" w:hAnsiTheme="majorHAnsi" w:cstheme="minorBidi"/>
          <w:b/>
          <w:bCs/>
          <w:sz w:val="22"/>
          <w:szCs w:val="22"/>
        </w:rPr>
        <w:t>semaines)</w:t>
      </w:r>
    </w:p>
    <w:p w:rsidR="005D258B" w:rsidRPr="004C6876" w:rsidRDefault="005D258B" w:rsidP="005D258B">
      <w:pPr>
        <w:jc w:val="both"/>
        <w:rPr>
          <w:rFonts w:asciiTheme="majorHAnsi" w:hAnsiTheme="majorHAnsi"/>
          <w:bCs/>
          <w:sz w:val="22"/>
          <w:szCs w:val="22"/>
        </w:rPr>
      </w:pPr>
      <w:r w:rsidRPr="00611FE5">
        <w:rPr>
          <w:rFonts w:asciiTheme="majorHAnsi" w:hAnsiTheme="majorHAnsi"/>
          <w:bCs/>
          <w:sz w:val="22"/>
          <w:szCs w:val="22"/>
        </w:rPr>
        <w:t xml:space="preserve">Transfert de chaleur par conduction : Loi de Fourier </w:t>
      </w:r>
      <w:r w:rsidRPr="00611FE5">
        <w:rPr>
          <w:rFonts w:asciiTheme="majorHAnsi" w:hAnsiTheme="majorHAnsi"/>
          <w:sz w:val="22"/>
          <w:szCs w:val="22"/>
        </w:rPr>
        <w:t xml:space="preserve">Cas : mur simple, murs composites, couche cylindrique, couches cylindriques composites (analogie électrique, résistance globale) ; Calorifugeage des couches cylindriques (épaisseur critique d’isolant) ; Calorifugeage des couches sphériques. </w:t>
      </w:r>
      <w:proofErr w:type="gramStart"/>
      <w:r w:rsidRPr="00611FE5">
        <w:rPr>
          <w:rFonts w:asciiTheme="majorHAnsi" w:hAnsiTheme="majorHAnsi"/>
          <w:sz w:val="22"/>
          <w:szCs w:val="22"/>
        </w:rPr>
        <w:t>équation</w:t>
      </w:r>
      <w:proofErr w:type="gramEnd"/>
      <w:r w:rsidRPr="00611FE5">
        <w:rPr>
          <w:rFonts w:asciiTheme="majorHAnsi" w:hAnsiTheme="majorHAnsi"/>
          <w:sz w:val="22"/>
          <w:szCs w:val="22"/>
        </w:rPr>
        <w:t xml:space="preserve"> générale de la conduction, problèmes des ailettes</w:t>
      </w:r>
      <w:r>
        <w:rPr>
          <w:rFonts w:asciiTheme="majorHAnsi" w:hAnsiTheme="majorHAnsi"/>
          <w:color w:val="FF0000"/>
          <w:sz w:val="22"/>
          <w:szCs w:val="22"/>
        </w:rPr>
        <w:t xml:space="preserve">, </w:t>
      </w:r>
    </w:p>
    <w:p w:rsidR="005D258B" w:rsidRPr="00611FE5" w:rsidRDefault="005D258B" w:rsidP="005D258B">
      <w:pPr>
        <w:jc w:val="both"/>
        <w:rPr>
          <w:rFonts w:asciiTheme="majorHAnsi" w:hAnsiTheme="majorHAnsi" w:cstheme="minorBidi"/>
          <w:b/>
          <w:sz w:val="22"/>
          <w:szCs w:val="22"/>
        </w:rPr>
      </w:pPr>
    </w:p>
    <w:p w:rsidR="005D258B" w:rsidRPr="00611FE5" w:rsidRDefault="005D258B" w:rsidP="005D258B">
      <w:pPr>
        <w:jc w:val="both"/>
        <w:rPr>
          <w:rFonts w:asciiTheme="majorHAnsi" w:hAnsiTheme="majorHAnsi" w:cstheme="minorBidi"/>
          <w:b/>
          <w:sz w:val="22"/>
          <w:szCs w:val="22"/>
        </w:rPr>
      </w:pPr>
      <w:r w:rsidRPr="00611FE5">
        <w:rPr>
          <w:rFonts w:asciiTheme="majorHAnsi" w:hAnsiTheme="majorHAnsi" w:cstheme="minorBidi"/>
          <w:b/>
          <w:sz w:val="22"/>
          <w:szCs w:val="22"/>
        </w:rPr>
        <w:t xml:space="preserve">Chapitre 3 :                                                            </w:t>
      </w:r>
      <w:r w:rsidRPr="00611FE5">
        <w:rPr>
          <w:rFonts w:asciiTheme="majorHAnsi" w:hAnsiTheme="majorHAnsi" w:cstheme="minorBidi"/>
          <w:b/>
          <w:sz w:val="22"/>
          <w:szCs w:val="22"/>
        </w:rPr>
        <w:tab/>
      </w:r>
      <w:r w:rsidRPr="00611FE5">
        <w:rPr>
          <w:rFonts w:asciiTheme="majorHAnsi" w:hAnsiTheme="majorHAnsi" w:cstheme="minorBidi"/>
          <w:b/>
          <w:sz w:val="22"/>
          <w:szCs w:val="22"/>
        </w:rPr>
        <w:tab/>
      </w:r>
      <w:r w:rsidRPr="00611FE5">
        <w:rPr>
          <w:rFonts w:asciiTheme="majorHAnsi" w:hAnsiTheme="majorHAnsi" w:cstheme="minorBidi"/>
          <w:b/>
          <w:sz w:val="22"/>
          <w:szCs w:val="22"/>
        </w:rPr>
        <w:tab/>
      </w:r>
      <w:r w:rsidRPr="00611FE5">
        <w:rPr>
          <w:rFonts w:asciiTheme="majorHAnsi" w:hAnsiTheme="majorHAnsi" w:cstheme="minorBidi"/>
          <w:b/>
          <w:sz w:val="22"/>
          <w:szCs w:val="22"/>
        </w:rPr>
        <w:tab/>
      </w:r>
      <w:r w:rsidRPr="00611FE5">
        <w:rPr>
          <w:rFonts w:asciiTheme="majorHAnsi" w:hAnsiTheme="majorHAnsi" w:cstheme="minorBidi"/>
          <w:b/>
          <w:sz w:val="22"/>
          <w:szCs w:val="22"/>
        </w:rPr>
        <w:tab/>
      </w:r>
      <w:r w:rsidRPr="00611FE5">
        <w:rPr>
          <w:rFonts w:asciiTheme="majorHAnsi" w:hAnsiTheme="majorHAnsi" w:cstheme="minorBidi"/>
          <w:b/>
          <w:sz w:val="22"/>
          <w:szCs w:val="22"/>
        </w:rPr>
        <w:tab/>
      </w:r>
      <w:r w:rsidRPr="00611FE5">
        <w:rPr>
          <w:rFonts w:asciiTheme="majorHAnsi" w:hAnsiTheme="majorHAnsi" w:cstheme="minorBidi"/>
          <w:b/>
          <w:bCs/>
          <w:sz w:val="22"/>
          <w:szCs w:val="22"/>
        </w:rPr>
        <w:t>(5 semaines)</w:t>
      </w:r>
    </w:p>
    <w:p w:rsidR="005D258B" w:rsidRPr="00611FE5" w:rsidRDefault="005D258B" w:rsidP="005D258B">
      <w:pPr>
        <w:jc w:val="both"/>
        <w:rPr>
          <w:rFonts w:asciiTheme="majorHAnsi" w:hAnsiTheme="majorHAnsi"/>
          <w:bCs/>
          <w:sz w:val="22"/>
          <w:szCs w:val="22"/>
        </w:rPr>
      </w:pPr>
      <w:r w:rsidRPr="00611FE5">
        <w:rPr>
          <w:rFonts w:asciiTheme="majorHAnsi" w:hAnsiTheme="majorHAnsi"/>
          <w:bCs/>
          <w:sz w:val="22"/>
          <w:szCs w:val="22"/>
        </w:rPr>
        <w:t xml:space="preserve">Transfert de chaleur par convection : </w:t>
      </w:r>
      <w:r w:rsidRPr="00611FE5">
        <w:rPr>
          <w:rFonts w:asciiTheme="majorHAnsi" w:hAnsiTheme="majorHAnsi"/>
          <w:sz w:val="22"/>
          <w:szCs w:val="22"/>
        </w:rPr>
        <w:t>Définitions ; Expression du flux de chaleur (loi de Newton) ; coefficient de transfert de chaleur par convection</w:t>
      </w:r>
      <w:proofErr w:type="gramStart"/>
      <w:r w:rsidRPr="00611FE5">
        <w:rPr>
          <w:rFonts w:asciiTheme="majorHAnsi" w:hAnsiTheme="majorHAnsi"/>
          <w:sz w:val="22"/>
          <w:szCs w:val="22"/>
        </w:rPr>
        <w:t>, ,</w:t>
      </w:r>
      <w:proofErr w:type="gramEnd"/>
      <w:r w:rsidRPr="00611FE5">
        <w:rPr>
          <w:rFonts w:asciiTheme="majorHAnsi" w:hAnsiTheme="majorHAnsi"/>
          <w:sz w:val="22"/>
          <w:szCs w:val="22"/>
        </w:rPr>
        <w:t xml:space="preserve"> analyse dimensionnelle, corrélations empiriques (convection naturelle et forcée),  Calcul du flux de chaleur en convection naturelle ; Calcul du flux de chaleur en convection forcée.</w:t>
      </w:r>
    </w:p>
    <w:p w:rsidR="005D258B" w:rsidRPr="00611FE5" w:rsidRDefault="005D258B" w:rsidP="005D258B">
      <w:pPr>
        <w:jc w:val="both"/>
        <w:rPr>
          <w:rFonts w:asciiTheme="majorHAnsi" w:hAnsiTheme="majorHAnsi" w:cstheme="minorBidi"/>
          <w:b/>
          <w:sz w:val="22"/>
          <w:szCs w:val="22"/>
        </w:rPr>
      </w:pPr>
    </w:p>
    <w:p w:rsidR="005D258B" w:rsidRPr="00611FE5" w:rsidRDefault="005D258B" w:rsidP="005D258B">
      <w:pPr>
        <w:jc w:val="both"/>
        <w:rPr>
          <w:rFonts w:asciiTheme="majorHAnsi" w:hAnsiTheme="majorHAnsi" w:cstheme="minorBidi"/>
          <w:b/>
          <w:sz w:val="22"/>
          <w:szCs w:val="22"/>
        </w:rPr>
      </w:pPr>
      <w:r w:rsidRPr="00611FE5">
        <w:rPr>
          <w:rFonts w:asciiTheme="majorHAnsi" w:hAnsiTheme="majorHAnsi" w:cstheme="minorBidi"/>
          <w:b/>
          <w:sz w:val="22"/>
          <w:szCs w:val="22"/>
        </w:rPr>
        <w:t xml:space="preserve">Chapitre 4 :                                                            </w:t>
      </w:r>
      <w:r w:rsidRPr="00611FE5">
        <w:rPr>
          <w:rFonts w:asciiTheme="majorHAnsi" w:hAnsiTheme="majorHAnsi" w:cstheme="minorBidi"/>
          <w:b/>
          <w:sz w:val="22"/>
          <w:szCs w:val="22"/>
        </w:rPr>
        <w:tab/>
      </w:r>
      <w:r w:rsidRPr="00611FE5">
        <w:rPr>
          <w:rFonts w:asciiTheme="majorHAnsi" w:hAnsiTheme="majorHAnsi" w:cstheme="minorBidi"/>
          <w:b/>
          <w:sz w:val="22"/>
          <w:szCs w:val="22"/>
        </w:rPr>
        <w:tab/>
      </w:r>
      <w:r w:rsidRPr="00611FE5">
        <w:rPr>
          <w:rFonts w:asciiTheme="majorHAnsi" w:hAnsiTheme="majorHAnsi" w:cstheme="minorBidi"/>
          <w:b/>
          <w:sz w:val="22"/>
          <w:szCs w:val="22"/>
        </w:rPr>
        <w:tab/>
      </w:r>
      <w:r w:rsidRPr="00611FE5">
        <w:rPr>
          <w:rFonts w:asciiTheme="majorHAnsi" w:hAnsiTheme="majorHAnsi" w:cstheme="minorBidi"/>
          <w:b/>
          <w:sz w:val="22"/>
          <w:szCs w:val="22"/>
        </w:rPr>
        <w:tab/>
      </w:r>
      <w:r w:rsidRPr="00611FE5">
        <w:rPr>
          <w:rFonts w:asciiTheme="majorHAnsi" w:hAnsiTheme="majorHAnsi" w:cstheme="minorBidi"/>
          <w:b/>
          <w:sz w:val="22"/>
          <w:szCs w:val="22"/>
        </w:rPr>
        <w:tab/>
      </w:r>
      <w:r w:rsidRPr="00611FE5">
        <w:rPr>
          <w:rFonts w:asciiTheme="majorHAnsi" w:hAnsiTheme="majorHAnsi" w:cstheme="minorBidi"/>
          <w:b/>
          <w:sz w:val="22"/>
          <w:szCs w:val="22"/>
        </w:rPr>
        <w:tab/>
      </w:r>
      <w:r w:rsidRPr="00611FE5">
        <w:rPr>
          <w:rFonts w:asciiTheme="majorHAnsi" w:hAnsiTheme="majorHAnsi" w:cstheme="minorBidi"/>
          <w:b/>
          <w:bCs/>
          <w:sz w:val="22"/>
          <w:szCs w:val="22"/>
        </w:rPr>
        <w:t>(3 semaines)</w:t>
      </w:r>
    </w:p>
    <w:p w:rsidR="005D258B" w:rsidRPr="00611FE5" w:rsidRDefault="005D258B" w:rsidP="005D258B">
      <w:pPr>
        <w:jc w:val="both"/>
        <w:rPr>
          <w:rFonts w:asciiTheme="majorHAnsi" w:hAnsiTheme="majorHAnsi"/>
          <w:bCs/>
          <w:sz w:val="22"/>
          <w:szCs w:val="22"/>
        </w:rPr>
      </w:pPr>
      <w:r w:rsidRPr="00611FE5">
        <w:rPr>
          <w:rFonts w:asciiTheme="majorHAnsi" w:hAnsiTheme="majorHAnsi"/>
          <w:bCs/>
          <w:sz w:val="22"/>
          <w:szCs w:val="22"/>
        </w:rPr>
        <w:t xml:space="preserve">Transfert de chaleur par rayonnement : </w:t>
      </w:r>
      <w:r w:rsidRPr="00611FE5">
        <w:rPr>
          <w:rFonts w:asciiTheme="majorHAnsi" w:hAnsiTheme="majorHAnsi"/>
          <w:sz w:val="22"/>
          <w:szCs w:val="22"/>
        </w:rPr>
        <w:t>Lois du rayonnement </w:t>
      </w:r>
      <w:proofErr w:type="gramStart"/>
      <w:r w:rsidRPr="00611FE5">
        <w:rPr>
          <w:rFonts w:asciiTheme="majorHAnsi" w:hAnsiTheme="majorHAnsi"/>
          <w:sz w:val="22"/>
          <w:szCs w:val="22"/>
        </w:rPr>
        <w:t>;Loi</w:t>
      </w:r>
      <w:proofErr w:type="gramEnd"/>
      <w:r w:rsidRPr="00611FE5">
        <w:rPr>
          <w:rFonts w:asciiTheme="majorHAnsi" w:hAnsiTheme="majorHAnsi"/>
          <w:sz w:val="22"/>
          <w:szCs w:val="22"/>
        </w:rPr>
        <w:t xml:space="preserve"> de Lambert ;Loi de Kirchhoff ; Rayonnement des corps noirs ; Rayonnement des corps non noirs ; Rayonnement réciproque de plusieurs surfaces (échange de chaleur par rayonnement entre surfaces noires et grises).</w:t>
      </w:r>
    </w:p>
    <w:p w:rsidR="005D258B" w:rsidRPr="008B179F" w:rsidRDefault="005D258B" w:rsidP="005D258B">
      <w:pPr>
        <w:spacing w:line="276" w:lineRule="auto"/>
        <w:jc w:val="both"/>
        <w:rPr>
          <w:rFonts w:asciiTheme="majorHAnsi" w:hAnsiTheme="majorHAnsi" w:cs="Calibri"/>
          <w:b/>
        </w:rPr>
      </w:pPr>
    </w:p>
    <w:p w:rsidR="005D258B" w:rsidRPr="008B179F" w:rsidRDefault="005D258B" w:rsidP="005D258B">
      <w:pPr>
        <w:spacing w:line="276" w:lineRule="auto"/>
        <w:jc w:val="both"/>
        <w:rPr>
          <w:rFonts w:asciiTheme="majorHAnsi" w:hAnsiTheme="majorHAnsi" w:cs="Calibri"/>
          <w:b/>
          <w:u w:val="thick" w:color="F79646" w:themeColor="accent6"/>
        </w:rPr>
      </w:pPr>
      <w:r w:rsidRPr="008B179F">
        <w:rPr>
          <w:rFonts w:asciiTheme="majorHAnsi" w:hAnsiTheme="majorHAnsi" w:cs="Calibri"/>
          <w:b/>
          <w:u w:val="thick" w:color="F79646" w:themeColor="accent6"/>
        </w:rPr>
        <w:t>Mode d’évaluation :</w:t>
      </w:r>
    </w:p>
    <w:p w:rsidR="005D258B" w:rsidRPr="00C5239C" w:rsidRDefault="005D258B" w:rsidP="005D258B">
      <w:pPr>
        <w:spacing w:line="276" w:lineRule="auto"/>
        <w:jc w:val="both"/>
        <w:rPr>
          <w:rFonts w:asciiTheme="majorHAnsi" w:hAnsiTheme="majorHAnsi" w:cstheme="minorBidi"/>
          <w:sz w:val="22"/>
          <w:szCs w:val="22"/>
        </w:rPr>
      </w:pPr>
      <w:r w:rsidRPr="00C5239C">
        <w:rPr>
          <w:rFonts w:asciiTheme="majorHAnsi" w:hAnsiTheme="majorHAnsi" w:cstheme="minorBidi"/>
          <w:sz w:val="22"/>
          <w:szCs w:val="22"/>
        </w:rPr>
        <w:t xml:space="preserve">Contrôle </w:t>
      </w:r>
      <w:r>
        <w:rPr>
          <w:rFonts w:asciiTheme="majorHAnsi" w:hAnsiTheme="majorHAnsi" w:cstheme="minorBidi"/>
          <w:sz w:val="22"/>
          <w:szCs w:val="22"/>
        </w:rPr>
        <w:t>continu: 40% ; Examen</w:t>
      </w:r>
      <w:r w:rsidRPr="00C5239C">
        <w:rPr>
          <w:rFonts w:asciiTheme="majorHAnsi" w:hAnsiTheme="majorHAnsi" w:cstheme="minorBidi"/>
          <w:sz w:val="22"/>
          <w:szCs w:val="22"/>
        </w:rPr>
        <w:t>: 60%.</w:t>
      </w:r>
    </w:p>
    <w:p w:rsidR="005D258B" w:rsidRPr="008B179F" w:rsidRDefault="005D258B" w:rsidP="005D258B">
      <w:pPr>
        <w:spacing w:line="276" w:lineRule="auto"/>
        <w:jc w:val="both"/>
        <w:rPr>
          <w:rFonts w:asciiTheme="majorHAnsi" w:hAnsiTheme="majorHAnsi" w:cs="Calibri"/>
          <w:b/>
        </w:rPr>
      </w:pPr>
    </w:p>
    <w:p w:rsidR="005D258B" w:rsidRPr="001B20F9" w:rsidRDefault="005D258B" w:rsidP="005D258B">
      <w:pPr>
        <w:spacing w:line="276" w:lineRule="auto"/>
        <w:jc w:val="both"/>
        <w:rPr>
          <w:rFonts w:asciiTheme="majorHAnsi" w:hAnsiTheme="majorHAnsi" w:cs="Calibri"/>
          <w:i/>
          <w:iCs/>
          <w:u w:val="thick" w:color="F79646" w:themeColor="accent6"/>
        </w:rPr>
      </w:pPr>
      <w:r w:rsidRPr="001B20F9">
        <w:rPr>
          <w:rFonts w:asciiTheme="majorHAnsi" w:hAnsiTheme="majorHAnsi" w:cs="Calibri"/>
          <w:b/>
          <w:u w:val="thick" w:color="F79646" w:themeColor="accent6"/>
        </w:rPr>
        <w:t>Références bibliographiques:</w:t>
      </w:r>
    </w:p>
    <w:p w:rsidR="005D258B" w:rsidRPr="006B239C" w:rsidRDefault="005D258B" w:rsidP="00860CCB">
      <w:pPr>
        <w:pStyle w:val="Paragraphedeliste"/>
        <w:numPr>
          <w:ilvl w:val="0"/>
          <w:numId w:val="3"/>
        </w:numPr>
        <w:spacing w:after="200" w:line="276" w:lineRule="auto"/>
        <w:ind w:left="567" w:hanging="283"/>
        <w:jc w:val="both"/>
        <w:rPr>
          <w:rFonts w:asciiTheme="majorHAnsi" w:hAnsiTheme="majorHAnsi" w:cstheme="minorBidi"/>
          <w:sz w:val="20"/>
          <w:szCs w:val="20"/>
        </w:rPr>
      </w:pPr>
      <w:r w:rsidRPr="006B239C">
        <w:rPr>
          <w:rFonts w:asciiTheme="majorHAnsi" w:hAnsiTheme="majorHAnsi" w:cstheme="minorBidi"/>
          <w:sz w:val="20"/>
          <w:szCs w:val="20"/>
        </w:rPr>
        <w:t xml:space="preserve">J. </w:t>
      </w:r>
      <w:proofErr w:type="spellStart"/>
      <w:r w:rsidRPr="006B239C">
        <w:rPr>
          <w:rFonts w:asciiTheme="majorHAnsi" w:hAnsiTheme="majorHAnsi" w:cstheme="minorBidi"/>
          <w:sz w:val="20"/>
          <w:szCs w:val="20"/>
        </w:rPr>
        <w:t>Krabol</w:t>
      </w:r>
      <w:proofErr w:type="spellEnd"/>
      <w:r w:rsidRPr="006B239C">
        <w:rPr>
          <w:rFonts w:asciiTheme="majorHAnsi" w:hAnsiTheme="majorHAnsi" w:cstheme="minorBidi"/>
          <w:sz w:val="20"/>
          <w:szCs w:val="20"/>
        </w:rPr>
        <w:t xml:space="preserve">, </w:t>
      </w:r>
      <w:r>
        <w:rPr>
          <w:rFonts w:asciiTheme="majorHAnsi" w:hAnsiTheme="majorHAnsi" w:cstheme="minorBidi"/>
          <w:sz w:val="20"/>
          <w:szCs w:val="20"/>
        </w:rPr>
        <w:t>« </w:t>
      </w:r>
      <w:r w:rsidRPr="006B239C">
        <w:rPr>
          <w:rFonts w:asciiTheme="majorHAnsi" w:hAnsiTheme="majorHAnsi" w:cstheme="minorBidi"/>
          <w:sz w:val="20"/>
          <w:szCs w:val="20"/>
        </w:rPr>
        <w:t>Transfert de chaleur</w:t>
      </w:r>
      <w:r>
        <w:rPr>
          <w:rFonts w:asciiTheme="majorHAnsi" w:hAnsiTheme="majorHAnsi" w:cstheme="minorBidi"/>
          <w:sz w:val="20"/>
          <w:szCs w:val="20"/>
        </w:rPr>
        <w:t> »</w:t>
      </w:r>
      <w:r w:rsidRPr="006B239C">
        <w:rPr>
          <w:rFonts w:asciiTheme="majorHAnsi" w:hAnsiTheme="majorHAnsi" w:cstheme="minorBidi"/>
          <w:sz w:val="20"/>
          <w:szCs w:val="20"/>
        </w:rPr>
        <w:t>, Masson, 1990.</w:t>
      </w:r>
    </w:p>
    <w:p w:rsidR="005D258B" w:rsidRPr="00611FE5" w:rsidRDefault="005D258B" w:rsidP="00860CCB">
      <w:pPr>
        <w:pStyle w:val="Paragraphedeliste"/>
        <w:numPr>
          <w:ilvl w:val="0"/>
          <w:numId w:val="3"/>
        </w:numPr>
        <w:spacing w:after="200" w:line="276" w:lineRule="auto"/>
        <w:ind w:left="567" w:hanging="283"/>
        <w:jc w:val="both"/>
        <w:rPr>
          <w:rFonts w:asciiTheme="majorHAnsi" w:hAnsiTheme="majorHAnsi" w:cstheme="minorBidi"/>
          <w:sz w:val="20"/>
          <w:szCs w:val="20"/>
          <w:lang w:val="en-US"/>
        </w:rPr>
      </w:pPr>
      <w:r w:rsidRPr="00611FE5">
        <w:rPr>
          <w:rFonts w:asciiTheme="majorHAnsi" w:hAnsiTheme="majorHAnsi" w:cstheme="minorBidi"/>
          <w:sz w:val="20"/>
          <w:szCs w:val="20"/>
          <w:lang w:val="en-US"/>
        </w:rPr>
        <w:t>Martin Becker, “Heat transfer: a modern approach”. Plenum, 1986.</w:t>
      </w:r>
    </w:p>
    <w:p w:rsidR="005D258B" w:rsidRPr="00611FE5" w:rsidRDefault="005D258B" w:rsidP="00860CCB">
      <w:pPr>
        <w:pStyle w:val="Paragraphedeliste"/>
        <w:numPr>
          <w:ilvl w:val="0"/>
          <w:numId w:val="3"/>
        </w:numPr>
        <w:spacing w:after="200" w:line="276" w:lineRule="auto"/>
        <w:ind w:left="567" w:hanging="283"/>
        <w:jc w:val="both"/>
        <w:rPr>
          <w:rFonts w:asciiTheme="majorHAnsi" w:hAnsiTheme="majorHAnsi" w:cstheme="minorBidi"/>
          <w:sz w:val="20"/>
          <w:szCs w:val="20"/>
        </w:rPr>
      </w:pPr>
      <w:r w:rsidRPr="00611FE5">
        <w:rPr>
          <w:rFonts w:asciiTheme="majorHAnsi" w:hAnsiTheme="majorHAnsi" w:cstheme="minorBidi"/>
          <w:sz w:val="20"/>
          <w:szCs w:val="20"/>
        </w:rPr>
        <w:t xml:space="preserve">J.F. </w:t>
      </w:r>
      <w:proofErr w:type="spellStart"/>
      <w:r w:rsidRPr="00611FE5">
        <w:rPr>
          <w:rFonts w:asciiTheme="majorHAnsi" w:hAnsiTheme="majorHAnsi" w:cstheme="minorBidi"/>
          <w:sz w:val="20"/>
          <w:szCs w:val="20"/>
        </w:rPr>
        <w:t>Sacadura</w:t>
      </w:r>
      <w:proofErr w:type="spellEnd"/>
      <w:r w:rsidRPr="00611FE5">
        <w:rPr>
          <w:rFonts w:asciiTheme="majorHAnsi" w:hAnsiTheme="majorHAnsi" w:cstheme="minorBidi"/>
          <w:sz w:val="20"/>
          <w:szCs w:val="20"/>
        </w:rPr>
        <w:t>, « Initiation au transfert thermique », TEC-DOC, 1980.</w:t>
      </w:r>
    </w:p>
    <w:p w:rsidR="005D258B" w:rsidRPr="00611FE5" w:rsidRDefault="005D258B" w:rsidP="00860CCB">
      <w:pPr>
        <w:pStyle w:val="Paragraphedeliste"/>
        <w:numPr>
          <w:ilvl w:val="0"/>
          <w:numId w:val="3"/>
        </w:numPr>
        <w:spacing w:after="200" w:line="276" w:lineRule="auto"/>
        <w:ind w:left="567" w:hanging="283"/>
        <w:jc w:val="both"/>
        <w:rPr>
          <w:rFonts w:asciiTheme="majorHAnsi" w:hAnsiTheme="majorHAnsi" w:cstheme="minorBidi"/>
          <w:sz w:val="20"/>
          <w:szCs w:val="20"/>
        </w:rPr>
      </w:pPr>
      <w:r w:rsidRPr="00611FE5">
        <w:rPr>
          <w:rFonts w:asciiTheme="majorHAnsi" w:hAnsiTheme="majorHAnsi" w:cstheme="minorBidi"/>
          <w:sz w:val="20"/>
          <w:szCs w:val="20"/>
        </w:rPr>
        <w:t xml:space="preserve">Pierre </w:t>
      </w:r>
      <w:proofErr w:type="spellStart"/>
      <w:r w:rsidRPr="00611FE5">
        <w:rPr>
          <w:rFonts w:asciiTheme="majorHAnsi" w:hAnsiTheme="majorHAnsi" w:cstheme="minorBidi"/>
          <w:sz w:val="20"/>
          <w:szCs w:val="20"/>
        </w:rPr>
        <w:t>Wuithier</w:t>
      </w:r>
      <w:proofErr w:type="spellEnd"/>
      <w:r w:rsidRPr="00611FE5">
        <w:rPr>
          <w:rFonts w:asciiTheme="majorHAnsi" w:hAnsiTheme="majorHAnsi" w:cstheme="minorBidi"/>
          <w:sz w:val="20"/>
          <w:szCs w:val="20"/>
        </w:rPr>
        <w:t>, « Le pétrole, raffinage et génie chimique ».</w:t>
      </w:r>
    </w:p>
    <w:p w:rsidR="005D258B" w:rsidRPr="00611FE5" w:rsidRDefault="005D258B" w:rsidP="00860CCB">
      <w:pPr>
        <w:pStyle w:val="Paragraphedeliste"/>
        <w:numPr>
          <w:ilvl w:val="0"/>
          <w:numId w:val="3"/>
        </w:numPr>
        <w:spacing w:after="200" w:line="276" w:lineRule="auto"/>
        <w:ind w:left="567" w:hanging="283"/>
        <w:jc w:val="both"/>
        <w:rPr>
          <w:rFonts w:asciiTheme="majorHAnsi" w:hAnsiTheme="majorHAnsi" w:cstheme="minorBidi"/>
          <w:sz w:val="20"/>
          <w:szCs w:val="20"/>
        </w:rPr>
      </w:pPr>
      <w:r w:rsidRPr="00611FE5">
        <w:rPr>
          <w:rFonts w:asciiTheme="majorHAnsi" w:hAnsiTheme="majorHAnsi" w:cstheme="minorBidi"/>
          <w:sz w:val="20"/>
          <w:szCs w:val="20"/>
        </w:rPr>
        <w:t xml:space="preserve">Y. </w:t>
      </w:r>
      <w:proofErr w:type="spellStart"/>
      <w:r w:rsidRPr="00611FE5">
        <w:rPr>
          <w:rFonts w:asciiTheme="majorHAnsi" w:hAnsiTheme="majorHAnsi" w:cstheme="minorBidi"/>
          <w:sz w:val="20"/>
          <w:szCs w:val="20"/>
        </w:rPr>
        <w:t>Jannot</w:t>
      </w:r>
      <w:proofErr w:type="spellEnd"/>
      <w:r w:rsidRPr="00611FE5">
        <w:rPr>
          <w:rFonts w:asciiTheme="majorHAnsi" w:hAnsiTheme="majorHAnsi" w:cstheme="minorBidi"/>
          <w:sz w:val="20"/>
          <w:szCs w:val="20"/>
        </w:rPr>
        <w:t>, cours de transfert thermique, 2</w:t>
      </w:r>
      <w:r w:rsidRPr="00611FE5">
        <w:rPr>
          <w:rFonts w:asciiTheme="majorHAnsi" w:hAnsiTheme="majorHAnsi" w:cstheme="minorBidi"/>
          <w:sz w:val="20"/>
          <w:szCs w:val="20"/>
          <w:vertAlign w:val="superscript"/>
        </w:rPr>
        <w:t>ème</w:t>
      </w:r>
      <w:r w:rsidRPr="00611FE5">
        <w:rPr>
          <w:rFonts w:asciiTheme="majorHAnsi" w:hAnsiTheme="majorHAnsi" w:cstheme="minorBidi"/>
          <w:sz w:val="20"/>
          <w:szCs w:val="20"/>
        </w:rPr>
        <w:t xml:space="preserve"> édition, école des mines Nancy.</w:t>
      </w:r>
    </w:p>
    <w:p w:rsidR="005D258B" w:rsidRDefault="005D258B" w:rsidP="00860CCB">
      <w:pPr>
        <w:pStyle w:val="Paragraphedeliste"/>
        <w:numPr>
          <w:ilvl w:val="0"/>
          <w:numId w:val="3"/>
        </w:numPr>
        <w:spacing w:after="200" w:line="276" w:lineRule="auto"/>
        <w:ind w:left="567" w:hanging="283"/>
        <w:jc w:val="both"/>
        <w:rPr>
          <w:rFonts w:asciiTheme="majorHAnsi" w:hAnsiTheme="majorHAnsi" w:cstheme="minorBidi"/>
          <w:sz w:val="20"/>
          <w:szCs w:val="20"/>
        </w:rPr>
      </w:pPr>
      <w:proofErr w:type="spellStart"/>
      <w:r w:rsidRPr="00611FE5">
        <w:rPr>
          <w:rFonts w:asciiTheme="majorHAnsi" w:hAnsiTheme="majorHAnsi" w:cstheme="minorBidi"/>
          <w:sz w:val="20"/>
          <w:szCs w:val="20"/>
          <w:lang w:val="en-US"/>
        </w:rPr>
        <w:t>Incorpera</w:t>
      </w:r>
      <w:proofErr w:type="spellEnd"/>
      <w:r w:rsidRPr="00611FE5">
        <w:rPr>
          <w:rFonts w:asciiTheme="majorHAnsi" w:hAnsiTheme="majorHAnsi" w:cstheme="minorBidi"/>
          <w:sz w:val="20"/>
          <w:szCs w:val="20"/>
          <w:lang w:val="en-US"/>
        </w:rPr>
        <w:t xml:space="preserve">, </w:t>
      </w:r>
      <w:proofErr w:type="spellStart"/>
      <w:r w:rsidRPr="00611FE5">
        <w:rPr>
          <w:rFonts w:asciiTheme="majorHAnsi" w:hAnsiTheme="majorHAnsi" w:cstheme="minorBidi"/>
          <w:sz w:val="20"/>
          <w:szCs w:val="20"/>
          <w:lang w:val="en-US"/>
        </w:rPr>
        <w:t>Dewwitt</w:t>
      </w:r>
      <w:proofErr w:type="spellEnd"/>
      <w:r w:rsidRPr="00611FE5">
        <w:rPr>
          <w:rFonts w:asciiTheme="majorHAnsi" w:hAnsiTheme="majorHAnsi" w:cstheme="minorBidi"/>
          <w:sz w:val="20"/>
          <w:szCs w:val="20"/>
          <w:lang w:val="en-US"/>
        </w:rPr>
        <w:t xml:space="preserve">, Bergmann, </w:t>
      </w:r>
      <w:proofErr w:type="spellStart"/>
      <w:r w:rsidRPr="00611FE5">
        <w:rPr>
          <w:rFonts w:asciiTheme="majorHAnsi" w:hAnsiTheme="majorHAnsi" w:cstheme="minorBidi"/>
          <w:sz w:val="20"/>
          <w:szCs w:val="20"/>
          <w:lang w:val="en-US"/>
        </w:rPr>
        <w:t>Lavine</w:t>
      </w:r>
      <w:proofErr w:type="spellEnd"/>
      <w:r w:rsidRPr="00611FE5">
        <w:rPr>
          <w:rFonts w:asciiTheme="majorHAnsi" w:hAnsiTheme="majorHAnsi" w:cstheme="minorBidi"/>
          <w:sz w:val="20"/>
          <w:szCs w:val="20"/>
          <w:lang w:val="en-US"/>
        </w:rPr>
        <w:t xml:space="preserve">, « Fundamentals of heat and mass transfer » , 6th edition Ed. </w:t>
      </w:r>
      <w:proofErr w:type="spellStart"/>
      <w:r w:rsidRPr="00611FE5">
        <w:rPr>
          <w:rFonts w:asciiTheme="majorHAnsi" w:hAnsiTheme="majorHAnsi" w:cstheme="minorBidi"/>
          <w:sz w:val="20"/>
          <w:szCs w:val="20"/>
        </w:rPr>
        <w:t>Wiley</w:t>
      </w:r>
      <w:proofErr w:type="spellEnd"/>
      <w:r w:rsidRPr="00611FE5">
        <w:rPr>
          <w:rFonts w:asciiTheme="majorHAnsi" w:hAnsiTheme="majorHAnsi" w:cstheme="minorBidi"/>
          <w:sz w:val="20"/>
          <w:szCs w:val="20"/>
        </w:rPr>
        <w:t xml:space="preserve"> (2010)</w:t>
      </w:r>
    </w:p>
    <w:p w:rsidR="006B536D" w:rsidRPr="00611FE5" w:rsidRDefault="006B536D" w:rsidP="006B536D">
      <w:pPr>
        <w:pStyle w:val="Paragraphedeliste"/>
        <w:spacing w:after="200" w:line="276" w:lineRule="auto"/>
        <w:ind w:left="567"/>
        <w:jc w:val="both"/>
        <w:rPr>
          <w:rFonts w:asciiTheme="majorHAnsi" w:hAnsiTheme="majorHAnsi" w:cstheme="minorBidi"/>
          <w:sz w:val="20"/>
          <w:szCs w:val="20"/>
        </w:rPr>
      </w:pPr>
    </w:p>
    <w:p w:rsidR="005D258B" w:rsidRPr="00722753" w:rsidRDefault="005D258B" w:rsidP="005D258B">
      <w:pPr>
        <w:spacing w:after="200" w:line="276" w:lineRule="auto"/>
        <w:rPr>
          <w:rFonts w:asciiTheme="majorHAnsi" w:hAnsiTheme="majorHAnsi" w:cs="Calibri"/>
          <w:b/>
          <w:color w:val="FF0000"/>
        </w:rPr>
      </w:pPr>
      <w:r w:rsidRPr="00722753">
        <w:rPr>
          <w:rFonts w:asciiTheme="majorHAnsi" w:hAnsiTheme="majorHAnsi" w:cs="Calibri"/>
          <w:b/>
          <w:color w:val="FF0000"/>
        </w:rPr>
        <w:br w:type="page"/>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2F7BFF">
        <w:rPr>
          <w:rFonts w:asciiTheme="majorHAnsi" w:hAnsiTheme="majorHAnsi" w:cs="Calibri"/>
          <w:b/>
        </w:rPr>
        <w:lastRenderedPageBreak/>
        <w:t>Semestre </w:t>
      </w:r>
      <w:proofErr w:type="gramStart"/>
      <w:r w:rsidRPr="002F7BFF">
        <w:rPr>
          <w:rFonts w:asciiTheme="majorHAnsi" w:hAnsiTheme="majorHAnsi" w:cs="Calibri"/>
          <w:b/>
          <w:iCs/>
        </w:rPr>
        <w:t>:</w:t>
      </w:r>
      <w:r w:rsidRPr="002F7BFF">
        <w:rPr>
          <w:rFonts w:asciiTheme="majorHAnsi" w:hAnsiTheme="majorHAnsi" w:cs="Calibri"/>
          <w:b/>
        </w:rPr>
        <w:t>5</w:t>
      </w:r>
      <w:proofErr w:type="gramEnd"/>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UEF 3.1.1</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2F7BFF">
        <w:rPr>
          <w:rFonts w:asciiTheme="majorHAnsi" w:hAnsiTheme="majorHAnsi" w:cs="Calibri"/>
          <w:b/>
          <w:bCs/>
          <w:iCs/>
        </w:rPr>
        <w:t>Matière</w:t>
      </w:r>
      <w:r w:rsidRPr="002F7BFF">
        <w:rPr>
          <w:rFonts w:asciiTheme="majorHAnsi" w:hAnsiTheme="majorHAnsi" w:cstheme="minorBidi"/>
          <w:b/>
          <w:bCs/>
          <w:iCs/>
        </w:rPr>
        <w:t xml:space="preserve">2: </w:t>
      </w:r>
      <w:r w:rsidRPr="002F7BFF">
        <w:rPr>
          <w:rFonts w:asciiTheme="majorHAnsi" w:eastAsia="Calibri" w:hAnsiTheme="majorHAnsi" w:cstheme="minorBidi"/>
          <w:b/>
          <w:bCs/>
          <w:color w:val="000000"/>
          <w:lang w:eastAsia="en-US"/>
        </w:rPr>
        <w:t>Transfert de Matière</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lang w:eastAsia="en-US"/>
        </w:rPr>
        <w:t>VHS: 45h00  (Cours: 1h30, TD: 1h30)</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4</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 2</w:t>
      </w:r>
    </w:p>
    <w:p w:rsidR="005D258B" w:rsidRPr="008B179F" w:rsidRDefault="005D258B" w:rsidP="005D258B">
      <w:pPr>
        <w:spacing w:line="276" w:lineRule="auto"/>
        <w:jc w:val="both"/>
        <w:rPr>
          <w:rFonts w:asciiTheme="majorHAnsi" w:hAnsiTheme="majorHAnsi" w:cs="Calibri"/>
          <w:b/>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3F0A7A" w:rsidRDefault="005D258B" w:rsidP="005D258B">
      <w:pPr>
        <w:jc w:val="both"/>
        <w:rPr>
          <w:rFonts w:asciiTheme="majorHAnsi" w:hAnsiTheme="majorHAnsi" w:cstheme="minorBidi"/>
          <w:sz w:val="22"/>
          <w:szCs w:val="22"/>
        </w:rPr>
      </w:pPr>
      <w:r w:rsidRPr="00C63BBB">
        <w:rPr>
          <w:rFonts w:asciiTheme="majorHAnsi" w:hAnsiTheme="majorHAnsi" w:cstheme="minorBidi"/>
          <w:sz w:val="22"/>
          <w:szCs w:val="22"/>
        </w:rPr>
        <w:t>Comprendre les mécanismes  et le formalisme permettant de décrire le transfert de matière</w:t>
      </w:r>
      <w:r>
        <w:rPr>
          <w:rFonts w:asciiTheme="majorHAnsi" w:hAnsiTheme="majorHAnsi" w:cstheme="minorBidi"/>
          <w:sz w:val="22"/>
          <w:szCs w:val="22"/>
        </w:rPr>
        <w:t xml:space="preserve"> ; </w:t>
      </w:r>
      <w:r w:rsidRPr="00C63BBB">
        <w:rPr>
          <w:rFonts w:asciiTheme="majorHAnsi" w:hAnsiTheme="majorHAnsi" w:cstheme="minorBidi"/>
          <w:sz w:val="22"/>
          <w:szCs w:val="22"/>
        </w:rPr>
        <w:t>Savoir écrire un bilan matière nécessaire au calcul des équipements.</w:t>
      </w:r>
    </w:p>
    <w:p w:rsidR="005D258B" w:rsidRPr="003F0A7A" w:rsidRDefault="005D258B" w:rsidP="005D258B">
      <w:pPr>
        <w:spacing w:line="276" w:lineRule="auto"/>
        <w:jc w:val="both"/>
        <w:rPr>
          <w:rFonts w:asciiTheme="majorHAnsi" w:hAnsiTheme="majorHAnsi" w:cstheme="minorBidi"/>
          <w:sz w:val="22"/>
          <w:szCs w:val="22"/>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Pr="00611FE5" w:rsidRDefault="005D258B" w:rsidP="005D258B">
      <w:pPr>
        <w:spacing w:line="276" w:lineRule="auto"/>
        <w:jc w:val="both"/>
        <w:rPr>
          <w:rFonts w:asciiTheme="majorHAnsi" w:hAnsiTheme="majorHAnsi" w:cstheme="minorBidi"/>
          <w:sz w:val="22"/>
          <w:szCs w:val="22"/>
        </w:rPr>
      </w:pPr>
      <w:r>
        <w:rPr>
          <w:rFonts w:asciiTheme="majorHAnsi" w:hAnsiTheme="majorHAnsi" w:cstheme="minorBidi"/>
          <w:sz w:val="22"/>
          <w:szCs w:val="22"/>
        </w:rPr>
        <w:t>Thermodynamique ; Cinétique chimique ;  E</w:t>
      </w:r>
      <w:r w:rsidRPr="00C63BBB">
        <w:rPr>
          <w:rFonts w:asciiTheme="majorHAnsi" w:hAnsiTheme="majorHAnsi" w:cstheme="minorBidi"/>
          <w:sz w:val="22"/>
          <w:szCs w:val="22"/>
        </w:rPr>
        <w:t>quations différentielles</w:t>
      </w:r>
      <w:r w:rsidRPr="003F0A7A">
        <w:rPr>
          <w:rFonts w:asciiTheme="majorHAnsi" w:hAnsiTheme="majorHAnsi" w:cstheme="minorBidi"/>
          <w:sz w:val="22"/>
          <w:szCs w:val="22"/>
        </w:rPr>
        <w:t>.</w:t>
      </w:r>
    </w:p>
    <w:p w:rsidR="005D258B" w:rsidRPr="003F0A7A" w:rsidRDefault="005D258B" w:rsidP="005D258B">
      <w:pPr>
        <w:spacing w:after="12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5D258B" w:rsidRPr="00611FE5" w:rsidRDefault="005D258B" w:rsidP="005D258B">
      <w:pPr>
        <w:rPr>
          <w:rFonts w:asciiTheme="majorHAnsi" w:hAnsiTheme="majorHAnsi"/>
          <w:b/>
          <w:bCs/>
          <w:sz w:val="22"/>
          <w:szCs w:val="22"/>
        </w:rPr>
      </w:pPr>
      <w:r w:rsidRPr="00611FE5">
        <w:rPr>
          <w:rFonts w:asciiTheme="majorHAnsi" w:hAnsiTheme="majorHAnsi"/>
          <w:b/>
          <w:bCs/>
          <w:sz w:val="22"/>
          <w:szCs w:val="22"/>
        </w:rPr>
        <w:t xml:space="preserve">Chapitre 1 :   </w:t>
      </w:r>
      <w:r w:rsidRPr="00E0623C">
        <w:rPr>
          <w:rFonts w:asciiTheme="majorHAnsi" w:hAnsiTheme="majorHAnsi"/>
          <w:b/>
          <w:sz w:val="22"/>
          <w:szCs w:val="22"/>
        </w:rPr>
        <w:t>Mécanisme de transfert de la matière</w:t>
      </w:r>
      <w:r w:rsidRPr="00611FE5">
        <w:rPr>
          <w:rFonts w:asciiTheme="majorHAnsi" w:hAnsiTheme="majorHAnsi"/>
          <w:sz w:val="22"/>
          <w:szCs w:val="22"/>
        </w:rPr>
        <w:t> </w:t>
      </w:r>
      <w:r w:rsidRPr="00611FE5">
        <w:rPr>
          <w:rFonts w:asciiTheme="majorHAnsi" w:hAnsiTheme="majorHAnsi" w:cstheme="minorBidi"/>
          <w:b/>
          <w:bCs/>
          <w:sz w:val="22"/>
          <w:szCs w:val="22"/>
        </w:rPr>
        <w:t>(3 semaines)</w:t>
      </w:r>
    </w:p>
    <w:p w:rsidR="005D258B" w:rsidRPr="00611FE5" w:rsidRDefault="005D258B" w:rsidP="005D258B">
      <w:pPr>
        <w:rPr>
          <w:rFonts w:asciiTheme="majorHAnsi" w:hAnsiTheme="majorHAnsi"/>
          <w:b/>
          <w:sz w:val="22"/>
          <w:szCs w:val="22"/>
        </w:rPr>
      </w:pPr>
      <w:r w:rsidRPr="00611FE5">
        <w:rPr>
          <w:rFonts w:asciiTheme="majorHAnsi" w:eastAsiaTheme="minorHAnsi" w:hAnsiTheme="majorHAnsi"/>
          <w:sz w:val="22"/>
          <w:szCs w:val="22"/>
          <w:lang w:val="ru-RU" w:eastAsia="en-US"/>
        </w:rPr>
        <w:t>Introduction </w:t>
      </w:r>
      <w:r w:rsidRPr="00611FE5">
        <w:rPr>
          <w:rFonts w:asciiTheme="majorHAnsi" w:eastAsiaTheme="minorHAnsi" w:hAnsiTheme="majorHAnsi"/>
          <w:sz w:val="22"/>
          <w:szCs w:val="22"/>
          <w:lang w:eastAsia="en-US"/>
        </w:rPr>
        <w:t xml:space="preserve">; </w:t>
      </w:r>
      <w:r w:rsidRPr="00611FE5">
        <w:rPr>
          <w:rFonts w:asciiTheme="majorHAnsi" w:eastAsiaTheme="minorHAnsi" w:hAnsiTheme="majorHAnsi"/>
          <w:sz w:val="22"/>
          <w:szCs w:val="22"/>
          <w:lang w:val="ru-RU" w:eastAsia="en-US"/>
        </w:rPr>
        <w:t>Définition de la diffusion moléculaire </w:t>
      </w:r>
      <w:r w:rsidRPr="00611FE5">
        <w:rPr>
          <w:rFonts w:asciiTheme="majorHAnsi" w:eastAsiaTheme="minorHAnsi" w:hAnsiTheme="majorHAnsi"/>
          <w:sz w:val="22"/>
          <w:szCs w:val="22"/>
          <w:lang w:eastAsia="en-US"/>
        </w:rPr>
        <w:t xml:space="preserve">; </w:t>
      </w:r>
      <w:r w:rsidRPr="00611FE5">
        <w:rPr>
          <w:rFonts w:asciiTheme="majorHAnsi" w:eastAsiaTheme="minorHAnsi" w:hAnsiTheme="majorHAnsi"/>
          <w:color w:val="000000" w:themeColor="text1"/>
          <w:sz w:val="22"/>
          <w:szCs w:val="22"/>
          <w:lang w:eastAsia="en-US"/>
        </w:rPr>
        <w:t xml:space="preserve">Nomenclature : concentrations massique et molaire, totale et individuelle, </w:t>
      </w:r>
      <w:r w:rsidRPr="00611FE5">
        <w:rPr>
          <w:rFonts w:asciiTheme="majorHAnsi" w:eastAsiaTheme="minorHAnsi" w:hAnsiTheme="majorHAnsi"/>
          <w:sz w:val="22"/>
          <w:szCs w:val="22"/>
          <w:lang w:val="ru-RU" w:eastAsia="en-US"/>
        </w:rPr>
        <w:t>densité de flux de</w:t>
      </w:r>
      <w:r w:rsidRPr="00611FE5">
        <w:rPr>
          <w:rFonts w:asciiTheme="majorHAnsi" w:eastAsiaTheme="minorHAnsi" w:hAnsiTheme="majorHAnsi"/>
          <w:sz w:val="22"/>
          <w:szCs w:val="22"/>
          <w:lang w:eastAsia="en-US"/>
        </w:rPr>
        <w:t xml:space="preserve"> diffusion et de transport (convection + diffusion) ; </w:t>
      </w:r>
      <w:r w:rsidRPr="00611FE5">
        <w:rPr>
          <w:rFonts w:asciiTheme="majorHAnsi" w:eastAsiaTheme="minorHAnsi" w:hAnsiTheme="majorHAnsi"/>
          <w:sz w:val="22"/>
          <w:szCs w:val="22"/>
          <w:lang w:val="ru-RU" w:eastAsia="en-US"/>
        </w:rPr>
        <w:t>Définition des vitesses moyennes massique et molaire </w:t>
      </w:r>
      <w:r w:rsidRPr="00611FE5">
        <w:rPr>
          <w:rFonts w:asciiTheme="majorHAnsi" w:eastAsiaTheme="minorHAnsi" w:hAnsiTheme="majorHAnsi"/>
          <w:sz w:val="22"/>
          <w:szCs w:val="22"/>
          <w:lang w:eastAsia="en-US"/>
        </w:rPr>
        <w:t xml:space="preserve">;  Loi de </w:t>
      </w:r>
      <w:proofErr w:type="spellStart"/>
      <w:r w:rsidRPr="00611FE5">
        <w:rPr>
          <w:rFonts w:asciiTheme="majorHAnsi" w:eastAsiaTheme="minorHAnsi" w:hAnsiTheme="majorHAnsi"/>
          <w:sz w:val="22"/>
          <w:szCs w:val="22"/>
          <w:lang w:eastAsia="en-US"/>
        </w:rPr>
        <w:t>Fick</w:t>
      </w:r>
      <w:proofErr w:type="spellEnd"/>
      <w:r w:rsidRPr="00611FE5">
        <w:rPr>
          <w:rFonts w:asciiTheme="majorHAnsi" w:eastAsiaTheme="minorHAnsi" w:hAnsiTheme="majorHAnsi"/>
          <w:sz w:val="22"/>
          <w:szCs w:val="22"/>
          <w:lang w:eastAsia="en-US"/>
        </w:rPr>
        <w:t xml:space="preserve"> et loi </w:t>
      </w:r>
      <w:r w:rsidRPr="00611FE5">
        <w:rPr>
          <w:rFonts w:asciiTheme="majorHAnsi" w:eastAsiaTheme="minorHAnsi" w:hAnsiTheme="majorHAnsi"/>
          <w:sz w:val="22"/>
          <w:szCs w:val="22"/>
          <w:lang w:val="ru-RU" w:eastAsia="en-US"/>
        </w:rPr>
        <w:t xml:space="preserve">de Stefan Maxwell </w:t>
      </w:r>
      <w:r w:rsidRPr="00611FE5">
        <w:rPr>
          <w:rFonts w:asciiTheme="majorHAnsi" w:eastAsiaTheme="minorHAnsi" w:hAnsiTheme="majorHAnsi"/>
          <w:sz w:val="22"/>
          <w:szCs w:val="22"/>
          <w:lang w:eastAsia="en-US"/>
        </w:rPr>
        <w:t>(</w:t>
      </w:r>
      <w:r w:rsidRPr="00611FE5">
        <w:rPr>
          <w:rFonts w:asciiTheme="majorHAnsi" w:eastAsiaTheme="minorHAnsi" w:hAnsiTheme="majorHAnsi"/>
          <w:sz w:val="22"/>
          <w:szCs w:val="22"/>
          <w:lang w:val="ru-RU" w:eastAsia="en-US"/>
        </w:rPr>
        <w:t>systèmes gazeux multicomposants</w:t>
      </w:r>
      <w:r w:rsidRPr="00611FE5">
        <w:rPr>
          <w:rFonts w:asciiTheme="majorHAnsi" w:eastAsiaTheme="minorHAnsi" w:hAnsiTheme="majorHAnsi"/>
          <w:sz w:val="22"/>
          <w:szCs w:val="22"/>
          <w:lang w:eastAsia="en-US"/>
        </w:rPr>
        <w:t>);</w:t>
      </w:r>
    </w:p>
    <w:p w:rsidR="005D258B" w:rsidRDefault="005D258B" w:rsidP="005D258B">
      <w:pPr>
        <w:rPr>
          <w:rFonts w:asciiTheme="majorHAnsi" w:eastAsiaTheme="minorHAnsi" w:hAnsiTheme="majorHAnsi"/>
          <w:sz w:val="22"/>
          <w:szCs w:val="22"/>
          <w:lang w:eastAsia="en-US"/>
        </w:rPr>
      </w:pPr>
      <w:r w:rsidRPr="00611FE5">
        <w:rPr>
          <w:rFonts w:asciiTheme="majorHAnsi" w:hAnsiTheme="majorHAnsi"/>
          <w:sz w:val="22"/>
          <w:szCs w:val="22"/>
        </w:rPr>
        <w:t xml:space="preserve"> Coefficients de diffusion </w:t>
      </w:r>
      <w:r w:rsidRPr="00611FE5">
        <w:rPr>
          <w:rFonts w:asciiTheme="majorHAnsi" w:eastAsiaTheme="minorHAnsi" w:hAnsiTheme="majorHAnsi"/>
          <w:sz w:val="22"/>
          <w:szCs w:val="22"/>
          <w:lang w:eastAsia="en-US"/>
        </w:rPr>
        <w:t>(</w:t>
      </w:r>
      <w:r w:rsidRPr="00611FE5">
        <w:rPr>
          <w:rFonts w:asciiTheme="majorHAnsi" w:eastAsiaTheme="minorHAnsi" w:hAnsiTheme="majorHAnsi"/>
          <w:sz w:val="22"/>
          <w:szCs w:val="22"/>
          <w:lang w:val="ru-RU" w:eastAsia="en-US"/>
        </w:rPr>
        <w:t>phase gazeuse</w:t>
      </w:r>
      <w:r w:rsidRPr="00611FE5">
        <w:rPr>
          <w:rFonts w:asciiTheme="majorHAnsi" w:eastAsiaTheme="minorHAnsi" w:hAnsiTheme="majorHAnsi"/>
          <w:sz w:val="22"/>
          <w:szCs w:val="22"/>
          <w:lang w:eastAsia="en-US"/>
        </w:rPr>
        <w:t xml:space="preserve">, </w:t>
      </w:r>
      <w:r w:rsidRPr="00611FE5">
        <w:rPr>
          <w:rFonts w:asciiTheme="majorHAnsi" w:eastAsiaTheme="minorHAnsi" w:hAnsiTheme="majorHAnsi"/>
          <w:sz w:val="22"/>
          <w:szCs w:val="22"/>
          <w:lang w:val="ru-RU" w:eastAsia="en-US"/>
        </w:rPr>
        <w:t>phase liquide</w:t>
      </w:r>
      <w:r w:rsidRPr="00611FE5">
        <w:rPr>
          <w:rFonts w:asciiTheme="majorHAnsi" w:eastAsiaTheme="minorHAnsi" w:hAnsiTheme="majorHAnsi"/>
          <w:sz w:val="22"/>
          <w:szCs w:val="22"/>
          <w:lang w:eastAsia="en-US"/>
        </w:rPr>
        <w:t>, o</w:t>
      </w:r>
      <w:r w:rsidRPr="00611FE5">
        <w:rPr>
          <w:rFonts w:asciiTheme="majorHAnsi" w:eastAsiaTheme="minorHAnsi" w:hAnsiTheme="majorHAnsi"/>
          <w:sz w:val="22"/>
          <w:szCs w:val="22"/>
          <w:lang w:val="ru-RU" w:eastAsia="en-US"/>
        </w:rPr>
        <w:t>rdre de grandeur des coefficients de diffusion dans les différents milieux (gaz, liquides, solides) ; Coefficients de diffusion dans les solides poreux </w:t>
      </w:r>
      <w:r w:rsidRPr="00611FE5">
        <w:rPr>
          <w:rFonts w:asciiTheme="majorHAnsi" w:eastAsiaTheme="minorHAnsi" w:hAnsiTheme="majorHAnsi"/>
          <w:sz w:val="22"/>
          <w:szCs w:val="22"/>
          <w:lang w:eastAsia="en-US"/>
        </w:rPr>
        <w:t xml:space="preserve">; </w:t>
      </w:r>
      <w:r w:rsidRPr="00611FE5">
        <w:rPr>
          <w:rFonts w:asciiTheme="majorHAnsi" w:eastAsiaTheme="minorHAnsi" w:hAnsiTheme="majorHAnsi"/>
          <w:sz w:val="22"/>
          <w:szCs w:val="22"/>
          <w:lang w:val="ru-RU" w:eastAsia="en-US"/>
        </w:rPr>
        <w:t xml:space="preserve"> Notion de coefficients de diffusion effectifs.</w:t>
      </w:r>
    </w:p>
    <w:p w:rsidR="005D258B" w:rsidRPr="00611FE5" w:rsidRDefault="005D258B" w:rsidP="005D258B">
      <w:pPr>
        <w:rPr>
          <w:rFonts w:asciiTheme="majorHAnsi" w:eastAsiaTheme="minorHAnsi" w:hAnsiTheme="majorHAnsi"/>
          <w:b/>
          <w:sz w:val="22"/>
          <w:szCs w:val="22"/>
          <w:lang w:eastAsia="en-US"/>
        </w:rPr>
      </w:pPr>
    </w:p>
    <w:p w:rsidR="005D258B" w:rsidRPr="00611FE5" w:rsidRDefault="005D258B" w:rsidP="005D258B">
      <w:pPr>
        <w:rPr>
          <w:rFonts w:asciiTheme="majorHAnsi" w:hAnsiTheme="majorHAnsi"/>
          <w:sz w:val="22"/>
          <w:szCs w:val="22"/>
        </w:rPr>
      </w:pPr>
      <w:r w:rsidRPr="00611FE5">
        <w:rPr>
          <w:rFonts w:asciiTheme="majorHAnsi" w:eastAsiaTheme="minorHAnsi" w:hAnsiTheme="majorHAnsi"/>
          <w:b/>
          <w:bCs/>
          <w:sz w:val="22"/>
          <w:szCs w:val="22"/>
          <w:lang w:eastAsia="en-US"/>
        </w:rPr>
        <w:t>-</w:t>
      </w:r>
      <w:r w:rsidRPr="00611FE5">
        <w:rPr>
          <w:rFonts w:asciiTheme="majorHAnsi" w:hAnsiTheme="majorHAnsi"/>
          <w:b/>
          <w:bCs/>
          <w:sz w:val="22"/>
          <w:szCs w:val="22"/>
        </w:rPr>
        <w:t xml:space="preserve">Chapitre 2 :     </w:t>
      </w:r>
      <w:r w:rsidRPr="00E0623C">
        <w:rPr>
          <w:rFonts w:asciiTheme="majorHAnsi" w:hAnsiTheme="majorHAnsi"/>
          <w:b/>
          <w:sz w:val="22"/>
          <w:szCs w:val="22"/>
        </w:rPr>
        <w:t>Diffusion unidimensionnelle stationnaire et quasi-</w:t>
      </w:r>
      <w:proofErr w:type="gramStart"/>
      <w:r w:rsidRPr="00E0623C">
        <w:rPr>
          <w:rFonts w:asciiTheme="majorHAnsi" w:hAnsiTheme="majorHAnsi"/>
          <w:b/>
          <w:sz w:val="22"/>
          <w:szCs w:val="22"/>
        </w:rPr>
        <w:t>stationnaire</w:t>
      </w:r>
      <w:r w:rsidRPr="00611FE5">
        <w:rPr>
          <w:rFonts w:asciiTheme="majorHAnsi" w:hAnsiTheme="majorHAnsi" w:cstheme="minorBidi"/>
          <w:b/>
          <w:bCs/>
          <w:sz w:val="22"/>
          <w:szCs w:val="22"/>
        </w:rPr>
        <w:t>(</w:t>
      </w:r>
      <w:proofErr w:type="gramEnd"/>
      <w:r w:rsidRPr="00611FE5">
        <w:rPr>
          <w:rFonts w:asciiTheme="majorHAnsi" w:hAnsiTheme="majorHAnsi" w:cstheme="minorBidi"/>
          <w:b/>
          <w:bCs/>
          <w:sz w:val="22"/>
          <w:szCs w:val="22"/>
        </w:rPr>
        <w:t>3 semaines)</w:t>
      </w:r>
    </w:p>
    <w:p w:rsidR="005D258B" w:rsidRDefault="005D258B" w:rsidP="005D258B">
      <w:pPr>
        <w:rPr>
          <w:rFonts w:asciiTheme="majorHAnsi" w:eastAsiaTheme="minorHAnsi" w:hAnsiTheme="majorHAnsi"/>
          <w:sz w:val="22"/>
          <w:szCs w:val="22"/>
          <w:lang w:eastAsia="en-US"/>
        </w:rPr>
      </w:pPr>
      <w:r w:rsidRPr="00611FE5">
        <w:rPr>
          <w:rFonts w:asciiTheme="majorHAnsi" w:eastAsiaTheme="minorHAnsi" w:hAnsiTheme="majorHAnsi"/>
          <w:sz w:val="22"/>
          <w:szCs w:val="22"/>
          <w:lang w:val="ru-RU" w:eastAsia="en-US"/>
        </w:rPr>
        <w:t>Bilan matière-Equation de continuité</w:t>
      </w:r>
      <w:r w:rsidRPr="00611FE5">
        <w:rPr>
          <w:rFonts w:asciiTheme="majorHAnsi" w:eastAsiaTheme="minorHAnsi" w:hAnsiTheme="majorHAnsi"/>
          <w:sz w:val="22"/>
          <w:szCs w:val="22"/>
          <w:lang w:eastAsia="en-US"/>
        </w:rPr>
        <w:t xml:space="preserve"> (globale et partielle)</w:t>
      </w:r>
      <w:r w:rsidRPr="00611FE5">
        <w:rPr>
          <w:rFonts w:asciiTheme="majorHAnsi" w:eastAsiaTheme="minorHAnsi" w:hAnsiTheme="majorHAnsi"/>
          <w:sz w:val="22"/>
          <w:szCs w:val="22"/>
          <w:lang w:val="ru-RU" w:eastAsia="en-US"/>
        </w:rPr>
        <w:t> </w:t>
      </w:r>
      <w:r w:rsidRPr="00611FE5">
        <w:rPr>
          <w:rFonts w:asciiTheme="majorHAnsi" w:eastAsiaTheme="minorHAnsi" w:hAnsiTheme="majorHAnsi"/>
          <w:sz w:val="22"/>
          <w:szCs w:val="22"/>
          <w:lang w:eastAsia="en-US"/>
        </w:rPr>
        <w:t xml:space="preserve">; </w:t>
      </w:r>
      <w:r w:rsidRPr="00611FE5">
        <w:rPr>
          <w:rFonts w:asciiTheme="majorHAnsi" w:eastAsiaTheme="minorHAnsi" w:hAnsiTheme="majorHAnsi"/>
          <w:sz w:val="22"/>
          <w:szCs w:val="22"/>
          <w:lang w:val="ru-RU" w:eastAsia="en-US"/>
        </w:rPr>
        <w:t>Rappels sur les op</w:t>
      </w:r>
      <w:r w:rsidRPr="00611FE5">
        <w:rPr>
          <w:rFonts w:asciiTheme="majorHAnsi" w:eastAsiaTheme="minorHAnsi" w:hAnsiTheme="majorHAnsi"/>
          <w:sz w:val="22"/>
          <w:szCs w:val="22"/>
          <w:lang w:eastAsia="en-US"/>
        </w:rPr>
        <w:t>é</w:t>
      </w:r>
      <w:r w:rsidRPr="00611FE5">
        <w:rPr>
          <w:rFonts w:asciiTheme="majorHAnsi" w:eastAsiaTheme="minorHAnsi" w:hAnsiTheme="majorHAnsi"/>
          <w:sz w:val="22"/>
          <w:szCs w:val="22"/>
          <w:lang w:val="ru-RU" w:eastAsia="en-US"/>
        </w:rPr>
        <w:t>rateurs gradient</w:t>
      </w:r>
      <w:r w:rsidRPr="00611FE5">
        <w:rPr>
          <w:rFonts w:asciiTheme="majorHAnsi" w:eastAsiaTheme="minorHAnsi" w:hAnsiTheme="majorHAnsi"/>
          <w:sz w:val="22"/>
          <w:szCs w:val="22"/>
          <w:lang w:eastAsia="en-US"/>
        </w:rPr>
        <w:t>s</w:t>
      </w:r>
      <w:r w:rsidRPr="00611FE5">
        <w:rPr>
          <w:rFonts w:asciiTheme="majorHAnsi" w:eastAsiaTheme="minorHAnsi" w:hAnsiTheme="majorHAnsi"/>
          <w:sz w:val="22"/>
          <w:szCs w:val="22"/>
          <w:lang w:val="ru-RU" w:eastAsia="en-US"/>
        </w:rPr>
        <w:t xml:space="preserve"> et divergence d’un vecteur ; Bilan</w:t>
      </w:r>
      <w:r w:rsidRPr="00611FE5">
        <w:rPr>
          <w:rFonts w:asciiTheme="majorHAnsi" w:eastAsiaTheme="minorHAnsi" w:hAnsiTheme="majorHAnsi"/>
          <w:sz w:val="22"/>
          <w:szCs w:val="22"/>
          <w:lang w:eastAsia="en-US"/>
        </w:rPr>
        <w:t>s</w:t>
      </w:r>
      <w:r w:rsidRPr="00611FE5">
        <w:rPr>
          <w:rFonts w:asciiTheme="majorHAnsi" w:eastAsiaTheme="minorHAnsi" w:hAnsiTheme="majorHAnsi"/>
          <w:sz w:val="22"/>
          <w:szCs w:val="22"/>
          <w:lang w:val="ru-RU" w:eastAsia="en-US"/>
        </w:rPr>
        <w:t xml:space="preserve"> de la masse totale </w:t>
      </w:r>
      <w:r w:rsidRPr="00611FE5">
        <w:rPr>
          <w:rFonts w:asciiTheme="majorHAnsi" w:eastAsiaTheme="minorHAnsi" w:hAnsiTheme="majorHAnsi"/>
          <w:sz w:val="22"/>
          <w:szCs w:val="22"/>
          <w:lang w:eastAsia="en-US"/>
        </w:rPr>
        <w:t xml:space="preserve">et pour </w:t>
      </w:r>
      <w:r w:rsidRPr="00611FE5">
        <w:rPr>
          <w:rFonts w:asciiTheme="majorHAnsi" w:eastAsiaTheme="minorHAnsi" w:hAnsiTheme="majorHAnsi"/>
          <w:sz w:val="22"/>
          <w:szCs w:val="22"/>
          <w:lang w:val="ru-RU" w:eastAsia="en-US"/>
        </w:rPr>
        <w:t>un constituant i sur un élément de volume fixe ; Conditions aux limites et condition initiale </w:t>
      </w:r>
      <w:r w:rsidRPr="00611FE5">
        <w:rPr>
          <w:rFonts w:asciiTheme="majorHAnsi" w:eastAsiaTheme="minorHAnsi" w:hAnsiTheme="majorHAnsi"/>
          <w:sz w:val="22"/>
          <w:szCs w:val="22"/>
          <w:lang w:eastAsia="en-US"/>
        </w:rPr>
        <w:t>; Exemples de problèmes de d</w:t>
      </w:r>
      <w:r w:rsidRPr="00611FE5">
        <w:rPr>
          <w:rFonts w:asciiTheme="majorHAnsi" w:eastAsiaTheme="minorHAnsi" w:hAnsiTheme="majorHAnsi"/>
          <w:sz w:val="22"/>
          <w:szCs w:val="22"/>
          <w:lang w:val="ru-RU" w:eastAsia="en-US"/>
        </w:rPr>
        <w:t xml:space="preserve">iffusion </w:t>
      </w:r>
      <w:r w:rsidRPr="00611FE5">
        <w:rPr>
          <w:rFonts w:asciiTheme="majorHAnsi" w:eastAsiaTheme="minorHAnsi" w:hAnsiTheme="majorHAnsi"/>
          <w:sz w:val="22"/>
          <w:szCs w:val="22"/>
          <w:lang w:eastAsia="en-US"/>
        </w:rPr>
        <w:t xml:space="preserve">à une seule variable (cas </w:t>
      </w:r>
      <w:r w:rsidRPr="00611FE5">
        <w:rPr>
          <w:rFonts w:asciiTheme="majorHAnsi" w:eastAsiaTheme="minorHAnsi" w:hAnsiTheme="majorHAnsi"/>
          <w:sz w:val="22"/>
          <w:szCs w:val="22"/>
          <w:lang w:val="ru-RU" w:eastAsia="en-US"/>
        </w:rPr>
        <w:t>d’un gaz à travers un film gazeux stagnant</w:t>
      </w:r>
      <w:r w:rsidRPr="00611FE5">
        <w:rPr>
          <w:rFonts w:asciiTheme="majorHAnsi" w:eastAsiaTheme="minorHAnsi" w:hAnsiTheme="majorHAnsi"/>
          <w:sz w:val="22"/>
          <w:szCs w:val="22"/>
          <w:lang w:eastAsia="en-US"/>
        </w:rPr>
        <w:t>,</w:t>
      </w:r>
      <w:r w:rsidRPr="00611FE5">
        <w:rPr>
          <w:rFonts w:asciiTheme="majorHAnsi" w:eastAsiaTheme="minorHAnsi" w:hAnsiTheme="majorHAnsi"/>
          <w:sz w:val="22"/>
          <w:szCs w:val="22"/>
          <w:lang w:val="ru-RU" w:eastAsia="en-US"/>
        </w:rPr>
        <w:t> </w:t>
      </w:r>
      <w:r w:rsidRPr="00611FE5">
        <w:rPr>
          <w:rFonts w:asciiTheme="majorHAnsi" w:eastAsiaTheme="minorHAnsi" w:hAnsiTheme="majorHAnsi"/>
          <w:sz w:val="22"/>
          <w:szCs w:val="22"/>
          <w:lang w:eastAsia="en-US"/>
        </w:rPr>
        <w:t>problème d'évaporation, d</w:t>
      </w:r>
      <w:r w:rsidRPr="00611FE5">
        <w:rPr>
          <w:rFonts w:asciiTheme="majorHAnsi" w:eastAsiaTheme="minorHAnsi" w:hAnsiTheme="majorHAnsi"/>
          <w:sz w:val="22"/>
          <w:szCs w:val="22"/>
          <w:lang w:val="ru-RU" w:eastAsia="en-US"/>
        </w:rPr>
        <w:t>iffusion équimolaire</w:t>
      </w:r>
      <w:r w:rsidRPr="00611FE5">
        <w:rPr>
          <w:rFonts w:asciiTheme="majorHAnsi" w:eastAsiaTheme="minorHAnsi" w:hAnsiTheme="majorHAnsi"/>
          <w:sz w:val="22"/>
          <w:szCs w:val="22"/>
          <w:lang w:eastAsia="en-US"/>
        </w:rPr>
        <w:t>, a</w:t>
      </w:r>
      <w:r w:rsidRPr="00611FE5">
        <w:rPr>
          <w:rFonts w:asciiTheme="majorHAnsi" w:eastAsiaTheme="minorHAnsi" w:hAnsiTheme="majorHAnsi"/>
          <w:sz w:val="22"/>
          <w:szCs w:val="22"/>
          <w:lang w:val="ru-RU" w:eastAsia="en-US"/>
        </w:rPr>
        <w:t>pplications pour différentes géométries (plan, cylindre, sphère)</w:t>
      </w:r>
      <w:r w:rsidRPr="00611FE5">
        <w:rPr>
          <w:rFonts w:asciiTheme="majorHAnsi" w:eastAsiaTheme="minorHAnsi" w:hAnsiTheme="majorHAnsi"/>
          <w:sz w:val="22"/>
          <w:szCs w:val="22"/>
          <w:lang w:eastAsia="en-US"/>
        </w:rPr>
        <w:t>);</w:t>
      </w:r>
      <w:r w:rsidRPr="00611FE5">
        <w:rPr>
          <w:rFonts w:asciiTheme="majorHAnsi" w:eastAsiaTheme="minorHAnsi" w:hAnsiTheme="majorHAnsi"/>
          <w:sz w:val="22"/>
          <w:szCs w:val="22"/>
          <w:lang w:val="ru-RU" w:eastAsia="en-US"/>
        </w:rPr>
        <w:t>;  Transfert diffusif avec réaction chimique homogène et hétérogène</w:t>
      </w:r>
      <w:r w:rsidRPr="00611FE5">
        <w:rPr>
          <w:rFonts w:asciiTheme="majorHAnsi" w:eastAsiaTheme="minorHAnsi" w:hAnsiTheme="majorHAnsi"/>
          <w:sz w:val="22"/>
          <w:szCs w:val="22"/>
          <w:lang w:eastAsia="en-US"/>
        </w:rPr>
        <w:t>.</w:t>
      </w:r>
    </w:p>
    <w:p w:rsidR="005D258B" w:rsidRPr="00611FE5" w:rsidRDefault="005D258B" w:rsidP="005D258B">
      <w:pPr>
        <w:rPr>
          <w:rFonts w:asciiTheme="majorHAnsi" w:eastAsiaTheme="minorHAnsi" w:hAnsiTheme="majorHAnsi"/>
          <w:b/>
          <w:bCs/>
          <w:sz w:val="22"/>
          <w:szCs w:val="22"/>
          <w:lang w:eastAsia="en-US"/>
        </w:rPr>
      </w:pPr>
    </w:p>
    <w:p w:rsidR="005D258B" w:rsidRPr="00611FE5" w:rsidRDefault="005D258B" w:rsidP="005D258B">
      <w:pPr>
        <w:rPr>
          <w:rFonts w:asciiTheme="majorHAnsi" w:eastAsiaTheme="minorHAnsi" w:hAnsiTheme="majorHAnsi"/>
          <w:sz w:val="22"/>
          <w:szCs w:val="22"/>
          <w:lang w:eastAsia="en-US"/>
        </w:rPr>
      </w:pPr>
      <w:r w:rsidRPr="00611FE5">
        <w:rPr>
          <w:rFonts w:asciiTheme="majorHAnsi" w:eastAsiaTheme="minorHAnsi" w:hAnsiTheme="majorHAnsi"/>
          <w:b/>
          <w:bCs/>
          <w:sz w:val="22"/>
          <w:szCs w:val="22"/>
          <w:lang w:eastAsia="en-US"/>
        </w:rPr>
        <w:t xml:space="preserve">Chapitre 3 :     </w:t>
      </w:r>
      <w:r w:rsidRPr="00E0623C">
        <w:rPr>
          <w:rFonts w:asciiTheme="majorHAnsi" w:eastAsiaTheme="minorHAnsi" w:hAnsiTheme="majorHAnsi"/>
          <w:b/>
          <w:sz w:val="22"/>
          <w:szCs w:val="22"/>
          <w:lang w:val="ru-RU" w:eastAsia="en-US"/>
        </w:rPr>
        <w:t xml:space="preserve">Transfert diffusif transitoire </w:t>
      </w:r>
      <w:r w:rsidRPr="00E0623C">
        <w:rPr>
          <w:rFonts w:asciiTheme="majorHAnsi" w:eastAsiaTheme="minorHAnsi" w:hAnsiTheme="majorHAnsi"/>
          <w:b/>
          <w:sz w:val="22"/>
          <w:szCs w:val="22"/>
          <w:lang w:eastAsia="en-US"/>
        </w:rPr>
        <w:t xml:space="preserve">: </w:t>
      </w:r>
      <w:r w:rsidRPr="00611FE5">
        <w:rPr>
          <w:rFonts w:asciiTheme="majorHAnsi" w:hAnsiTheme="majorHAnsi" w:cstheme="minorBidi"/>
          <w:b/>
          <w:bCs/>
          <w:sz w:val="22"/>
          <w:szCs w:val="22"/>
        </w:rPr>
        <w:t>(5 semaines)</w:t>
      </w:r>
    </w:p>
    <w:p w:rsidR="005D258B" w:rsidRDefault="005D258B" w:rsidP="005D258B">
      <w:pPr>
        <w:rPr>
          <w:rFonts w:asciiTheme="majorHAnsi" w:eastAsiaTheme="minorHAnsi" w:hAnsiTheme="majorHAnsi"/>
          <w:sz w:val="22"/>
          <w:szCs w:val="22"/>
          <w:lang w:eastAsia="en-US"/>
        </w:rPr>
      </w:pPr>
      <w:r w:rsidRPr="00611FE5">
        <w:rPr>
          <w:rFonts w:asciiTheme="majorHAnsi" w:eastAsiaTheme="minorHAnsi" w:hAnsiTheme="majorHAnsi"/>
          <w:sz w:val="22"/>
          <w:szCs w:val="22"/>
          <w:lang w:val="ru-RU" w:eastAsia="en-US"/>
        </w:rPr>
        <w:t xml:space="preserve">Transfert diffusif transitoire </w:t>
      </w:r>
      <w:r w:rsidRPr="00611FE5">
        <w:rPr>
          <w:rFonts w:asciiTheme="majorHAnsi" w:eastAsiaTheme="minorHAnsi" w:hAnsiTheme="majorHAnsi"/>
          <w:sz w:val="22"/>
          <w:szCs w:val="22"/>
          <w:lang w:eastAsia="en-US"/>
        </w:rPr>
        <w:t>: 2</w:t>
      </w:r>
      <w:r w:rsidRPr="00611FE5">
        <w:rPr>
          <w:rFonts w:asciiTheme="majorHAnsi" w:eastAsiaTheme="minorHAnsi" w:hAnsiTheme="majorHAnsi"/>
          <w:sz w:val="22"/>
          <w:szCs w:val="22"/>
          <w:vertAlign w:val="superscript"/>
          <w:lang w:eastAsia="en-US"/>
        </w:rPr>
        <w:t>ème</w:t>
      </w:r>
      <w:r w:rsidRPr="00611FE5">
        <w:rPr>
          <w:rFonts w:asciiTheme="majorHAnsi" w:eastAsiaTheme="minorHAnsi" w:hAnsiTheme="majorHAnsi"/>
          <w:sz w:val="22"/>
          <w:szCs w:val="22"/>
          <w:lang w:eastAsia="en-US"/>
        </w:rPr>
        <w:t xml:space="preserve"> loi de </w:t>
      </w:r>
      <w:proofErr w:type="spellStart"/>
      <w:r w:rsidRPr="00611FE5">
        <w:rPr>
          <w:rFonts w:asciiTheme="majorHAnsi" w:eastAsiaTheme="minorHAnsi" w:hAnsiTheme="majorHAnsi"/>
          <w:sz w:val="22"/>
          <w:szCs w:val="22"/>
          <w:lang w:eastAsia="en-US"/>
        </w:rPr>
        <w:t>Fick</w:t>
      </w:r>
      <w:proofErr w:type="spellEnd"/>
      <w:r w:rsidRPr="00611FE5">
        <w:rPr>
          <w:rFonts w:asciiTheme="majorHAnsi" w:eastAsiaTheme="minorHAnsi" w:hAnsiTheme="majorHAnsi"/>
          <w:sz w:val="22"/>
          <w:szCs w:val="22"/>
          <w:lang w:eastAsia="en-US"/>
        </w:rPr>
        <w:t xml:space="preserve">; Problèmes à source instantanée (quantité de matière diffusante limitée); Problèmes à source continue (condition aux limites fixe </w:t>
      </w:r>
      <w:r w:rsidRPr="00611FE5">
        <w:rPr>
          <w:rFonts w:asciiTheme="majorHAnsi" w:eastAsiaTheme="minorHAnsi" w:hAnsiTheme="majorHAnsi"/>
          <w:sz w:val="22"/>
          <w:szCs w:val="22"/>
          <w:lang w:val="ru-RU" w:eastAsia="en-US"/>
        </w:rPr>
        <w:t>(</w:t>
      </w:r>
      <w:r w:rsidRPr="00611FE5">
        <w:rPr>
          <w:rFonts w:asciiTheme="majorHAnsi" w:eastAsiaTheme="minorHAnsi" w:hAnsiTheme="majorHAnsi"/>
          <w:sz w:val="22"/>
          <w:szCs w:val="22"/>
          <w:lang w:eastAsia="en-US"/>
        </w:rPr>
        <w:t>Apprendre à poser un problème avec son équation de adaptée et ses conditions initiales et aux limites).</w:t>
      </w:r>
    </w:p>
    <w:p w:rsidR="005D258B" w:rsidRPr="00611FE5" w:rsidRDefault="005D258B" w:rsidP="005D258B">
      <w:pPr>
        <w:rPr>
          <w:rFonts w:asciiTheme="majorHAnsi" w:eastAsiaTheme="minorHAnsi" w:hAnsiTheme="majorHAnsi"/>
          <w:b/>
          <w:bCs/>
          <w:sz w:val="22"/>
          <w:szCs w:val="22"/>
          <w:lang w:eastAsia="en-US"/>
        </w:rPr>
      </w:pPr>
    </w:p>
    <w:p w:rsidR="005D258B" w:rsidRPr="00611FE5" w:rsidRDefault="005D258B" w:rsidP="005D258B">
      <w:pPr>
        <w:rPr>
          <w:rFonts w:asciiTheme="majorHAnsi" w:eastAsiaTheme="minorHAnsi" w:hAnsiTheme="majorHAnsi"/>
          <w:sz w:val="22"/>
          <w:szCs w:val="22"/>
          <w:lang w:eastAsia="en-US"/>
        </w:rPr>
      </w:pPr>
      <w:r>
        <w:rPr>
          <w:rFonts w:asciiTheme="majorHAnsi" w:eastAsiaTheme="minorHAnsi" w:hAnsiTheme="majorHAnsi"/>
          <w:b/>
          <w:bCs/>
          <w:sz w:val="22"/>
          <w:szCs w:val="22"/>
          <w:lang w:eastAsia="en-US"/>
        </w:rPr>
        <w:t>-</w:t>
      </w:r>
      <w:r w:rsidRPr="00611FE5">
        <w:rPr>
          <w:rFonts w:asciiTheme="majorHAnsi" w:eastAsiaTheme="minorHAnsi" w:hAnsiTheme="majorHAnsi"/>
          <w:b/>
          <w:bCs/>
          <w:sz w:val="22"/>
          <w:szCs w:val="22"/>
          <w:lang w:eastAsia="en-US"/>
        </w:rPr>
        <w:t>Chapitre 4 : Transfert</w:t>
      </w:r>
      <w:r w:rsidRPr="00E0623C">
        <w:rPr>
          <w:rFonts w:asciiTheme="majorHAnsi" w:hAnsiTheme="majorHAnsi"/>
          <w:b/>
          <w:sz w:val="22"/>
          <w:szCs w:val="22"/>
        </w:rPr>
        <w:t xml:space="preserve"> de matière à une interface (entre phases)</w:t>
      </w:r>
      <w:r w:rsidRPr="00611FE5">
        <w:rPr>
          <w:rFonts w:asciiTheme="majorHAnsi" w:hAnsiTheme="majorHAnsi"/>
          <w:sz w:val="22"/>
          <w:szCs w:val="22"/>
        </w:rPr>
        <w:t> </w:t>
      </w:r>
      <w:r w:rsidRPr="00611FE5">
        <w:rPr>
          <w:rFonts w:asciiTheme="majorHAnsi" w:hAnsiTheme="majorHAnsi" w:cstheme="minorBidi"/>
          <w:b/>
          <w:bCs/>
          <w:sz w:val="22"/>
          <w:szCs w:val="22"/>
        </w:rPr>
        <w:t>(4 semaines)</w:t>
      </w:r>
    </w:p>
    <w:p w:rsidR="005D258B" w:rsidRPr="00611FE5" w:rsidRDefault="005D258B" w:rsidP="005D258B">
      <w:pPr>
        <w:rPr>
          <w:rFonts w:asciiTheme="majorHAnsi" w:hAnsiTheme="majorHAnsi"/>
          <w:b/>
          <w:bCs/>
          <w:sz w:val="22"/>
          <w:szCs w:val="22"/>
        </w:rPr>
      </w:pPr>
      <w:r w:rsidRPr="00611FE5">
        <w:rPr>
          <w:rFonts w:asciiTheme="majorHAnsi" w:hAnsiTheme="majorHAnsi"/>
          <w:sz w:val="22"/>
          <w:szCs w:val="22"/>
        </w:rPr>
        <w:t xml:space="preserve">Rappels des équilibres entre deux phases; </w:t>
      </w:r>
      <w:r w:rsidRPr="00611FE5">
        <w:rPr>
          <w:rFonts w:asciiTheme="majorHAnsi" w:eastAsiaTheme="minorHAnsi" w:hAnsiTheme="majorHAnsi"/>
          <w:sz w:val="22"/>
          <w:szCs w:val="22"/>
          <w:lang w:val="ru-RU" w:eastAsia="en-US"/>
        </w:rPr>
        <w:t xml:space="preserve">Théorie des 2 films, de pénétration, de renouvellement de surface ; </w:t>
      </w:r>
      <w:r w:rsidRPr="00611FE5">
        <w:rPr>
          <w:rFonts w:asciiTheme="majorHAnsi" w:eastAsiaTheme="minorHAnsi" w:hAnsiTheme="majorHAnsi"/>
          <w:sz w:val="22"/>
          <w:szCs w:val="22"/>
          <w:lang w:eastAsia="en-US"/>
        </w:rPr>
        <w:t>Coefficients d</w:t>
      </w:r>
      <w:r w:rsidRPr="00611FE5">
        <w:rPr>
          <w:rFonts w:asciiTheme="majorHAnsi" w:eastAsiaTheme="minorHAnsi" w:hAnsiTheme="majorHAnsi"/>
          <w:sz w:val="22"/>
          <w:szCs w:val="22"/>
          <w:lang w:val="ru-RU" w:eastAsia="en-US"/>
        </w:rPr>
        <w:t>e transfert de matière </w:t>
      </w:r>
      <w:r w:rsidRPr="00611FE5">
        <w:rPr>
          <w:rFonts w:asciiTheme="majorHAnsi" w:eastAsiaTheme="minorHAnsi" w:hAnsiTheme="majorHAnsi"/>
          <w:sz w:val="22"/>
          <w:szCs w:val="22"/>
          <w:lang w:eastAsia="en-US"/>
        </w:rPr>
        <w:t>individuels et global</w:t>
      </w:r>
      <w:r w:rsidRPr="00611FE5">
        <w:rPr>
          <w:rFonts w:asciiTheme="majorHAnsi" w:eastAsiaTheme="minorHAnsi" w:hAnsiTheme="majorHAnsi"/>
          <w:sz w:val="22"/>
          <w:szCs w:val="22"/>
          <w:lang w:val="ru-RU" w:eastAsia="en-US"/>
        </w:rPr>
        <w:t>; Notion d’analyse dimensionnelle : Théorème de π- Buchingham ; Nombre</w:t>
      </w:r>
      <w:r w:rsidRPr="00611FE5">
        <w:rPr>
          <w:rFonts w:asciiTheme="majorHAnsi" w:eastAsiaTheme="minorHAnsi" w:hAnsiTheme="majorHAnsi"/>
          <w:sz w:val="22"/>
          <w:szCs w:val="22"/>
          <w:lang w:eastAsia="en-US"/>
        </w:rPr>
        <w:t>s</w:t>
      </w:r>
      <w:r w:rsidRPr="00611FE5">
        <w:rPr>
          <w:rFonts w:asciiTheme="majorHAnsi" w:eastAsiaTheme="minorHAnsi" w:hAnsiTheme="majorHAnsi"/>
          <w:sz w:val="22"/>
          <w:szCs w:val="22"/>
          <w:lang w:val="ru-RU" w:eastAsia="en-US"/>
        </w:rPr>
        <w:t xml:space="preserve"> sans dimensions relatifs au transfert de matière (Sherwood, Reynolds, Schmidt) ; Estimations des coefficients de transfert de matière (corrélations adimensionnelles) </w:t>
      </w:r>
    </w:p>
    <w:p w:rsidR="005D258B" w:rsidRPr="00611FE5" w:rsidRDefault="005D258B" w:rsidP="005D258B">
      <w:pPr>
        <w:jc w:val="both"/>
        <w:rPr>
          <w:rFonts w:asciiTheme="majorHAnsi" w:hAnsiTheme="majorHAnsi"/>
          <w:bCs/>
          <w:sz w:val="22"/>
          <w:szCs w:val="22"/>
        </w:rPr>
      </w:pPr>
    </w:p>
    <w:p w:rsidR="005D258B" w:rsidRPr="00611FE5" w:rsidRDefault="005D258B" w:rsidP="005D258B">
      <w:pPr>
        <w:spacing w:line="276" w:lineRule="auto"/>
        <w:jc w:val="both"/>
        <w:rPr>
          <w:rFonts w:asciiTheme="majorHAnsi" w:hAnsiTheme="majorHAnsi" w:cs="Calibri"/>
          <w:b/>
          <w:sz w:val="22"/>
          <w:szCs w:val="22"/>
          <w:u w:val="thick" w:color="F79646" w:themeColor="accent6"/>
        </w:rPr>
      </w:pPr>
      <w:r w:rsidRPr="00611FE5">
        <w:rPr>
          <w:rFonts w:asciiTheme="majorHAnsi" w:hAnsiTheme="majorHAnsi" w:cs="Calibri"/>
          <w:b/>
          <w:sz w:val="22"/>
          <w:szCs w:val="22"/>
          <w:u w:val="thick" w:color="F79646" w:themeColor="accent6"/>
        </w:rPr>
        <w:t>Mode d’évaluation :</w:t>
      </w:r>
    </w:p>
    <w:p w:rsidR="005D258B" w:rsidRPr="00E0623C" w:rsidRDefault="005D258B" w:rsidP="005D258B">
      <w:pPr>
        <w:spacing w:line="276" w:lineRule="auto"/>
        <w:jc w:val="both"/>
        <w:rPr>
          <w:rFonts w:asciiTheme="majorHAnsi" w:hAnsiTheme="majorHAnsi" w:cstheme="minorBidi"/>
          <w:sz w:val="22"/>
          <w:szCs w:val="22"/>
        </w:rPr>
      </w:pPr>
      <w:r w:rsidRPr="00611FE5">
        <w:rPr>
          <w:rFonts w:asciiTheme="majorHAnsi" w:hAnsiTheme="majorHAnsi" w:cstheme="minorBidi"/>
          <w:sz w:val="22"/>
          <w:szCs w:val="22"/>
        </w:rPr>
        <w:t>Contrôle continu: 40% ; Examen: 60%.</w:t>
      </w:r>
    </w:p>
    <w:p w:rsidR="005D258B" w:rsidRPr="00611FE5" w:rsidRDefault="005D258B" w:rsidP="005D258B">
      <w:pPr>
        <w:spacing w:line="276" w:lineRule="auto"/>
        <w:jc w:val="both"/>
        <w:rPr>
          <w:rFonts w:asciiTheme="majorHAnsi" w:hAnsiTheme="majorHAnsi" w:cs="Calibri"/>
          <w:i/>
          <w:iCs/>
          <w:sz w:val="22"/>
          <w:szCs w:val="22"/>
          <w:u w:val="thick" w:color="F79646" w:themeColor="accent6"/>
        </w:rPr>
      </w:pPr>
      <w:r w:rsidRPr="00611FE5">
        <w:rPr>
          <w:rFonts w:asciiTheme="majorHAnsi" w:hAnsiTheme="majorHAnsi" w:cs="Calibri"/>
          <w:b/>
          <w:sz w:val="22"/>
          <w:szCs w:val="22"/>
          <w:u w:val="thick" w:color="F79646" w:themeColor="accent6"/>
        </w:rPr>
        <w:t>Références bibliographiques:</w:t>
      </w:r>
    </w:p>
    <w:p w:rsidR="005D258B" w:rsidRPr="006B239C" w:rsidRDefault="005D258B" w:rsidP="005C1CD0">
      <w:pPr>
        <w:pStyle w:val="Paragraphedeliste"/>
        <w:numPr>
          <w:ilvl w:val="0"/>
          <w:numId w:val="9"/>
        </w:numPr>
        <w:spacing w:after="200" w:line="276" w:lineRule="auto"/>
        <w:ind w:left="567" w:hanging="283"/>
        <w:jc w:val="both"/>
        <w:rPr>
          <w:rFonts w:asciiTheme="majorHAnsi" w:eastAsiaTheme="minorHAnsi" w:hAnsiTheme="majorHAnsi"/>
          <w:sz w:val="20"/>
          <w:szCs w:val="20"/>
          <w:lang w:val="en-US"/>
        </w:rPr>
      </w:pPr>
      <w:r w:rsidRPr="006B239C">
        <w:rPr>
          <w:rFonts w:asciiTheme="majorHAnsi" w:eastAsiaTheme="minorHAnsi" w:hAnsiTheme="majorHAnsi"/>
          <w:sz w:val="20"/>
          <w:szCs w:val="20"/>
          <w:lang w:val="ru-RU"/>
        </w:rPr>
        <w:t>Bird, Stewart, Lightfoot</w:t>
      </w:r>
      <w:r w:rsidRPr="006B239C">
        <w:rPr>
          <w:rFonts w:asciiTheme="majorHAnsi" w:eastAsiaTheme="minorHAnsi" w:hAnsiTheme="majorHAnsi"/>
          <w:sz w:val="20"/>
          <w:szCs w:val="20"/>
          <w:lang w:val="en-US"/>
        </w:rPr>
        <w:t xml:space="preserve">, </w:t>
      </w:r>
      <w:r>
        <w:rPr>
          <w:rFonts w:asciiTheme="majorHAnsi" w:eastAsiaTheme="minorHAnsi" w:hAnsiTheme="majorHAnsi"/>
          <w:sz w:val="20"/>
          <w:szCs w:val="20"/>
          <w:lang w:val="en-US"/>
        </w:rPr>
        <w:t>“</w:t>
      </w:r>
      <w:r w:rsidRPr="006B239C">
        <w:rPr>
          <w:rFonts w:asciiTheme="majorHAnsi" w:eastAsiaTheme="minorHAnsi" w:hAnsiTheme="majorHAnsi"/>
          <w:sz w:val="20"/>
          <w:szCs w:val="20"/>
          <w:lang w:val="ru-RU"/>
        </w:rPr>
        <w:t>Transport phenomena</w:t>
      </w:r>
      <w:r w:rsidRPr="006B239C">
        <w:rPr>
          <w:rFonts w:asciiTheme="majorHAnsi" w:eastAsiaTheme="minorHAnsi" w:hAnsiTheme="majorHAnsi"/>
          <w:sz w:val="20"/>
          <w:szCs w:val="20"/>
          <w:lang w:val="en-US"/>
        </w:rPr>
        <w:t> »,</w:t>
      </w:r>
      <w:r w:rsidRPr="006B239C">
        <w:rPr>
          <w:rFonts w:asciiTheme="majorHAnsi" w:eastAsiaTheme="minorHAnsi" w:hAnsiTheme="majorHAnsi"/>
          <w:sz w:val="20"/>
          <w:szCs w:val="20"/>
          <w:lang w:val="ru-RU"/>
        </w:rPr>
        <w:t xml:space="preserve"> Second Edition, J Wiley</w:t>
      </w:r>
      <w:r w:rsidRPr="006B239C">
        <w:rPr>
          <w:rFonts w:asciiTheme="majorHAnsi" w:eastAsiaTheme="minorHAnsi" w:hAnsiTheme="majorHAnsi"/>
          <w:sz w:val="20"/>
          <w:szCs w:val="20"/>
          <w:lang w:val="en-US"/>
        </w:rPr>
        <w:t xml:space="preserve">, </w:t>
      </w:r>
      <w:r w:rsidRPr="006B239C">
        <w:rPr>
          <w:rFonts w:asciiTheme="majorHAnsi" w:eastAsiaTheme="minorHAnsi" w:hAnsiTheme="majorHAnsi"/>
          <w:sz w:val="20"/>
          <w:szCs w:val="20"/>
          <w:lang w:val="ru-RU"/>
        </w:rPr>
        <w:t>2002</w:t>
      </w:r>
      <w:r w:rsidRPr="006B239C">
        <w:rPr>
          <w:rFonts w:asciiTheme="majorHAnsi" w:eastAsiaTheme="minorHAnsi" w:hAnsiTheme="majorHAnsi"/>
          <w:sz w:val="20"/>
          <w:szCs w:val="20"/>
          <w:lang w:val="en-US"/>
        </w:rPr>
        <w:t>.</w:t>
      </w:r>
    </w:p>
    <w:p w:rsidR="005D258B" w:rsidRPr="00611FE5" w:rsidRDefault="005D258B" w:rsidP="005C1CD0">
      <w:pPr>
        <w:pStyle w:val="Paragraphedeliste"/>
        <w:numPr>
          <w:ilvl w:val="0"/>
          <w:numId w:val="9"/>
        </w:numPr>
        <w:spacing w:after="200" w:line="276" w:lineRule="auto"/>
        <w:ind w:left="567" w:hanging="283"/>
        <w:jc w:val="both"/>
        <w:rPr>
          <w:rFonts w:asciiTheme="majorHAnsi" w:hAnsiTheme="majorHAnsi" w:cstheme="minorBidi"/>
          <w:sz w:val="20"/>
          <w:szCs w:val="20"/>
          <w:lang w:val="en-US"/>
        </w:rPr>
      </w:pPr>
      <w:r w:rsidRPr="00611FE5">
        <w:rPr>
          <w:rFonts w:asciiTheme="majorHAnsi" w:eastAsiaTheme="minorHAnsi" w:hAnsiTheme="majorHAnsi"/>
          <w:sz w:val="20"/>
          <w:szCs w:val="20"/>
          <w:lang w:val="ru-RU"/>
        </w:rPr>
        <w:t>Treybal</w:t>
      </w:r>
      <w:r w:rsidRPr="00611FE5">
        <w:rPr>
          <w:rFonts w:asciiTheme="majorHAnsi" w:eastAsiaTheme="minorHAnsi" w:hAnsiTheme="majorHAnsi"/>
          <w:sz w:val="20"/>
          <w:szCs w:val="20"/>
          <w:lang w:val="en-US"/>
        </w:rPr>
        <w:t>,« </w:t>
      </w:r>
      <w:r w:rsidRPr="00611FE5">
        <w:rPr>
          <w:rFonts w:asciiTheme="majorHAnsi" w:eastAsiaTheme="minorHAnsi" w:hAnsiTheme="majorHAnsi"/>
          <w:sz w:val="20"/>
          <w:szCs w:val="20"/>
          <w:lang w:val="ru-RU"/>
        </w:rPr>
        <w:t>Mass transfer operations</w:t>
      </w:r>
      <w:r w:rsidRPr="00611FE5">
        <w:rPr>
          <w:rFonts w:asciiTheme="majorHAnsi" w:eastAsiaTheme="minorHAnsi" w:hAnsiTheme="majorHAnsi"/>
          <w:sz w:val="20"/>
          <w:szCs w:val="20"/>
          <w:lang w:val="en-US"/>
        </w:rPr>
        <w:t> »,</w:t>
      </w:r>
      <w:r w:rsidRPr="00611FE5">
        <w:rPr>
          <w:rFonts w:asciiTheme="majorHAnsi" w:eastAsiaTheme="minorHAnsi" w:hAnsiTheme="majorHAnsi"/>
          <w:sz w:val="20"/>
          <w:szCs w:val="20"/>
          <w:lang w:val="ru-RU"/>
        </w:rPr>
        <w:t xml:space="preserve">  Mc Graw-Hill</w:t>
      </w:r>
      <w:r w:rsidRPr="00611FE5">
        <w:rPr>
          <w:rFonts w:asciiTheme="majorHAnsi" w:hAnsiTheme="majorHAnsi" w:cstheme="minorBidi"/>
          <w:sz w:val="20"/>
          <w:szCs w:val="20"/>
          <w:lang w:val="en-US"/>
        </w:rPr>
        <w:t>.</w:t>
      </w:r>
    </w:p>
    <w:p w:rsidR="005D258B" w:rsidRPr="00611FE5" w:rsidRDefault="005D258B" w:rsidP="005C1CD0">
      <w:pPr>
        <w:pStyle w:val="Paragraphedeliste"/>
        <w:numPr>
          <w:ilvl w:val="0"/>
          <w:numId w:val="9"/>
        </w:numPr>
        <w:spacing w:after="200" w:line="276" w:lineRule="auto"/>
        <w:jc w:val="both"/>
        <w:rPr>
          <w:rFonts w:asciiTheme="majorHAnsi" w:hAnsiTheme="majorHAnsi" w:cstheme="minorBidi"/>
          <w:sz w:val="20"/>
          <w:szCs w:val="20"/>
        </w:rPr>
      </w:pPr>
      <w:proofErr w:type="spellStart"/>
      <w:r w:rsidRPr="00611FE5">
        <w:rPr>
          <w:rFonts w:asciiTheme="majorHAnsi" w:hAnsiTheme="majorHAnsi" w:cstheme="minorBidi"/>
          <w:sz w:val="20"/>
          <w:szCs w:val="20"/>
          <w:lang w:val="en-US"/>
        </w:rPr>
        <w:t>Incorpera</w:t>
      </w:r>
      <w:proofErr w:type="spellEnd"/>
      <w:r w:rsidRPr="00611FE5">
        <w:rPr>
          <w:rFonts w:asciiTheme="majorHAnsi" w:hAnsiTheme="majorHAnsi" w:cstheme="minorBidi"/>
          <w:sz w:val="20"/>
          <w:szCs w:val="20"/>
          <w:lang w:val="en-US"/>
        </w:rPr>
        <w:t xml:space="preserve">, </w:t>
      </w:r>
      <w:proofErr w:type="spellStart"/>
      <w:r w:rsidRPr="00611FE5">
        <w:rPr>
          <w:rFonts w:asciiTheme="majorHAnsi" w:hAnsiTheme="majorHAnsi" w:cstheme="minorBidi"/>
          <w:sz w:val="20"/>
          <w:szCs w:val="20"/>
          <w:lang w:val="en-US"/>
        </w:rPr>
        <w:t>Dewwitt</w:t>
      </w:r>
      <w:proofErr w:type="spellEnd"/>
      <w:r w:rsidRPr="00611FE5">
        <w:rPr>
          <w:rFonts w:asciiTheme="majorHAnsi" w:hAnsiTheme="majorHAnsi" w:cstheme="minorBidi"/>
          <w:sz w:val="20"/>
          <w:szCs w:val="20"/>
          <w:lang w:val="en-US"/>
        </w:rPr>
        <w:t xml:space="preserve">, Bergmann, </w:t>
      </w:r>
      <w:proofErr w:type="spellStart"/>
      <w:r w:rsidRPr="00611FE5">
        <w:rPr>
          <w:rFonts w:asciiTheme="majorHAnsi" w:hAnsiTheme="majorHAnsi" w:cstheme="minorBidi"/>
          <w:sz w:val="20"/>
          <w:szCs w:val="20"/>
          <w:lang w:val="en-US"/>
        </w:rPr>
        <w:t>Lavine</w:t>
      </w:r>
      <w:proofErr w:type="spellEnd"/>
      <w:r w:rsidRPr="00611FE5">
        <w:rPr>
          <w:rFonts w:asciiTheme="majorHAnsi" w:hAnsiTheme="majorHAnsi" w:cstheme="minorBidi"/>
          <w:sz w:val="20"/>
          <w:szCs w:val="20"/>
          <w:lang w:val="en-US"/>
        </w:rPr>
        <w:t xml:space="preserve">, « Fundamentals of heat and mass transfer » , 6th edition Ed. </w:t>
      </w:r>
      <w:proofErr w:type="spellStart"/>
      <w:r w:rsidRPr="00611FE5">
        <w:rPr>
          <w:rFonts w:asciiTheme="majorHAnsi" w:hAnsiTheme="majorHAnsi" w:cstheme="minorBidi"/>
          <w:sz w:val="20"/>
          <w:szCs w:val="20"/>
        </w:rPr>
        <w:t>Wiley</w:t>
      </w:r>
      <w:proofErr w:type="spellEnd"/>
      <w:r w:rsidRPr="00611FE5">
        <w:rPr>
          <w:rFonts w:asciiTheme="majorHAnsi" w:hAnsiTheme="majorHAnsi" w:cstheme="minorBidi"/>
          <w:sz w:val="20"/>
          <w:szCs w:val="20"/>
        </w:rPr>
        <w:t xml:space="preserve"> (2010)</w:t>
      </w:r>
    </w:p>
    <w:p w:rsidR="005D258B" w:rsidRPr="00611FE5" w:rsidRDefault="005D258B" w:rsidP="005C1CD0">
      <w:pPr>
        <w:pStyle w:val="Paragraphedeliste"/>
        <w:numPr>
          <w:ilvl w:val="0"/>
          <w:numId w:val="9"/>
        </w:numPr>
        <w:spacing w:after="200" w:line="276" w:lineRule="auto"/>
        <w:ind w:left="567" w:hanging="283"/>
        <w:jc w:val="both"/>
        <w:rPr>
          <w:rFonts w:asciiTheme="majorHAnsi" w:hAnsiTheme="majorHAnsi" w:cstheme="minorBidi"/>
          <w:sz w:val="20"/>
          <w:szCs w:val="20"/>
          <w:lang w:val="en-US"/>
        </w:rPr>
      </w:pPr>
      <w:r w:rsidRPr="00611FE5">
        <w:rPr>
          <w:rFonts w:asciiTheme="majorHAnsi" w:hAnsiTheme="majorHAnsi" w:cstheme="minorBidi"/>
          <w:sz w:val="20"/>
          <w:szCs w:val="20"/>
          <w:lang w:val="en-US"/>
        </w:rPr>
        <w:t>Welty, Wicks, Wilson, Rorer, “Fundamentals of momentum, heat and mass transfer” 5</w:t>
      </w:r>
      <w:r w:rsidRPr="00611FE5">
        <w:rPr>
          <w:rFonts w:asciiTheme="majorHAnsi" w:hAnsiTheme="majorHAnsi" w:cstheme="minorBidi"/>
          <w:sz w:val="20"/>
          <w:szCs w:val="20"/>
          <w:vertAlign w:val="superscript"/>
          <w:lang w:val="en-US"/>
        </w:rPr>
        <w:t>th</w:t>
      </w:r>
      <w:r w:rsidRPr="00611FE5">
        <w:rPr>
          <w:rFonts w:asciiTheme="majorHAnsi" w:hAnsiTheme="majorHAnsi" w:cstheme="minorBidi"/>
          <w:sz w:val="20"/>
          <w:szCs w:val="20"/>
          <w:lang w:val="en-US"/>
        </w:rPr>
        <w:t xml:space="preserve"> edition, Ed; Wiley (2007)</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lastRenderedPageBreak/>
        <w:t>Semestre 5</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UEF 3.1.1</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2F7BFF">
        <w:rPr>
          <w:rFonts w:asciiTheme="majorHAnsi" w:hAnsiTheme="majorHAnsi" w:cs="Calibri"/>
          <w:b/>
          <w:bCs/>
          <w:iCs/>
        </w:rPr>
        <w:t>Matière</w:t>
      </w:r>
      <w:r w:rsidRPr="002F7BFF">
        <w:rPr>
          <w:rFonts w:asciiTheme="majorHAnsi" w:hAnsiTheme="majorHAnsi" w:cstheme="minorBidi"/>
          <w:b/>
          <w:bCs/>
          <w:iCs/>
        </w:rPr>
        <w:t xml:space="preserve">3: </w:t>
      </w:r>
      <w:r w:rsidRPr="002F7BFF">
        <w:rPr>
          <w:rFonts w:asciiTheme="majorHAnsi" w:eastAsia="Calibri" w:hAnsiTheme="majorHAnsi" w:cstheme="minorBidi"/>
          <w:b/>
          <w:bCs/>
          <w:color w:val="000000"/>
          <w:lang w:eastAsia="en-US"/>
        </w:rPr>
        <w:t>Transfert de Quantité de mouvement</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lang w:eastAsia="en-US"/>
        </w:rPr>
        <w:t>VHS: 22h30  (Cours: 1h30)</w:t>
      </w:r>
      <w:r w:rsidRPr="002F7BFF">
        <w:rPr>
          <w:rFonts w:asciiTheme="majorHAnsi" w:eastAsia="Calibri" w:hAnsiTheme="majorHAnsi" w:cstheme="minorBidi"/>
          <w:b/>
          <w:bCs/>
          <w:color w:val="000000"/>
          <w:lang w:eastAsia="en-US"/>
        </w:rPr>
        <w:tab/>
      </w:r>
      <w:r w:rsidRPr="002F7BFF">
        <w:rPr>
          <w:rFonts w:asciiTheme="majorHAnsi" w:eastAsia="Calibri" w:hAnsiTheme="majorHAnsi" w:cstheme="minorBidi"/>
          <w:b/>
          <w:bCs/>
          <w:color w:val="000000"/>
          <w:lang w:eastAsia="en-US"/>
        </w:rPr>
        <w:tab/>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2</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 1</w:t>
      </w:r>
    </w:p>
    <w:p w:rsidR="005D258B" w:rsidRPr="008B179F" w:rsidRDefault="005D258B" w:rsidP="005D258B">
      <w:pPr>
        <w:spacing w:line="276" w:lineRule="auto"/>
        <w:jc w:val="both"/>
        <w:rPr>
          <w:rFonts w:asciiTheme="majorHAnsi" w:hAnsiTheme="majorHAnsi" w:cs="Calibri"/>
          <w:b/>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3F0A7A" w:rsidRDefault="005D258B" w:rsidP="005D258B">
      <w:pPr>
        <w:jc w:val="both"/>
        <w:rPr>
          <w:rFonts w:asciiTheme="majorHAnsi" w:hAnsiTheme="majorHAnsi" w:cstheme="minorBidi"/>
          <w:sz w:val="22"/>
          <w:szCs w:val="22"/>
        </w:rPr>
      </w:pPr>
      <w:r w:rsidRPr="000469DF">
        <w:rPr>
          <w:rFonts w:asciiTheme="majorHAnsi" w:hAnsiTheme="majorHAnsi" w:cstheme="minorBidi"/>
          <w:sz w:val="22"/>
          <w:szCs w:val="22"/>
        </w:rPr>
        <w:t xml:space="preserve">Apprendre à </w:t>
      </w:r>
      <w:proofErr w:type="spellStart"/>
      <w:r w:rsidRPr="000469DF">
        <w:rPr>
          <w:rFonts w:asciiTheme="majorHAnsi" w:hAnsiTheme="majorHAnsi" w:cstheme="minorBidi"/>
          <w:sz w:val="22"/>
          <w:szCs w:val="22"/>
        </w:rPr>
        <w:t>analyserles</w:t>
      </w:r>
      <w:proofErr w:type="spellEnd"/>
      <w:r w:rsidRPr="000469DF">
        <w:rPr>
          <w:rFonts w:asciiTheme="majorHAnsi" w:hAnsiTheme="majorHAnsi" w:cstheme="minorBidi"/>
          <w:sz w:val="22"/>
          <w:szCs w:val="22"/>
        </w:rPr>
        <w:t xml:space="preserve"> problèmes typiques rencontrés en mécanique des fluides (énoncé du problème, formulation et solution analytique)</w:t>
      </w:r>
      <w:r>
        <w:rPr>
          <w:rFonts w:asciiTheme="majorHAnsi" w:hAnsiTheme="majorHAnsi" w:cstheme="minorBidi"/>
          <w:sz w:val="22"/>
          <w:szCs w:val="22"/>
        </w:rPr>
        <w:t xml:space="preserve"> ; </w:t>
      </w:r>
      <w:r w:rsidRPr="000469DF">
        <w:rPr>
          <w:rFonts w:asciiTheme="majorHAnsi" w:hAnsiTheme="majorHAnsi" w:cstheme="minorBidi"/>
          <w:sz w:val="22"/>
          <w:szCs w:val="22"/>
        </w:rPr>
        <w:t>Faire des bilans de quantité de mouvement et d'énergie mécanique pour des sy</w:t>
      </w:r>
      <w:r>
        <w:rPr>
          <w:rFonts w:asciiTheme="majorHAnsi" w:hAnsiTheme="majorHAnsi" w:cstheme="minorBidi"/>
          <w:sz w:val="22"/>
          <w:szCs w:val="22"/>
        </w:rPr>
        <w:t xml:space="preserve">stèmes simples unidirectionnels ; </w:t>
      </w:r>
      <w:proofErr w:type="spellStart"/>
      <w:r w:rsidRPr="000469DF">
        <w:rPr>
          <w:rFonts w:asciiTheme="majorHAnsi" w:hAnsiTheme="majorHAnsi" w:cstheme="minorBidi"/>
          <w:sz w:val="22"/>
          <w:szCs w:val="22"/>
        </w:rPr>
        <w:t>Obtenirle</w:t>
      </w:r>
      <w:proofErr w:type="spellEnd"/>
      <w:r w:rsidRPr="000469DF">
        <w:rPr>
          <w:rFonts w:asciiTheme="majorHAnsi" w:hAnsiTheme="majorHAnsi" w:cstheme="minorBidi"/>
          <w:sz w:val="22"/>
          <w:szCs w:val="22"/>
        </w:rPr>
        <w:t xml:space="preserve"> profil de vitesse et en déduire les autres quantités d'intérêt (débits, forces, pertes de charge, etc.)</w:t>
      </w:r>
      <w:r w:rsidRPr="00C63BBB">
        <w:rPr>
          <w:rFonts w:asciiTheme="majorHAnsi" w:hAnsiTheme="majorHAnsi" w:cstheme="minorBidi"/>
          <w:sz w:val="22"/>
          <w:szCs w:val="22"/>
        </w:rPr>
        <w:t>.</w:t>
      </w:r>
    </w:p>
    <w:p w:rsidR="005D258B" w:rsidRPr="003F0A7A" w:rsidRDefault="005D258B" w:rsidP="005D258B">
      <w:pPr>
        <w:spacing w:line="276" w:lineRule="auto"/>
        <w:jc w:val="both"/>
        <w:rPr>
          <w:rFonts w:asciiTheme="majorHAnsi" w:hAnsiTheme="majorHAnsi" w:cstheme="minorBidi"/>
          <w:sz w:val="22"/>
          <w:szCs w:val="22"/>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Pr="003F0A7A" w:rsidRDefault="005D258B" w:rsidP="005D258B">
      <w:pPr>
        <w:spacing w:line="276" w:lineRule="auto"/>
        <w:jc w:val="both"/>
        <w:rPr>
          <w:rFonts w:asciiTheme="majorHAnsi" w:hAnsiTheme="majorHAnsi" w:cstheme="minorBidi"/>
          <w:sz w:val="22"/>
          <w:szCs w:val="22"/>
        </w:rPr>
      </w:pPr>
      <w:r w:rsidRPr="000469DF">
        <w:rPr>
          <w:rFonts w:asciiTheme="majorHAnsi" w:hAnsiTheme="majorHAnsi" w:cstheme="minorBidi"/>
          <w:sz w:val="22"/>
          <w:szCs w:val="22"/>
        </w:rPr>
        <w:t>Bases en mathématiques ; Notions en MDF</w:t>
      </w:r>
      <w:r w:rsidRPr="003F0A7A">
        <w:rPr>
          <w:rFonts w:asciiTheme="majorHAnsi" w:hAnsiTheme="majorHAnsi" w:cstheme="minorBidi"/>
          <w:sz w:val="22"/>
          <w:szCs w:val="22"/>
        </w:rPr>
        <w:t>.</w:t>
      </w:r>
    </w:p>
    <w:p w:rsidR="005D258B" w:rsidRPr="003F0A7A" w:rsidRDefault="005D258B" w:rsidP="005D258B">
      <w:pPr>
        <w:spacing w:line="276" w:lineRule="auto"/>
        <w:jc w:val="both"/>
        <w:rPr>
          <w:rFonts w:asciiTheme="majorHAnsi" w:hAnsiTheme="majorHAnsi" w:cs="Calibri"/>
        </w:rPr>
      </w:pPr>
    </w:p>
    <w:p w:rsidR="005D258B" w:rsidRPr="00E0623C" w:rsidRDefault="005D258B" w:rsidP="005D258B">
      <w:pPr>
        <w:spacing w:after="12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 xml:space="preserve">Contenu de la </w:t>
      </w:r>
      <w:r w:rsidRPr="00E0623C">
        <w:rPr>
          <w:rFonts w:asciiTheme="majorHAnsi" w:hAnsiTheme="majorHAnsi" w:cs="Calibri"/>
          <w:b/>
          <w:u w:val="thick" w:color="F79646" w:themeColor="accent6"/>
        </w:rPr>
        <w:t>matière:</w:t>
      </w:r>
    </w:p>
    <w:p w:rsidR="005D258B" w:rsidRPr="00E0623C" w:rsidRDefault="005D258B" w:rsidP="005D258B">
      <w:pPr>
        <w:jc w:val="both"/>
        <w:rPr>
          <w:rFonts w:asciiTheme="majorHAnsi" w:hAnsiTheme="majorHAnsi" w:cstheme="minorBidi"/>
          <w:b/>
          <w:sz w:val="22"/>
          <w:szCs w:val="22"/>
        </w:rPr>
      </w:pPr>
      <w:r w:rsidRPr="00E0623C">
        <w:rPr>
          <w:rFonts w:asciiTheme="majorHAnsi" w:hAnsiTheme="majorHAnsi" w:cstheme="minorBidi"/>
          <w:b/>
          <w:sz w:val="22"/>
          <w:szCs w:val="22"/>
        </w:rPr>
        <w:t xml:space="preserve">Chapitre 1 :                                                            </w:t>
      </w:r>
      <w:r w:rsidRPr="00E0623C">
        <w:rPr>
          <w:rFonts w:asciiTheme="majorHAnsi" w:hAnsiTheme="majorHAnsi" w:cstheme="minorBidi"/>
          <w:b/>
          <w:sz w:val="22"/>
          <w:szCs w:val="22"/>
        </w:rPr>
        <w:tab/>
      </w:r>
      <w:r w:rsidRPr="00E0623C">
        <w:rPr>
          <w:rFonts w:asciiTheme="majorHAnsi" w:hAnsiTheme="majorHAnsi" w:cstheme="minorBidi"/>
          <w:b/>
          <w:sz w:val="22"/>
          <w:szCs w:val="22"/>
        </w:rPr>
        <w:tab/>
      </w:r>
      <w:r w:rsidRPr="00E0623C">
        <w:rPr>
          <w:rFonts w:asciiTheme="majorHAnsi" w:hAnsiTheme="majorHAnsi" w:cstheme="minorBidi"/>
          <w:b/>
          <w:sz w:val="22"/>
          <w:szCs w:val="22"/>
        </w:rPr>
        <w:tab/>
      </w:r>
      <w:r w:rsidRPr="00E0623C">
        <w:rPr>
          <w:rFonts w:asciiTheme="majorHAnsi" w:hAnsiTheme="majorHAnsi" w:cstheme="minorBidi"/>
          <w:b/>
          <w:sz w:val="22"/>
          <w:szCs w:val="22"/>
        </w:rPr>
        <w:tab/>
      </w:r>
      <w:r w:rsidRPr="00E0623C">
        <w:rPr>
          <w:rFonts w:asciiTheme="majorHAnsi" w:hAnsiTheme="majorHAnsi" w:cstheme="minorBidi"/>
          <w:b/>
          <w:sz w:val="22"/>
          <w:szCs w:val="22"/>
        </w:rPr>
        <w:tab/>
      </w:r>
      <w:r w:rsidRPr="00E0623C">
        <w:rPr>
          <w:rFonts w:asciiTheme="majorHAnsi" w:hAnsiTheme="majorHAnsi" w:cstheme="minorBidi"/>
          <w:b/>
          <w:sz w:val="22"/>
          <w:szCs w:val="22"/>
        </w:rPr>
        <w:tab/>
      </w:r>
      <w:r w:rsidRPr="00E0623C">
        <w:rPr>
          <w:rFonts w:asciiTheme="majorHAnsi" w:hAnsiTheme="majorHAnsi" w:cstheme="minorBidi"/>
          <w:b/>
          <w:bCs/>
          <w:sz w:val="22"/>
          <w:szCs w:val="22"/>
        </w:rPr>
        <w:t>(02 semaines)</w:t>
      </w:r>
    </w:p>
    <w:p w:rsidR="005D258B" w:rsidRPr="00E0623C" w:rsidRDefault="005D258B" w:rsidP="005D258B">
      <w:pPr>
        <w:jc w:val="both"/>
        <w:rPr>
          <w:rFonts w:asciiTheme="majorHAnsi" w:hAnsiTheme="majorHAnsi"/>
          <w:sz w:val="22"/>
          <w:szCs w:val="22"/>
        </w:rPr>
      </w:pPr>
      <w:r w:rsidRPr="00E0623C">
        <w:rPr>
          <w:rFonts w:asciiTheme="majorHAnsi" w:hAnsiTheme="majorHAnsi"/>
          <w:bCs/>
          <w:sz w:val="22"/>
          <w:szCs w:val="22"/>
        </w:rPr>
        <w:t xml:space="preserve">Rappels : </w:t>
      </w:r>
      <w:r w:rsidRPr="00E0623C">
        <w:rPr>
          <w:rFonts w:asciiTheme="majorHAnsi" w:hAnsiTheme="majorHAnsi"/>
          <w:sz w:val="22"/>
          <w:szCs w:val="22"/>
        </w:rPr>
        <w:t xml:space="preserve">A- Propriétés des fluides, Statiques des fluides, Dynamiques des fluides parfaits. </w:t>
      </w:r>
    </w:p>
    <w:p w:rsidR="005D258B" w:rsidRPr="00E0623C" w:rsidRDefault="005D258B" w:rsidP="005D258B">
      <w:pPr>
        <w:jc w:val="both"/>
        <w:rPr>
          <w:rFonts w:asciiTheme="majorHAnsi" w:hAnsiTheme="majorHAnsi" w:cstheme="minorBidi"/>
          <w:b/>
          <w:sz w:val="22"/>
          <w:szCs w:val="22"/>
        </w:rPr>
      </w:pPr>
    </w:p>
    <w:p w:rsidR="005D258B" w:rsidRPr="00E0623C" w:rsidRDefault="005D258B" w:rsidP="005D258B">
      <w:pPr>
        <w:jc w:val="both"/>
        <w:rPr>
          <w:rFonts w:asciiTheme="majorHAnsi" w:hAnsiTheme="majorHAnsi" w:cstheme="minorBidi"/>
          <w:b/>
          <w:sz w:val="22"/>
          <w:szCs w:val="22"/>
        </w:rPr>
      </w:pPr>
      <w:r w:rsidRPr="00E0623C">
        <w:rPr>
          <w:rFonts w:asciiTheme="majorHAnsi" w:hAnsiTheme="majorHAnsi" w:cstheme="minorBidi"/>
          <w:b/>
          <w:sz w:val="22"/>
          <w:szCs w:val="22"/>
        </w:rPr>
        <w:t xml:space="preserve">Chapitre 2 :                                                            </w:t>
      </w:r>
      <w:r w:rsidRPr="00E0623C">
        <w:rPr>
          <w:rFonts w:asciiTheme="majorHAnsi" w:hAnsiTheme="majorHAnsi" w:cstheme="minorBidi"/>
          <w:b/>
          <w:sz w:val="22"/>
          <w:szCs w:val="22"/>
        </w:rPr>
        <w:tab/>
      </w:r>
      <w:r w:rsidRPr="00E0623C">
        <w:rPr>
          <w:rFonts w:asciiTheme="majorHAnsi" w:hAnsiTheme="majorHAnsi" w:cstheme="minorBidi"/>
          <w:b/>
          <w:sz w:val="22"/>
          <w:szCs w:val="22"/>
        </w:rPr>
        <w:tab/>
      </w:r>
      <w:r w:rsidRPr="00E0623C">
        <w:rPr>
          <w:rFonts w:asciiTheme="majorHAnsi" w:hAnsiTheme="majorHAnsi" w:cstheme="minorBidi"/>
          <w:b/>
          <w:sz w:val="22"/>
          <w:szCs w:val="22"/>
        </w:rPr>
        <w:tab/>
      </w:r>
      <w:r w:rsidRPr="00E0623C">
        <w:rPr>
          <w:rFonts w:asciiTheme="majorHAnsi" w:hAnsiTheme="majorHAnsi" w:cstheme="minorBidi"/>
          <w:b/>
          <w:sz w:val="22"/>
          <w:szCs w:val="22"/>
        </w:rPr>
        <w:tab/>
      </w:r>
      <w:r w:rsidRPr="00E0623C">
        <w:rPr>
          <w:rFonts w:asciiTheme="majorHAnsi" w:hAnsiTheme="majorHAnsi" w:cstheme="minorBidi"/>
          <w:b/>
          <w:sz w:val="22"/>
          <w:szCs w:val="22"/>
        </w:rPr>
        <w:tab/>
      </w:r>
      <w:r w:rsidRPr="00E0623C">
        <w:rPr>
          <w:rFonts w:asciiTheme="majorHAnsi" w:hAnsiTheme="majorHAnsi" w:cstheme="minorBidi"/>
          <w:b/>
          <w:sz w:val="22"/>
          <w:szCs w:val="22"/>
        </w:rPr>
        <w:tab/>
      </w:r>
      <w:r w:rsidRPr="00E0623C">
        <w:rPr>
          <w:rFonts w:asciiTheme="majorHAnsi" w:hAnsiTheme="majorHAnsi" w:cstheme="minorBidi"/>
          <w:b/>
          <w:bCs/>
          <w:sz w:val="22"/>
          <w:szCs w:val="22"/>
        </w:rPr>
        <w:t>(03 semaines)</w:t>
      </w:r>
    </w:p>
    <w:p w:rsidR="005D258B" w:rsidRPr="00E0623C" w:rsidRDefault="005D258B" w:rsidP="005D258B">
      <w:pPr>
        <w:jc w:val="both"/>
        <w:rPr>
          <w:rFonts w:asciiTheme="majorHAnsi" w:hAnsiTheme="majorHAnsi"/>
          <w:sz w:val="22"/>
          <w:szCs w:val="22"/>
        </w:rPr>
      </w:pPr>
      <w:r w:rsidRPr="00E0623C">
        <w:rPr>
          <w:rFonts w:asciiTheme="majorHAnsi" w:hAnsiTheme="majorHAnsi"/>
          <w:bCs/>
          <w:sz w:val="22"/>
          <w:szCs w:val="22"/>
        </w:rPr>
        <w:t xml:space="preserve">Bilans de matière, de quantité de mouvement et d’énergie : </w:t>
      </w:r>
      <w:r w:rsidRPr="00E0623C">
        <w:rPr>
          <w:rFonts w:asciiTheme="majorHAnsi" w:hAnsiTheme="majorHAnsi"/>
          <w:sz w:val="22"/>
          <w:szCs w:val="22"/>
        </w:rPr>
        <w:t>1. Equation de conservation de la masse ; 2. Equation de conservation de la quantité de mouvement ; 3. Equation de conservation de l’énergie.</w:t>
      </w:r>
    </w:p>
    <w:p w:rsidR="005D258B" w:rsidRPr="00E0623C" w:rsidRDefault="005D258B" w:rsidP="005D258B">
      <w:pPr>
        <w:jc w:val="both"/>
        <w:rPr>
          <w:rFonts w:asciiTheme="majorHAnsi" w:hAnsiTheme="majorHAnsi"/>
          <w:sz w:val="22"/>
          <w:szCs w:val="22"/>
        </w:rPr>
      </w:pPr>
    </w:p>
    <w:p w:rsidR="005D258B" w:rsidRPr="00E0623C" w:rsidRDefault="005D258B" w:rsidP="005D258B">
      <w:pPr>
        <w:jc w:val="both"/>
        <w:rPr>
          <w:rFonts w:asciiTheme="majorHAnsi" w:hAnsiTheme="majorHAnsi" w:cstheme="minorBidi"/>
          <w:b/>
          <w:sz w:val="22"/>
          <w:szCs w:val="22"/>
        </w:rPr>
      </w:pPr>
      <w:r w:rsidRPr="00E0623C">
        <w:rPr>
          <w:rFonts w:asciiTheme="majorHAnsi" w:hAnsiTheme="majorHAnsi" w:cstheme="minorBidi"/>
          <w:b/>
          <w:sz w:val="22"/>
          <w:szCs w:val="22"/>
        </w:rPr>
        <w:t xml:space="preserve">Chapitre 3 :                                                            </w:t>
      </w:r>
      <w:r w:rsidRPr="00E0623C">
        <w:rPr>
          <w:rFonts w:asciiTheme="majorHAnsi" w:hAnsiTheme="majorHAnsi" w:cstheme="minorBidi"/>
          <w:b/>
          <w:sz w:val="22"/>
          <w:szCs w:val="22"/>
        </w:rPr>
        <w:tab/>
      </w:r>
      <w:r w:rsidRPr="00E0623C">
        <w:rPr>
          <w:rFonts w:asciiTheme="majorHAnsi" w:hAnsiTheme="majorHAnsi" w:cstheme="minorBidi"/>
          <w:b/>
          <w:sz w:val="22"/>
          <w:szCs w:val="22"/>
        </w:rPr>
        <w:tab/>
      </w:r>
      <w:r w:rsidRPr="00E0623C">
        <w:rPr>
          <w:rFonts w:asciiTheme="majorHAnsi" w:hAnsiTheme="majorHAnsi" w:cstheme="minorBidi"/>
          <w:b/>
          <w:sz w:val="22"/>
          <w:szCs w:val="22"/>
        </w:rPr>
        <w:tab/>
      </w:r>
      <w:r w:rsidRPr="00E0623C">
        <w:rPr>
          <w:rFonts w:asciiTheme="majorHAnsi" w:hAnsiTheme="majorHAnsi" w:cstheme="minorBidi"/>
          <w:b/>
          <w:sz w:val="22"/>
          <w:szCs w:val="22"/>
        </w:rPr>
        <w:tab/>
      </w:r>
      <w:r w:rsidRPr="00E0623C">
        <w:rPr>
          <w:rFonts w:asciiTheme="majorHAnsi" w:hAnsiTheme="majorHAnsi" w:cstheme="minorBidi"/>
          <w:b/>
          <w:sz w:val="22"/>
          <w:szCs w:val="22"/>
        </w:rPr>
        <w:tab/>
      </w:r>
      <w:r w:rsidRPr="00E0623C">
        <w:rPr>
          <w:rFonts w:asciiTheme="majorHAnsi" w:hAnsiTheme="majorHAnsi" w:cstheme="minorBidi"/>
          <w:b/>
          <w:sz w:val="22"/>
          <w:szCs w:val="22"/>
        </w:rPr>
        <w:tab/>
      </w:r>
      <w:r w:rsidRPr="00E0623C">
        <w:rPr>
          <w:rFonts w:asciiTheme="majorHAnsi" w:hAnsiTheme="majorHAnsi" w:cstheme="minorBidi"/>
          <w:b/>
          <w:bCs/>
          <w:sz w:val="22"/>
          <w:szCs w:val="22"/>
        </w:rPr>
        <w:t>(05 semaines)</w:t>
      </w:r>
    </w:p>
    <w:p w:rsidR="005D258B" w:rsidRPr="00E0623C" w:rsidRDefault="005D258B" w:rsidP="005D258B">
      <w:pPr>
        <w:jc w:val="both"/>
        <w:rPr>
          <w:rFonts w:asciiTheme="majorHAnsi" w:hAnsiTheme="majorHAnsi"/>
          <w:strike/>
          <w:sz w:val="22"/>
          <w:szCs w:val="22"/>
        </w:rPr>
      </w:pPr>
      <w:r w:rsidRPr="00E0623C">
        <w:rPr>
          <w:rFonts w:asciiTheme="majorHAnsi" w:hAnsiTheme="majorHAnsi"/>
          <w:bCs/>
          <w:sz w:val="22"/>
          <w:szCs w:val="22"/>
        </w:rPr>
        <w:t xml:space="preserve">Dynamique des fluides : </w:t>
      </w:r>
      <w:r w:rsidRPr="00E0623C">
        <w:rPr>
          <w:rFonts w:asciiTheme="majorHAnsi" w:hAnsiTheme="majorHAnsi"/>
          <w:sz w:val="22"/>
          <w:szCs w:val="22"/>
        </w:rPr>
        <w:t>1. Contraintes et déformations dans les milieux continus ; 2. Equation de mouvement des fluides réels ; 3. Régime d'écoulement </w:t>
      </w:r>
    </w:p>
    <w:p w:rsidR="005D258B" w:rsidRPr="00E0623C" w:rsidRDefault="005D258B" w:rsidP="005D258B">
      <w:pPr>
        <w:jc w:val="both"/>
        <w:rPr>
          <w:rFonts w:asciiTheme="majorHAnsi" w:hAnsiTheme="majorHAnsi"/>
          <w:sz w:val="22"/>
          <w:szCs w:val="22"/>
        </w:rPr>
      </w:pPr>
      <w:r w:rsidRPr="00E0623C">
        <w:rPr>
          <w:rFonts w:asciiTheme="majorHAnsi" w:hAnsiTheme="majorHAnsi"/>
          <w:sz w:val="22"/>
          <w:szCs w:val="22"/>
        </w:rPr>
        <w:t>Applications des équations de Navier et Stockes, (écoulement de poiseuille, écoulement de couette, écoulement à surface libre)</w:t>
      </w:r>
    </w:p>
    <w:p w:rsidR="005D258B" w:rsidRPr="00E0623C" w:rsidRDefault="005D258B" w:rsidP="005D258B">
      <w:pPr>
        <w:jc w:val="center"/>
        <w:rPr>
          <w:rFonts w:asciiTheme="majorHAnsi" w:hAnsiTheme="majorHAnsi" w:cstheme="minorBidi"/>
          <w:b/>
          <w:sz w:val="22"/>
          <w:szCs w:val="22"/>
        </w:rPr>
      </w:pPr>
    </w:p>
    <w:p w:rsidR="005D258B" w:rsidRPr="00E0623C" w:rsidRDefault="005D258B" w:rsidP="005D258B">
      <w:pPr>
        <w:jc w:val="center"/>
        <w:rPr>
          <w:rFonts w:asciiTheme="majorHAnsi" w:hAnsiTheme="majorHAnsi" w:cstheme="minorBidi"/>
          <w:b/>
          <w:sz w:val="22"/>
          <w:szCs w:val="22"/>
        </w:rPr>
      </w:pPr>
      <w:r w:rsidRPr="00E0623C">
        <w:rPr>
          <w:rFonts w:asciiTheme="majorHAnsi" w:hAnsiTheme="majorHAnsi" w:cstheme="minorBidi"/>
          <w:b/>
          <w:sz w:val="22"/>
          <w:szCs w:val="22"/>
        </w:rPr>
        <w:t>Chapitre 4 :                                                                                                                                                 (02 semaines)</w:t>
      </w:r>
    </w:p>
    <w:p w:rsidR="005D258B" w:rsidRPr="00E0623C" w:rsidRDefault="005D258B" w:rsidP="005D258B">
      <w:pPr>
        <w:jc w:val="both"/>
        <w:rPr>
          <w:rFonts w:asciiTheme="majorHAnsi" w:hAnsiTheme="majorHAnsi" w:cstheme="minorBidi"/>
          <w:bCs/>
          <w:sz w:val="22"/>
          <w:szCs w:val="22"/>
        </w:rPr>
      </w:pPr>
      <w:r w:rsidRPr="00E0623C">
        <w:rPr>
          <w:rFonts w:asciiTheme="majorHAnsi" w:hAnsiTheme="majorHAnsi" w:cstheme="minorBidi"/>
          <w:bCs/>
          <w:sz w:val="22"/>
          <w:szCs w:val="22"/>
        </w:rPr>
        <w:t xml:space="preserve">Ecoulement à cisaillement simple des fluides non Newtoniens, cas du fluide de BINGHAM, cas du fluide d’OSTWALD                                                           </w:t>
      </w:r>
      <w:r w:rsidRPr="00E0623C">
        <w:rPr>
          <w:rFonts w:asciiTheme="majorHAnsi" w:hAnsiTheme="majorHAnsi" w:cstheme="minorBidi"/>
          <w:bCs/>
          <w:sz w:val="22"/>
          <w:szCs w:val="22"/>
        </w:rPr>
        <w:tab/>
      </w:r>
      <w:r w:rsidRPr="00E0623C">
        <w:rPr>
          <w:rFonts w:asciiTheme="majorHAnsi" w:hAnsiTheme="majorHAnsi" w:cstheme="minorBidi"/>
          <w:bCs/>
          <w:sz w:val="22"/>
          <w:szCs w:val="22"/>
        </w:rPr>
        <w:tab/>
      </w:r>
      <w:r w:rsidRPr="00E0623C">
        <w:rPr>
          <w:rFonts w:asciiTheme="majorHAnsi" w:hAnsiTheme="majorHAnsi" w:cstheme="minorBidi"/>
          <w:bCs/>
          <w:sz w:val="22"/>
          <w:szCs w:val="22"/>
        </w:rPr>
        <w:tab/>
      </w:r>
      <w:r w:rsidRPr="00E0623C">
        <w:rPr>
          <w:rFonts w:asciiTheme="majorHAnsi" w:hAnsiTheme="majorHAnsi" w:cstheme="minorBidi"/>
          <w:bCs/>
          <w:sz w:val="22"/>
          <w:szCs w:val="22"/>
        </w:rPr>
        <w:tab/>
      </w:r>
      <w:r w:rsidRPr="00E0623C">
        <w:rPr>
          <w:rFonts w:asciiTheme="majorHAnsi" w:hAnsiTheme="majorHAnsi" w:cstheme="minorBidi"/>
          <w:bCs/>
          <w:sz w:val="22"/>
          <w:szCs w:val="22"/>
        </w:rPr>
        <w:tab/>
      </w:r>
    </w:p>
    <w:p w:rsidR="005D258B" w:rsidRPr="00E0623C" w:rsidRDefault="005D258B" w:rsidP="005D258B">
      <w:pPr>
        <w:jc w:val="both"/>
        <w:rPr>
          <w:rFonts w:asciiTheme="majorHAnsi" w:hAnsiTheme="majorHAnsi"/>
          <w:bCs/>
          <w:strike/>
          <w:sz w:val="22"/>
          <w:szCs w:val="22"/>
        </w:rPr>
      </w:pPr>
    </w:p>
    <w:p w:rsidR="005D258B" w:rsidRPr="00E0623C" w:rsidRDefault="005D258B" w:rsidP="009359AC">
      <w:pPr>
        <w:spacing w:line="276" w:lineRule="auto"/>
        <w:rPr>
          <w:rFonts w:asciiTheme="majorHAnsi" w:hAnsiTheme="majorHAnsi" w:cs="Calibri"/>
          <w:b/>
        </w:rPr>
      </w:pPr>
      <w:r w:rsidRPr="00E0623C">
        <w:rPr>
          <w:rFonts w:asciiTheme="majorHAnsi" w:hAnsiTheme="majorHAnsi"/>
          <w:b/>
          <w:sz w:val="22"/>
          <w:szCs w:val="22"/>
        </w:rPr>
        <w:t>Chapitre 5 :</w:t>
      </w:r>
      <w:r w:rsidR="009359AC">
        <w:rPr>
          <w:rFonts w:asciiTheme="majorHAnsi" w:hAnsiTheme="majorHAnsi"/>
          <w:b/>
          <w:sz w:val="22"/>
          <w:szCs w:val="22"/>
        </w:rPr>
        <w:t xml:space="preserve">                                                                                                                                            </w:t>
      </w:r>
      <w:r w:rsidRPr="00E0623C">
        <w:rPr>
          <w:rFonts w:asciiTheme="majorHAnsi" w:hAnsiTheme="majorHAnsi"/>
          <w:b/>
          <w:sz w:val="22"/>
          <w:szCs w:val="22"/>
        </w:rPr>
        <w:t>(</w:t>
      </w:r>
      <w:r w:rsidRPr="00E0623C">
        <w:rPr>
          <w:rFonts w:asciiTheme="majorHAnsi" w:hAnsiTheme="majorHAnsi" w:cs="Calibri"/>
          <w:b/>
        </w:rPr>
        <w:t>03 semaines)</w:t>
      </w:r>
    </w:p>
    <w:p w:rsidR="005D258B" w:rsidRPr="00E0623C" w:rsidRDefault="005D258B" w:rsidP="005D258B">
      <w:pPr>
        <w:jc w:val="both"/>
        <w:rPr>
          <w:rFonts w:asciiTheme="majorHAnsi" w:hAnsiTheme="majorHAnsi" w:cstheme="minorBidi"/>
          <w:sz w:val="22"/>
          <w:szCs w:val="22"/>
        </w:rPr>
      </w:pPr>
      <w:r w:rsidRPr="00E0623C">
        <w:rPr>
          <w:rFonts w:asciiTheme="majorHAnsi" w:hAnsiTheme="majorHAnsi"/>
          <w:bCs/>
          <w:sz w:val="22"/>
          <w:szCs w:val="22"/>
        </w:rPr>
        <w:t xml:space="preserve">Pompes et pompage : </w:t>
      </w:r>
      <w:r w:rsidRPr="00E0623C">
        <w:rPr>
          <w:rFonts w:asciiTheme="majorHAnsi" w:hAnsiTheme="majorHAnsi"/>
          <w:sz w:val="22"/>
          <w:szCs w:val="22"/>
        </w:rPr>
        <w:t>Calcul de réseaux.</w:t>
      </w:r>
    </w:p>
    <w:p w:rsidR="005D258B" w:rsidRPr="00E0623C" w:rsidRDefault="005D258B" w:rsidP="005D258B">
      <w:pPr>
        <w:spacing w:line="276" w:lineRule="auto"/>
        <w:jc w:val="both"/>
        <w:rPr>
          <w:rFonts w:asciiTheme="majorHAnsi" w:hAnsiTheme="majorHAnsi" w:cs="Calibri"/>
          <w:strike/>
        </w:rPr>
      </w:pPr>
    </w:p>
    <w:p w:rsidR="005D258B" w:rsidRPr="00E0623C" w:rsidRDefault="005D258B" w:rsidP="005D258B">
      <w:pPr>
        <w:spacing w:line="276" w:lineRule="auto"/>
        <w:jc w:val="both"/>
        <w:rPr>
          <w:rFonts w:asciiTheme="majorHAnsi" w:hAnsiTheme="majorHAnsi" w:cs="Calibri"/>
          <w:b/>
        </w:rPr>
      </w:pPr>
      <w:r w:rsidRPr="00E0623C">
        <w:rPr>
          <w:rFonts w:asciiTheme="majorHAnsi" w:hAnsiTheme="majorHAnsi" w:cs="Calibri"/>
          <w:b/>
          <w:u w:val="thick" w:color="F79646" w:themeColor="accent6"/>
        </w:rPr>
        <w:t>Mode d’évaluation </w:t>
      </w:r>
      <w:r w:rsidRPr="00E0623C">
        <w:rPr>
          <w:rFonts w:asciiTheme="majorHAnsi" w:hAnsiTheme="majorHAnsi" w:cs="Calibri"/>
          <w:b/>
        </w:rPr>
        <w:t xml:space="preserve">: </w:t>
      </w:r>
    </w:p>
    <w:p w:rsidR="005D258B" w:rsidRPr="00E0623C" w:rsidRDefault="005D258B" w:rsidP="005D258B">
      <w:pPr>
        <w:spacing w:line="276" w:lineRule="auto"/>
        <w:jc w:val="both"/>
        <w:rPr>
          <w:rFonts w:asciiTheme="majorHAnsi" w:hAnsiTheme="majorHAnsi" w:cstheme="minorBidi"/>
          <w:sz w:val="22"/>
          <w:szCs w:val="22"/>
        </w:rPr>
      </w:pPr>
      <w:r w:rsidRPr="00E0623C">
        <w:rPr>
          <w:rFonts w:asciiTheme="majorHAnsi" w:hAnsiTheme="majorHAnsi" w:cstheme="minorBidi"/>
          <w:sz w:val="22"/>
          <w:szCs w:val="22"/>
        </w:rPr>
        <w:t xml:space="preserve"> Examen: 100%.</w:t>
      </w:r>
    </w:p>
    <w:p w:rsidR="005D258B" w:rsidRPr="00E0623C" w:rsidRDefault="005D258B" w:rsidP="005D258B">
      <w:pPr>
        <w:spacing w:line="276" w:lineRule="auto"/>
        <w:jc w:val="both"/>
        <w:rPr>
          <w:rFonts w:asciiTheme="majorHAnsi" w:hAnsiTheme="majorHAnsi" w:cs="Calibri"/>
          <w:b/>
        </w:rPr>
      </w:pPr>
    </w:p>
    <w:p w:rsidR="005D258B" w:rsidRPr="00E0623C" w:rsidRDefault="005D258B" w:rsidP="005D258B">
      <w:pPr>
        <w:spacing w:line="276" w:lineRule="auto"/>
        <w:jc w:val="both"/>
        <w:rPr>
          <w:rFonts w:asciiTheme="majorHAnsi" w:hAnsiTheme="majorHAnsi" w:cs="Calibri"/>
          <w:i/>
          <w:iCs/>
          <w:u w:val="thick" w:color="F79646" w:themeColor="accent6"/>
        </w:rPr>
      </w:pPr>
      <w:r w:rsidRPr="00E0623C">
        <w:rPr>
          <w:rFonts w:asciiTheme="majorHAnsi" w:hAnsiTheme="majorHAnsi" w:cs="Calibri"/>
          <w:b/>
          <w:u w:val="thick" w:color="F79646" w:themeColor="accent6"/>
        </w:rPr>
        <w:t>Références bibliographiques:</w:t>
      </w:r>
    </w:p>
    <w:p w:rsidR="005D258B" w:rsidRPr="004E5237" w:rsidRDefault="005D258B" w:rsidP="005C1CD0">
      <w:pPr>
        <w:pStyle w:val="Paragraphedeliste"/>
        <w:numPr>
          <w:ilvl w:val="0"/>
          <w:numId w:val="36"/>
        </w:numPr>
        <w:spacing w:after="200" w:line="276" w:lineRule="auto"/>
        <w:jc w:val="both"/>
        <w:rPr>
          <w:rFonts w:asciiTheme="majorHAnsi" w:eastAsiaTheme="minorHAnsi" w:hAnsiTheme="majorHAnsi"/>
          <w:sz w:val="20"/>
          <w:szCs w:val="20"/>
          <w:lang w:val="ru-RU"/>
        </w:rPr>
      </w:pPr>
      <w:r w:rsidRPr="004E5237">
        <w:rPr>
          <w:rFonts w:asciiTheme="majorHAnsi" w:eastAsiaTheme="minorHAnsi" w:hAnsiTheme="majorHAnsi"/>
          <w:sz w:val="20"/>
          <w:szCs w:val="20"/>
          <w:lang w:val="ru-RU"/>
        </w:rPr>
        <w:t>Laszlo</w:t>
      </w:r>
      <w:r w:rsidRPr="004E5237">
        <w:rPr>
          <w:rFonts w:asciiTheme="majorHAnsi" w:eastAsiaTheme="minorHAnsi" w:hAnsiTheme="majorHAnsi"/>
          <w:sz w:val="20"/>
          <w:szCs w:val="20"/>
        </w:rPr>
        <w:t>, « </w:t>
      </w:r>
      <w:r w:rsidRPr="004E5237">
        <w:rPr>
          <w:rFonts w:asciiTheme="majorHAnsi" w:eastAsiaTheme="minorHAnsi" w:hAnsiTheme="majorHAnsi"/>
          <w:sz w:val="20"/>
          <w:szCs w:val="20"/>
          <w:lang w:val="ru-RU"/>
        </w:rPr>
        <w:t>Les bases scientifiques du génie chimique</w:t>
      </w:r>
      <w:r w:rsidRPr="004E5237">
        <w:rPr>
          <w:rFonts w:asciiTheme="majorHAnsi" w:eastAsiaTheme="minorHAnsi" w:hAnsiTheme="majorHAnsi"/>
          <w:sz w:val="20"/>
          <w:szCs w:val="20"/>
        </w:rPr>
        <w:t> »,</w:t>
      </w:r>
      <w:r w:rsidRPr="004E5237">
        <w:rPr>
          <w:rFonts w:asciiTheme="majorHAnsi" w:eastAsiaTheme="minorHAnsi" w:hAnsiTheme="majorHAnsi"/>
          <w:sz w:val="20"/>
          <w:szCs w:val="20"/>
          <w:lang w:val="ru-RU"/>
        </w:rPr>
        <w:t xml:space="preserve"> Dunod</w:t>
      </w:r>
      <w:r w:rsidRPr="004E5237">
        <w:rPr>
          <w:rFonts w:asciiTheme="majorHAnsi" w:eastAsiaTheme="minorHAnsi" w:hAnsiTheme="majorHAnsi"/>
          <w:sz w:val="20"/>
          <w:szCs w:val="20"/>
        </w:rPr>
        <w:t>,</w:t>
      </w:r>
      <w:r w:rsidRPr="004E5237">
        <w:rPr>
          <w:rFonts w:asciiTheme="majorHAnsi" w:eastAsiaTheme="minorHAnsi" w:hAnsiTheme="majorHAnsi"/>
          <w:sz w:val="20"/>
          <w:szCs w:val="20"/>
          <w:lang w:val="ru-RU"/>
        </w:rPr>
        <w:t xml:space="preserve"> 1972.</w:t>
      </w:r>
    </w:p>
    <w:p w:rsidR="005D258B" w:rsidRPr="004E5237" w:rsidRDefault="005D258B" w:rsidP="005C1CD0">
      <w:pPr>
        <w:pStyle w:val="Paragraphedeliste"/>
        <w:numPr>
          <w:ilvl w:val="0"/>
          <w:numId w:val="36"/>
        </w:numPr>
        <w:spacing w:after="200" w:line="276" w:lineRule="auto"/>
        <w:jc w:val="both"/>
        <w:rPr>
          <w:rFonts w:asciiTheme="majorHAnsi" w:eastAsiaTheme="minorHAnsi" w:hAnsiTheme="majorHAnsi"/>
          <w:sz w:val="20"/>
          <w:szCs w:val="20"/>
          <w:lang w:val="ru-RU"/>
        </w:rPr>
      </w:pPr>
      <w:r w:rsidRPr="004E5237">
        <w:rPr>
          <w:rFonts w:asciiTheme="majorHAnsi" w:eastAsiaTheme="minorHAnsi" w:hAnsiTheme="majorHAnsi"/>
          <w:sz w:val="20"/>
          <w:szCs w:val="20"/>
          <w:lang w:val="ru-RU"/>
        </w:rPr>
        <w:t>Robert E Treybal</w:t>
      </w:r>
      <w:r w:rsidRPr="004E5237">
        <w:rPr>
          <w:rFonts w:asciiTheme="majorHAnsi" w:eastAsiaTheme="minorHAnsi" w:hAnsiTheme="majorHAnsi"/>
          <w:sz w:val="20"/>
          <w:szCs w:val="20"/>
          <w:lang w:val="en-US"/>
        </w:rPr>
        <w:t>, “</w:t>
      </w:r>
      <w:r w:rsidRPr="004E5237">
        <w:rPr>
          <w:rFonts w:asciiTheme="majorHAnsi" w:eastAsiaTheme="minorHAnsi" w:hAnsiTheme="majorHAnsi"/>
          <w:sz w:val="20"/>
          <w:szCs w:val="20"/>
          <w:lang w:val="ru-RU"/>
        </w:rPr>
        <w:t>Mass tranfer operation</w:t>
      </w:r>
      <w:r w:rsidRPr="004E5237">
        <w:rPr>
          <w:rFonts w:asciiTheme="majorHAnsi" w:eastAsiaTheme="minorHAnsi" w:hAnsiTheme="majorHAnsi"/>
          <w:sz w:val="20"/>
          <w:szCs w:val="20"/>
          <w:lang w:val="en-US"/>
        </w:rPr>
        <w:t> »</w:t>
      </w:r>
      <w:r w:rsidRPr="004E5237">
        <w:rPr>
          <w:rFonts w:asciiTheme="majorHAnsi" w:eastAsiaTheme="minorHAnsi" w:hAnsiTheme="majorHAnsi"/>
          <w:sz w:val="20"/>
          <w:szCs w:val="20"/>
          <w:lang w:val="ru-RU"/>
        </w:rPr>
        <w:t>.Mc Graw-Hill</w:t>
      </w:r>
      <w:r w:rsidRPr="004E5237">
        <w:rPr>
          <w:rFonts w:asciiTheme="majorHAnsi" w:eastAsiaTheme="minorHAnsi" w:hAnsiTheme="majorHAnsi"/>
          <w:sz w:val="20"/>
          <w:szCs w:val="20"/>
          <w:lang w:val="en-US"/>
        </w:rPr>
        <w:t>,</w:t>
      </w:r>
      <w:r w:rsidRPr="004E5237">
        <w:rPr>
          <w:rFonts w:asciiTheme="majorHAnsi" w:eastAsiaTheme="minorHAnsi" w:hAnsiTheme="majorHAnsi"/>
          <w:sz w:val="20"/>
          <w:szCs w:val="20"/>
          <w:lang w:val="ru-RU"/>
        </w:rPr>
        <w:t xml:space="preserve"> 1981.</w:t>
      </w:r>
    </w:p>
    <w:p w:rsidR="005D258B" w:rsidRPr="004E5237" w:rsidRDefault="005D258B" w:rsidP="005C1CD0">
      <w:pPr>
        <w:pStyle w:val="Paragraphedeliste"/>
        <w:numPr>
          <w:ilvl w:val="0"/>
          <w:numId w:val="36"/>
        </w:numPr>
        <w:spacing w:line="276" w:lineRule="auto"/>
        <w:jc w:val="both"/>
        <w:rPr>
          <w:rFonts w:asciiTheme="majorHAnsi" w:eastAsiaTheme="minorHAnsi" w:hAnsiTheme="majorHAnsi"/>
          <w:sz w:val="20"/>
          <w:szCs w:val="20"/>
          <w:lang w:val="ru-RU"/>
        </w:rPr>
      </w:pPr>
      <w:r w:rsidRPr="004E5237">
        <w:rPr>
          <w:rFonts w:asciiTheme="majorHAnsi" w:eastAsiaTheme="minorHAnsi" w:hAnsiTheme="majorHAnsi"/>
          <w:sz w:val="20"/>
          <w:szCs w:val="20"/>
          <w:lang w:val="ru-RU"/>
        </w:rPr>
        <w:t>R. B. Bird, W. E. Stewart, and E. N. Lightfoot</w:t>
      </w:r>
      <w:r w:rsidRPr="004E5237">
        <w:rPr>
          <w:rFonts w:asciiTheme="majorHAnsi" w:eastAsiaTheme="minorHAnsi" w:hAnsiTheme="majorHAnsi"/>
          <w:sz w:val="20"/>
          <w:szCs w:val="20"/>
          <w:lang w:val="en-US"/>
        </w:rPr>
        <w:t>,« </w:t>
      </w:r>
      <w:r w:rsidRPr="004E5237">
        <w:rPr>
          <w:rFonts w:asciiTheme="majorHAnsi" w:eastAsiaTheme="minorHAnsi" w:hAnsiTheme="majorHAnsi"/>
          <w:sz w:val="20"/>
          <w:szCs w:val="20"/>
          <w:lang w:val="ru-RU"/>
        </w:rPr>
        <w:t>Transport Phenomena</w:t>
      </w:r>
      <w:r w:rsidRPr="004E5237">
        <w:rPr>
          <w:rFonts w:asciiTheme="majorHAnsi" w:eastAsiaTheme="minorHAnsi" w:hAnsiTheme="majorHAnsi"/>
          <w:sz w:val="20"/>
          <w:szCs w:val="20"/>
          <w:lang w:val="en-US"/>
        </w:rPr>
        <w:t> »,</w:t>
      </w:r>
      <w:r w:rsidRPr="004E5237">
        <w:rPr>
          <w:rFonts w:asciiTheme="majorHAnsi" w:eastAsiaTheme="minorHAnsi" w:hAnsiTheme="majorHAnsi"/>
          <w:sz w:val="20"/>
          <w:szCs w:val="20"/>
          <w:lang w:val="ru-RU"/>
        </w:rPr>
        <w:t xml:space="preserve"> Wiley 1960.</w:t>
      </w:r>
    </w:p>
    <w:p w:rsidR="005D258B" w:rsidRPr="004E5237" w:rsidRDefault="005D258B" w:rsidP="005C1CD0">
      <w:pPr>
        <w:pStyle w:val="Paragraphedeliste"/>
        <w:numPr>
          <w:ilvl w:val="0"/>
          <w:numId w:val="36"/>
        </w:numPr>
        <w:spacing w:line="276" w:lineRule="auto"/>
        <w:jc w:val="both"/>
        <w:rPr>
          <w:rFonts w:asciiTheme="majorHAnsi" w:eastAsiaTheme="minorHAnsi" w:hAnsiTheme="majorHAnsi"/>
          <w:sz w:val="20"/>
          <w:szCs w:val="20"/>
        </w:rPr>
      </w:pPr>
      <w:proofErr w:type="spellStart"/>
      <w:r w:rsidRPr="004E5237">
        <w:rPr>
          <w:rFonts w:asciiTheme="majorHAnsi" w:eastAsiaTheme="minorHAnsi" w:hAnsiTheme="majorHAnsi"/>
          <w:sz w:val="20"/>
          <w:szCs w:val="20"/>
        </w:rPr>
        <w:t>Midoux</w:t>
      </w:r>
      <w:proofErr w:type="spellEnd"/>
      <w:r w:rsidRPr="004E5237">
        <w:rPr>
          <w:rFonts w:asciiTheme="majorHAnsi" w:eastAsiaTheme="minorHAnsi" w:hAnsiTheme="majorHAnsi"/>
          <w:sz w:val="20"/>
          <w:szCs w:val="20"/>
        </w:rPr>
        <w:t xml:space="preserve"> Noel, Mécanique des fluides en </w:t>
      </w:r>
      <w:proofErr w:type="spellStart"/>
      <w:r w:rsidRPr="004E5237">
        <w:rPr>
          <w:rFonts w:asciiTheme="majorHAnsi" w:eastAsiaTheme="minorHAnsi" w:hAnsiTheme="majorHAnsi"/>
          <w:sz w:val="20"/>
          <w:szCs w:val="20"/>
        </w:rPr>
        <w:t>genie</w:t>
      </w:r>
      <w:proofErr w:type="spellEnd"/>
      <w:r w:rsidRPr="004E5237">
        <w:rPr>
          <w:rFonts w:asciiTheme="majorHAnsi" w:eastAsiaTheme="minorHAnsi" w:hAnsiTheme="majorHAnsi"/>
          <w:sz w:val="20"/>
          <w:szCs w:val="20"/>
        </w:rPr>
        <w:t xml:space="preserve"> chimique, Coll. Génie des procédés de l’école de Nancy.</w:t>
      </w:r>
    </w:p>
    <w:p w:rsidR="005D258B" w:rsidRPr="004E5237" w:rsidRDefault="005D258B" w:rsidP="005C1CD0">
      <w:pPr>
        <w:pStyle w:val="Paragraphedeliste"/>
        <w:numPr>
          <w:ilvl w:val="0"/>
          <w:numId w:val="36"/>
        </w:numPr>
        <w:rPr>
          <w:rFonts w:asciiTheme="majorHAnsi" w:hAnsiTheme="majorHAnsi"/>
          <w:bCs/>
          <w:sz w:val="20"/>
          <w:szCs w:val="20"/>
        </w:rPr>
      </w:pPr>
      <w:r w:rsidRPr="004E5237">
        <w:rPr>
          <w:rFonts w:asciiTheme="majorHAnsi" w:hAnsiTheme="majorHAnsi"/>
          <w:sz w:val="20"/>
          <w:szCs w:val="20"/>
        </w:rPr>
        <w:t xml:space="preserve">R. </w:t>
      </w:r>
      <w:proofErr w:type="spellStart"/>
      <w:r w:rsidRPr="004E5237">
        <w:rPr>
          <w:rFonts w:asciiTheme="majorHAnsi" w:hAnsiTheme="majorHAnsi"/>
          <w:sz w:val="20"/>
          <w:szCs w:val="20"/>
        </w:rPr>
        <w:t>Comolet</w:t>
      </w:r>
      <w:proofErr w:type="spellEnd"/>
      <w:r w:rsidRPr="004E5237">
        <w:rPr>
          <w:rFonts w:asciiTheme="majorHAnsi" w:hAnsiTheme="majorHAnsi"/>
          <w:sz w:val="20"/>
          <w:szCs w:val="20"/>
        </w:rPr>
        <w:t xml:space="preserve">, Mécanique des fluides réels - Tome 2, </w:t>
      </w:r>
      <w:r w:rsidRPr="004E5237">
        <w:rPr>
          <w:rFonts w:asciiTheme="majorHAnsi" w:hAnsiTheme="majorHAnsi"/>
          <w:i/>
          <w:iCs/>
          <w:sz w:val="20"/>
          <w:szCs w:val="20"/>
        </w:rPr>
        <w:t xml:space="preserve">Ed. </w:t>
      </w:r>
      <w:proofErr w:type="spellStart"/>
      <w:r w:rsidRPr="004E5237">
        <w:rPr>
          <w:rFonts w:asciiTheme="majorHAnsi" w:hAnsiTheme="majorHAnsi"/>
          <w:i/>
          <w:iCs/>
          <w:sz w:val="20"/>
          <w:szCs w:val="20"/>
        </w:rPr>
        <w:t>Dunod</w:t>
      </w:r>
      <w:proofErr w:type="spellEnd"/>
      <w:r w:rsidRPr="004E5237">
        <w:rPr>
          <w:rFonts w:asciiTheme="majorHAnsi" w:hAnsiTheme="majorHAnsi"/>
          <w:i/>
          <w:iCs/>
          <w:sz w:val="20"/>
          <w:szCs w:val="20"/>
        </w:rPr>
        <w:t>, 2006</w:t>
      </w:r>
      <w:r w:rsidRPr="004E5237">
        <w:rPr>
          <w:rFonts w:asciiTheme="majorHAnsi" w:hAnsiTheme="majorHAnsi"/>
          <w:sz w:val="20"/>
          <w:szCs w:val="20"/>
        </w:rPr>
        <w:t>.</w:t>
      </w:r>
    </w:p>
    <w:p w:rsidR="005D258B" w:rsidRPr="004E5237" w:rsidRDefault="005D258B" w:rsidP="005C1CD0">
      <w:pPr>
        <w:pStyle w:val="Paragraphedeliste"/>
        <w:numPr>
          <w:ilvl w:val="0"/>
          <w:numId w:val="36"/>
        </w:numPr>
        <w:rPr>
          <w:rFonts w:asciiTheme="majorHAnsi" w:hAnsiTheme="majorHAnsi"/>
          <w:bCs/>
          <w:sz w:val="20"/>
          <w:szCs w:val="20"/>
        </w:rPr>
      </w:pPr>
      <w:r w:rsidRPr="004E5237">
        <w:rPr>
          <w:rFonts w:asciiTheme="majorHAnsi" w:hAnsiTheme="majorHAnsi"/>
          <w:sz w:val="20"/>
          <w:szCs w:val="20"/>
        </w:rPr>
        <w:t xml:space="preserve">M. </w:t>
      </w:r>
      <w:proofErr w:type="spellStart"/>
      <w:r w:rsidRPr="004E5237">
        <w:rPr>
          <w:rFonts w:asciiTheme="majorHAnsi" w:hAnsiTheme="majorHAnsi"/>
          <w:sz w:val="20"/>
          <w:szCs w:val="20"/>
        </w:rPr>
        <w:t>Fourar</w:t>
      </w:r>
      <w:proofErr w:type="spellEnd"/>
      <w:r w:rsidRPr="004E5237">
        <w:rPr>
          <w:rFonts w:asciiTheme="majorHAnsi" w:hAnsiTheme="majorHAnsi"/>
          <w:sz w:val="20"/>
          <w:szCs w:val="20"/>
        </w:rPr>
        <w:t xml:space="preserve">, Equations générales, solides élastiques, fluides, turbomachines, similitude, </w:t>
      </w:r>
      <w:r w:rsidRPr="004E5237">
        <w:rPr>
          <w:rFonts w:asciiTheme="majorHAnsi" w:hAnsiTheme="majorHAnsi"/>
          <w:i/>
          <w:iCs/>
          <w:sz w:val="20"/>
          <w:szCs w:val="20"/>
        </w:rPr>
        <w:t>Ed. Ellipses, 2</w:t>
      </w:r>
      <w:r w:rsidRPr="004E5237">
        <w:rPr>
          <w:rFonts w:asciiTheme="majorHAnsi" w:hAnsiTheme="majorHAnsi"/>
          <w:i/>
          <w:iCs/>
          <w:sz w:val="20"/>
          <w:szCs w:val="20"/>
          <w:vertAlign w:val="superscript"/>
        </w:rPr>
        <w:t>ème</w:t>
      </w:r>
      <w:r w:rsidRPr="004E5237">
        <w:rPr>
          <w:rFonts w:asciiTheme="majorHAnsi" w:hAnsiTheme="majorHAnsi"/>
          <w:i/>
          <w:iCs/>
          <w:sz w:val="20"/>
          <w:szCs w:val="20"/>
        </w:rPr>
        <w:t xml:space="preserve"> Edition 2015</w:t>
      </w:r>
      <w:r w:rsidRPr="004E5237">
        <w:rPr>
          <w:rFonts w:asciiTheme="majorHAnsi" w:hAnsiTheme="majorHAnsi"/>
          <w:sz w:val="20"/>
          <w:szCs w:val="20"/>
        </w:rPr>
        <w:t>.</w:t>
      </w:r>
    </w:p>
    <w:p w:rsidR="005D258B" w:rsidRPr="00E0623C" w:rsidRDefault="005D258B" w:rsidP="005D258B">
      <w:pPr>
        <w:pStyle w:val="Paragraphedeliste"/>
        <w:spacing w:line="276" w:lineRule="auto"/>
        <w:jc w:val="both"/>
        <w:rPr>
          <w:rFonts w:asciiTheme="majorHAnsi" w:eastAsiaTheme="minorHAnsi" w:hAnsiTheme="majorHAnsi"/>
          <w:sz w:val="20"/>
          <w:szCs w:val="20"/>
        </w:rPr>
      </w:pPr>
    </w:p>
    <w:p w:rsidR="005D258B" w:rsidRPr="003A6458" w:rsidRDefault="005D258B" w:rsidP="005D258B">
      <w:pPr>
        <w:spacing w:line="276" w:lineRule="auto"/>
        <w:jc w:val="both"/>
        <w:rPr>
          <w:rFonts w:asciiTheme="majorHAnsi" w:hAnsiTheme="majorHAnsi" w:cstheme="minorBidi"/>
          <w:color w:val="FF0000"/>
        </w:rPr>
      </w:pPr>
    </w:p>
    <w:p w:rsidR="005D258B" w:rsidRPr="00E13E70" w:rsidRDefault="005D258B" w:rsidP="005D258B">
      <w:pPr>
        <w:spacing w:line="276" w:lineRule="auto"/>
        <w:jc w:val="both"/>
        <w:rPr>
          <w:rFonts w:asciiTheme="majorHAnsi" w:eastAsiaTheme="minorHAnsi" w:hAnsiTheme="majorHAnsi"/>
          <w:color w:val="FF0000"/>
          <w:sz w:val="20"/>
          <w:szCs w:val="20"/>
        </w:rPr>
      </w:pP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2F7BFF">
        <w:rPr>
          <w:rFonts w:asciiTheme="majorHAnsi" w:hAnsiTheme="majorHAnsi" w:cs="Calibri"/>
          <w:b/>
        </w:rPr>
        <w:t>Semestre </w:t>
      </w:r>
      <w:proofErr w:type="gramStart"/>
      <w:r w:rsidRPr="002F7BFF">
        <w:rPr>
          <w:rFonts w:asciiTheme="majorHAnsi" w:hAnsiTheme="majorHAnsi" w:cs="Calibri"/>
          <w:b/>
          <w:iCs/>
        </w:rPr>
        <w:t>:</w:t>
      </w:r>
      <w:r w:rsidRPr="002F7BFF">
        <w:rPr>
          <w:rFonts w:asciiTheme="majorHAnsi" w:hAnsiTheme="majorHAnsi" w:cs="Calibri"/>
          <w:b/>
          <w:i/>
        </w:rPr>
        <w:t>5</w:t>
      </w:r>
      <w:proofErr w:type="gramEnd"/>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UEF 3.1.2</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2F7BFF">
        <w:rPr>
          <w:rFonts w:asciiTheme="majorHAnsi" w:hAnsiTheme="majorHAnsi" w:cs="Calibri"/>
          <w:b/>
          <w:bCs/>
          <w:iCs/>
        </w:rPr>
        <w:t>Matière</w:t>
      </w:r>
      <w:r w:rsidRPr="002F7BFF">
        <w:rPr>
          <w:rFonts w:asciiTheme="majorHAnsi" w:hAnsiTheme="majorHAnsi" w:cstheme="minorBidi"/>
          <w:b/>
          <w:bCs/>
          <w:iCs/>
        </w:rPr>
        <w:t xml:space="preserve">1: </w:t>
      </w:r>
      <w:r w:rsidRPr="002F7BFF">
        <w:rPr>
          <w:rFonts w:asciiTheme="majorHAnsi" w:eastAsia="Calibri" w:hAnsiTheme="majorHAnsi" w:cstheme="minorBidi"/>
          <w:b/>
          <w:bCs/>
          <w:color w:val="000000"/>
          <w:lang w:eastAsia="en-US"/>
        </w:rPr>
        <w:t>Electrochimie</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lang w:eastAsia="en-US"/>
        </w:rPr>
        <w:t>VHS: 45h00  (Cours: 1h30, TD: 1h30)</w:t>
      </w:r>
      <w:r w:rsidRPr="002F7BFF">
        <w:rPr>
          <w:rFonts w:asciiTheme="majorHAnsi" w:eastAsia="Calibri" w:hAnsiTheme="majorHAnsi" w:cstheme="minorBidi"/>
          <w:b/>
          <w:bCs/>
          <w:color w:val="000000"/>
          <w:lang w:eastAsia="en-US"/>
        </w:rPr>
        <w:tab/>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4</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 2</w:t>
      </w:r>
    </w:p>
    <w:p w:rsidR="005D258B" w:rsidRPr="008B179F" w:rsidRDefault="005D258B" w:rsidP="005D258B">
      <w:pPr>
        <w:spacing w:line="276" w:lineRule="auto"/>
        <w:jc w:val="both"/>
        <w:rPr>
          <w:rFonts w:asciiTheme="majorHAnsi" w:hAnsiTheme="majorHAnsi" w:cs="Calibri"/>
          <w:b/>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3F0A7A" w:rsidRDefault="005D258B" w:rsidP="005D258B">
      <w:pPr>
        <w:jc w:val="both"/>
        <w:rPr>
          <w:rFonts w:asciiTheme="majorHAnsi" w:hAnsiTheme="majorHAnsi" w:cstheme="minorBidi"/>
          <w:sz w:val="22"/>
          <w:szCs w:val="22"/>
        </w:rPr>
      </w:pPr>
      <w:r w:rsidRPr="00A47BD0">
        <w:rPr>
          <w:rFonts w:asciiTheme="majorHAnsi" w:hAnsiTheme="majorHAnsi" w:cstheme="minorBidi"/>
          <w:sz w:val="22"/>
          <w:szCs w:val="22"/>
        </w:rPr>
        <w:t>Acquérir les notions de base de l’électrochimie, de la thermodynamique et de la cinétique électrochimique</w:t>
      </w:r>
      <w:r>
        <w:rPr>
          <w:rFonts w:asciiTheme="majorHAnsi" w:hAnsiTheme="majorHAnsi" w:cstheme="minorBidi"/>
          <w:sz w:val="22"/>
          <w:szCs w:val="22"/>
        </w:rPr>
        <w:t>s</w:t>
      </w:r>
      <w:r w:rsidRPr="00A47BD0">
        <w:rPr>
          <w:rFonts w:asciiTheme="majorHAnsi" w:hAnsiTheme="majorHAnsi" w:cstheme="minorBidi"/>
          <w:sz w:val="22"/>
          <w:szCs w:val="22"/>
        </w:rPr>
        <w:t xml:space="preserve"> nécessaires à la compréhension des phénomènes électrochimique</w:t>
      </w:r>
      <w:r>
        <w:rPr>
          <w:rFonts w:asciiTheme="majorHAnsi" w:hAnsiTheme="majorHAnsi" w:cstheme="minorBidi"/>
          <w:sz w:val="22"/>
          <w:szCs w:val="22"/>
        </w:rPr>
        <w:t>s</w:t>
      </w:r>
      <w:r w:rsidRPr="00C63BBB">
        <w:rPr>
          <w:rFonts w:asciiTheme="majorHAnsi" w:hAnsiTheme="majorHAnsi" w:cstheme="minorBidi"/>
          <w:sz w:val="22"/>
          <w:szCs w:val="22"/>
        </w:rPr>
        <w:t>.</w:t>
      </w:r>
    </w:p>
    <w:p w:rsidR="005D258B" w:rsidRPr="003F0A7A" w:rsidRDefault="005D258B" w:rsidP="005D258B">
      <w:pPr>
        <w:spacing w:line="276" w:lineRule="auto"/>
        <w:jc w:val="both"/>
        <w:rPr>
          <w:rFonts w:asciiTheme="majorHAnsi" w:hAnsiTheme="majorHAnsi" w:cstheme="minorBidi"/>
          <w:sz w:val="22"/>
          <w:szCs w:val="22"/>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Pr="003F0A7A" w:rsidRDefault="005D258B" w:rsidP="005D258B">
      <w:pPr>
        <w:spacing w:line="276" w:lineRule="auto"/>
        <w:jc w:val="both"/>
        <w:rPr>
          <w:rFonts w:asciiTheme="majorHAnsi" w:hAnsiTheme="majorHAnsi" w:cstheme="minorBidi"/>
          <w:sz w:val="22"/>
          <w:szCs w:val="22"/>
        </w:rPr>
      </w:pPr>
      <w:r w:rsidRPr="00A47BD0">
        <w:rPr>
          <w:rFonts w:asciiTheme="majorHAnsi" w:hAnsiTheme="majorHAnsi" w:cstheme="minorBidi"/>
          <w:sz w:val="22"/>
          <w:szCs w:val="22"/>
        </w:rPr>
        <w:t>Chimie des solutions</w:t>
      </w:r>
      <w:r>
        <w:rPr>
          <w:rFonts w:asciiTheme="majorHAnsi" w:hAnsiTheme="majorHAnsi" w:cstheme="minorBidi"/>
          <w:sz w:val="22"/>
          <w:szCs w:val="22"/>
        </w:rPr>
        <w:t>. T</w:t>
      </w:r>
      <w:r w:rsidRPr="00A47BD0">
        <w:rPr>
          <w:rFonts w:asciiTheme="majorHAnsi" w:hAnsiTheme="majorHAnsi" w:cstheme="minorBidi"/>
          <w:sz w:val="22"/>
          <w:szCs w:val="22"/>
        </w:rPr>
        <w:t xml:space="preserve">hermodynamique chimique </w:t>
      </w:r>
      <w:proofErr w:type="spellStart"/>
      <w:r w:rsidRPr="00A47BD0">
        <w:rPr>
          <w:rFonts w:asciiTheme="majorHAnsi" w:hAnsiTheme="majorHAnsi" w:cstheme="minorBidi"/>
          <w:sz w:val="22"/>
          <w:szCs w:val="22"/>
        </w:rPr>
        <w:t>etnotions</w:t>
      </w:r>
      <w:proofErr w:type="spellEnd"/>
      <w:r w:rsidRPr="00A47BD0">
        <w:rPr>
          <w:rFonts w:asciiTheme="majorHAnsi" w:hAnsiTheme="majorHAnsi" w:cstheme="minorBidi"/>
          <w:sz w:val="22"/>
          <w:szCs w:val="22"/>
        </w:rPr>
        <w:t xml:space="preserve"> de cinétique</w:t>
      </w:r>
      <w:r w:rsidRPr="003F0A7A">
        <w:rPr>
          <w:rFonts w:asciiTheme="majorHAnsi" w:hAnsiTheme="majorHAnsi" w:cstheme="minorBidi"/>
          <w:sz w:val="22"/>
          <w:szCs w:val="22"/>
        </w:rPr>
        <w:t>.</w:t>
      </w:r>
    </w:p>
    <w:p w:rsidR="005D258B" w:rsidRPr="003F0A7A" w:rsidRDefault="005D258B" w:rsidP="005D258B">
      <w:pPr>
        <w:spacing w:line="276" w:lineRule="auto"/>
        <w:jc w:val="both"/>
        <w:rPr>
          <w:rFonts w:asciiTheme="majorHAnsi" w:hAnsiTheme="majorHAnsi" w:cs="Calibri"/>
        </w:rPr>
      </w:pPr>
    </w:p>
    <w:p w:rsidR="005D258B" w:rsidRPr="003F0A7A" w:rsidRDefault="005D258B" w:rsidP="005D258B">
      <w:pPr>
        <w:spacing w:after="12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1</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 xml:space="preserve"> (</w:t>
      </w:r>
      <w:r>
        <w:rPr>
          <w:rFonts w:asciiTheme="majorHAnsi" w:hAnsiTheme="majorHAnsi" w:cstheme="minorBidi"/>
          <w:b/>
          <w:bCs/>
          <w:sz w:val="22"/>
          <w:szCs w:val="22"/>
        </w:rPr>
        <w:t>1 semaine</w:t>
      </w:r>
      <w:r w:rsidRPr="00601ACD">
        <w:rPr>
          <w:rFonts w:asciiTheme="majorHAnsi" w:hAnsiTheme="majorHAnsi" w:cstheme="minorBidi"/>
          <w:b/>
          <w:bCs/>
          <w:sz w:val="22"/>
          <w:szCs w:val="22"/>
        </w:rPr>
        <w:t>)</w:t>
      </w:r>
    </w:p>
    <w:p w:rsidR="005D258B" w:rsidRDefault="005D258B" w:rsidP="005D258B">
      <w:pPr>
        <w:autoSpaceDE w:val="0"/>
        <w:autoSpaceDN w:val="0"/>
        <w:adjustRightInd w:val="0"/>
        <w:jc w:val="both"/>
        <w:rPr>
          <w:rFonts w:asciiTheme="majorHAnsi" w:hAnsiTheme="majorHAnsi"/>
          <w:sz w:val="22"/>
          <w:szCs w:val="22"/>
        </w:rPr>
      </w:pPr>
      <w:r w:rsidRPr="00811ABE">
        <w:rPr>
          <w:rFonts w:asciiTheme="majorHAnsi" w:hAnsiTheme="majorHAnsi"/>
          <w:bCs/>
          <w:sz w:val="22"/>
          <w:szCs w:val="22"/>
        </w:rPr>
        <w:t>Rappels sur les solutions électrolytiques</w:t>
      </w:r>
      <w:r>
        <w:rPr>
          <w:rFonts w:asciiTheme="majorHAnsi" w:hAnsiTheme="majorHAnsi"/>
          <w:bCs/>
          <w:sz w:val="22"/>
          <w:szCs w:val="22"/>
        </w:rPr>
        <w:t xml:space="preserve"> : </w:t>
      </w:r>
      <w:r w:rsidRPr="00811ABE">
        <w:rPr>
          <w:rFonts w:asciiTheme="majorHAnsi" w:hAnsiTheme="majorHAnsi"/>
          <w:bCs/>
          <w:sz w:val="22"/>
          <w:szCs w:val="22"/>
        </w:rPr>
        <w:t xml:space="preserve">Conductivité, mobilité des ions, </w:t>
      </w:r>
      <w:r w:rsidRPr="00811ABE">
        <w:rPr>
          <w:rFonts w:asciiTheme="majorHAnsi" w:hAnsiTheme="majorHAnsi"/>
          <w:sz w:val="22"/>
          <w:szCs w:val="22"/>
        </w:rPr>
        <w:t>loi de dilution d’Oswald, relation de Kohlrausch).</w:t>
      </w:r>
    </w:p>
    <w:p w:rsidR="005D258B" w:rsidRPr="00811ABE" w:rsidRDefault="005D258B" w:rsidP="005D258B">
      <w:pPr>
        <w:autoSpaceDE w:val="0"/>
        <w:autoSpaceDN w:val="0"/>
        <w:adjustRightInd w:val="0"/>
        <w:jc w:val="both"/>
        <w:rPr>
          <w:rFonts w:asciiTheme="majorHAnsi" w:hAnsiTheme="majorHAnsi"/>
          <w:bCs/>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2</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3 </w:t>
      </w:r>
      <w:r w:rsidRPr="00601ACD">
        <w:rPr>
          <w:rFonts w:asciiTheme="majorHAnsi" w:hAnsiTheme="majorHAnsi" w:cstheme="minorBidi"/>
          <w:b/>
          <w:bCs/>
          <w:sz w:val="22"/>
          <w:szCs w:val="22"/>
        </w:rPr>
        <w:t>semaines)</w:t>
      </w:r>
    </w:p>
    <w:p w:rsidR="005D258B" w:rsidRPr="00811ABE" w:rsidRDefault="005D258B" w:rsidP="005D258B">
      <w:pPr>
        <w:autoSpaceDE w:val="0"/>
        <w:autoSpaceDN w:val="0"/>
        <w:adjustRightInd w:val="0"/>
        <w:jc w:val="both"/>
        <w:rPr>
          <w:rFonts w:asciiTheme="majorHAnsi" w:hAnsiTheme="majorHAnsi"/>
          <w:bCs/>
          <w:sz w:val="22"/>
          <w:szCs w:val="22"/>
        </w:rPr>
      </w:pPr>
      <w:r w:rsidRPr="00811ABE">
        <w:rPr>
          <w:rFonts w:asciiTheme="majorHAnsi" w:hAnsiTheme="majorHAnsi"/>
          <w:bCs/>
          <w:sz w:val="22"/>
          <w:szCs w:val="22"/>
        </w:rPr>
        <w:t xml:space="preserve">Propriétés et grandeurs physiques des </w:t>
      </w:r>
      <w:r>
        <w:rPr>
          <w:rFonts w:asciiTheme="majorHAnsi" w:hAnsiTheme="majorHAnsi"/>
          <w:bCs/>
          <w:sz w:val="22"/>
          <w:szCs w:val="22"/>
        </w:rPr>
        <w:t xml:space="preserve">électrolytes : </w:t>
      </w:r>
      <w:r w:rsidRPr="00811ABE">
        <w:rPr>
          <w:rFonts w:asciiTheme="majorHAnsi" w:hAnsiTheme="majorHAnsi"/>
          <w:bCs/>
          <w:sz w:val="22"/>
          <w:szCs w:val="22"/>
        </w:rPr>
        <w:tab/>
      </w:r>
      <w:r w:rsidRPr="00811ABE">
        <w:rPr>
          <w:rFonts w:asciiTheme="majorHAnsi" w:hAnsiTheme="majorHAnsi"/>
          <w:sz w:val="22"/>
          <w:szCs w:val="22"/>
        </w:rPr>
        <w:t>Théorie de Debye-Huckel : applications aux calculs des coefficients d’activité ; Solvatation et hydratation des ions ; Lois de Faraday (Ecarts et rendements).</w:t>
      </w:r>
    </w:p>
    <w:p w:rsidR="005D258B" w:rsidRDefault="005D258B" w:rsidP="005D258B">
      <w:pPr>
        <w:autoSpaceDE w:val="0"/>
        <w:autoSpaceDN w:val="0"/>
        <w:adjustRightInd w:val="0"/>
        <w:jc w:val="both"/>
        <w:rPr>
          <w:rFonts w:asciiTheme="majorHAnsi" w:hAnsiTheme="majorHAnsi"/>
          <w:bCs/>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3</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5 </w:t>
      </w:r>
      <w:r w:rsidRPr="00601ACD">
        <w:rPr>
          <w:rFonts w:asciiTheme="majorHAnsi" w:hAnsiTheme="majorHAnsi" w:cstheme="minorBidi"/>
          <w:b/>
          <w:bCs/>
          <w:sz w:val="22"/>
          <w:szCs w:val="22"/>
        </w:rPr>
        <w:t>semaines)</w:t>
      </w:r>
    </w:p>
    <w:p w:rsidR="005D258B" w:rsidRPr="00811ABE" w:rsidRDefault="005D258B" w:rsidP="005D258B">
      <w:pPr>
        <w:autoSpaceDE w:val="0"/>
        <w:autoSpaceDN w:val="0"/>
        <w:adjustRightInd w:val="0"/>
        <w:jc w:val="both"/>
        <w:rPr>
          <w:rFonts w:asciiTheme="majorHAnsi" w:hAnsiTheme="majorHAnsi" w:cstheme="minorBidi"/>
          <w:bCs/>
          <w:sz w:val="22"/>
          <w:szCs w:val="22"/>
        </w:rPr>
      </w:pPr>
      <w:r w:rsidRPr="00811ABE">
        <w:rPr>
          <w:rFonts w:asciiTheme="majorHAnsi" w:hAnsiTheme="majorHAnsi"/>
          <w:bCs/>
          <w:sz w:val="22"/>
          <w:szCs w:val="22"/>
        </w:rPr>
        <w:t>Thermodynamique des réactions électr</w:t>
      </w:r>
      <w:r>
        <w:rPr>
          <w:rFonts w:asciiTheme="majorHAnsi" w:hAnsiTheme="majorHAnsi"/>
          <w:bCs/>
          <w:sz w:val="22"/>
          <w:szCs w:val="22"/>
        </w:rPr>
        <w:t xml:space="preserve">ochimiques : </w:t>
      </w:r>
      <w:r>
        <w:rPr>
          <w:rFonts w:asciiTheme="majorHAnsi" w:hAnsiTheme="majorHAnsi"/>
          <w:sz w:val="22"/>
          <w:szCs w:val="22"/>
        </w:rPr>
        <w:tab/>
        <w:t xml:space="preserve">Définition </w:t>
      </w:r>
      <w:r w:rsidRPr="00811ABE">
        <w:rPr>
          <w:rFonts w:asciiTheme="majorHAnsi" w:hAnsiTheme="majorHAnsi"/>
          <w:sz w:val="22"/>
          <w:szCs w:val="22"/>
        </w:rPr>
        <w:t>et rappels préliminaires ; Notions de potentiel chimique ; Tension d’électrode et potentiel d’équilibre ; Notions de double couche électrochimique et modèle de Stern ;  Relation d</w:t>
      </w:r>
      <w:r>
        <w:rPr>
          <w:rFonts w:asciiTheme="majorHAnsi" w:hAnsiTheme="majorHAnsi"/>
          <w:sz w:val="22"/>
          <w:szCs w:val="22"/>
        </w:rPr>
        <w:t>e Nernst et ses applications ; P</w:t>
      </w:r>
      <w:r w:rsidRPr="00811ABE">
        <w:rPr>
          <w:rFonts w:asciiTheme="majorHAnsi" w:hAnsiTheme="majorHAnsi"/>
          <w:sz w:val="22"/>
          <w:szCs w:val="22"/>
        </w:rPr>
        <w:t>révisions des</w:t>
      </w:r>
      <w:r>
        <w:rPr>
          <w:rFonts w:asciiTheme="majorHAnsi" w:hAnsiTheme="majorHAnsi"/>
          <w:sz w:val="22"/>
          <w:szCs w:val="22"/>
        </w:rPr>
        <w:t xml:space="preserve"> réactions </w:t>
      </w:r>
      <w:proofErr w:type="spellStart"/>
      <w:r>
        <w:rPr>
          <w:rFonts w:asciiTheme="majorHAnsi" w:hAnsiTheme="majorHAnsi"/>
          <w:sz w:val="22"/>
          <w:szCs w:val="22"/>
        </w:rPr>
        <w:t>RedO</w:t>
      </w:r>
      <w:r w:rsidRPr="00811ABE">
        <w:rPr>
          <w:rFonts w:asciiTheme="majorHAnsi" w:hAnsiTheme="majorHAnsi"/>
          <w:sz w:val="22"/>
          <w:szCs w:val="22"/>
        </w:rPr>
        <w:t>x</w:t>
      </w:r>
      <w:proofErr w:type="spellEnd"/>
      <w:r w:rsidRPr="00811ABE">
        <w:rPr>
          <w:rFonts w:asciiTheme="majorHAnsi" w:hAnsiTheme="majorHAnsi"/>
          <w:sz w:val="22"/>
          <w:szCs w:val="22"/>
        </w:rPr>
        <w:t> ; Différents types d’électrodes ; Piles électrochimiques et notions de tension de jonction (loi d’Henderson).</w:t>
      </w:r>
    </w:p>
    <w:p w:rsidR="005D258B" w:rsidRDefault="005D258B" w:rsidP="005D258B">
      <w:pPr>
        <w:jc w:val="both"/>
        <w:rPr>
          <w:rFonts w:asciiTheme="majorHAnsi" w:hAnsiTheme="majorHAnsi" w:cstheme="minorBidi"/>
          <w:b/>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4</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4 </w:t>
      </w:r>
      <w:r w:rsidRPr="00601ACD">
        <w:rPr>
          <w:rFonts w:asciiTheme="majorHAnsi" w:hAnsiTheme="majorHAnsi" w:cstheme="minorBidi"/>
          <w:b/>
          <w:bCs/>
          <w:sz w:val="22"/>
          <w:szCs w:val="22"/>
        </w:rPr>
        <w:t>semaines)</w:t>
      </w:r>
    </w:p>
    <w:p w:rsidR="005D258B" w:rsidRPr="00811ABE" w:rsidRDefault="005D258B" w:rsidP="005D258B">
      <w:pPr>
        <w:autoSpaceDE w:val="0"/>
        <w:autoSpaceDN w:val="0"/>
        <w:adjustRightInd w:val="0"/>
        <w:jc w:val="both"/>
        <w:rPr>
          <w:rFonts w:asciiTheme="majorHAnsi" w:hAnsiTheme="majorHAnsi"/>
          <w:sz w:val="22"/>
          <w:szCs w:val="22"/>
        </w:rPr>
      </w:pPr>
      <w:r w:rsidRPr="00811ABE">
        <w:rPr>
          <w:rFonts w:asciiTheme="majorHAnsi" w:hAnsiTheme="majorHAnsi"/>
          <w:bCs/>
          <w:sz w:val="22"/>
          <w:szCs w:val="22"/>
        </w:rPr>
        <w:t>Cinétique des ré</w:t>
      </w:r>
      <w:r>
        <w:rPr>
          <w:rFonts w:asciiTheme="majorHAnsi" w:hAnsiTheme="majorHAnsi"/>
          <w:bCs/>
          <w:sz w:val="22"/>
          <w:szCs w:val="22"/>
        </w:rPr>
        <w:t xml:space="preserve">actions électrochimiques : </w:t>
      </w:r>
      <w:r w:rsidRPr="00811ABE">
        <w:rPr>
          <w:rFonts w:asciiTheme="majorHAnsi" w:hAnsiTheme="majorHAnsi"/>
          <w:sz w:val="22"/>
          <w:szCs w:val="22"/>
        </w:rPr>
        <w:t xml:space="preserve">Définitions ; Vitesse d’une réaction électrochimique ; Montages électrochimiques, Loi de Butler-Vollmer ; Approximation de </w:t>
      </w:r>
      <w:proofErr w:type="spellStart"/>
      <w:r w:rsidRPr="00811ABE">
        <w:rPr>
          <w:rFonts w:asciiTheme="majorHAnsi" w:hAnsiTheme="majorHAnsi"/>
          <w:sz w:val="22"/>
          <w:szCs w:val="22"/>
        </w:rPr>
        <w:t>Tafel</w:t>
      </w:r>
      <w:proofErr w:type="spellEnd"/>
      <w:r w:rsidRPr="00811ABE">
        <w:rPr>
          <w:rFonts w:asciiTheme="majorHAnsi" w:hAnsiTheme="majorHAnsi"/>
          <w:sz w:val="22"/>
          <w:szCs w:val="22"/>
        </w:rPr>
        <w:t>.</w:t>
      </w:r>
    </w:p>
    <w:p w:rsidR="005D258B" w:rsidRDefault="005D258B" w:rsidP="005D258B">
      <w:pPr>
        <w:pStyle w:val="Default"/>
        <w:jc w:val="both"/>
        <w:rPr>
          <w:rFonts w:asciiTheme="majorHAnsi" w:eastAsiaTheme="minorEastAsia" w:hAnsiTheme="majorHAnsi" w:cstheme="minorBidi"/>
          <w:bCs/>
          <w:color w:val="auto"/>
          <w:sz w:val="22"/>
          <w:szCs w:val="22"/>
          <w:lang w:eastAsia="fr-FR"/>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5</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2 </w:t>
      </w:r>
      <w:r w:rsidRPr="00601ACD">
        <w:rPr>
          <w:rFonts w:asciiTheme="majorHAnsi" w:hAnsiTheme="majorHAnsi" w:cstheme="minorBidi"/>
          <w:b/>
          <w:bCs/>
          <w:sz w:val="22"/>
          <w:szCs w:val="22"/>
        </w:rPr>
        <w:t>semaines)</w:t>
      </w:r>
    </w:p>
    <w:p w:rsidR="005D258B" w:rsidRPr="00811ABE" w:rsidRDefault="005D258B" w:rsidP="005D258B">
      <w:pPr>
        <w:pStyle w:val="Default"/>
        <w:jc w:val="both"/>
        <w:rPr>
          <w:rFonts w:asciiTheme="majorHAnsi" w:hAnsiTheme="majorHAnsi" w:cstheme="minorBidi"/>
          <w:sz w:val="22"/>
          <w:szCs w:val="22"/>
        </w:rPr>
      </w:pPr>
      <w:r w:rsidRPr="00811ABE">
        <w:rPr>
          <w:rFonts w:asciiTheme="majorHAnsi" w:eastAsiaTheme="minorEastAsia" w:hAnsiTheme="majorHAnsi" w:cstheme="minorBidi"/>
          <w:bCs/>
          <w:color w:val="auto"/>
          <w:sz w:val="22"/>
          <w:szCs w:val="22"/>
          <w:lang w:eastAsia="fr-FR"/>
        </w:rPr>
        <w:t>Méthodes et techniques électrochimiques</w:t>
      </w:r>
      <w:r>
        <w:rPr>
          <w:rFonts w:asciiTheme="majorHAnsi" w:eastAsiaTheme="minorEastAsia" w:hAnsiTheme="majorHAnsi" w:cstheme="minorBidi"/>
          <w:bCs/>
          <w:color w:val="auto"/>
          <w:sz w:val="22"/>
          <w:szCs w:val="22"/>
          <w:lang w:eastAsia="fr-FR"/>
        </w:rPr>
        <w:t xml:space="preserve"> : </w:t>
      </w:r>
      <w:proofErr w:type="spellStart"/>
      <w:r w:rsidRPr="00811ABE">
        <w:rPr>
          <w:rFonts w:asciiTheme="majorHAnsi" w:eastAsia="Times New Roman" w:hAnsiTheme="majorHAnsi" w:cstheme="minorBidi"/>
          <w:sz w:val="22"/>
          <w:szCs w:val="22"/>
          <w:lang w:eastAsia="fr-FR"/>
        </w:rPr>
        <w:t>Voltampérométrie</w:t>
      </w:r>
      <w:proofErr w:type="spellEnd"/>
      <w:r w:rsidRPr="00811ABE">
        <w:rPr>
          <w:rFonts w:asciiTheme="majorHAnsi" w:eastAsia="Times New Roman" w:hAnsiTheme="majorHAnsi" w:cstheme="minorBidi"/>
          <w:sz w:val="22"/>
          <w:szCs w:val="22"/>
          <w:lang w:eastAsia="fr-FR"/>
        </w:rPr>
        <w:t xml:space="preserve"> ; </w:t>
      </w:r>
      <w:proofErr w:type="spellStart"/>
      <w:r w:rsidRPr="00811ABE">
        <w:rPr>
          <w:rFonts w:asciiTheme="majorHAnsi" w:eastAsia="Times New Roman" w:hAnsiTheme="majorHAnsi" w:cstheme="minorBidi"/>
          <w:sz w:val="22"/>
          <w:szCs w:val="22"/>
          <w:lang w:eastAsia="fr-FR"/>
        </w:rPr>
        <w:t>Chronopotentiométrie</w:t>
      </w:r>
      <w:proofErr w:type="spellEnd"/>
      <w:r w:rsidRPr="00811ABE">
        <w:rPr>
          <w:rFonts w:asciiTheme="majorHAnsi" w:eastAsia="Times New Roman" w:hAnsiTheme="majorHAnsi" w:cstheme="minorBidi"/>
          <w:sz w:val="22"/>
          <w:szCs w:val="22"/>
          <w:lang w:eastAsia="fr-FR"/>
        </w:rPr>
        <w:t>, ...</w:t>
      </w:r>
    </w:p>
    <w:p w:rsidR="005D258B" w:rsidRPr="008B179F" w:rsidRDefault="005D258B" w:rsidP="005D258B">
      <w:pPr>
        <w:spacing w:line="276" w:lineRule="auto"/>
        <w:jc w:val="both"/>
        <w:rPr>
          <w:rFonts w:asciiTheme="majorHAnsi" w:hAnsiTheme="majorHAnsi" w:cs="Calibri"/>
          <w:b/>
        </w:rPr>
      </w:pPr>
    </w:p>
    <w:p w:rsidR="005D258B" w:rsidRPr="008B179F" w:rsidRDefault="005D258B" w:rsidP="005D258B">
      <w:pPr>
        <w:spacing w:line="276" w:lineRule="auto"/>
        <w:jc w:val="both"/>
        <w:rPr>
          <w:rFonts w:asciiTheme="majorHAnsi" w:hAnsiTheme="majorHAnsi" w:cs="Calibri"/>
          <w:b/>
          <w:u w:val="thick" w:color="F79646" w:themeColor="accent6"/>
        </w:rPr>
      </w:pPr>
      <w:r w:rsidRPr="008B179F">
        <w:rPr>
          <w:rFonts w:asciiTheme="majorHAnsi" w:hAnsiTheme="majorHAnsi" w:cs="Calibri"/>
          <w:b/>
          <w:u w:val="thick" w:color="F79646" w:themeColor="accent6"/>
        </w:rPr>
        <w:t>Mode d’évaluation :</w:t>
      </w:r>
    </w:p>
    <w:p w:rsidR="005D258B" w:rsidRDefault="005D258B" w:rsidP="005D258B">
      <w:pPr>
        <w:spacing w:line="276" w:lineRule="auto"/>
        <w:jc w:val="both"/>
        <w:rPr>
          <w:rFonts w:asciiTheme="majorHAnsi" w:hAnsiTheme="majorHAnsi" w:cstheme="minorBidi"/>
          <w:sz w:val="22"/>
          <w:szCs w:val="22"/>
        </w:rPr>
      </w:pPr>
      <w:r w:rsidRPr="00C5239C">
        <w:rPr>
          <w:rFonts w:asciiTheme="majorHAnsi" w:hAnsiTheme="majorHAnsi" w:cstheme="minorBidi"/>
          <w:sz w:val="22"/>
          <w:szCs w:val="22"/>
        </w:rPr>
        <w:t>Contrôle continu: 40% ; Examen: 60%.</w:t>
      </w:r>
    </w:p>
    <w:p w:rsidR="005D258B" w:rsidRDefault="005D258B" w:rsidP="005D258B">
      <w:pPr>
        <w:spacing w:line="276" w:lineRule="auto"/>
        <w:jc w:val="both"/>
        <w:rPr>
          <w:rFonts w:asciiTheme="majorHAnsi" w:hAnsiTheme="majorHAnsi" w:cs="Calibri"/>
          <w:b/>
          <w:u w:val="thick" w:color="F79646" w:themeColor="accent6"/>
        </w:rPr>
      </w:pPr>
    </w:p>
    <w:p w:rsidR="005D258B" w:rsidRDefault="005D258B" w:rsidP="005D258B">
      <w:pPr>
        <w:spacing w:line="276" w:lineRule="auto"/>
        <w:jc w:val="both"/>
        <w:rPr>
          <w:rFonts w:asciiTheme="majorHAnsi" w:hAnsiTheme="majorHAnsi" w:cs="Calibri"/>
          <w:b/>
          <w:u w:val="thick" w:color="F79646" w:themeColor="accent6"/>
        </w:rPr>
      </w:pPr>
      <w:r w:rsidRPr="001B20F9">
        <w:rPr>
          <w:rFonts w:asciiTheme="majorHAnsi" w:hAnsiTheme="majorHAnsi" w:cs="Calibri"/>
          <w:b/>
          <w:u w:val="thick" w:color="F79646" w:themeColor="accent6"/>
        </w:rPr>
        <w:t>Références bibliographiques:</w:t>
      </w:r>
    </w:p>
    <w:p w:rsidR="005D258B" w:rsidRPr="00E0623C" w:rsidRDefault="005D258B" w:rsidP="005C1CD0">
      <w:pPr>
        <w:pStyle w:val="Paragraphedeliste"/>
        <w:numPr>
          <w:ilvl w:val="0"/>
          <w:numId w:val="10"/>
        </w:numPr>
        <w:spacing w:line="276" w:lineRule="auto"/>
        <w:ind w:left="709" w:hanging="425"/>
        <w:jc w:val="both"/>
        <w:rPr>
          <w:rFonts w:asciiTheme="majorHAnsi" w:hAnsiTheme="majorHAnsi" w:cs="Calibri"/>
          <w:bCs/>
          <w:sz w:val="20"/>
          <w:szCs w:val="20"/>
        </w:rPr>
      </w:pPr>
      <w:r w:rsidRPr="00E0623C">
        <w:rPr>
          <w:rFonts w:asciiTheme="majorHAnsi" w:hAnsiTheme="majorHAnsi" w:cs="Calibri"/>
          <w:bCs/>
          <w:sz w:val="20"/>
          <w:szCs w:val="20"/>
        </w:rPr>
        <w:t xml:space="preserve">Genévrière ML Dumas, Roger </w:t>
      </w:r>
      <w:proofErr w:type="spellStart"/>
      <w:r w:rsidRPr="00E0623C">
        <w:rPr>
          <w:rFonts w:asciiTheme="majorHAnsi" w:hAnsiTheme="majorHAnsi" w:cs="Calibri"/>
          <w:bCs/>
          <w:sz w:val="20"/>
          <w:szCs w:val="20"/>
        </w:rPr>
        <w:t>Benaîm</w:t>
      </w:r>
      <w:proofErr w:type="spellEnd"/>
      <w:r w:rsidRPr="00E0623C">
        <w:rPr>
          <w:rFonts w:asciiTheme="majorHAnsi" w:hAnsiTheme="majorHAnsi" w:cs="Calibri"/>
          <w:bCs/>
          <w:sz w:val="20"/>
          <w:szCs w:val="20"/>
        </w:rPr>
        <w:t xml:space="preserve">, l’indispensable en électrochimie, </w:t>
      </w:r>
      <w:proofErr w:type="spellStart"/>
      <w:r w:rsidRPr="00E0623C">
        <w:rPr>
          <w:rFonts w:asciiTheme="majorHAnsi" w:hAnsiTheme="majorHAnsi" w:cs="Calibri"/>
          <w:bCs/>
          <w:sz w:val="20"/>
          <w:szCs w:val="20"/>
        </w:rPr>
        <w:t>Breal</w:t>
      </w:r>
      <w:proofErr w:type="spellEnd"/>
      <w:r w:rsidRPr="00E0623C">
        <w:rPr>
          <w:rFonts w:asciiTheme="majorHAnsi" w:hAnsiTheme="majorHAnsi" w:cs="Calibri"/>
          <w:bCs/>
          <w:sz w:val="20"/>
          <w:szCs w:val="20"/>
        </w:rPr>
        <w:t xml:space="preserve">, 2001. </w:t>
      </w:r>
    </w:p>
    <w:p w:rsidR="005D258B" w:rsidRPr="009F2AFE" w:rsidRDefault="005D258B" w:rsidP="005C1CD0">
      <w:pPr>
        <w:pStyle w:val="Paragraphedeliste"/>
        <w:numPr>
          <w:ilvl w:val="0"/>
          <w:numId w:val="10"/>
        </w:numPr>
        <w:spacing w:after="200" w:line="276" w:lineRule="auto"/>
        <w:ind w:left="567" w:hanging="283"/>
        <w:jc w:val="both"/>
        <w:rPr>
          <w:rFonts w:asciiTheme="majorHAnsi" w:eastAsiaTheme="minorHAnsi" w:hAnsiTheme="majorHAnsi"/>
          <w:sz w:val="20"/>
          <w:szCs w:val="20"/>
          <w:lang w:val="ru-RU"/>
        </w:rPr>
      </w:pPr>
      <w:r w:rsidRPr="009F2AFE">
        <w:rPr>
          <w:rFonts w:asciiTheme="majorHAnsi" w:eastAsiaTheme="minorHAnsi" w:hAnsiTheme="majorHAnsi"/>
          <w:sz w:val="20"/>
          <w:szCs w:val="20"/>
          <w:lang w:val="ru-RU"/>
        </w:rPr>
        <w:t xml:space="preserve">G. Milazo, </w:t>
      </w:r>
      <w:r>
        <w:rPr>
          <w:rFonts w:asciiTheme="majorHAnsi" w:eastAsiaTheme="minorHAnsi" w:hAnsiTheme="majorHAnsi"/>
          <w:sz w:val="20"/>
          <w:szCs w:val="20"/>
        </w:rPr>
        <w:t>« </w:t>
      </w:r>
      <w:r w:rsidRPr="009F2AFE">
        <w:rPr>
          <w:rFonts w:asciiTheme="majorHAnsi" w:eastAsiaTheme="minorHAnsi" w:hAnsiTheme="majorHAnsi"/>
          <w:sz w:val="20"/>
          <w:szCs w:val="20"/>
          <w:lang w:val="ru-RU"/>
        </w:rPr>
        <w:t>Electrochimie</w:t>
      </w:r>
      <w:r>
        <w:rPr>
          <w:rFonts w:asciiTheme="majorHAnsi" w:eastAsiaTheme="minorHAnsi" w:hAnsiTheme="majorHAnsi"/>
          <w:sz w:val="20"/>
          <w:szCs w:val="20"/>
        </w:rPr>
        <w:t> »</w:t>
      </w:r>
      <w:r w:rsidRPr="009F2AFE">
        <w:rPr>
          <w:rFonts w:asciiTheme="majorHAnsi" w:eastAsiaTheme="minorHAnsi" w:hAnsiTheme="majorHAnsi"/>
          <w:sz w:val="20"/>
          <w:szCs w:val="20"/>
          <w:lang w:val="ru-RU"/>
        </w:rPr>
        <w:t>, Dunod,1969.</w:t>
      </w:r>
    </w:p>
    <w:p w:rsidR="005D258B" w:rsidRPr="009F2AFE" w:rsidRDefault="005D258B" w:rsidP="005C1CD0">
      <w:pPr>
        <w:pStyle w:val="Paragraphedeliste"/>
        <w:numPr>
          <w:ilvl w:val="0"/>
          <w:numId w:val="10"/>
        </w:numPr>
        <w:spacing w:after="200" w:line="276" w:lineRule="auto"/>
        <w:ind w:left="567" w:hanging="283"/>
        <w:jc w:val="both"/>
        <w:rPr>
          <w:rFonts w:asciiTheme="majorHAnsi" w:eastAsiaTheme="minorHAnsi" w:hAnsiTheme="majorHAnsi"/>
          <w:sz w:val="20"/>
          <w:szCs w:val="20"/>
          <w:lang w:val="ru-RU"/>
        </w:rPr>
      </w:pPr>
      <w:r w:rsidRPr="009F2AFE">
        <w:rPr>
          <w:rFonts w:asciiTheme="majorHAnsi" w:eastAsiaTheme="minorHAnsi" w:hAnsiTheme="majorHAnsi"/>
          <w:sz w:val="20"/>
          <w:szCs w:val="20"/>
          <w:lang w:val="ru-RU"/>
        </w:rPr>
        <w:t xml:space="preserve">Brenet, </w:t>
      </w:r>
      <w:r>
        <w:rPr>
          <w:rFonts w:asciiTheme="majorHAnsi" w:eastAsiaTheme="minorHAnsi" w:hAnsiTheme="majorHAnsi"/>
          <w:sz w:val="20"/>
          <w:szCs w:val="20"/>
        </w:rPr>
        <w:t>« </w:t>
      </w:r>
      <w:r w:rsidRPr="009F2AFE">
        <w:rPr>
          <w:rFonts w:asciiTheme="majorHAnsi" w:eastAsiaTheme="minorHAnsi" w:hAnsiTheme="majorHAnsi"/>
          <w:sz w:val="20"/>
          <w:szCs w:val="20"/>
          <w:lang w:val="ru-RU"/>
        </w:rPr>
        <w:t>Introduction à l’électrochimie de l’équilibre et du non équilibre</w:t>
      </w:r>
      <w:r>
        <w:rPr>
          <w:rFonts w:asciiTheme="majorHAnsi" w:eastAsiaTheme="minorHAnsi" w:hAnsiTheme="majorHAnsi"/>
          <w:sz w:val="20"/>
          <w:szCs w:val="20"/>
        </w:rPr>
        <w:t> »</w:t>
      </w:r>
      <w:r w:rsidRPr="009F2AFE">
        <w:rPr>
          <w:rFonts w:asciiTheme="majorHAnsi" w:eastAsiaTheme="minorHAnsi" w:hAnsiTheme="majorHAnsi"/>
          <w:sz w:val="20"/>
          <w:szCs w:val="20"/>
        </w:rPr>
        <w:t>,</w:t>
      </w:r>
      <w:r w:rsidRPr="009F2AFE">
        <w:rPr>
          <w:rFonts w:asciiTheme="majorHAnsi" w:eastAsiaTheme="minorHAnsi" w:hAnsiTheme="majorHAnsi"/>
          <w:sz w:val="20"/>
          <w:szCs w:val="20"/>
          <w:lang w:val="ru-RU"/>
        </w:rPr>
        <w:t xml:space="preserve"> Masson,1980.</w:t>
      </w:r>
    </w:p>
    <w:p w:rsidR="005D258B" w:rsidRPr="009F2AFE" w:rsidRDefault="005D258B" w:rsidP="005C1CD0">
      <w:pPr>
        <w:pStyle w:val="Paragraphedeliste"/>
        <w:numPr>
          <w:ilvl w:val="0"/>
          <w:numId w:val="10"/>
        </w:numPr>
        <w:spacing w:after="200" w:line="276" w:lineRule="auto"/>
        <w:ind w:left="567" w:hanging="283"/>
        <w:jc w:val="both"/>
        <w:rPr>
          <w:rFonts w:asciiTheme="majorHAnsi" w:eastAsiaTheme="minorHAnsi" w:hAnsiTheme="majorHAnsi"/>
          <w:sz w:val="20"/>
          <w:szCs w:val="20"/>
          <w:lang w:val="ru-RU"/>
        </w:rPr>
      </w:pPr>
      <w:r w:rsidRPr="009F2AFE">
        <w:rPr>
          <w:rFonts w:asciiTheme="majorHAnsi" w:eastAsiaTheme="minorHAnsi" w:hAnsiTheme="majorHAnsi"/>
          <w:sz w:val="20"/>
          <w:szCs w:val="20"/>
          <w:lang w:val="ru-RU"/>
        </w:rPr>
        <w:t>Allen J. Bard,</w:t>
      </w:r>
      <w:r>
        <w:rPr>
          <w:rFonts w:asciiTheme="majorHAnsi" w:eastAsiaTheme="minorHAnsi" w:hAnsiTheme="majorHAnsi"/>
          <w:sz w:val="20"/>
          <w:szCs w:val="20"/>
        </w:rPr>
        <w:t> « </w:t>
      </w:r>
      <w:r w:rsidRPr="009F2AFE">
        <w:rPr>
          <w:rFonts w:asciiTheme="majorHAnsi" w:eastAsiaTheme="minorHAnsi" w:hAnsiTheme="majorHAnsi"/>
          <w:sz w:val="20"/>
          <w:szCs w:val="20"/>
          <w:lang w:val="ru-RU"/>
        </w:rPr>
        <w:t>Electrochimie : principes, méthodes et applications</w:t>
      </w:r>
      <w:r>
        <w:rPr>
          <w:rFonts w:asciiTheme="majorHAnsi" w:eastAsiaTheme="minorHAnsi" w:hAnsiTheme="majorHAnsi"/>
          <w:sz w:val="20"/>
          <w:szCs w:val="20"/>
        </w:rPr>
        <w:t> »</w:t>
      </w:r>
      <w:r w:rsidRPr="009F2AFE">
        <w:rPr>
          <w:rFonts w:asciiTheme="majorHAnsi" w:eastAsiaTheme="minorHAnsi" w:hAnsiTheme="majorHAnsi"/>
          <w:sz w:val="20"/>
          <w:szCs w:val="20"/>
          <w:lang w:val="ru-RU"/>
        </w:rPr>
        <w:t>,  Masson, 1983.</w:t>
      </w:r>
    </w:p>
    <w:p w:rsidR="005D258B" w:rsidRPr="004C6876" w:rsidRDefault="005D258B" w:rsidP="005C1CD0">
      <w:pPr>
        <w:pStyle w:val="Paragraphedeliste"/>
        <w:numPr>
          <w:ilvl w:val="0"/>
          <w:numId w:val="10"/>
        </w:numPr>
        <w:spacing w:after="200" w:line="276" w:lineRule="auto"/>
        <w:ind w:left="567" w:hanging="283"/>
        <w:jc w:val="both"/>
        <w:rPr>
          <w:rFonts w:asciiTheme="majorHAnsi" w:eastAsiaTheme="minorHAnsi" w:hAnsiTheme="majorHAnsi"/>
          <w:sz w:val="20"/>
          <w:szCs w:val="20"/>
          <w:lang w:val="ru-RU"/>
        </w:rPr>
      </w:pPr>
      <w:r w:rsidRPr="004C6876">
        <w:rPr>
          <w:rFonts w:asciiTheme="majorHAnsi" w:eastAsiaTheme="minorHAnsi" w:hAnsiTheme="majorHAnsi"/>
          <w:sz w:val="20"/>
          <w:szCs w:val="20"/>
          <w:lang w:val="ru-RU"/>
        </w:rPr>
        <w:t>Fabien Miomandre, SaïdSadki, PierreAudebert</w:t>
      </w:r>
      <w:r w:rsidRPr="004C6876">
        <w:rPr>
          <w:rFonts w:asciiTheme="majorHAnsi" w:eastAsiaTheme="minorHAnsi" w:hAnsiTheme="majorHAnsi"/>
          <w:sz w:val="20"/>
          <w:szCs w:val="20"/>
        </w:rPr>
        <w:t>, « </w:t>
      </w:r>
      <w:r w:rsidRPr="004C6876">
        <w:rPr>
          <w:rFonts w:asciiTheme="majorHAnsi" w:eastAsiaTheme="minorHAnsi" w:hAnsiTheme="majorHAnsi"/>
          <w:sz w:val="20"/>
          <w:szCs w:val="20"/>
          <w:lang w:val="ru-RU"/>
        </w:rPr>
        <w:t>Electrochimie des concepts aux applications</w:t>
      </w:r>
      <w:r w:rsidRPr="004C6876">
        <w:rPr>
          <w:rFonts w:asciiTheme="majorHAnsi" w:eastAsiaTheme="minorHAnsi" w:hAnsiTheme="majorHAnsi"/>
          <w:sz w:val="20"/>
          <w:szCs w:val="20"/>
        </w:rPr>
        <w:t> »,</w:t>
      </w:r>
      <w:r w:rsidRPr="004C6876">
        <w:rPr>
          <w:rFonts w:asciiTheme="majorHAnsi" w:eastAsiaTheme="minorHAnsi" w:hAnsiTheme="majorHAnsi"/>
          <w:sz w:val="20"/>
          <w:szCs w:val="20"/>
          <w:lang w:val="ru-RU"/>
        </w:rPr>
        <w:t xml:space="preserve"> Dunod, 2005.</w:t>
      </w:r>
    </w:p>
    <w:p w:rsidR="005D258B" w:rsidRPr="004C6876" w:rsidRDefault="005D258B" w:rsidP="005C1CD0">
      <w:pPr>
        <w:pStyle w:val="Paragraphedeliste"/>
        <w:numPr>
          <w:ilvl w:val="0"/>
          <w:numId w:val="10"/>
        </w:numPr>
        <w:spacing w:after="200" w:line="276" w:lineRule="auto"/>
        <w:ind w:left="567" w:hanging="283"/>
        <w:jc w:val="both"/>
        <w:rPr>
          <w:rFonts w:asciiTheme="majorHAnsi" w:eastAsiaTheme="minorHAnsi" w:hAnsiTheme="majorHAnsi"/>
          <w:sz w:val="20"/>
          <w:szCs w:val="20"/>
          <w:lang w:val="ru-RU"/>
        </w:rPr>
      </w:pPr>
      <w:r w:rsidRPr="004C6876">
        <w:rPr>
          <w:rFonts w:asciiTheme="majorHAnsi" w:eastAsiaTheme="minorHAnsi" w:hAnsiTheme="majorHAnsi"/>
          <w:sz w:val="20"/>
          <w:szCs w:val="20"/>
          <w:lang w:val="ru-RU"/>
        </w:rPr>
        <w:t>F.Cœuret, A. Stock</w:t>
      </w:r>
      <w:r w:rsidRPr="004C6876">
        <w:rPr>
          <w:rFonts w:asciiTheme="majorHAnsi" w:eastAsiaTheme="minorHAnsi" w:hAnsiTheme="majorHAnsi"/>
          <w:sz w:val="20"/>
          <w:szCs w:val="20"/>
        </w:rPr>
        <w:t>,« </w:t>
      </w:r>
      <w:r w:rsidRPr="004C6876">
        <w:rPr>
          <w:rFonts w:asciiTheme="majorHAnsi" w:eastAsiaTheme="minorHAnsi" w:hAnsiTheme="majorHAnsi"/>
          <w:sz w:val="20"/>
          <w:szCs w:val="20"/>
          <w:lang w:val="ru-RU"/>
        </w:rPr>
        <w:t>Eléments de génie électrochimique</w:t>
      </w:r>
      <w:r w:rsidRPr="004C6876">
        <w:rPr>
          <w:rFonts w:asciiTheme="majorHAnsi" w:eastAsiaTheme="minorHAnsi" w:hAnsiTheme="majorHAnsi"/>
          <w:sz w:val="20"/>
          <w:szCs w:val="20"/>
        </w:rPr>
        <w:t> »,</w:t>
      </w:r>
      <w:r w:rsidRPr="004C6876">
        <w:rPr>
          <w:rFonts w:asciiTheme="majorHAnsi" w:eastAsiaTheme="minorHAnsi" w:hAnsiTheme="majorHAnsi"/>
          <w:sz w:val="20"/>
          <w:szCs w:val="20"/>
          <w:lang w:val="ru-RU"/>
        </w:rPr>
        <w:t xml:space="preserve"> Lavoisier Tech. &amp;.Doc</w:t>
      </w:r>
      <w:r w:rsidRPr="004C6876">
        <w:rPr>
          <w:rFonts w:asciiTheme="majorHAnsi" w:eastAsiaTheme="minorHAnsi" w:hAnsiTheme="majorHAnsi"/>
          <w:sz w:val="20"/>
          <w:szCs w:val="20"/>
        </w:rPr>
        <w:t>,</w:t>
      </w:r>
      <w:r w:rsidRPr="004C6876">
        <w:rPr>
          <w:rFonts w:asciiTheme="majorHAnsi" w:eastAsiaTheme="minorHAnsi" w:hAnsiTheme="majorHAnsi"/>
          <w:sz w:val="20"/>
          <w:szCs w:val="20"/>
          <w:lang w:val="ru-RU"/>
        </w:rPr>
        <w:t xml:space="preserve"> 1993.</w:t>
      </w:r>
      <w:r w:rsidRPr="004C6876">
        <w:rPr>
          <w:rFonts w:asciiTheme="majorHAnsi" w:eastAsiaTheme="minorHAnsi" w:hAnsiTheme="majorHAnsi"/>
        </w:rPr>
        <w:br w:type="page"/>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2F7BFF">
        <w:rPr>
          <w:rFonts w:asciiTheme="majorHAnsi" w:hAnsiTheme="majorHAnsi" w:cs="Calibri"/>
          <w:b/>
        </w:rPr>
        <w:lastRenderedPageBreak/>
        <w:t>Semestre </w:t>
      </w:r>
      <w:proofErr w:type="gramStart"/>
      <w:r w:rsidRPr="002F7BFF">
        <w:rPr>
          <w:rFonts w:asciiTheme="majorHAnsi" w:hAnsiTheme="majorHAnsi" w:cs="Calibri"/>
          <w:b/>
          <w:iCs/>
        </w:rPr>
        <w:t>:</w:t>
      </w:r>
      <w:r w:rsidRPr="002F7BFF">
        <w:rPr>
          <w:rFonts w:asciiTheme="majorHAnsi" w:hAnsiTheme="majorHAnsi" w:cs="Calibri"/>
          <w:b/>
          <w:i/>
        </w:rPr>
        <w:t>5</w:t>
      </w:r>
      <w:proofErr w:type="gramEnd"/>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UEF 3.1.2</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2F7BFF">
        <w:rPr>
          <w:rFonts w:asciiTheme="majorHAnsi" w:hAnsiTheme="majorHAnsi" w:cs="Calibri"/>
          <w:b/>
          <w:bCs/>
          <w:iCs/>
        </w:rPr>
        <w:t>Matière</w:t>
      </w:r>
      <w:r w:rsidRPr="002F7BFF">
        <w:rPr>
          <w:rFonts w:asciiTheme="majorHAnsi" w:hAnsiTheme="majorHAnsi" w:cstheme="minorBidi"/>
          <w:b/>
          <w:bCs/>
          <w:iCs/>
        </w:rPr>
        <w:t xml:space="preserve">2: </w:t>
      </w:r>
      <w:r w:rsidRPr="002F7BFF">
        <w:rPr>
          <w:rFonts w:asciiTheme="majorHAnsi" w:eastAsia="Calibri" w:hAnsiTheme="majorHAnsi" w:cstheme="minorBidi"/>
          <w:b/>
          <w:bCs/>
          <w:color w:val="000000"/>
          <w:lang w:eastAsia="en-US"/>
        </w:rPr>
        <w:t>Instrumentation– Capteurs</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lang w:eastAsia="en-US"/>
        </w:rPr>
        <w:t>VHS: 22h30  (Cours: 1h30)</w:t>
      </w:r>
      <w:r w:rsidRPr="002F7BFF">
        <w:rPr>
          <w:rFonts w:asciiTheme="majorHAnsi" w:eastAsia="Calibri" w:hAnsiTheme="majorHAnsi" w:cstheme="minorBidi"/>
          <w:b/>
          <w:bCs/>
          <w:color w:val="000000"/>
          <w:lang w:eastAsia="en-US"/>
        </w:rPr>
        <w:tab/>
      </w:r>
      <w:r w:rsidRPr="002F7BFF">
        <w:rPr>
          <w:rFonts w:asciiTheme="majorHAnsi" w:eastAsia="Calibri" w:hAnsiTheme="majorHAnsi" w:cstheme="minorBidi"/>
          <w:b/>
          <w:bCs/>
          <w:color w:val="000000"/>
          <w:lang w:eastAsia="en-US"/>
        </w:rPr>
        <w:tab/>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2</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 1</w:t>
      </w:r>
    </w:p>
    <w:p w:rsidR="005D258B" w:rsidRPr="008B179F" w:rsidRDefault="005D258B" w:rsidP="005D258B">
      <w:pPr>
        <w:spacing w:line="276" w:lineRule="auto"/>
        <w:jc w:val="both"/>
        <w:rPr>
          <w:rFonts w:asciiTheme="majorHAnsi" w:hAnsiTheme="majorHAnsi" w:cs="Calibri"/>
          <w:b/>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3F0A7A" w:rsidRDefault="005D258B" w:rsidP="005D258B">
      <w:pPr>
        <w:jc w:val="both"/>
        <w:rPr>
          <w:rFonts w:asciiTheme="majorHAnsi" w:hAnsiTheme="majorHAnsi" w:cstheme="minorBidi"/>
          <w:sz w:val="22"/>
          <w:szCs w:val="22"/>
        </w:rPr>
      </w:pPr>
      <w:proofErr w:type="spellStart"/>
      <w:r w:rsidRPr="00A47BD0">
        <w:rPr>
          <w:rFonts w:asciiTheme="majorHAnsi" w:hAnsiTheme="majorHAnsi" w:cstheme="minorBidi"/>
          <w:sz w:val="22"/>
          <w:szCs w:val="22"/>
        </w:rPr>
        <w:t>Acquérirles</w:t>
      </w:r>
      <w:proofErr w:type="spellEnd"/>
      <w:r w:rsidRPr="00A47BD0">
        <w:rPr>
          <w:rFonts w:asciiTheme="majorHAnsi" w:hAnsiTheme="majorHAnsi" w:cstheme="minorBidi"/>
          <w:sz w:val="22"/>
          <w:szCs w:val="22"/>
        </w:rPr>
        <w:t xml:space="preserve"> connaissances permettant la maitrise et l’exploitation des effets physiques mis en jeu dans les dispositifs instrumentaux de prélèvement d’informations dans le milieu de mesure: machines, environnement, etc</w:t>
      </w:r>
      <w:r w:rsidRPr="00C63BBB">
        <w:rPr>
          <w:rFonts w:asciiTheme="majorHAnsi" w:hAnsiTheme="majorHAnsi" w:cstheme="minorBidi"/>
          <w:sz w:val="22"/>
          <w:szCs w:val="22"/>
        </w:rPr>
        <w:t>.</w:t>
      </w:r>
    </w:p>
    <w:p w:rsidR="005D258B" w:rsidRPr="003F0A7A" w:rsidRDefault="005D258B" w:rsidP="005D258B">
      <w:pPr>
        <w:spacing w:line="276" w:lineRule="auto"/>
        <w:jc w:val="both"/>
        <w:rPr>
          <w:rFonts w:asciiTheme="majorHAnsi" w:hAnsiTheme="majorHAnsi" w:cstheme="minorBidi"/>
          <w:sz w:val="22"/>
          <w:szCs w:val="22"/>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Pr="003F0A7A" w:rsidRDefault="005D258B" w:rsidP="005D258B">
      <w:pPr>
        <w:spacing w:line="276" w:lineRule="auto"/>
        <w:jc w:val="both"/>
        <w:rPr>
          <w:rFonts w:asciiTheme="majorHAnsi" w:hAnsiTheme="majorHAnsi" w:cstheme="minorBidi"/>
          <w:sz w:val="22"/>
          <w:szCs w:val="22"/>
        </w:rPr>
      </w:pPr>
      <w:r>
        <w:rPr>
          <w:rFonts w:asciiTheme="majorHAnsi" w:hAnsiTheme="majorHAnsi" w:cstheme="minorBidi"/>
          <w:sz w:val="22"/>
          <w:szCs w:val="22"/>
        </w:rPr>
        <w:t>Thermodynamique ; Mécanique des fluides ; P</w:t>
      </w:r>
      <w:r w:rsidRPr="00A47BD0">
        <w:rPr>
          <w:rFonts w:asciiTheme="majorHAnsi" w:hAnsiTheme="majorHAnsi" w:cstheme="minorBidi"/>
          <w:sz w:val="22"/>
          <w:szCs w:val="22"/>
        </w:rPr>
        <w:t>hénomènes de transfert</w:t>
      </w:r>
      <w:r w:rsidRPr="003F0A7A">
        <w:rPr>
          <w:rFonts w:asciiTheme="majorHAnsi" w:hAnsiTheme="majorHAnsi" w:cstheme="minorBidi"/>
          <w:sz w:val="22"/>
          <w:szCs w:val="22"/>
        </w:rPr>
        <w:t>.</w:t>
      </w:r>
    </w:p>
    <w:p w:rsidR="005D258B" w:rsidRPr="003F0A7A" w:rsidRDefault="005D258B" w:rsidP="005D258B">
      <w:pPr>
        <w:spacing w:line="276" w:lineRule="auto"/>
        <w:jc w:val="both"/>
        <w:rPr>
          <w:rFonts w:asciiTheme="majorHAnsi" w:hAnsiTheme="majorHAnsi" w:cs="Calibri"/>
        </w:rPr>
      </w:pPr>
    </w:p>
    <w:p w:rsidR="005D258B" w:rsidRPr="003F0A7A" w:rsidRDefault="005D258B" w:rsidP="005D258B">
      <w:pPr>
        <w:spacing w:after="12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1</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2 </w:t>
      </w:r>
      <w:r w:rsidRPr="00601ACD">
        <w:rPr>
          <w:rFonts w:asciiTheme="majorHAnsi" w:hAnsiTheme="majorHAnsi" w:cstheme="minorBidi"/>
          <w:b/>
          <w:bCs/>
          <w:sz w:val="22"/>
          <w:szCs w:val="22"/>
        </w:rPr>
        <w:t>semaines)</w:t>
      </w:r>
    </w:p>
    <w:p w:rsidR="005D258B" w:rsidRPr="00CE5137" w:rsidRDefault="005D258B" w:rsidP="005D258B">
      <w:pPr>
        <w:jc w:val="both"/>
        <w:rPr>
          <w:rFonts w:asciiTheme="majorHAnsi" w:hAnsiTheme="majorHAnsi"/>
          <w:sz w:val="22"/>
          <w:szCs w:val="22"/>
        </w:rPr>
      </w:pPr>
      <w:r w:rsidRPr="00CE5137">
        <w:rPr>
          <w:rFonts w:asciiTheme="majorHAnsi" w:hAnsiTheme="majorHAnsi"/>
          <w:bCs/>
          <w:sz w:val="22"/>
          <w:szCs w:val="22"/>
        </w:rPr>
        <w:t>Principes d’une mesure</w:t>
      </w:r>
      <w:r>
        <w:rPr>
          <w:rFonts w:asciiTheme="majorHAnsi" w:hAnsiTheme="majorHAnsi"/>
          <w:bCs/>
          <w:sz w:val="22"/>
          <w:szCs w:val="22"/>
        </w:rPr>
        <w:t xml:space="preserve"> : </w:t>
      </w:r>
      <w:r w:rsidRPr="00CE5137">
        <w:rPr>
          <w:rFonts w:asciiTheme="majorHAnsi" w:hAnsiTheme="majorHAnsi"/>
          <w:sz w:val="22"/>
          <w:szCs w:val="22"/>
        </w:rPr>
        <w:t>Fonction d’un ap</w:t>
      </w:r>
      <w:r>
        <w:rPr>
          <w:rFonts w:asciiTheme="majorHAnsi" w:hAnsiTheme="majorHAnsi"/>
          <w:sz w:val="22"/>
          <w:szCs w:val="22"/>
        </w:rPr>
        <w:t>pareil de mesure ou de contrôle ; C</w:t>
      </w:r>
      <w:r w:rsidRPr="00CE5137">
        <w:rPr>
          <w:rFonts w:asciiTheme="majorHAnsi" w:hAnsiTheme="majorHAnsi"/>
          <w:sz w:val="22"/>
          <w:szCs w:val="22"/>
        </w:rPr>
        <w:t xml:space="preserve">onstitution </w:t>
      </w:r>
      <w:r>
        <w:rPr>
          <w:rFonts w:asciiTheme="majorHAnsi" w:hAnsiTheme="majorHAnsi"/>
          <w:sz w:val="22"/>
          <w:szCs w:val="22"/>
        </w:rPr>
        <w:t>globale d’un appareil de mesure ; Q</w:t>
      </w:r>
      <w:r w:rsidRPr="00CE5137">
        <w:rPr>
          <w:rFonts w:asciiTheme="majorHAnsi" w:hAnsiTheme="majorHAnsi"/>
          <w:sz w:val="22"/>
          <w:szCs w:val="22"/>
        </w:rPr>
        <w:t>ual</w:t>
      </w:r>
      <w:r>
        <w:rPr>
          <w:rFonts w:asciiTheme="majorHAnsi" w:hAnsiTheme="majorHAnsi"/>
          <w:sz w:val="22"/>
          <w:szCs w:val="22"/>
        </w:rPr>
        <w:t>ités d’un appareil de mesure (Zéro, Echelle, Linéarité) ; P</w:t>
      </w:r>
      <w:r w:rsidRPr="00CE5137">
        <w:rPr>
          <w:rFonts w:asciiTheme="majorHAnsi" w:hAnsiTheme="majorHAnsi"/>
          <w:sz w:val="22"/>
          <w:szCs w:val="22"/>
        </w:rPr>
        <w:t>erformance d’une chaîne de mesure.</w:t>
      </w:r>
    </w:p>
    <w:p w:rsidR="005D258B" w:rsidRDefault="005D258B" w:rsidP="005D258B">
      <w:pPr>
        <w:jc w:val="both"/>
        <w:rPr>
          <w:rFonts w:asciiTheme="majorHAnsi" w:hAnsiTheme="majorHAnsi"/>
          <w:bCs/>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2</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2 </w:t>
      </w:r>
      <w:r w:rsidRPr="00601ACD">
        <w:rPr>
          <w:rFonts w:asciiTheme="majorHAnsi" w:hAnsiTheme="majorHAnsi" w:cstheme="minorBidi"/>
          <w:b/>
          <w:bCs/>
          <w:sz w:val="22"/>
          <w:szCs w:val="22"/>
        </w:rPr>
        <w:t>semaines)</w:t>
      </w:r>
    </w:p>
    <w:p w:rsidR="005D258B" w:rsidRDefault="005D258B" w:rsidP="005D258B">
      <w:pPr>
        <w:jc w:val="both"/>
        <w:rPr>
          <w:rFonts w:asciiTheme="majorHAnsi" w:hAnsiTheme="majorHAnsi"/>
          <w:sz w:val="22"/>
          <w:szCs w:val="22"/>
        </w:rPr>
      </w:pPr>
      <w:r>
        <w:rPr>
          <w:rFonts w:asciiTheme="majorHAnsi" w:hAnsiTheme="majorHAnsi"/>
          <w:bCs/>
          <w:sz w:val="22"/>
          <w:szCs w:val="22"/>
        </w:rPr>
        <w:t xml:space="preserve">Mesures des pressions : </w:t>
      </w:r>
      <w:r w:rsidRPr="00CE5137">
        <w:rPr>
          <w:rFonts w:asciiTheme="majorHAnsi" w:hAnsiTheme="majorHAnsi"/>
          <w:sz w:val="22"/>
          <w:szCs w:val="22"/>
        </w:rPr>
        <w:t>Pres</w:t>
      </w:r>
      <w:r>
        <w:rPr>
          <w:rFonts w:asciiTheme="majorHAnsi" w:hAnsiTheme="majorHAnsi"/>
          <w:sz w:val="22"/>
          <w:szCs w:val="22"/>
        </w:rPr>
        <w:t>sions absolue et différentielle ; Vide ; A</w:t>
      </w:r>
      <w:r w:rsidRPr="00CE5137">
        <w:rPr>
          <w:rFonts w:asciiTheme="majorHAnsi" w:hAnsiTheme="majorHAnsi"/>
          <w:sz w:val="22"/>
          <w:szCs w:val="22"/>
        </w:rPr>
        <w:t>ppareils de me</w:t>
      </w:r>
      <w:r>
        <w:rPr>
          <w:rFonts w:asciiTheme="majorHAnsi" w:hAnsiTheme="majorHAnsi"/>
          <w:sz w:val="22"/>
          <w:szCs w:val="22"/>
        </w:rPr>
        <w:t>sure des pressions ; U</w:t>
      </w:r>
      <w:r w:rsidRPr="00CE5137">
        <w:rPr>
          <w:rFonts w:asciiTheme="majorHAnsi" w:hAnsiTheme="majorHAnsi"/>
          <w:sz w:val="22"/>
          <w:szCs w:val="22"/>
        </w:rPr>
        <w:t>tilisation et montage.</w:t>
      </w:r>
    </w:p>
    <w:p w:rsidR="005D258B" w:rsidRPr="00CE5137" w:rsidRDefault="005D258B" w:rsidP="005D258B">
      <w:pPr>
        <w:ind w:firstLine="708"/>
        <w:jc w:val="both"/>
        <w:rPr>
          <w:rFonts w:asciiTheme="majorHAnsi" w:hAnsiTheme="majorHAnsi"/>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3</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2 </w:t>
      </w:r>
      <w:r w:rsidRPr="00601ACD">
        <w:rPr>
          <w:rFonts w:asciiTheme="majorHAnsi" w:hAnsiTheme="majorHAnsi" w:cstheme="minorBidi"/>
          <w:b/>
          <w:bCs/>
          <w:sz w:val="22"/>
          <w:szCs w:val="22"/>
        </w:rPr>
        <w:t>semaines)</w:t>
      </w:r>
    </w:p>
    <w:p w:rsidR="005D258B" w:rsidRDefault="005D258B" w:rsidP="005D258B">
      <w:pPr>
        <w:jc w:val="both"/>
        <w:rPr>
          <w:rFonts w:asciiTheme="majorHAnsi" w:hAnsiTheme="majorHAnsi"/>
          <w:sz w:val="22"/>
          <w:szCs w:val="22"/>
        </w:rPr>
      </w:pPr>
      <w:r w:rsidRPr="00CE5137">
        <w:rPr>
          <w:rFonts w:asciiTheme="majorHAnsi" w:hAnsiTheme="majorHAnsi"/>
          <w:bCs/>
          <w:sz w:val="22"/>
          <w:szCs w:val="22"/>
        </w:rPr>
        <w:t>Mesures des débits</w:t>
      </w:r>
      <w:r>
        <w:rPr>
          <w:rFonts w:asciiTheme="majorHAnsi" w:hAnsiTheme="majorHAnsi"/>
          <w:bCs/>
          <w:sz w:val="22"/>
          <w:szCs w:val="22"/>
        </w:rPr>
        <w:t xml:space="preserve"> : </w:t>
      </w:r>
      <w:r w:rsidRPr="00CE5137">
        <w:rPr>
          <w:rFonts w:asciiTheme="majorHAnsi" w:hAnsiTheme="majorHAnsi"/>
          <w:sz w:val="22"/>
          <w:szCs w:val="22"/>
        </w:rPr>
        <w:t>Débits à pression différentielle, à orifice et à section variables</w:t>
      </w:r>
      <w:r>
        <w:rPr>
          <w:rFonts w:asciiTheme="majorHAnsi" w:hAnsiTheme="majorHAnsi"/>
          <w:sz w:val="22"/>
          <w:szCs w:val="22"/>
        </w:rPr>
        <w:t> ; C</w:t>
      </w:r>
      <w:r w:rsidRPr="00CE5137">
        <w:rPr>
          <w:rFonts w:asciiTheme="majorHAnsi" w:hAnsiTheme="majorHAnsi"/>
          <w:sz w:val="22"/>
          <w:szCs w:val="22"/>
        </w:rPr>
        <w:t>ompteurs.</w:t>
      </w:r>
    </w:p>
    <w:p w:rsidR="005D258B" w:rsidRPr="00CE5137" w:rsidRDefault="005D258B" w:rsidP="005D258B">
      <w:pPr>
        <w:jc w:val="both"/>
        <w:rPr>
          <w:rFonts w:asciiTheme="majorHAnsi" w:hAnsiTheme="majorHAnsi"/>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4</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2 </w:t>
      </w:r>
      <w:r w:rsidRPr="00601ACD">
        <w:rPr>
          <w:rFonts w:asciiTheme="majorHAnsi" w:hAnsiTheme="majorHAnsi" w:cstheme="minorBidi"/>
          <w:b/>
          <w:bCs/>
          <w:sz w:val="22"/>
          <w:szCs w:val="22"/>
        </w:rPr>
        <w:t>semaines)</w:t>
      </w:r>
    </w:p>
    <w:p w:rsidR="005D258B" w:rsidRPr="00CE5137" w:rsidRDefault="005D258B" w:rsidP="005D258B">
      <w:pPr>
        <w:jc w:val="both"/>
        <w:rPr>
          <w:rFonts w:asciiTheme="majorHAnsi" w:hAnsiTheme="majorHAnsi"/>
          <w:sz w:val="22"/>
          <w:szCs w:val="22"/>
        </w:rPr>
      </w:pPr>
      <w:r w:rsidRPr="00CE5137">
        <w:rPr>
          <w:rFonts w:asciiTheme="majorHAnsi" w:hAnsiTheme="majorHAnsi"/>
          <w:bCs/>
          <w:sz w:val="22"/>
          <w:szCs w:val="22"/>
        </w:rPr>
        <w:t>Mesures de niveau</w:t>
      </w:r>
      <w:r>
        <w:rPr>
          <w:rFonts w:asciiTheme="majorHAnsi" w:hAnsiTheme="majorHAnsi"/>
          <w:bCs/>
          <w:sz w:val="22"/>
          <w:szCs w:val="22"/>
        </w:rPr>
        <w:t xml:space="preserve"> : </w:t>
      </w:r>
      <w:r w:rsidRPr="00CE5137">
        <w:rPr>
          <w:rFonts w:asciiTheme="majorHAnsi" w:hAnsiTheme="majorHAnsi"/>
          <w:sz w:val="22"/>
          <w:szCs w:val="22"/>
        </w:rPr>
        <w:t>Apparei</w:t>
      </w:r>
      <w:r>
        <w:rPr>
          <w:rFonts w:asciiTheme="majorHAnsi" w:hAnsiTheme="majorHAnsi"/>
          <w:sz w:val="22"/>
          <w:szCs w:val="22"/>
        </w:rPr>
        <w:t>l optique, niveau bulle à bulle ; M</w:t>
      </w:r>
      <w:r w:rsidRPr="00CE5137">
        <w:rPr>
          <w:rFonts w:asciiTheme="majorHAnsi" w:hAnsiTheme="majorHAnsi"/>
          <w:sz w:val="22"/>
          <w:szCs w:val="22"/>
        </w:rPr>
        <w:t>esure de niveau par la pression due à la hauteur du liquide.</w:t>
      </w:r>
    </w:p>
    <w:p w:rsidR="005D258B" w:rsidRDefault="005D258B" w:rsidP="005D258B">
      <w:pPr>
        <w:tabs>
          <w:tab w:val="center" w:pos="4536"/>
        </w:tabs>
        <w:jc w:val="both"/>
        <w:rPr>
          <w:rFonts w:asciiTheme="majorHAnsi" w:hAnsiTheme="majorHAnsi"/>
          <w:bCs/>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5</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2 </w:t>
      </w:r>
      <w:r w:rsidRPr="00601ACD">
        <w:rPr>
          <w:rFonts w:asciiTheme="majorHAnsi" w:hAnsiTheme="majorHAnsi" w:cstheme="minorBidi"/>
          <w:b/>
          <w:bCs/>
          <w:sz w:val="22"/>
          <w:szCs w:val="22"/>
        </w:rPr>
        <w:t>semaines)</w:t>
      </w:r>
    </w:p>
    <w:p w:rsidR="005D258B" w:rsidRPr="00CE5137" w:rsidRDefault="005D258B" w:rsidP="005D258B">
      <w:pPr>
        <w:tabs>
          <w:tab w:val="center" w:pos="4536"/>
        </w:tabs>
        <w:jc w:val="both"/>
        <w:rPr>
          <w:rFonts w:asciiTheme="majorHAnsi" w:hAnsiTheme="majorHAnsi"/>
          <w:sz w:val="22"/>
          <w:szCs w:val="22"/>
        </w:rPr>
      </w:pPr>
      <w:r>
        <w:rPr>
          <w:rFonts w:asciiTheme="majorHAnsi" w:hAnsiTheme="majorHAnsi"/>
          <w:bCs/>
          <w:sz w:val="22"/>
          <w:szCs w:val="22"/>
        </w:rPr>
        <w:t xml:space="preserve">Mesures de température : </w:t>
      </w:r>
      <w:r w:rsidRPr="00CE5137">
        <w:rPr>
          <w:rFonts w:asciiTheme="majorHAnsi" w:hAnsiTheme="majorHAnsi"/>
          <w:sz w:val="22"/>
          <w:szCs w:val="22"/>
        </w:rPr>
        <w:tab/>
        <w:t>Thermomètres et thermocouples, thermistances.</w:t>
      </w:r>
    </w:p>
    <w:p w:rsidR="005D258B" w:rsidRDefault="005D258B" w:rsidP="005D258B">
      <w:pPr>
        <w:jc w:val="both"/>
        <w:rPr>
          <w:rFonts w:asciiTheme="majorHAnsi" w:hAnsiTheme="majorHAnsi"/>
          <w:bCs/>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6</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5 </w:t>
      </w:r>
      <w:r w:rsidRPr="00601ACD">
        <w:rPr>
          <w:rFonts w:asciiTheme="majorHAnsi" w:hAnsiTheme="majorHAnsi" w:cstheme="minorBidi"/>
          <w:b/>
          <w:bCs/>
          <w:sz w:val="22"/>
          <w:szCs w:val="22"/>
        </w:rPr>
        <w:t>semaines)</w:t>
      </w:r>
    </w:p>
    <w:p w:rsidR="005D258B" w:rsidRPr="006A196C" w:rsidRDefault="005D258B" w:rsidP="005D258B">
      <w:pPr>
        <w:jc w:val="both"/>
        <w:rPr>
          <w:rFonts w:asciiTheme="majorHAnsi" w:hAnsiTheme="majorHAnsi"/>
          <w:sz w:val="22"/>
          <w:szCs w:val="22"/>
        </w:rPr>
      </w:pPr>
      <w:r w:rsidRPr="00CE5137">
        <w:rPr>
          <w:rFonts w:asciiTheme="majorHAnsi" w:hAnsiTheme="majorHAnsi"/>
          <w:bCs/>
          <w:sz w:val="22"/>
          <w:szCs w:val="22"/>
        </w:rPr>
        <w:t>Capteurs</w:t>
      </w:r>
      <w:r>
        <w:rPr>
          <w:rFonts w:asciiTheme="majorHAnsi" w:hAnsiTheme="majorHAnsi"/>
          <w:bCs/>
          <w:sz w:val="22"/>
          <w:szCs w:val="22"/>
        </w:rPr>
        <w:t xml:space="preserve"> : </w:t>
      </w:r>
      <w:r w:rsidRPr="00CE5137">
        <w:rPr>
          <w:rFonts w:asciiTheme="majorHAnsi" w:hAnsiTheme="majorHAnsi"/>
          <w:sz w:val="22"/>
          <w:szCs w:val="22"/>
        </w:rPr>
        <w:t>Physique d</w:t>
      </w:r>
      <w:r>
        <w:rPr>
          <w:rFonts w:asciiTheme="majorHAnsi" w:hAnsiTheme="majorHAnsi"/>
          <w:sz w:val="22"/>
          <w:szCs w:val="22"/>
        </w:rPr>
        <w:t>es capteurs : Capteurs simples ; Fonctions de transduction ; A</w:t>
      </w:r>
      <w:r w:rsidRPr="00CE5137">
        <w:rPr>
          <w:rFonts w:asciiTheme="majorHAnsi" w:hAnsiTheme="majorHAnsi"/>
          <w:sz w:val="22"/>
          <w:szCs w:val="22"/>
        </w:rPr>
        <w:t>spe</w:t>
      </w:r>
      <w:r>
        <w:rPr>
          <w:rFonts w:asciiTheme="majorHAnsi" w:hAnsiTheme="majorHAnsi"/>
          <w:sz w:val="22"/>
          <w:szCs w:val="22"/>
        </w:rPr>
        <w:t xml:space="preserve">cts énergétiques et électriques ; </w:t>
      </w:r>
      <w:r w:rsidRPr="00CE5137">
        <w:rPr>
          <w:rFonts w:asciiTheme="majorHAnsi" w:hAnsiTheme="majorHAnsi"/>
          <w:sz w:val="22"/>
          <w:szCs w:val="22"/>
        </w:rPr>
        <w:t>Dispositifs capteurs à transduction</w:t>
      </w:r>
      <w:r>
        <w:rPr>
          <w:rFonts w:asciiTheme="majorHAnsi" w:hAnsiTheme="majorHAnsi"/>
          <w:sz w:val="22"/>
          <w:szCs w:val="22"/>
        </w:rPr>
        <w:t>s multiples : corps d'épreuve, G</w:t>
      </w:r>
      <w:r w:rsidRPr="00CE5137">
        <w:rPr>
          <w:rFonts w:asciiTheme="majorHAnsi" w:hAnsiTheme="majorHAnsi"/>
          <w:sz w:val="22"/>
          <w:szCs w:val="22"/>
        </w:rPr>
        <w:t>randeur agissante et grandeur mesurée</w:t>
      </w:r>
      <w:r>
        <w:rPr>
          <w:rFonts w:asciiTheme="majorHAnsi" w:hAnsiTheme="majorHAnsi"/>
          <w:sz w:val="22"/>
          <w:szCs w:val="22"/>
        </w:rPr>
        <w:t> ; Circuits conditionneurs : P</w:t>
      </w:r>
      <w:r w:rsidRPr="00CE5137">
        <w:rPr>
          <w:rFonts w:asciiTheme="majorHAnsi" w:hAnsiTheme="majorHAnsi"/>
          <w:sz w:val="22"/>
          <w:szCs w:val="22"/>
        </w:rPr>
        <w:t>on</w:t>
      </w:r>
      <w:r>
        <w:rPr>
          <w:rFonts w:asciiTheme="majorHAnsi" w:hAnsiTheme="majorHAnsi"/>
          <w:sz w:val="22"/>
          <w:szCs w:val="22"/>
        </w:rPr>
        <w:t xml:space="preserve">ts </w:t>
      </w:r>
      <w:proofErr w:type="gramStart"/>
      <w:r>
        <w:rPr>
          <w:rFonts w:asciiTheme="majorHAnsi" w:hAnsiTheme="majorHAnsi"/>
          <w:sz w:val="22"/>
          <w:szCs w:val="22"/>
        </w:rPr>
        <w:t>différentiels ,</w:t>
      </w:r>
      <w:proofErr w:type="gramEnd"/>
      <w:r>
        <w:rPr>
          <w:rFonts w:asciiTheme="majorHAnsi" w:hAnsiTheme="majorHAnsi"/>
          <w:sz w:val="22"/>
          <w:szCs w:val="22"/>
        </w:rPr>
        <w:t xml:space="preserve"> Conditionneurs intégrés, C</w:t>
      </w:r>
      <w:r w:rsidRPr="00CE5137">
        <w:rPr>
          <w:rFonts w:asciiTheme="majorHAnsi" w:hAnsiTheme="majorHAnsi"/>
          <w:sz w:val="22"/>
          <w:szCs w:val="22"/>
        </w:rPr>
        <w:t>ompensation des décalages et dérives</w:t>
      </w:r>
      <w:r>
        <w:rPr>
          <w:rFonts w:asciiTheme="majorHAnsi" w:hAnsiTheme="majorHAnsi"/>
          <w:sz w:val="22"/>
          <w:szCs w:val="22"/>
        </w:rPr>
        <w:t xml:space="preserve"> ; </w:t>
      </w:r>
      <w:r w:rsidRPr="00CE5137">
        <w:rPr>
          <w:rFonts w:asciiTheme="majorHAnsi" w:hAnsiTheme="majorHAnsi"/>
          <w:sz w:val="22"/>
          <w:szCs w:val="22"/>
        </w:rPr>
        <w:t>Applications aux mesures à effets thermiques, mécaniques, électromagnétiques et au dosage d’espèces chimiques.</w:t>
      </w:r>
    </w:p>
    <w:p w:rsidR="005D258B" w:rsidRDefault="005D258B" w:rsidP="005D258B">
      <w:pPr>
        <w:spacing w:line="276" w:lineRule="auto"/>
        <w:jc w:val="both"/>
        <w:rPr>
          <w:rFonts w:asciiTheme="majorHAnsi" w:hAnsiTheme="majorHAnsi" w:cs="Calibri"/>
          <w:b/>
          <w:u w:val="thick" w:color="F79646" w:themeColor="accent6"/>
        </w:rPr>
      </w:pPr>
    </w:p>
    <w:p w:rsidR="005D258B" w:rsidRPr="008B179F" w:rsidRDefault="005D258B" w:rsidP="005D258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r w:rsidRPr="008B179F">
        <w:rPr>
          <w:rFonts w:asciiTheme="majorHAnsi" w:hAnsiTheme="majorHAnsi" w:cs="Calibri"/>
          <w:b/>
          <w:u w:val="thick" w:color="F79646" w:themeColor="accent6"/>
        </w:rPr>
        <w:t>:</w:t>
      </w:r>
    </w:p>
    <w:p w:rsidR="005D258B" w:rsidRPr="00C5239C" w:rsidRDefault="005D258B" w:rsidP="005D258B">
      <w:pPr>
        <w:spacing w:line="276" w:lineRule="auto"/>
        <w:jc w:val="both"/>
        <w:rPr>
          <w:rFonts w:asciiTheme="majorHAnsi" w:hAnsiTheme="majorHAnsi" w:cstheme="minorBidi"/>
          <w:sz w:val="22"/>
          <w:szCs w:val="22"/>
        </w:rPr>
      </w:pPr>
      <w:r>
        <w:rPr>
          <w:rFonts w:asciiTheme="majorHAnsi" w:hAnsiTheme="majorHAnsi" w:cstheme="minorBidi"/>
          <w:sz w:val="22"/>
          <w:szCs w:val="22"/>
        </w:rPr>
        <w:t>Examen: 10</w:t>
      </w:r>
      <w:r w:rsidRPr="00C5239C">
        <w:rPr>
          <w:rFonts w:asciiTheme="majorHAnsi" w:hAnsiTheme="majorHAnsi" w:cstheme="minorBidi"/>
          <w:sz w:val="22"/>
          <w:szCs w:val="22"/>
        </w:rPr>
        <w:t>0%.</w:t>
      </w:r>
    </w:p>
    <w:p w:rsidR="005D258B" w:rsidRDefault="005D258B" w:rsidP="005D258B">
      <w:pPr>
        <w:spacing w:line="276" w:lineRule="auto"/>
        <w:jc w:val="both"/>
        <w:rPr>
          <w:rFonts w:asciiTheme="majorHAnsi" w:hAnsiTheme="majorHAnsi" w:cs="Calibri"/>
          <w:b/>
          <w:u w:val="thick" w:color="F79646" w:themeColor="accent6"/>
        </w:rPr>
      </w:pPr>
    </w:p>
    <w:p w:rsidR="005D258B" w:rsidRPr="001B20F9" w:rsidRDefault="005D258B" w:rsidP="005D258B">
      <w:pPr>
        <w:spacing w:line="276" w:lineRule="auto"/>
        <w:jc w:val="both"/>
        <w:rPr>
          <w:rFonts w:asciiTheme="majorHAnsi" w:hAnsiTheme="majorHAnsi" w:cs="Calibri"/>
          <w:i/>
          <w:iCs/>
          <w:u w:val="thick" w:color="F79646" w:themeColor="accent6"/>
        </w:rPr>
      </w:pPr>
      <w:r w:rsidRPr="001B20F9">
        <w:rPr>
          <w:rFonts w:asciiTheme="majorHAnsi" w:hAnsiTheme="majorHAnsi" w:cs="Calibri"/>
          <w:b/>
          <w:u w:val="thick" w:color="F79646" w:themeColor="accent6"/>
        </w:rPr>
        <w:t>Références bibliographiques:</w:t>
      </w:r>
    </w:p>
    <w:p w:rsidR="005D258B" w:rsidRPr="007A21C0" w:rsidRDefault="005D258B" w:rsidP="005C1CD0">
      <w:pPr>
        <w:pStyle w:val="Paragraphedeliste"/>
        <w:numPr>
          <w:ilvl w:val="0"/>
          <w:numId w:val="11"/>
        </w:numPr>
        <w:spacing w:after="200" w:line="276" w:lineRule="auto"/>
        <w:ind w:left="567" w:hanging="283"/>
        <w:jc w:val="both"/>
        <w:rPr>
          <w:rFonts w:asciiTheme="majorHAnsi" w:eastAsiaTheme="minorHAnsi" w:hAnsiTheme="majorHAnsi"/>
          <w:sz w:val="20"/>
          <w:szCs w:val="20"/>
          <w:lang w:val="ru-RU"/>
        </w:rPr>
      </w:pPr>
      <w:r w:rsidRPr="007A21C0">
        <w:rPr>
          <w:rFonts w:asciiTheme="majorHAnsi" w:eastAsiaTheme="minorHAnsi" w:hAnsiTheme="majorHAnsi"/>
          <w:sz w:val="20"/>
          <w:szCs w:val="20"/>
          <w:lang w:val="ru-RU"/>
        </w:rPr>
        <w:t>M. Cerr</w:t>
      </w:r>
      <w:r w:rsidRPr="007A21C0">
        <w:rPr>
          <w:rFonts w:asciiTheme="majorHAnsi" w:eastAsiaTheme="minorHAnsi" w:hAnsiTheme="majorHAnsi"/>
          <w:sz w:val="20"/>
          <w:szCs w:val="20"/>
        </w:rPr>
        <w:t>,</w:t>
      </w:r>
      <w:r w:rsidRPr="007A21C0">
        <w:rPr>
          <w:rFonts w:asciiTheme="majorHAnsi" w:eastAsiaTheme="minorHAnsi" w:hAnsiTheme="majorHAnsi"/>
          <w:sz w:val="20"/>
          <w:szCs w:val="20"/>
          <w:lang w:val="ru-RU"/>
        </w:rPr>
        <w:t xml:space="preserve"> J-C. Engrand</w:t>
      </w:r>
      <w:r w:rsidRPr="007A21C0">
        <w:rPr>
          <w:rFonts w:asciiTheme="majorHAnsi" w:eastAsiaTheme="minorHAnsi" w:hAnsiTheme="majorHAnsi"/>
          <w:sz w:val="20"/>
          <w:szCs w:val="20"/>
        </w:rPr>
        <w:t>,</w:t>
      </w:r>
      <w:r w:rsidRPr="007A21C0">
        <w:rPr>
          <w:rFonts w:asciiTheme="majorHAnsi" w:eastAsiaTheme="minorHAnsi" w:hAnsiTheme="majorHAnsi"/>
          <w:sz w:val="20"/>
          <w:szCs w:val="20"/>
          <w:lang w:val="ru-RU"/>
        </w:rPr>
        <w:t xml:space="preserve"> F. Rossman</w:t>
      </w:r>
      <w:r w:rsidRPr="007A21C0">
        <w:rPr>
          <w:rFonts w:asciiTheme="majorHAnsi" w:eastAsiaTheme="minorHAnsi" w:hAnsiTheme="majorHAnsi"/>
          <w:sz w:val="20"/>
          <w:szCs w:val="20"/>
        </w:rPr>
        <w:t>,</w:t>
      </w:r>
      <w:r>
        <w:rPr>
          <w:rFonts w:asciiTheme="majorHAnsi" w:eastAsiaTheme="minorHAnsi" w:hAnsiTheme="majorHAnsi"/>
          <w:sz w:val="20"/>
          <w:szCs w:val="20"/>
        </w:rPr>
        <w:t xml:space="preserve"> « </w:t>
      </w:r>
      <w:r w:rsidRPr="007A21C0">
        <w:rPr>
          <w:rFonts w:asciiTheme="majorHAnsi" w:eastAsiaTheme="minorHAnsi" w:hAnsiTheme="majorHAnsi"/>
          <w:sz w:val="20"/>
          <w:szCs w:val="20"/>
          <w:lang w:val="ru-RU"/>
        </w:rPr>
        <w:t>Instrumentation Industrielle</w:t>
      </w:r>
      <w:r>
        <w:rPr>
          <w:rFonts w:asciiTheme="majorHAnsi" w:eastAsiaTheme="minorHAnsi" w:hAnsiTheme="majorHAnsi"/>
          <w:sz w:val="20"/>
          <w:szCs w:val="20"/>
        </w:rPr>
        <w:t> »</w:t>
      </w:r>
      <w:r w:rsidRPr="007A21C0">
        <w:rPr>
          <w:rFonts w:asciiTheme="majorHAnsi" w:eastAsiaTheme="minorHAnsi" w:hAnsiTheme="majorHAnsi"/>
          <w:sz w:val="20"/>
          <w:szCs w:val="20"/>
        </w:rPr>
        <w:t>,</w:t>
      </w:r>
      <w:r w:rsidRPr="007A21C0">
        <w:rPr>
          <w:rFonts w:asciiTheme="majorHAnsi" w:eastAsiaTheme="minorHAnsi" w:hAnsiTheme="majorHAnsi"/>
          <w:sz w:val="20"/>
          <w:szCs w:val="20"/>
          <w:lang w:val="ru-RU"/>
        </w:rPr>
        <w:t xml:space="preserve">  Ed Paris Technique &amp; documentation-Lavoisier impr.</w:t>
      </w:r>
      <w:r w:rsidRPr="007A21C0">
        <w:rPr>
          <w:rFonts w:asciiTheme="majorHAnsi" w:eastAsiaTheme="minorHAnsi" w:hAnsiTheme="majorHAnsi"/>
          <w:sz w:val="20"/>
          <w:szCs w:val="20"/>
        </w:rPr>
        <w:t xml:space="preserve">, </w:t>
      </w:r>
      <w:r w:rsidRPr="007A21C0">
        <w:rPr>
          <w:rFonts w:asciiTheme="majorHAnsi" w:eastAsiaTheme="minorHAnsi" w:hAnsiTheme="majorHAnsi"/>
          <w:sz w:val="20"/>
          <w:szCs w:val="20"/>
          <w:lang w:val="ru-RU"/>
        </w:rPr>
        <w:t xml:space="preserve"> 1990 Paris Impr. Jouve.</w:t>
      </w:r>
    </w:p>
    <w:p w:rsidR="005D258B" w:rsidRPr="007A21C0" w:rsidRDefault="005D258B" w:rsidP="005C1CD0">
      <w:pPr>
        <w:pStyle w:val="Paragraphedeliste"/>
        <w:numPr>
          <w:ilvl w:val="0"/>
          <w:numId w:val="11"/>
        </w:numPr>
        <w:spacing w:after="200" w:line="276" w:lineRule="auto"/>
        <w:ind w:left="567" w:hanging="283"/>
        <w:jc w:val="both"/>
        <w:rPr>
          <w:rFonts w:asciiTheme="majorHAnsi" w:eastAsiaTheme="minorHAnsi" w:hAnsiTheme="majorHAnsi"/>
          <w:sz w:val="20"/>
          <w:szCs w:val="20"/>
          <w:lang w:val="ru-RU"/>
        </w:rPr>
      </w:pPr>
      <w:r w:rsidRPr="007A21C0">
        <w:rPr>
          <w:rFonts w:asciiTheme="majorHAnsi" w:eastAsiaTheme="minorHAnsi" w:hAnsiTheme="majorHAnsi"/>
          <w:sz w:val="20"/>
          <w:szCs w:val="20"/>
          <w:lang w:val="ru-RU"/>
        </w:rPr>
        <w:t>Michel Grout, Patrick Salaun</w:t>
      </w:r>
      <w:r>
        <w:rPr>
          <w:rFonts w:asciiTheme="majorHAnsi" w:eastAsiaTheme="minorHAnsi" w:hAnsiTheme="majorHAnsi"/>
          <w:sz w:val="20"/>
          <w:szCs w:val="20"/>
        </w:rPr>
        <w:t>, « </w:t>
      </w:r>
      <w:r w:rsidRPr="007A21C0">
        <w:rPr>
          <w:rFonts w:asciiTheme="majorHAnsi" w:eastAsiaTheme="minorHAnsi" w:hAnsiTheme="majorHAnsi"/>
          <w:sz w:val="20"/>
          <w:szCs w:val="20"/>
          <w:lang w:val="ru-RU"/>
        </w:rPr>
        <w:t>Instrumentation industrielle</w:t>
      </w:r>
      <w:r>
        <w:rPr>
          <w:rFonts w:asciiTheme="majorHAnsi" w:eastAsiaTheme="minorHAnsi" w:hAnsiTheme="majorHAnsi"/>
          <w:sz w:val="20"/>
          <w:szCs w:val="20"/>
        </w:rPr>
        <w:t> »</w:t>
      </w:r>
      <w:r w:rsidRPr="007A21C0">
        <w:rPr>
          <w:rFonts w:asciiTheme="majorHAnsi" w:eastAsiaTheme="minorHAnsi" w:hAnsiTheme="majorHAnsi"/>
          <w:sz w:val="20"/>
          <w:szCs w:val="20"/>
        </w:rPr>
        <w:t>,</w:t>
      </w:r>
      <w:r w:rsidRPr="007A21C0">
        <w:rPr>
          <w:rFonts w:asciiTheme="majorHAnsi" w:eastAsiaTheme="minorHAnsi" w:hAnsiTheme="majorHAnsi"/>
          <w:sz w:val="20"/>
          <w:szCs w:val="20"/>
          <w:lang w:val="ru-RU"/>
        </w:rPr>
        <w:t xml:space="preserve"> Collection:</w:t>
      </w:r>
      <w:r>
        <w:rPr>
          <w:rFonts w:asciiTheme="majorHAnsi" w:eastAsiaTheme="minorHAnsi" w:hAnsiTheme="majorHAnsi"/>
          <w:sz w:val="20"/>
          <w:szCs w:val="20"/>
          <w:lang w:val="ru-RU"/>
        </w:rPr>
        <w:t xml:space="preserve"> Technique et Ingénierie, Dunod</w:t>
      </w:r>
      <w:r w:rsidRPr="0074167C">
        <w:rPr>
          <w:rFonts w:asciiTheme="majorHAnsi" w:eastAsiaTheme="minorHAnsi" w:hAnsiTheme="majorHAnsi"/>
          <w:sz w:val="20"/>
          <w:szCs w:val="20"/>
        </w:rPr>
        <w:t xml:space="preserve"> -</w:t>
      </w:r>
      <w:r w:rsidRPr="007A21C0">
        <w:rPr>
          <w:rFonts w:asciiTheme="majorHAnsi" w:eastAsiaTheme="minorHAnsi" w:hAnsiTheme="majorHAnsi"/>
          <w:sz w:val="20"/>
          <w:szCs w:val="20"/>
          <w:lang w:val="ru-RU"/>
        </w:rPr>
        <w:t>L'Usine Nouvelle.</w:t>
      </w:r>
    </w:p>
    <w:p w:rsidR="005D258B" w:rsidRPr="00DC168B" w:rsidRDefault="005D258B" w:rsidP="005C1CD0">
      <w:pPr>
        <w:pStyle w:val="Paragraphedeliste"/>
        <w:numPr>
          <w:ilvl w:val="0"/>
          <w:numId w:val="11"/>
        </w:numPr>
        <w:spacing w:after="200" w:line="276" w:lineRule="auto"/>
        <w:ind w:left="567" w:hanging="283"/>
        <w:jc w:val="both"/>
        <w:rPr>
          <w:rFonts w:asciiTheme="majorHAnsi" w:eastAsiaTheme="minorHAnsi" w:hAnsiTheme="majorHAnsi"/>
          <w:sz w:val="20"/>
          <w:szCs w:val="20"/>
          <w:lang w:val="ru-RU"/>
        </w:rPr>
      </w:pPr>
      <w:r w:rsidRPr="007A21C0">
        <w:rPr>
          <w:rFonts w:asciiTheme="majorHAnsi" w:eastAsiaTheme="minorHAnsi" w:hAnsiTheme="majorHAnsi"/>
          <w:sz w:val="20"/>
          <w:szCs w:val="20"/>
          <w:lang w:val="ru-RU"/>
        </w:rPr>
        <w:t>Michel Capot</w:t>
      </w:r>
      <w:r w:rsidRPr="007A21C0">
        <w:rPr>
          <w:rFonts w:asciiTheme="majorHAnsi" w:eastAsiaTheme="minorHAnsi" w:hAnsiTheme="majorHAnsi"/>
          <w:sz w:val="20"/>
          <w:szCs w:val="20"/>
        </w:rPr>
        <w:t>,</w:t>
      </w:r>
      <w:r>
        <w:rPr>
          <w:rFonts w:asciiTheme="majorHAnsi" w:eastAsiaTheme="minorHAnsi" w:hAnsiTheme="majorHAnsi"/>
          <w:sz w:val="20"/>
          <w:szCs w:val="20"/>
        </w:rPr>
        <w:t>« </w:t>
      </w:r>
      <w:r w:rsidRPr="007A21C0">
        <w:rPr>
          <w:rFonts w:asciiTheme="majorHAnsi" w:eastAsiaTheme="minorHAnsi" w:hAnsiTheme="majorHAnsi"/>
          <w:sz w:val="20"/>
          <w:szCs w:val="20"/>
          <w:lang w:val="ru-RU"/>
        </w:rPr>
        <w:t>Les principes des mesures: pressions, débits, niveaux, température</w:t>
      </w:r>
      <w:r>
        <w:rPr>
          <w:rFonts w:asciiTheme="majorHAnsi" w:eastAsiaTheme="minorHAnsi" w:hAnsiTheme="majorHAnsi"/>
          <w:sz w:val="20"/>
          <w:szCs w:val="20"/>
        </w:rPr>
        <w:t> »</w:t>
      </w:r>
      <w:r w:rsidRPr="007A21C0">
        <w:rPr>
          <w:rFonts w:asciiTheme="majorHAnsi" w:eastAsiaTheme="minorHAnsi" w:hAnsiTheme="majorHAnsi"/>
          <w:sz w:val="20"/>
          <w:szCs w:val="20"/>
          <w:lang w:val="ru-RU"/>
        </w:rPr>
        <w:t>s</w:t>
      </w:r>
      <w:r w:rsidRPr="007A21C0">
        <w:rPr>
          <w:rFonts w:asciiTheme="majorHAnsi" w:eastAsiaTheme="minorHAnsi" w:hAnsiTheme="majorHAnsi"/>
          <w:sz w:val="20"/>
          <w:szCs w:val="20"/>
        </w:rPr>
        <w:t>,</w:t>
      </w:r>
      <w:r w:rsidRPr="007A21C0">
        <w:rPr>
          <w:rFonts w:asciiTheme="majorHAnsi" w:eastAsiaTheme="minorHAnsi" w:hAnsiTheme="majorHAnsi"/>
          <w:sz w:val="20"/>
          <w:szCs w:val="20"/>
          <w:lang w:val="ru-RU"/>
        </w:rPr>
        <w:t xml:space="preserve"> Editions TECHNIP.</w:t>
      </w:r>
      <w:r w:rsidRPr="00DC168B">
        <w:rPr>
          <w:rFonts w:asciiTheme="majorHAnsi" w:eastAsiaTheme="minorHAnsi" w:hAnsiTheme="majorHAnsi"/>
          <w:sz w:val="20"/>
          <w:szCs w:val="20"/>
          <w:lang w:val="ru-RU"/>
        </w:rPr>
        <w:br w:type="page"/>
      </w:r>
    </w:p>
    <w:p w:rsidR="005D258B" w:rsidRPr="00717418"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717418">
        <w:rPr>
          <w:rFonts w:asciiTheme="majorHAnsi" w:hAnsiTheme="majorHAnsi" w:cs="Calibri"/>
          <w:b/>
        </w:rPr>
        <w:lastRenderedPageBreak/>
        <w:t>Semestre </w:t>
      </w:r>
      <w:r w:rsidRPr="00717418">
        <w:rPr>
          <w:rFonts w:asciiTheme="majorHAnsi" w:hAnsiTheme="majorHAnsi" w:cs="Calibri"/>
          <w:b/>
          <w:iCs/>
        </w:rPr>
        <w:t>:</w:t>
      </w:r>
      <w:r w:rsidRPr="00717418">
        <w:rPr>
          <w:rFonts w:asciiTheme="majorHAnsi" w:hAnsiTheme="majorHAnsi" w:cs="Calibri"/>
          <w:b/>
          <w:i/>
        </w:rPr>
        <w:t xml:space="preserve"> 5</w:t>
      </w:r>
    </w:p>
    <w:p w:rsidR="005D258B" w:rsidRPr="00717418"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717418">
        <w:rPr>
          <w:rFonts w:asciiTheme="majorHAnsi" w:hAnsiTheme="majorHAnsi" w:cs="Calibri"/>
          <w:b/>
          <w:bCs/>
          <w:iCs/>
        </w:rPr>
        <w:t>Unité d’enseignement : UEF 3.1.2</w:t>
      </w:r>
    </w:p>
    <w:p w:rsidR="005D258B" w:rsidRPr="00717418"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717418">
        <w:rPr>
          <w:rFonts w:asciiTheme="majorHAnsi" w:hAnsiTheme="majorHAnsi" w:cs="Calibri"/>
          <w:b/>
          <w:bCs/>
          <w:iCs/>
        </w:rPr>
        <w:t xml:space="preserve">Matière </w:t>
      </w:r>
      <w:r w:rsidRPr="00717418">
        <w:rPr>
          <w:rFonts w:asciiTheme="majorHAnsi" w:hAnsiTheme="majorHAnsi" w:cstheme="minorBidi"/>
          <w:b/>
          <w:bCs/>
          <w:iCs/>
        </w:rPr>
        <w:t xml:space="preserve">3: </w:t>
      </w:r>
      <w:r w:rsidRPr="00717418">
        <w:rPr>
          <w:rFonts w:asciiTheme="majorHAnsi" w:eastAsia="Calibri" w:hAnsiTheme="majorHAnsi" w:cstheme="minorBidi"/>
          <w:b/>
          <w:bCs/>
          <w:color w:val="000000"/>
          <w:lang w:eastAsia="en-US"/>
        </w:rPr>
        <w:t xml:space="preserve">Cinétique chimique et Catalyse homogène   </w:t>
      </w:r>
    </w:p>
    <w:p w:rsidR="005D258B" w:rsidRPr="00717418"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Calibri" w:hAnsiTheme="majorHAnsi" w:cstheme="minorBidi"/>
          <w:b/>
          <w:bCs/>
          <w:color w:val="000000"/>
          <w:lang w:eastAsia="en-US"/>
        </w:rPr>
        <w:t>VHS</w:t>
      </w:r>
      <w:r w:rsidRPr="00717418">
        <w:rPr>
          <w:rFonts w:asciiTheme="majorHAnsi" w:eastAsia="Calibri" w:hAnsiTheme="majorHAnsi" w:cstheme="minorBidi"/>
          <w:b/>
          <w:bCs/>
          <w:color w:val="000000"/>
          <w:lang w:eastAsia="en-US"/>
        </w:rPr>
        <w:t xml:space="preserve">: 22h30 </w:t>
      </w:r>
      <w:r>
        <w:rPr>
          <w:rFonts w:asciiTheme="majorHAnsi" w:eastAsia="Calibri" w:hAnsiTheme="majorHAnsi" w:cstheme="minorBidi"/>
          <w:b/>
          <w:bCs/>
          <w:color w:val="000000"/>
          <w:lang w:eastAsia="en-US"/>
        </w:rPr>
        <w:t>(C</w:t>
      </w:r>
      <w:r w:rsidRPr="00717418">
        <w:rPr>
          <w:rFonts w:asciiTheme="majorHAnsi" w:eastAsia="Calibri" w:hAnsiTheme="majorHAnsi" w:cstheme="minorBidi"/>
          <w:b/>
          <w:bCs/>
          <w:color w:val="000000"/>
          <w:lang w:eastAsia="en-US"/>
        </w:rPr>
        <w:t>ours: 1h30</w:t>
      </w:r>
      <w:r>
        <w:rPr>
          <w:rFonts w:asciiTheme="majorHAnsi" w:eastAsia="Calibri" w:hAnsiTheme="majorHAnsi" w:cstheme="minorBidi"/>
          <w:b/>
          <w:bCs/>
          <w:color w:val="000000"/>
          <w:lang w:eastAsia="en-US"/>
        </w:rPr>
        <w:t>)</w:t>
      </w:r>
      <w:r w:rsidRPr="00717418">
        <w:rPr>
          <w:rFonts w:asciiTheme="majorHAnsi" w:eastAsia="Calibri" w:hAnsiTheme="majorHAnsi" w:cstheme="minorBidi"/>
          <w:b/>
          <w:bCs/>
          <w:color w:val="000000"/>
          <w:lang w:eastAsia="en-US"/>
        </w:rPr>
        <w:tab/>
      </w:r>
      <w:r w:rsidRPr="00717418">
        <w:rPr>
          <w:rFonts w:asciiTheme="majorHAnsi" w:eastAsia="Calibri" w:hAnsiTheme="majorHAnsi" w:cstheme="minorBidi"/>
          <w:b/>
          <w:bCs/>
          <w:color w:val="000000"/>
          <w:lang w:eastAsia="en-US"/>
        </w:rPr>
        <w:tab/>
      </w:r>
    </w:p>
    <w:p w:rsidR="005D258B" w:rsidRPr="00717418"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717418">
        <w:rPr>
          <w:rFonts w:asciiTheme="majorHAnsi" w:hAnsiTheme="majorHAnsi" w:cs="Calibri"/>
          <w:b/>
          <w:bCs/>
          <w:iCs/>
        </w:rPr>
        <w:t>Crédits : 2</w:t>
      </w:r>
    </w:p>
    <w:p w:rsidR="005D258B" w:rsidRPr="00717418"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717418">
        <w:rPr>
          <w:rFonts w:asciiTheme="majorHAnsi" w:hAnsiTheme="majorHAnsi" w:cs="Calibri"/>
          <w:b/>
          <w:bCs/>
          <w:iCs/>
        </w:rPr>
        <w:t>Coefficient : 1</w:t>
      </w:r>
    </w:p>
    <w:p w:rsidR="005D258B" w:rsidRPr="008B179F" w:rsidRDefault="005D258B" w:rsidP="005D258B">
      <w:pPr>
        <w:spacing w:line="276" w:lineRule="auto"/>
        <w:jc w:val="both"/>
        <w:rPr>
          <w:rFonts w:asciiTheme="majorHAnsi" w:hAnsiTheme="majorHAnsi" w:cs="Calibri"/>
          <w:b/>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927F6C" w:rsidRDefault="005D258B" w:rsidP="005D258B">
      <w:pPr>
        <w:jc w:val="both"/>
        <w:rPr>
          <w:rFonts w:asciiTheme="majorHAnsi" w:hAnsiTheme="majorHAnsi" w:cstheme="minorBidi"/>
          <w:sz w:val="22"/>
          <w:szCs w:val="22"/>
        </w:rPr>
      </w:pPr>
      <w:r w:rsidRPr="00927F6C">
        <w:rPr>
          <w:rFonts w:asciiTheme="majorHAnsi" w:eastAsia="Times New Roman" w:hAnsiTheme="majorHAnsi"/>
          <w:sz w:val="22"/>
          <w:szCs w:val="22"/>
        </w:rPr>
        <w:t>Consolider les notions de bases de la cinétique chimique (loi cinétique : ordre, énergie d’activation, constante de vitesse). Acquérir des notions d’approche de traitement des mécanismes réactionnels. Faire connaître une branche de la cinétique chimique importante dans différents secteurs : la catalyse</w:t>
      </w:r>
      <w:r w:rsidRPr="00927F6C">
        <w:rPr>
          <w:rFonts w:asciiTheme="majorHAnsi" w:hAnsiTheme="majorHAnsi" w:cstheme="minorBidi"/>
          <w:sz w:val="22"/>
          <w:szCs w:val="22"/>
        </w:rPr>
        <w:t>.</w:t>
      </w:r>
    </w:p>
    <w:p w:rsidR="005D258B" w:rsidRPr="003F0A7A" w:rsidRDefault="005D258B" w:rsidP="005D258B">
      <w:pPr>
        <w:spacing w:line="276" w:lineRule="auto"/>
        <w:jc w:val="both"/>
        <w:rPr>
          <w:rFonts w:asciiTheme="majorHAnsi" w:hAnsiTheme="majorHAnsi" w:cstheme="minorBidi"/>
          <w:sz w:val="22"/>
          <w:szCs w:val="22"/>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Pr="003F0A7A" w:rsidRDefault="005D258B" w:rsidP="005D258B">
      <w:pPr>
        <w:spacing w:line="276" w:lineRule="auto"/>
        <w:jc w:val="both"/>
        <w:rPr>
          <w:rFonts w:asciiTheme="majorHAnsi" w:hAnsiTheme="majorHAnsi" w:cstheme="minorBidi"/>
          <w:sz w:val="22"/>
          <w:szCs w:val="22"/>
        </w:rPr>
      </w:pPr>
      <w:r w:rsidRPr="00A773A0">
        <w:rPr>
          <w:rFonts w:asciiTheme="majorHAnsi" w:hAnsiTheme="majorHAnsi" w:cstheme="minorBidi"/>
          <w:sz w:val="22"/>
          <w:szCs w:val="22"/>
        </w:rPr>
        <w:t>Les bases de la chimie générale (atomistique, liaison chimique, thermochimie) et les notions fondamentales de la cinétique chimique</w:t>
      </w:r>
      <w:r w:rsidRPr="003F0A7A">
        <w:rPr>
          <w:rFonts w:asciiTheme="majorHAnsi" w:hAnsiTheme="majorHAnsi" w:cstheme="minorBidi"/>
          <w:sz w:val="22"/>
          <w:szCs w:val="22"/>
        </w:rPr>
        <w:t>.</w:t>
      </w:r>
    </w:p>
    <w:p w:rsidR="005D258B" w:rsidRPr="003F0A7A" w:rsidRDefault="005D258B" w:rsidP="005D258B">
      <w:pPr>
        <w:spacing w:line="276" w:lineRule="auto"/>
        <w:jc w:val="both"/>
        <w:rPr>
          <w:rFonts w:asciiTheme="majorHAnsi" w:hAnsiTheme="majorHAnsi" w:cs="Calibri"/>
        </w:rPr>
      </w:pPr>
    </w:p>
    <w:p w:rsidR="005D258B" w:rsidRPr="003F0A7A" w:rsidRDefault="005D258B" w:rsidP="005D258B">
      <w:pPr>
        <w:spacing w:after="120" w:line="276" w:lineRule="auto"/>
        <w:jc w:val="both"/>
        <w:rPr>
          <w:rFonts w:asciiTheme="majorHAnsi" w:hAnsiTheme="majorHAnsi" w:cs="Calibri"/>
          <w:b/>
          <w:u w:val="thick" w:color="F79646" w:themeColor="accent6"/>
        </w:rPr>
      </w:pPr>
      <w:r w:rsidRPr="003F0A7A">
        <w:rPr>
          <w:rFonts w:asciiTheme="majorHAnsi" w:hAnsiTheme="majorHAnsi" w:cs="Calibri"/>
          <w:b/>
          <w:u w:val="thick" w:color="F79646" w:themeColor="accent6"/>
        </w:rPr>
        <w:t>Contenu de la matière:</w:t>
      </w: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1</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2 </w:t>
      </w:r>
      <w:r w:rsidRPr="00601ACD">
        <w:rPr>
          <w:rFonts w:asciiTheme="majorHAnsi" w:hAnsiTheme="majorHAnsi" w:cstheme="minorBidi"/>
          <w:b/>
          <w:bCs/>
          <w:sz w:val="22"/>
          <w:szCs w:val="22"/>
        </w:rPr>
        <w:t>semaines)</w:t>
      </w:r>
    </w:p>
    <w:p w:rsidR="005D258B" w:rsidRPr="002D398A" w:rsidRDefault="005D258B" w:rsidP="005D258B">
      <w:pPr>
        <w:jc w:val="both"/>
        <w:rPr>
          <w:rFonts w:asciiTheme="majorHAnsi" w:eastAsia="Times New Roman" w:hAnsiTheme="majorHAnsi"/>
          <w:bCs/>
          <w:sz w:val="22"/>
          <w:szCs w:val="22"/>
        </w:rPr>
      </w:pPr>
      <w:r>
        <w:rPr>
          <w:rFonts w:asciiTheme="majorHAnsi" w:eastAsia="Times New Roman" w:hAnsiTheme="majorHAnsi"/>
          <w:bCs/>
          <w:sz w:val="22"/>
          <w:szCs w:val="22"/>
        </w:rPr>
        <w:t>R</w:t>
      </w:r>
      <w:r w:rsidRPr="002D398A">
        <w:rPr>
          <w:rFonts w:asciiTheme="majorHAnsi" w:eastAsia="Times New Roman" w:hAnsiTheme="majorHAnsi"/>
          <w:bCs/>
          <w:sz w:val="22"/>
          <w:szCs w:val="22"/>
        </w:rPr>
        <w:t>appels</w:t>
      </w:r>
      <w:r>
        <w:rPr>
          <w:rFonts w:asciiTheme="majorHAnsi" w:eastAsia="Times New Roman" w:hAnsiTheme="majorHAnsi"/>
          <w:bCs/>
          <w:sz w:val="22"/>
          <w:szCs w:val="22"/>
        </w:rPr>
        <w:t xml:space="preserve"> : </w:t>
      </w:r>
      <w:r w:rsidRPr="002D398A">
        <w:rPr>
          <w:rFonts w:asciiTheme="majorHAnsi" w:eastAsia="Times New Roman" w:hAnsiTheme="majorHAnsi"/>
          <w:sz w:val="22"/>
          <w:szCs w:val="22"/>
        </w:rPr>
        <w:t>Lois simples des vi</w:t>
      </w:r>
      <w:r>
        <w:rPr>
          <w:rFonts w:asciiTheme="majorHAnsi" w:eastAsia="Times New Roman" w:hAnsiTheme="majorHAnsi"/>
          <w:sz w:val="22"/>
          <w:szCs w:val="22"/>
        </w:rPr>
        <w:t>tesses de réactions chimiques ; Energie d’activation ; M</w:t>
      </w:r>
      <w:r w:rsidRPr="002D398A">
        <w:rPr>
          <w:rFonts w:asciiTheme="majorHAnsi" w:eastAsia="Times New Roman" w:hAnsiTheme="majorHAnsi"/>
          <w:sz w:val="22"/>
          <w:szCs w:val="22"/>
        </w:rPr>
        <w:t>olécularité.</w:t>
      </w:r>
    </w:p>
    <w:p w:rsidR="005D258B" w:rsidRDefault="005D258B" w:rsidP="005D258B">
      <w:pPr>
        <w:jc w:val="both"/>
        <w:rPr>
          <w:rFonts w:asciiTheme="majorHAnsi" w:eastAsia="Times New Roman" w:hAnsiTheme="majorHAnsi"/>
          <w:bCs/>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2</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4 </w:t>
      </w:r>
      <w:r w:rsidRPr="00601ACD">
        <w:rPr>
          <w:rFonts w:asciiTheme="majorHAnsi" w:hAnsiTheme="majorHAnsi" w:cstheme="minorBidi"/>
          <w:b/>
          <w:bCs/>
          <w:sz w:val="22"/>
          <w:szCs w:val="22"/>
        </w:rPr>
        <w:t>semaines)</w:t>
      </w:r>
    </w:p>
    <w:p w:rsidR="005D258B" w:rsidRPr="002D398A" w:rsidRDefault="005D258B" w:rsidP="005D258B">
      <w:pPr>
        <w:jc w:val="both"/>
        <w:rPr>
          <w:rFonts w:asciiTheme="majorHAnsi" w:eastAsia="Times New Roman" w:hAnsiTheme="majorHAnsi"/>
          <w:bCs/>
          <w:sz w:val="22"/>
          <w:szCs w:val="22"/>
        </w:rPr>
      </w:pPr>
      <w:r>
        <w:rPr>
          <w:rFonts w:asciiTheme="majorHAnsi" w:eastAsia="Times New Roman" w:hAnsiTheme="majorHAnsi"/>
          <w:bCs/>
          <w:sz w:val="22"/>
          <w:szCs w:val="22"/>
        </w:rPr>
        <w:t>M</w:t>
      </w:r>
      <w:r w:rsidRPr="002D398A">
        <w:rPr>
          <w:rFonts w:asciiTheme="majorHAnsi" w:eastAsia="Times New Roman" w:hAnsiTheme="majorHAnsi"/>
          <w:bCs/>
          <w:sz w:val="22"/>
          <w:szCs w:val="22"/>
        </w:rPr>
        <w:t>écanismes réactionnels</w:t>
      </w:r>
      <w:r>
        <w:rPr>
          <w:rFonts w:asciiTheme="majorHAnsi" w:eastAsia="Times New Roman" w:hAnsiTheme="majorHAnsi"/>
          <w:bCs/>
          <w:sz w:val="22"/>
          <w:szCs w:val="22"/>
        </w:rPr>
        <w:t xml:space="preserve"> : </w:t>
      </w:r>
      <w:r w:rsidRPr="002D398A">
        <w:rPr>
          <w:rFonts w:asciiTheme="majorHAnsi" w:eastAsia="Times New Roman" w:hAnsiTheme="majorHAnsi"/>
          <w:color w:val="000000"/>
          <w:sz w:val="22"/>
          <w:szCs w:val="22"/>
        </w:rPr>
        <w:t>Approximation de l’état quasi-stationnaire</w:t>
      </w:r>
      <w:r>
        <w:rPr>
          <w:rFonts w:asciiTheme="majorHAnsi" w:eastAsia="Times New Roman" w:hAnsiTheme="majorHAnsi"/>
          <w:color w:val="000000"/>
          <w:sz w:val="22"/>
          <w:szCs w:val="22"/>
        </w:rPr>
        <w:t xml:space="preserve"> ; </w:t>
      </w:r>
      <w:r w:rsidRPr="002D398A">
        <w:rPr>
          <w:rFonts w:asciiTheme="majorHAnsi" w:eastAsia="Times New Roman" w:hAnsiTheme="majorHAnsi"/>
          <w:bCs/>
          <w:sz w:val="22"/>
          <w:szCs w:val="22"/>
        </w:rPr>
        <w:t>Mécanismes par stades</w:t>
      </w:r>
      <w:r>
        <w:rPr>
          <w:rFonts w:asciiTheme="majorHAnsi" w:eastAsia="Times New Roman" w:hAnsiTheme="majorHAnsi"/>
          <w:bCs/>
          <w:sz w:val="22"/>
          <w:szCs w:val="22"/>
        </w:rPr>
        <w:t xml:space="preserve"> ; </w:t>
      </w:r>
      <w:r w:rsidRPr="002D398A">
        <w:rPr>
          <w:rFonts w:asciiTheme="majorHAnsi" w:eastAsia="Times New Roman" w:hAnsiTheme="majorHAnsi"/>
          <w:bCs/>
          <w:sz w:val="22"/>
          <w:szCs w:val="22"/>
        </w:rPr>
        <w:t>Mécanismes par chaîne</w:t>
      </w:r>
      <w:r>
        <w:rPr>
          <w:rFonts w:asciiTheme="majorHAnsi" w:eastAsia="Times New Roman" w:hAnsiTheme="majorHAnsi"/>
          <w:bCs/>
          <w:sz w:val="22"/>
          <w:szCs w:val="22"/>
        </w:rPr>
        <w:t>.</w:t>
      </w:r>
    </w:p>
    <w:p w:rsidR="005D258B" w:rsidRDefault="005D258B" w:rsidP="005D258B">
      <w:pPr>
        <w:jc w:val="both"/>
        <w:rPr>
          <w:rFonts w:asciiTheme="majorHAnsi" w:eastAsia="Times New Roman" w:hAnsiTheme="majorHAnsi"/>
          <w:bCs/>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3</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4 </w:t>
      </w:r>
      <w:r w:rsidRPr="00601ACD">
        <w:rPr>
          <w:rFonts w:asciiTheme="majorHAnsi" w:hAnsiTheme="majorHAnsi" w:cstheme="minorBidi"/>
          <w:b/>
          <w:bCs/>
          <w:sz w:val="22"/>
          <w:szCs w:val="22"/>
        </w:rPr>
        <w:t>semaines)</w:t>
      </w:r>
    </w:p>
    <w:p w:rsidR="005D258B" w:rsidRDefault="005D258B" w:rsidP="005D258B">
      <w:pPr>
        <w:jc w:val="both"/>
        <w:rPr>
          <w:rFonts w:asciiTheme="majorHAnsi" w:eastAsia="Times New Roman" w:hAnsiTheme="majorHAnsi"/>
          <w:bCs/>
          <w:sz w:val="22"/>
          <w:szCs w:val="22"/>
        </w:rPr>
      </w:pPr>
      <w:r w:rsidRPr="002D398A">
        <w:rPr>
          <w:rFonts w:asciiTheme="majorHAnsi" w:eastAsia="Times New Roman" w:hAnsiTheme="majorHAnsi"/>
          <w:bCs/>
          <w:sz w:val="22"/>
          <w:szCs w:val="22"/>
        </w:rPr>
        <w:t>Théories cinétiques</w:t>
      </w:r>
      <w:r>
        <w:rPr>
          <w:rFonts w:asciiTheme="majorHAnsi" w:eastAsia="Times New Roman" w:hAnsiTheme="majorHAnsi"/>
          <w:bCs/>
          <w:sz w:val="22"/>
          <w:szCs w:val="22"/>
        </w:rPr>
        <w:t> : T</w:t>
      </w:r>
      <w:r w:rsidRPr="002D398A">
        <w:rPr>
          <w:rFonts w:asciiTheme="majorHAnsi" w:eastAsia="Times New Roman" w:hAnsiTheme="majorHAnsi"/>
          <w:bCs/>
          <w:sz w:val="22"/>
          <w:szCs w:val="22"/>
        </w:rPr>
        <w:t>héorie des collisions moléculaires</w:t>
      </w:r>
      <w:r>
        <w:rPr>
          <w:rFonts w:asciiTheme="majorHAnsi" w:eastAsia="Times New Roman" w:hAnsiTheme="majorHAnsi"/>
          <w:bCs/>
          <w:sz w:val="22"/>
          <w:szCs w:val="22"/>
        </w:rPr>
        <w:t> ; T</w:t>
      </w:r>
      <w:r w:rsidRPr="002D398A">
        <w:rPr>
          <w:rFonts w:asciiTheme="majorHAnsi" w:eastAsia="Times New Roman" w:hAnsiTheme="majorHAnsi"/>
          <w:bCs/>
          <w:sz w:val="22"/>
          <w:szCs w:val="22"/>
        </w:rPr>
        <w:t>héorie du complexe activé</w:t>
      </w:r>
      <w:r>
        <w:rPr>
          <w:rFonts w:asciiTheme="majorHAnsi" w:eastAsia="Times New Roman" w:hAnsiTheme="majorHAnsi"/>
          <w:bCs/>
          <w:sz w:val="22"/>
          <w:szCs w:val="22"/>
        </w:rPr>
        <w:t> ; R</w:t>
      </w:r>
      <w:r w:rsidRPr="002D398A">
        <w:rPr>
          <w:rFonts w:asciiTheme="majorHAnsi" w:eastAsia="Times New Roman" w:hAnsiTheme="majorHAnsi"/>
          <w:bCs/>
          <w:sz w:val="22"/>
          <w:szCs w:val="22"/>
        </w:rPr>
        <w:t>éactions pseudo-</w:t>
      </w:r>
      <w:proofErr w:type="spellStart"/>
      <w:r w:rsidRPr="002D398A">
        <w:rPr>
          <w:rFonts w:asciiTheme="majorHAnsi" w:eastAsia="Times New Roman" w:hAnsiTheme="majorHAnsi"/>
          <w:bCs/>
          <w:sz w:val="22"/>
          <w:szCs w:val="22"/>
        </w:rPr>
        <w:t>monomoléculaires</w:t>
      </w:r>
      <w:proofErr w:type="spellEnd"/>
      <w:r>
        <w:rPr>
          <w:rFonts w:asciiTheme="majorHAnsi" w:eastAsia="Times New Roman" w:hAnsiTheme="majorHAnsi"/>
          <w:bCs/>
          <w:sz w:val="22"/>
          <w:szCs w:val="22"/>
        </w:rPr>
        <w:t>.</w:t>
      </w:r>
    </w:p>
    <w:p w:rsidR="005D258B" w:rsidRPr="002D398A" w:rsidRDefault="005D258B" w:rsidP="005D258B">
      <w:pPr>
        <w:jc w:val="both"/>
        <w:rPr>
          <w:rFonts w:asciiTheme="majorHAnsi" w:eastAsia="Times New Roman" w:hAnsiTheme="majorHAnsi"/>
          <w:sz w:val="22"/>
          <w:szCs w:val="22"/>
          <w:u w:val="single"/>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4</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5 </w:t>
      </w:r>
      <w:r w:rsidRPr="00601ACD">
        <w:rPr>
          <w:rFonts w:asciiTheme="majorHAnsi" w:hAnsiTheme="majorHAnsi" w:cstheme="minorBidi"/>
          <w:b/>
          <w:bCs/>
          <w:sz w:val="22"/>
          <w:szCs w:val="22"/>
        </w:rPr>
        <w:t>semaines)</w:t>
      </w:r>
    </w:p>
    <w:p w:rsidR="005D258B" w:rsidRPr="002D398A" w:rsidRDefault="005D258B" w:rsidP="005D258B">
      <w:pPr>
        <w:jc w:val="both"/>
        <w:rPr>
          <w:rFonts w:asciiTheme="majorHAnsi" w:hAnsiTheme="majorHAnsi" w:cstheme="minorBidi"/>
          <w:sz w:val="22"/>
          <w:szCs w:val="22"/>
        </w:rPr>
      </w:pPr>
      <w:r w:rsidRPr="002D398A">
        <w:rPr>
          <w:rFonts w:asciiTheme="majorHAnsi" w:eastAsia="Times New Roman" w:hAnsiTheme="majorHAnsi"/>
          <w:bCs/>
          <w:sz w:val="22"/>
          <w:szCs w:val="22"/>
        </w:rPr>
        <w:t>Catalyse homogène</w:t>
      </w:r>
      <w:r>
        <w:rPr>
          <w:rFonts w:asciiTheme="majorHAnsi" w:eastAsia="Times New Roman" w:hAnsiTheme="majorHAnsi"/>
          <w:bCs/>
          <w:sz w:val="22"/>
          <w:szCs w:val="22"/>
        </w:rPr>
        <w:t xml:space="preserve"> : </w:t>
      </w:r>
      <w:r w:rsidRPr="002D398A">
        <w:rPr>
          <w:rFonts w:asciiTheme="majorHAnsi" w:eastAsia="Times New Roman" w:hAnsiTheme="majorHAnsi"/>
          <w:sz w:val="22"/>
          <w:szCs w:val="22"/>
        </w:rPr>
        <w:t>Génér</w:t>
      </w:r>
      <w:r>
        <w:rPr>
          <w:rFonts w:asciiTheme="majorHAnsi" w:eastAsia="Times New Roman" w:hAnsiTheme="majorHAnsi"/>
          <w:sz w:val="22"/>
          <w:szCs w:val="22"/>
        </w:rPr>
        <w:t>alités sur la catalyse homogène ; M</w:t>
      </w:r>
      <w:r w:rsidRPr="002D398A">
        <w:rPr>
          <w:rFonts w:asciiTheme="majorHAnsi" w:eastAsia="Times New Roman" w:hAnsiTheme="majorHAnsi"/>
          <w:sz w:val="22"/>
          <w:szCs w:val="22"/>
        </w:rPr>
        <w:t>écanismes</w:t>
      </w:r>
      <w:r>
        <w:rPr>
          <w:rFonts w:asciiTheme="majorHAnsi" w:eastAsia="Times New Roman" w:hAnsiTheme="majorHAnsi"/>
          <w:sz w:val="22"/>
          <w:szCs w:val="22"/>
        </w:rPr>
        <w:t xml:space="preserve"> ; </w:t>
      </w:r>
      <w:r w:rsidRPr="002D398A">
        <w:rPr>
          <w:rFonts w:asciiTheme="majorHAnsi" w:eastAsia="Times New Roman" w:hAnsiTheme="majorHAnsi"/>
          <w:bCs/>
          <w:sz w:val="22"/>
          <w:szCs w:val="22"/>
        </w:rPr>
        <w:t>Catalyse acido-basique ; Catalyse enzymatique</w:t>
      </w:r>
      <w:r w:rsidRPr="002D398A">
        <w:rPr>
          <w:rFonts w:asciiTheme="majorHAnsi" w:hAnsiTheme="majorHAnsi"/>
          <w:sz w:val="22"/>
          <w:szCs w:val="22"/>
        </w:rPr>
        <w:t>.</w:t>
      </w:r>
    </w:p>
    <w:p w:rsidR="005D258B" w:rsidRPr="008B179F" w:rsidRDefault="005D258B" w:rsidP="005D258B">
      <w:pPr>
        <w:spacing w:line="276" w:lineRule="auto"/>
        <w:jc w:val="both"/>
        <w:rPr>
          <w:rFonts w:asciiTheme="majorHAnsi" w:hAnsiTheme="majorHAnsi" w:cs="Calibri"/>
          <w:b/>
        </w:rPr>
      </w:pPr>
    </w:p>
    <w:p w:rsidR="005D258B" w:rsidRPr="008B179F" w:rsidRDefault="005D258B" w:rsidP="005D258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r w:rsidRPr="008B179F">
        <w:rPr>
          <w:rFonts w:asciiTheme="majorHAnsi" w:hAnsiTheme="majorHAnsi" w:cs="Calibri"/>
          <w:b/>
          <w:u w:val="thick" w:color="F79646" w:themeColor="accent6"/>
        </w:rPr>
        <w:t>:</w:t>
      </w:r>
    </w:p>
    <w:p w:rsidR="005D258B" w:rsidRPr="00C5239C" w:rsidRDefault="005D258B" w:rsidP="005D258B">
      <w:pPr>
        <w:spacing w:line="276" w:lineRule="auto"/>
        <w:jc w:val="both"/>
        <w:rPr>
          <w:rFonts w:asciiTheme="majorHAnsi" w:hAnsiTheme="majorHAnsi" w:cstheme="minorBidi"/>
          <w:sz w:val="22"/>
          <w:szCs w:val="22"/>
        </w:rPr>
      </w:pPr>
      <w:r w:rsidRPr="00C5239C">
        <w:rPr>
          <w:rFonts w:asciiTheme="majorHAnsi" w:hAnsiTheme="majorHAnsi" w:cstheme="minorBidi"/>
          <w:sz w:val="22"/>
          <w:szCs w:val="22"/>
        </w:rPr>
        <w:t>Exame</w:t>
      </w:r>
      <w:r>
        <w:rPr>
          <w:rFonts w:asciiTheme="majorHAnsi" w:hAnsiTheme="majorHAnsi" w:cstheme="minorBidi"/>
          <w:sz w:val="22"/>
          <w:szCs w:val="22"/>
        </w:rPr>
        <w:t>n: 10</w:t>
      </w:r>
      <w:r w:rsidRPr="00C5239C">
        <w:rPr>
          <w:rFonts w:asciiTheme="majorHAnsi" w:hAnsiTheme="majorHAnsi" w:cstheme="minorBidi"/>
          <w:sz w:val="22"/>
          <w:szCs w:val="22"/>
        </w:rPr>
        <w:t>0%.</w:t>
      </w:r>
    </w:p>
    <w:p w:rsidR="005D258B" w:rsidRPr="008B179F" w:rsidRDefault="005D258B" w:rsidP="005D258B">
      <w:pPr>
        <w:spacing w:line="276" w:lineRule="auto"/>
        <w:jc w:val="both"/>
        <w:rPr>
          <w:rFonts w:asciiTheme="majorHAnsi" w:hAnsiTheme="majorHAnsi" w:cs="Calibri"/>
          <w:b/>
        </w:rPr>
      </w:pPr>
    </w:p>
    <w:p w:rsidR="005D258B" w:rsidRPr="001B20F9" w:rsidRDefault="005D258B" w:rsidP="005D258B">
      <w:pPr>
        <w:spacing w:line="276" w:lineRule="auto"/>
        <w:jc w:val="both"/>
        <w:rPr>
          <w:rFonts w:asciiTheme="majorHAnsi" w:hAnsiTheme="majorHAnsi" w:cs="Calibri"/>
          <w:i/>
          <w:iCs/>
          <w:u w:val="thick" w:color="F79646" w:themeColor="accent6"/>
        </w:rPr>
      </w:pPr>
      <w:r w:rsidRPr="001B20F9">
        <w:rPr>
          <w:rFonts w:asciiTheme="majorHAnsi" w:hAnsiTheme="majorHAnsi" w:cs="Calibri"/>
          <w:b/>
          <w:u w:val="thick" w:color="F79646" w:themeColor="accent6"/>
        </w:rPr>
        <w:t>Références bibliographiques:</w:t>
      </w:r>
    </w:p>
    <w:p w:rsidR="005D258B" w:rsidRPr="00717418" w:rsidRDefault="005D258B" w:rsidP="005C1CD0">
      <w:pPr>
        <w:pStyle w:val="Paragraphedeliste"/>
        <w:numPr>
          <w:ilvl w:val="0"/>
          <w:numId w:val="12"/>
        </w:numPr>
        <w:spacing w:after="200" w:line="276" w:lineRule="auto"/>
        <w:ind w:left="567" w:hanging="283"/>
        <w:jc w:val="both"/>
        <w:rPr>
          <w:rFonts w:asciiTheme="majorHAnsi" w:eastAsiaTheme="minorHAnsi" w:hAnsiTheme="majorHAnsi"/>
          <w:sz w:val="20"/>
          <w:szCs w:val="20"/>
          <w:lang w:val="ru-RU"/>
        </w:rPr>
      </w:pPr>
      <w:r w:rsidRPr="00717418">
        <w:rPr>
          <w:rFonts w:asciiTheme="majorHAnsi" w:eastAsiaTheme="minorHAnsi" w:hAnsiTheme="majorHAnsi"/>
          <w:sz w:val="20"/>
          <w:szCs w:val="20"/>
          <w:lang w:val="ru-RU"/>
        </w:rPr>
        <w:t xml:space="preserve">B. Fremaux, </w:t>
      </w:r>
      <w:r>
        <w:rPr>
          <w:rFonts w:asciiTheme="majorHAnsi" w:eastAsiaTheme="minorHAnsi" w:hAnsiTheme="majorHAnsi"/>
          <w:sz w:val="20"/>
          <w:szCs w:val="20"/>
        </w:rPr>
        <w:t>« </w:t>
      </w:r>
      <w:r w:rsidRPr="00717418">
        <w:rPr>
          <w:rFonts w:asciiTheme="majorHAnsi" w:eastAsiaTheme="minorHAnsi" w:hAnsiTheme="majorHAnsi"/>
          <w:sz w:val="20"/>
          <w:szCs w:val="20"/>
          <w:lang w:val="ru-RU"/>
        </w:rPr>
        <w:t>Eléments de cinétique et de catalyse</w:t>
      </w:r>
      <w:r>
        <w:rPr>
          <w:rFonts w:asciiTheme="majorHAnsi" w:eastAsiaTheme="minorHAnsi" w:hAnsiTheme="majorHAnsi"/>
          <w:sz w:val="20"/>
          <w:szCs w:val="20"/>
        </w:rPr>
        <w:t> »</w:t>
      </w:r>
      <w:r w:rsidRPr="00717418">
        <w:rPr>
          <w:rFonts w:asciiTheme="majorHAnsi" w:eastAsiaTheme="minorHAnsi" w:hAnsiTheme="majorHAnsi"/>
          <w:sz w:val="20"/>
          <w:szCs w:val="20"/>
        </w:rPr>
        <w:t>,</w:t>
      </w:r>
      <w:r w:rsidRPr="00717418">
        <w:rPr>
          <w:rFonts w:asciiTheme="majorHAnsi" w:eastAsiaTheme="minorHAnsi" w:hAnsiTheme="majorHAnsi"/>
          <w:sz w:val="20"/>
          <w:szCs w:val="20"/>
          <w:lang w:val="ru-RU"/>
        </w:rPr>
        <w:t xml:space="preserve"> technique et doc. Lavoisier</w:t>
      </w:r>
      <w:r w:rsidRPr="00717418">
        <w:rPr>
          <w:rFonts w:asciiTheme="majorHAnsi" w:eastAsiaTheme="minorHAnsi" w:hAnsiTheme="majorHAnsi"/>
          <w:sz w:val="20"/>
          <w:szCs w:val="20"/>
        </w:rPr>
        <w:t>.</w:t>
      </w:r>
    </w:p>
    <w:p w:rsidR="005D258B" w:rsidRPr="00717418" w:rsidRDefault="005D258B" w:rsidP="005C1CD0">
      <w:pPr>
        <w:pStyle w:val="Paragraphedeliste"/>
        <w:numPr>
          <w:ilvl w:val="0"/>
          <w:numId w:val="12"/>
        </w:numPr>
        <w:spacing w:after="200" w:line="276" w:lineRule="auto"/>
        <w:ind w:left="567" w:hanging="283"/>
        <w:jc w:val="both"/>
        <w:rPr>
          <w:rFonts w:asciiTheme="majorHAnsi" w:eastAsiaTheme="minorHAnsi" w:hAnsiTheme="majorHAnsi"/>
          <w:sz w:val="20"/>
          <w:szCs w:val="20"/>
          <w:lang w:val="ru-RU"/>
        </w:rPr>
      </w:pPr>
      <w:r w:rsidRPr="00717418">
        <w:rPr>
          <w:rFonts w:asciiTheme="majorHAnsi" w:eastAsiaTheme="minorHAnsi" w:hAnsiTheme="majorHAnsi"/>
          <w:sz w:val="20"/>
          <w:szCs w:val="20"/>
          <w:lang w:val="ru-RU"/>
        </w:rPr>
        <w:t xml:space="preserve">G. Scacchi, M. Bouchy, J. F. Foucaut, O. Zahraa, R. Fournet, </w:t>
      </w:r>
      <w:r>
        <w:rPr>
          <w:rFonts w:asciiTheme="majorHAnsi" w:eastAsiaTheme="minorHAnsi" w:hAnsiTheme="majorHAnsi"/>
          <w:sz w:val="20"/>
          <w:szCs w:val="20"/>
        </w:rPr>
        <w:t>« </w:t>
      </w:r>
      <w:r w:rsidRPr="00717418">
        <w:rPr>
          <w:rFonts w:asciiTheme="majorHAnsi" w:eastAsiaTheme="minorHAnsi" w:hAnsiTheme="majorHAnsi"/>
          <w:sz w:val="20"/>
          <w:szCs w:val="20"/>
          <w:lang w:val="ru-RU"/>
        </w:rPr>
        <w:t>Cinétique et catalyse</w:t>
      </w:r>
      <w:r>
        <w:rPr>
          <w:rFonts w:asciiTheme="majorHAnsi" w:eastAsiaTheme="minorHAnsi" w:hAnsiTheme="majorHAnsi"/>
          <w:sz w:val="20"/>
          <w:szCs w:val="20"/>
        </w:rPr>
        <w:t> »</w:t>
      </w:r>
      <w:r w:rsidRPr="00717418">
        <w:rPr>
          <w:rFonts w:asciiTheme="majorHAnsi" w:eastAsiaTheme="minorHAnsi" w:hAnsiTheme="majorHAnsi"/>
          <w:sz w:val="20"/>
          <w:szCs w:val="20"/>
        </w:rPr>
        <w:t xml:space="preserve">, </w:t>
      </w:r>
      <w:r w:rsidRPr="00717418">
        <w:rPr>
          <w:rFonts w:asciiTheme="majorHAnsi" w:eastAsiaTheme="minorHAnsi" w:hAnsiTheme="majorHAnsi"/>
          <w:sz w:val="20"/>
          <w:szCs w:val="20"/>
          <w:lang w:val="ru-RU"/>
        </w:rPr>
        <w:t>Lavoisier</w:t>
      </w:r>
      <w:r w:rsidRPr="00717418">
        <w:rPr>
          <w:rFonts w:asciiTheme="majorHAnsi" w:eastAsiaTheme="minorHAnsi" w:hAnsiTheme="majorHAnsi"/>
          <w:sz w:val="20"/>
          <w:szCs w:val="20"/>
        </w:rPr>
        <w:t>,</w:t>
      </w:r>
      <w:r w:rsidRPr="00717418">
        <w:rPr>
          <w:rFonts w:asciiTheme="majorHAnsi" w:eastAsiaTheme="minorHAnsi" w:hAnsiTheme="majorHAnsi"/>
          <w:sz w:val="20"/>
          <w:szCs w:val="20"/>
          <w:lang w:val="ru-RU"/>
        </w:rPr>
        <w:t xml:space="preserve"> 2011.</w:t>
      </w:r>
    </w:p>
    <w:p w:rsidR="005D258B" w:rsidRPr="00580018" w:rsidRDefault="005D258B" w:rsidP="005C1CD0">
      <w:pPr>
        <w:pStyle w:val="Paragraphedeliste"/>
        <w:numPr>
          <w:ilvl w:val="0"/>
          <w:numId w:val="12"/>
        </w:numPr>
        <w:spacing w:after="200" w:line="276" w:lineRule="auto"/>
        <w:ind w:left="567" w:hanging="283"/>
        <w:jc w:val="both"/>
        <w:rPr>
          <w:rFonts w:asciiTheme="majorHAnsi" w:eastAsiaTheme="minorHAnsi" w:hAnsiTheme="majorHAnsi"/>
          <w:sz w:val="20"/>
          <w:szCs w:val="20"/>
          <w:lang w:val="ru-RU"/>
        </w:rPr>
      </w:pPr>
      <w:r w:rsidRPr="00717418">
        <w:rPr>
          <w:rFonts w:asciiTheme="majorHAnsi" w:eastAsiaTheme="minorHAnsi" w:hAnsiTheme="majorHAnsi"/>
          <w:sz w:val="20"/>
          <w:szCs w:val="20"/>
          <w:lang w:val="ru-RU"/>
        </w:rPr>
        <w:t xml:space="preserve">P. Morlaes, J.C. Morlaes, </w:t>
      </w:r>
      <w:r>
        <w:rPr>
          <w:rFonts w:asciiTheme="majorHAnsi" w:eastAsiaTheme="minorHAnsi" w:hAnsiTheme="majorHAnsi"/>
          <w:sz w:val="20"/>
          <w:szCs w:val="20"/>
        </w:rPr>
        <w:t>« </w:t>
      </w:r>
      <w:r w:rsidRPr="00717418">
        <w:rPr>
          <w:rFonts w:asciiTheme="majorHAnsi" w:eastAsiaTheme="minorHAnsi" w:hAnsiTheme="majorHAnsi"/>
          <w:sz w:val="20"/>
          <w:szCs w:val="20"/>
        </w:rPr>
        <w:t>C</w:t>
      </w:r>
      <w:r w:rsidRPr="00717418">
        <w:rPr>
          <w:rFonts w:asciiTheme="majorHAnsi" w:eastAsiaTheme="minorHAnsi" w:hAnsiTheme="majorHAnsi"/>
          <w:sz w:val="20"/>
          <w:szCs w:val="20"/>
          <w:lang w:val="ru-RU"/>
        </w:rPr>
        <w:t>inétique chimique</w:t>
      </w:r>
      <w:r>
        <w:rPr>
          <w:rFonts w:asciiTheme="majorHAnsi" w:eastAsiaTheme="minorHAnsi" w:hAnsiTheme="majorHAnsi"/>
          <w:sz w:val="20"/>
          <w:szCs w:val="20"/>
        </w:rPr>
        <w:t> »</w:t>
      </w:r>
      <w:r w:rsidRPr="00717418">
        <w:rPr>
          <w:rFonts w:asciiTheme="majorHAnsi" w:eastAsiaTheme="minorHAnsi" w:hAnsiTheme="majorHAnsi"/>
          <w:sz w:val="20"/>
          <w:szCs w:val="20"/>
          <w:lang w:val="ru-RU"/>
        </w:rPr>
        <w:t>, Vuibert 1981.</w:t>
      </w:r>
    </w:p>
    <w:p w:rsidR="005D258B" w:rsidRPr="00E0623C" w:rsidRDefault="005D258B" w:rsidP="005C1CD0">
      <w:pPr>
        <w:pStyle w:val="Paragraphedeliste"/>
        <w:numPr>
          <w:ilvl w:val="0"/>
          <w:numId w:val="12"/>
        </w:numPr>
        <w:spacing w:after="200" w:line="276" w:lineRule="auto"/>
        <w:ind w:left="567" w:hanging="283"/>
        <w:jc w:val="both"/>
        <w:rPr>
          <w:rFonts w:asciiTheme="majorHAnsi" w:eastAsiaTheme="minorHAnsi" w:hAnsiTheme="majorHAnsi"/>
          <w:sz w:val="20"/>
          <w:szCs w:val="20"/>
          <w:lang w:val="ru-RU"/>
        </w:rPr>
      </w:pPr>
      <w:r w:rsidRPr="00E0623C">
        <w:rPr>
          <w:rFonts w:asciiTheme="majorHAnsi" w:eastAsiaTheme="minorHAnsi" w:hAnsiTheme="majorHAnsi"/>
          <w:sz w:val="20"/>
          <w:szCs w:val="20"/>
        </w:rPr>
        <w:t>Michelle Soustelle ; cinétique chimique, éléments fondamentaux, Lavoisier, 2011</w:t>
      </w:r>
    </w:p>
    <w:p w:rsidR="005D258B" w:rsidRPr="00580018" w:rsidRDefault="005D258B" w:rsidP="005D258B">
      <w:pPr>
        <w:spacing w:after="200" w:line="276" w:lineRule="auto"/>
        <w:jc w:val="both"/>
        <w:rPr>
          <w:rFonts w:asciiTheme="majorHAnsi" w:eastAsiaTheme="minorHAnsi" w:hAnsiTheme="majorHAnsi"/>
          <w:color w:val="FF0000"/>
          <w:sz w:val="20"/>
          <w:szCs w:val="20"/>
          <w:lang w:val="ru-RU"/>
        </w:rPr>
      </w:pPr>
      <w:r w:rsidRPr="00580018">
        <w:rPr>
          <w:rFonts w:asciiTheme="majorHAnsi" w:hAnsiTheme="majorHAnsi" w:cs="Calibri"/>
          <w:b/>
          <w:color w:val="FF0000"/>
        </w:rPr>
        <w:br w:type="page"/>
      </w:r>
    </w:p>
    <w:p w:rsidR="005D258B" w:rsidRPr="00717418"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717418">
        <w:rPr>
          <w:rFonts w:asciiTheme="majorHAnsi" w:hAnsiTheme="majorHAnsi" w:cs="Calibri"/>
          <w:b/>
        </w:rPr>
        <w:lastRenderedPageBreak/>
        <w:t>Semestre </w:t>
      </w:r>
      <w:r w:rsidRPr="00717418">
        <w:rPr>
          <w:rFonts w:asciiTheme="majorHAnsi" w:hAnsiTheme="majorHAnsi" w:cs="Calibri"/>
          <w:b/>
          <w:iCs/>
        </w:rPr>
        <w:t>:</w:t>
      </w:r>
      <w:r w:rsidRPr="00717418">
        <w:rPr>
          <w:rFonts w:asciiTheme="majorHAnsi" w:hAnsiTheme="majorHAnsi" w:cs="Calibri"/>
          <w:b/>
          <w:i/>
        </w:rPr>
        <w:t xml:space="preserve"> 5</w:t>
      </w:r>
    </w:p>
    <w:p w:rsidR="005D258B" w:rsidRPr="00717418"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717418">
        <w:rPr>
          <w:rFonts w:asciiTheme="majorHAnsi" w:hAnsiTheme="majorHAnsi" w:cs="Calibri"/>
          <w:b/>
          <w:bCs/>
          <w:iCs/>
        </w:rPr>
        <w:t>Unité d’enseignement : UEM 3.1</w:t>
      </w:r>
    </w:p>
    <w:p w:rsidR="005D258B" w:rsidRPr="00717418"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717418">
        <w:rPr>
          <w:rFonts w:asciiTheme="majorHAnsi" w:hAnsiTheme="majorHAnsi" w:cs="Calibri"/>
          <w:b/>
          <w:bCs/>
          <w:iCs/>
        </w:rPr>
        <w:t xml:space="preserve">Matière </w:t>
      </w:r>
      <w:r w:rsidRPr="00717418">
        <w:rPr>
          <w:rFonts w:asciiTheme="majorHAnsi" w:hAnsiTheme="majorHAnsi" w:cstheme="minorBidi"/>
          <w:b/>
          <w:bCs/>
          <w:iCs/>
        </w:rPr>
        <w:t xml:space="preserve">1: </w:t>
      </w:r>
      <w:r w:rsidRPr="00717418">
        <w:rPr>
          <w:rFonts w:asciiTheme="majorHAnsi" w:eastAsia="Calibri" w:hAnsiTheme="majorHAnsi" w:cstheme="minorBidi"/>
          <w:b/>
          <w:bCs/>
          <w:color w:val="000000"/>
          <w:lang w:eastAsia="en-US"/>
        </w:rPr>
        <w:t xml:space="preserve">Techniques d’analyse   </w:t>
      </w:r>
    </w:p>
    <w:p w:rsidR="005D258B" w:rsidRPr="00717418"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Calibri" w:hAnsiTheme="majorHAnsi" w:cstheme="minorBidi"/>
          <w:b/>
          <w:bCs/>
          <w:color w:val="000000"/>
          <w:lang w:eastAsia="en-US"/>
        </w:rPr>
        <w:t>VHS</w:t>
      </w:r>
      <w:r w:rsidRPr="00717418">
        <w:rPr>
          <w:rFonts w:asciiTheme="majorHAnsi" w:eastAsia="Calibri" w:hAnsiTheme="majorHAnsi" w:cstheme="minorBidi"/>
          <w:b/>
          <w:bCs/>
          <w:color w:val="000000"/>
          <w:lang w:eastAsia="en-US"/>
        </w:rPr>
        <w:t xml:space="preserve">: 37h30 </w:t>
      </w:r>
      <w:r>
        <w:rPr>
          <w:rFonts w:asciiTheme="majorHAnsi" w:eastAsia="Calibri" w:hAnsiTheme="majorHAnsi" w:cstheme="minorBidi"/>
          <w:b/>
          <w:bCs/>
          <w:color w:val="000000"/>
          <w:lang w:eastAsia="en-US"/>
        </w:rPr>
        <w:t>(</w:t>
      </w:r>
      <w:r w:rsidRPr="00717418">
        <w:rPr>
          <w:rFonts w:asciiTheme="majorHAnsi" w:eastAsia="Calibri" w:hAnsiTheme="majorHAnsi" w:cstheme="minorBidi"/>
          <w:b/>
          <w:bCs/>
          <w:color w:val="000000"/>
          <w:lang w:eastAsia="en-US"/>
        </w:rPr>
        <w:t>Cours: 1h30</w:t>
      </w:r>
      <w:r>
        <w:rPr>
          <w:rFonts w:asciiTheme="majorHAnsi" w:eastAsia="Calibri" w:hAnsiTheme="majorHAnsi" w:cstheme="minorBidi"/>
          <w:b/>
          <w:bCs/>
          <w:color w:val="000000"/>
          <w:lang w:eastAsia="en-US"/>
        </w:rPr>
        <w:t>,</w:t>
      </w:r>
      <w:r w:rsidRPr="00717418">
        <w:rPr>
          <w:rFonts w:asciiTheme="majorHAnsi" w:eastAsia="Calibri" w:hAnsiTheme="majorHAnsi" w:cstheme="minorBidi"/>
          <w:b/>
          <w:bCs/>
          <w:color w:val="000000"/>
          <w:lang w:eastAsia="en-US"/>
        </w:rPr>
        <w:t xml:space="preserve"> TP: 1h00</w:t>
      </w:r>
      <w:r>
        <w:rPr>
          <w:rFonts w:asciiTheme="majorHAnsi" w:eastAsia="Calibri" w:hAnsiTheme="majorHAnsi" w:cstheme="minorBidi"/>
          <w:b/>
          <w:bCs/>
          <w:color w:val="000000"/>
          <w:lang w:eastAsia="en-US"/>
        </w:rPr>
        <w:t>)</w:t>
      </w:r>
    </w:p>
    <w:p w:rsidR="005D258B" w:rsidRPr="00717418"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717418">
        <w:rPr>
          <w:rFonts w:asciiTheme="majorHAnsi" w:hAnsiTheme="majorHAnsi" w:cs="Calibri"/>
          <w:b/>
          <w:bCs/>
          <w:iCs/>
        </w:rPr>
        <w:t>Crédits : 3</w:t>
      </w:r>
    </w:p>
    <w:p w:rsidR="005D258B" w:rsidRPr="00717418"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717418">
        <w:rPr>
          <w:rFonts w:asciiTheme="majorHAnsi" w:hAnsiTheme="majorHAnsi" w:cs="Calibri"/>
          <w:b/>
          <w:bCs/>
          <w:iCs/>
        </w:rPr>
        <w:t>Coefficient : 2</w:t>
      </w:r>
    </w:p>
    <w:p w:rsidR="005D258B" w:rsidRPr="008B179F" w:rsidRDefault="005D258B" w:rsidP="005D258B">
      <w:pPr>
        <w:spacing w:line="276" w:lineRule="auto"/>
        <w:jc w:val="both"/>
        <w:rPr>
          <w:rFonts w:asciiTheme="majorHAnsi" w:hAnsiTheme="majorHAnsi" w:cs="Calibri"/>
          <w:b/>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927F6C" w:rsidRDefault="005D258B" w:rsidP="005D258B">
      <w:pPr>
        <w:jc w:val="both"/>
        <w:rPr>
          <w:rFonts w:asciiTheme="majorHAnsi" w:hAnsiTheme="majorHAnsi" w:cstheme="minorBidi"/>
          <w:sz w:val="22"/>
          <w:szCs w:val="22"/>
        </w:rPr>
      </w:pPr>
      <w:r w:rsidRPr="00927F6C">
        <w:rPr>
          <w:rFonts w:asciiTheme="majorHAnsi" w:eastAsia="Times New Roman" w:hAnsiTheme="majorHAnsi"/>
          <w:sz w:val="22"/>
          <w:szCs w:val="22"/>
        </w:rPr>
        <w:t>Connaître les principales méthodes physiques d’analyse : principe, intérêt et champ d’application dans le domaine de génie des procédés en particulier. Acquérir les bases de l’analyse et du contrôle des matières premières et des produits formulés</w:t>
      </w:r>
      <w:r w:rsidRPr="00927F6C">
        <w:rPr>
          <w:rFonts w:asciiTheme="majorHAnsi" w:hAnsiTheme="majorHAnsi" w:cstheme="minorBidi"/>
          <w:sz w:val="22"/>
          <w:szCs w:val="22"/>
        </w:rPr>
        <w:t>.</w:t>
      </w:r>
    </w:p>
    <w:p w:rsidR="005D258B" w:rsidRPr="003F0A7A" w:rsidRDefault="005D258B" w:rsidP="005D258B">
      <w:pPr>
        <w:spacing w:line="276" w:lineRule="auto"/>
        <w:jc w:val="both"/>
        <w:rPr>
          <w:rFonts w:asciiTheme="majorHAnsi" w:hAnsiTheme="majorHAnsi" w:cstheme="minorBidi"/>
          <w:sz w:val="22"/>
          <w:szCs w:val="22"/>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Pr="003F0A7A" w:rsidRDefault="005D258B" w:rsidP="005D258B">
      <w:pPr>
        <w:spacing w:line="276" w:lineRule="auto"/>
        <w:jc w:val="both"/>
        <w:rPr>
          <w:rFonts w:asciiTheme="majorHAnsi" w:hAnsiTheme="majorHAnsi" w:cstheme="minorBidi"/>
          <w:sz w:val="22"/>
          <w:szCs w:val="22"/>
        </w:rPr>
      </w:pPr>
      <w:r w:rsidRPr="009C3879">
        <w:rPr>
          <w:rFonts w:asciiTheme="majorHAnsi" w:hAnsiTheme="majorHAnsi" w:cstheme="minorBidi"/>
          <w:sz w:val="22"/>
          <w:szCs w:val="22"/>
        </w:rPr>
        <w:t>Notions élémentaires sur la dualité onde-corpuscule</w:t>
      </w:r>
      <w:r>
        <w:rPr>
          <w:rFonts w:asciiTheme="majorHAnsi" w:hAnsiTheme="majorHAnsi" w:cstheme="minorBidi"/>
          <w:sz w:val="22"/>
          <w:szCs w:val="22"/>
        </w:rPr>
        <w:t>; Liaisons chimiques ; T</w:t>
      </w:r>
      <w:r w:rsidRPr="009C3879">
        <w:rPr>
          <w:rFonts w:asciiTheme="majorHAnsi" w:hAnsiTheme="majorHAnsi" w:cstheme="minorBidi"/>
          <w:sz w:val="22"/>
          <w:szCs w:val="22"/>
        </w:rPr>
        <w:t>ransitions électroniques;</w:t>
      </w:r>
      <w:r>
        <w:rPr>
          <w:rFonts w:asciiTheme="majorHAnsi" w:hAnsiTheme="majorHAnsi" w:cstheme="minorBidi"/>
          <w:sz w:val="22"/>
          <w:szCs w:val="22"/>
        </w:rPr>
        <w:t xml:space="preserve"> N</w:t>
      </w:r>
      <w:r w:rsidRPr="009C3879">
        <w:rPr>
          <w:rFonts w:asciiTheme="majorHAnsi" w:hAnsiTheme="majorHAnsi" w:cstheme="minorBidi"/>
          <w:sz w:val="22"/>
          <w:szCs w:val="22"/>
        </w:rPr>
        <w:t>otions de chimie analytique</w:t>
      </w:r>
      <w:r>
        <w:rPr>
          <w:rFonts w:asciiTheme="majorHAnsi" w:hAnsiTheme="majorHAnsi" w:cstheme="minorBidi"/>
          <w:sz w:val="22"/>
          <w:szCs w:val="22"/>
        </w:rPr>
        <w:t>; C</w:t>
      </w:r>
      <w:r w:rsidRPr="009C3879">
        <w:rPr>
          <w:rFonts w:asciiTheme="majorHAnsi" w:hAnsiTheme="majorHAnsi" w:cstheme="minorBidi"/>
          <w:sz w:val="22"/>
          <w:szCs w:val="22"/>
        </w:rPr>
        <w:t>himie des solutions</w:t>
      </w:r>
      <w:r w:rsidRPr="003F0A7A">
        <w:rPr>
          <w:rFonts w:asciiTheme="majorHAnsi" w:hAnsiTheme="majorHAnsi" w:cstheme="minorBidi"/>
          <w:sz w:val="22"/>
          <w:szCs w:val="22"/>
        </w:rPr>
        <w:t>.</w:t>
      </w:r>
    </w:p>
    <w:p w:rsidR="005D258B" w:rsidRPr="003F0A7A" w:rsidRDefault="005D258B" w:rsidP="005D258B">
      <w:pPr>
        <w:spacing w:line="276" w:lineRule="auto"/>
        <w:jc w:val="both"/>
        <w:rPr>
          <w:rFonts w:asciiTheme="majorHAnsi" w:hAnsiTheme="majorHAnsi" w:cs="Calibri"/>
        </w:rPr>
      </w:pPr>
    </w:p>
    <w:p w:rsidR="005D258B" w:rsidRPr="003F0A7A" w:rsidRDefault="005D258B" w:rsidP="005D258B">
      <w:pPr>
        <w:spacing w:after="12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1</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8 </w:t>
      </w:r>
      <w:r w:rsidRPr="00601ACD">
        <w:rPr>
          <w:rFonts w:asciiTheme="majorHAnsi" w:hAnsiTheme="majorHAnsi" w:cstheme="minorBidi"/>
          <w:b/>
          <w:bCs/>
          <w:sz w:val="22"/>
          <w:szCs w:val="22"/>
        </w:rPr>
        <w:t>semaines)</w:t>
      </w:r>
    </w:p>
    <w:p w:rsidR="005D258B" w:rsidRDefault="005D258B" w:rsidP="005D258B">
      <w:pPr>
        <w:autoSpaceDE w:val="0"/>
        <w:autoSpaceDN w:val="0"/>
        <w:adjustRightInd w:val="0"/>
        <w:jc w:val="both"/>
        <w:rPr>
          <w:rFonts w:asciiTheme="majorHAnsi" w:hAnsiTheme="majorHAnsi"/>
          <w:sz w:val="22"/>
          <w:szCs w:val="22"/>
        </w:rPr>
      </w:pPr>
      <w:r w:rsidRPr="00303D5A">
        <w:rPr>
          <w:rFonts w:asciiTheme="majorHAnsi" w:hAnsiTheme="majorHAnsi"/>
          <w:bCs/>
          <w:sz w:val="22"/>
          <w:szCs w:val="22"/>
        </w:rPr>
        <w:t>Méthodes chromatographiques</w:t>
      </w:r>
      <w:r>
        <w:rPr>
          <w:rFonts w:asciiTheme="majorHAnsi" w:hAnsiTheme="majorHAnsi"/>
          <w:bCs/>
          <w:sz w:val="22"/>
          <w:szCs w:val="22"/>
        </w:rPr>
        <w:t xml:space="preserve"> : </w:t>
      </w:r>
      <w:r w:rsidRPr="00303D5A">
        <w:rPr>
          <w:rFonts w:asciiTheme="majorHAnsi" w:eastAsia="Times New Roman" w:hAnsiTheme="majorHAnsi"/>
          <w:sz w:val="22"/>
          <w:szCs w:val="22"/>
        </w:rPr>
        <w:t>Généralités sur les méthodes chromatographiques ; Principe général de la séparation chromatographique ; C</w:t>
      </w:r>
      <w:r w:rsidRPr="00303D5A">
        <w:rPr>
          <w:rFonts w:asciiTheme="majorHAnsi" w:hAnsiTheme="majorHAnsi"/>
          <w:sz w:val="22"/>
          <w:szCs w:val="22"/>
        </w:rPr>
        <w:t>hromatographie en phase liquide; Chromatographie en phase gazeuse.</w:t>
      </w:r>
    </w:p>
    <w:p w:rsidR="005D258B" w:rsidRPr="00303D5A" w:rsidRDefault="005D258B" w:rsidP="005D258B">
      <w:pPr>
        <w:autoSpaceDE w:val="0"/>
        <w:autoSpaceDN w:val="0"/>
        <w:adjustRightInd w:val="0"/>
        <w:rPr>
          <w:rFonts w:asciiTheme="majorHAnsi" w:hAnsiTheme="majorHAnsi"/>
          <w:bCs/>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2</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3 </w:t>
      </w:r>
      <w:r w:rsidRPr="00601ACD">
        <w:rPr>
          <w:rFonts w:asciiTheme="majorHAnsi" w:hAnsiTheme="majorHAnsi" w:cstheme="minorBidi"/>
          <w:b/>
          <w:bCs/>
          <w:sz w:val="22"/>
          <w:szCs w:val="22"/>
        </w:rPr>
        <w:t>semaines)</w:t>
      </w:r>
    </w:p>
    <w:p w:rsidR="005D258B" w:rsidRDefault="005D258B" w:rsidP="005D258B">
      <w:pPr>
        <w:jc w:val="both"/>
        <w:rPr>
          <w:rFonts w:asciiTheme="majorHAnsi" w:hAnsiTheme="majorHAnsi"/>
          <w:sz w:val="22"/>
          <w:szCs w:val="22"/>
        </w:rPr>
      </w:pPr>
      <w:r w:rsidRPr="00303D5A">
        <w:rPr>
          <w:rFonts w:asciiTheme="majorHAnsi" w:hAnsiTheme="majorHAnsi"/>
          <w:bCs/>
          <w:sz w:val="22"/>
          <w:szCs w:val="22"/>
        </w:rPr>
        <w:t>Spectroscopie moléculaire UV – Visible</w:t>
      </w:r>
      <w:r>
        <w:rPr>
          <w:rFonts w:asciiTheme="majorHAnsi" w:hAnsiTheme="majorHAnsi"/>
          <w:bCs/>
          <w:sz w:val="22"/>
          <w:szCs w:val="22"/>
        </w:rPr>
        <w:t xml:space="preserve"> : </w:t>
      </w:r>
      <w:r w:rsidRPr="00303D5A">
        <w:rPr>
          <w:rFonts w:asciiTheme="majorHAnsi" w:hAnsiTheme="majorHAnsi"/>
          <w:sz w:val="22"/>
          <w:szCs w:val="22"/>
        </w:rPr>
        <w:t>Principe ; Notions théoriques ; Appareillage ; Interprétation d’un spectre d’absorption UV-Visible.</w:t>
      </w:r>
    </w:p>
    <w:p w:rsidR="005D258B" w:rsidRPr="00303D5A" w:rsidRDefault="005D258B" w:rsidP="005D258B">
      <w:pPr>
        <w:ind w:firstLine="708"/>
        <w:rPr>
          <w:rFonts w:asciiTheme="majorHAnsi" w:hAnsiTheme="majorHAnsi"/>
          <w:bCs/>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3</w:t>
      </w:r>
      <w:r w:rsidRPr="00601ACD">
        <w:rPr>
          <w:rFonts w:asciiTheme="majorHAnsi" w:hAnsiTheme="majorHAnsi" w:cstheme="minorBidi"/>
          <w:b/>
          <w:sz w:val="22"/>
          <w:szCs w:val="22"/>
        </w:rPr>
        <w:t xml:space="preserve">: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4 </w:t>
      </w:r>
      <w:r w:rsidRPr="00601ACD">
        <w:rPr>
          <w:rFonts w:asciiTheme="majorHAnsi" w:hAnsiTheme="majorHAnsi" w:cstheme="minorBidi"/>
          <w:b/>
          <w:bCs/>
          <w:sz w:val="22"/>
          <w:szCs w:val="22"/>
        </w:rPr>
        <w:t>semaines)</w:t>
      </w:r>
    </w:p>
    <w:p w:rsidR="005D258B" w:rsidRDefault="005D258B" w:rsidP="005D258B">
      <w:pPr>
        <w:jc w:val="both"/>
        <w:rPr>
          <w:rFonts w:asciiTheme="majorHAnsi" w:hAnsiTheme="majorHAnsi"/>
          <w:sz w:val="22"/>
          <w:szCs w:val="22"/>
        </w:rPr>
      </w:pPr>
      <w:r w:rsidRPr="00303D5A">
        <w:rPr>
          <w:rFonts w:asciiTheme="majorHAnsi" w:hAnsiTheme="majorHAnsi"/>
          <w:bCs/>
          <w:sz w:val="22"/>
          <w:szCs w:val="22"/>
        </w:rPr>
        <w:t>Spectroscopie Infrarouge (IR)</w:t>
      </w:r>
      <w:r>
        <w:rPr>
          <w:rFonts w:asciiTheme="majorHAnsi" w:hAnsiTheme="majorHAnsi"/>
          <w:bCs/>
          <w:sz w:val="22"/>
          <w:szCs w:val="22"/>
        </w:rPr>
        <w:t xml:space="preserve"> : </w:t>
      </w:r>
      <w:r w:rsidRPr="00303D5A">
        <w:rPr>
          <w:rFonts w:asciiTheme="majorHAnsi" w:hAnsiTheme="majorHAnsi"/>
          <w:sz w:val="22"/>
          <w:szCs w:val="22"/>
        </w:rPr>
        <w:t>Principe ; Notions théoriques ; Appareillage ; Interprétation d’un spectre d’absorption IR.</w:t>
      </w:r>
    </w:p>
    <w:p w:rsidR="005D258B" w:rsidRPr="00303D5A" w:rsidRDefault="005D258B" w:rsidP="005D258B">
      <w:pPr>
        <w:rPr>
          <w:rFonts w:asciiTheme="majorHAnsi" w:hAnsiTheme="majorHAnsi"/>
          <w:bCs/>
          <w:sz w:val="22"/>
          <w:szCs w:val="22"/>
        </w:rPr>
      </w:pPr>
    </w:p>
    <w:p w:rsidR="005D258B" w:rsidRPr="009C3879" w:rsidRDefault="005D258B" w:rsidP="005D258B">
      <w:pPr>
        <w:rPr>
          <w:rFonts w:asciiTheme="majorHAnsi" w:hAnsiTheme="majorHAnsi"/>
          <w:b/>
          <w:bCs/>
          <w:sz w:val="22"/>
          <w:szCs w:val="22"/>
        </w:rPr>
      </w:pPr>
      <w:r w:rsidRPr="009C3879">
        <w:rPr>
          <w:rFonts w:asciiTheme="majorHAnsi" w:hAnsiTheme="majorHAnsi"/>
          <w:b/>
          <w:bCs/>
          <w:sz w:val="22"/>
          <w:szCs w:val="22"/>
        </w:rPr>
        <w:t>Applications :</w:t>
      </w:r>
    </w:p>
    <w:p w:rsidR="005D258B" w:rsidRPr="00373DA0" w:rsidRDefault="005D258B" w:rsidP="005C1CD0">
      <w:pPr>
        <w:pStyle w:val="Paragraphedeliste"/>
        <w:numPr>
          <w:ilvl w:val="0"/>
          <w:numId w:val="13"/>
        </w:numPr>
        <w:tabs>
          <w:tab w:val="left" w:pos="993"/>
        </w:tabs>
        <w:autoSpaceDE w:val="0"/>
        <w:autoSpaceDN w:val="0"/>
        <w:adjustRightInd w:val="0"/>
        <w:ind w:firstLine="349"/>
        <w:rPr>
          <w:rFonts w:asciiTheme="majorHAnsi" w:hAnsiTheme="majorHAnsi"/>
          <w:sz w:val="22"/>
          <w:szCs w:val="22"/>
        </w:rPr>
      </w:pPr>
      <w:r w:rsidRPr="00373DA0">
        <w:rPr>
          <w:rFonts w:asciiTheme="majorHAnsi" w:hAnsiTheme="majorHAnsi"/>
          <w:sz w:val="22"/>
          <w:szCs w:val="22"/>
        </w:rPr>
        <w:t>Identifications et quantifications par HPLC et CPG</w:t>
      </w:r>
    </w:p>
    <w:p w:rsidR="005D258B" w:rsidRPr="00373DA0" w:rsidRDefault="005D258B" w:rsidP="005C1CD0">
      <w:pPr>
        <w:pStyle w:val="Paragraphedeliste"/>
        <w:numPr>
          <w:ilvl w:val="0"/>
          <w:numId w:val="13"/>
        </w:numPr>
        <w:tabs>
          <w:tab w:val="left" w:pos="993"/>
        </w:tabs>
        <w:autoSpaceDE w:val="0"/>
        <w:autoSpaceDN w:val="0"/>
        <w:adjustRightInd w:val="0"/>
        <w:ind w:firstLine="349"/>
        <w:jc w:val="both"/>
        <w:rPr>
          <w:rFonts w:asciiTheme="majorHAnsi" w:hAnsiTheme="majorHAnsi" w:cstheme="minorBidi"/>
          <w:b/>
          <w:sz w:val="22"/>
          <w:szCs w:val="22"/>
        </w:rPr>
      </w:pPr>
      <w:r w:rsidRPr="00373DA0">
        <w:rPr>
          <w:rFonts w:asciiTheme="majorHAnsi" w:hAnsiTheme="majorHAnsi"/>
          <w:sz w:val="22"/>
          <w:szCs w:val="22"/>
        </w:rPr>
        <w:t xml:space="preserve">Vérification de la loi de </w:t>
      </w:r>
      <w:proofErr w:type="spellStart"/>
      <w:r w:rsidRPr="00373DA0">
        <w:rPr>
          <w:rFonts w:asciiTheme="majorHAnsi" w:hAnsiTheme="majorHAnsi"/>
          <w:sz w:val="22"/>
          <w:szCs w:val="22"/>
        </w:rPr>
        <w:t>Beer</w:t>
      </w:r>
      <w:proofErr w:type="spellEnd"/>
      <w:r w:rsidRPr="00373DA0">
        <w:rPr>
          <w:rFonts w:asciiTheme="majorHAnsi" w:hAnsiTheme="majorHAnsi"/>
          <w:sz w:val="22"/>
          <w:szCs w:val="22"/>
        </w:rPr>
        <w:t>-Lambert</w:t>
      </w:r>
    </w:p>
    <w:p w:rsidR="005D258B" w:rsidRPr="00717418" w:rsidRDefault="005D258B" w:rsidP="005C1CD0">
      <w:pPr>
        <w:pStyle w:val="Paragraphedeliste"/>
        <w:numPr>
          <w:ilvl w:val="0"/>
          <w:numId w:val="13"/>
        </w:numPr>
        <w:tabs>
          <w:tab w:val="left" w:pos="993"/>
        </w:tabs>
        <w:autoSpaceDE w:val="0"/>
        <w:autoSpaceDN w:val="0"/>
        <w:adjustRightInd w:val="0"/>
        <w:ind w:firstLine="349"/>
        <w:jc w:val="both"/>
        <w:rPr>
          <w:rFonts w:asciiTheme="majorHAnsi" w:hAnsiTheme="majorHAnsi" w:cstheme="minorBidi"/>
          <w:b/>
        </w:rPr>
      </w:pPr>
      <w:r w:rsidRPr="00373DA0">
        <w:rPr>
          <w:rFonts w:asciiTheme="majorHAnsi" w:hAnsiTheme="majorHAnsi"/>
          <w:sz w:val="22"/>
          <w:szCs w:val="22"/>
        </w:rPr>
        <w:t>Identification des fonctions organiques par IR</w:t>
      </w:r>
      <w:r w:rsidRPr="009C3879">
        <w:rPr>
          <w:rFonts w:asciiTheme="majorHAnsi" w:hAnsiTheme="majorHAnsi"/>
        </w:rPr>
        <w:t>.</w:t>
      </w:r>
    </w:p>
    <w:p w:rsidR="005D258B" w:rsidRPr="008B179F" w:rsidRDefault="005D258B" w:rsidP="005D258B">
      <w:pPr>
        <w:spacing w:before="24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r w:rsidRPr="008B179F">
        <w:rPr>
          <w:rFonts w:asciiTheme="majorHAnsi" w:hAnsiTheme="majorHAnsi" w:cs="Calibri"/>
          <w:b/>
          <w:u w:val="thick" w:color="F79646" w:themeColor="accent6"/>
        </w:rPr>
        <w:t>:</w:t>
      </w:r>
    </w:p>
    <w:p w:rsidR="005D258B" w:rsidRDefault="005D258B" w:rsidP="005D258B">
      <w:pPr>
        <w:spacing w:line="276" w:lineRule="auto"/>
        <w:jc w:val="both"/>
        <w:rPr>
          <w:rFonts w:asciiTheme="majorHAnsi" w:hAnsiTheme="majorHAnsi" w:cstheme="minorBidi"/>
          <w:sz w:val="22"/>
          <w:szCs w:val="22"/>
        </w:rPr>
      </w:pPr>
      <w:r w:rsidRPr="00C5239C">
        <w:rPr>
          <w:rFonts w:asciiTheme="majorHAnsi" w:hAnsiTheme="majorHAnsi" w:cstheme="minorBidi"/>
          <w:sz w:val="22"/>
          <w:szCs w:val="22"/>
        </w:rPr>
        <w:t xml:space="preserve">Contrôle </w:t>
      </w:r>
      <w:r>
        <w:rPr>
          <w:rFonts w:asciiTheme="majorHAnsi" w:hAnsiTheme="majorHAnsi" w:cstheme="minorBidi"/>
          <w:sz w:val="22"/>
          <w:szCs w:val="22"/>
        </w:rPr>
        <w:t>continu: 40% ; Examen</w:t>
      </w:r>
      <w:r w:rsidRPr="00C5239C">
        <w:rPr>
          <w:rFonts w:asciiTheme="majorHAnsi" w:hAnsiTheme="majorHAnsi" w:cstheme="minorBidi"/>
          <w:sz w:val="22"/>
          <w:szCs w:val="22"/>
        </w:rPr>
        <w:t>: 60%.</w:t>
      </w:r>
    </w:p>
    <w:p w:rsidR="005D258B" w:rsidRPr="00C5239C" w:rsidRDefault="005D258B" w:rsidP="005D258B">
      <w:pPr>
        <w:spacing w:line="276" w:lineRule="auto"/>
        <w:jc w:val="both"/>
        <w:rPr>
          <w:rFonts w:asciiTheme="majorHAnsi" w:hAnsiTheme="majorHAnsi" w:cstheme="minorBidi"/>
          <w:sz w:val="22"/>
          <w:szCs w:val="22"/>
        </w:rPr>
      </w:pPr>
    </w:p>
    <w:p w:rsidR="005D258B" w:rsidRPr="001B20F9" w:rsidRDefault="005D258B" w:rsidP="005D258B">
      <w:pPr>
        <w:spacing w:line="276" w:lineRule="auto"/>
        <w:jc w:val="both"/>
        <w:rPr>
          <w:rFonts w:asciiTheme="majorHAnsi" w:hAnsiTheme="majorHAnsi" w:cs="Calibri"/>
          <w:i/>
          <w:iCs/>
          <w:u w:val="thick" w:color="F79646" w:themeColor="accent6"/>
        </w:rPr>
      </w:pPr>
      <w:r w:rsidRPr="001B20F9">
        <w:rPr>
          <w:rFonts w:asciiTheme="majorHAnsi" w:hAnsiTheme="majorHAnsi" w:cs="Calibri"/>
          <w:b/>
          <w:u w:val="thick" w:color="F79646" w:themeColor="accent6"/>
        </w:rPr>
        <w:t>Références bibliographiques:</w:t>
      </w:r>
    </w:p>
    <w:p w:rsidR="005D258B" w:rsidRPr="00717418" w:rsidRDefault="005D258B" w:rsidP="005C1CD0">
      <w:pPr>
        <w:pStyle w:val="Paragraphedeliste"/>
        <w:numPr>
          <w:ilvl w:val="0"/>
          <w:numId w:val="14"/>
        </w:numPr>
        <w:spacing w:after="200" w:line="276" w:lineRule="auto"/>
        <w:ind w:left="567" w:hanging="283"/>
        <w:jc w:val="both"/>
        <w:rPr>
          <w:rFonts w:asciiTheme="majorHAnsi" w:eastAsiaTheme="minorHAnsi" w:hAnsiTheme="majorHAnsi"/>
          <w:sz w:val="20"/>
          <w:szCs w:val="20"/>
          <w:lang w:val="ru-RU"/>
        </w:rPr>
      </w:pPr>
      <w:r w:rsidRPr="00717418">
        <w:rPr>
          <w:rFonts w:asciiTheme="majorHAnsi" w:eastAsiaTheme="minorHAnsi" w:hAnsiTheme="majorHAnsi"/>
          <w:sz w:val="20"/>
          <w:szCs w:val="20"/>
          <w:lang w:val="ru-RU"/>
        </w:rPr>
        <w:t>Francis Rouessac  , Annick Rouessac , Daniel Cruché</w:t>
      </w:r>
      <w:r w:rsidRPr="00717418">
        <w:rPr>
          <w:rFonts w:asciiTheme="majorHAnsi" w:eastAsiaTheme="minorHAnsi" w:hAnsiTheme="majorHAnsi"/>
          <w:sz w:val="20"/>
          <w:szCs w:val="20"/>
        </w:rPr>
        <w:t>,</w:t>
      </w:r>
      <w:r>
        <w:rPr>
          <w:rFonts w:asciiTheme="majorHAnsi" w:eastAsiaTheme="minorHAnsi" w:hAnsiTheme="majorHAnsi"/>
          <w:sz w:val="20"/>
          <w:szCs w:val="20"/>
        </w:rPr>
        <w:t>«</w:t>
      </w:r>
      <w:r w:rsidRPr="00717418">
        <w:rPr>
          <w:rFonts w:asciiTheme="majorHAnsi" w:eastAsiaTheme="minorHAnsi" w:hAnsiTheme="majorHAnsi"/>
          <w:sz w:val="20"/>
          <w:szCs w:val="20"/>
          <w:lang w:val="ru-RU"/>
        </w:rPr>
        <w:t>Analyse chimique : Méthodes et techniques instrumentales</w:t>
      </w:r>
      <w:r>
        <w:rPr>
          <w:rFonts w:asciiTheme="majorHAnsi" w:eastAsiaTheme="minorHAnsi" w:hAnsiTheme="majorHAnsi"/>
          <w:sz w:val="20"/>
          <w:szCs w:val="20"/>
        </w:rPr>
        <w:t> »</w:t>
      </w:r>
      <w:r w:rsidRPr="00717418">
        <w:rPr>
          <w:rFonts w:asciiTheme="majorHAnsi" w:eastAsiaTheme="minorHAnsi" w:hAnsiTheme="majorHAnsi"/>
          <w:sz w:val="20"/>
          <w:szCs w:val="20"/>
          <w:lang w:val="ru-RU"/>
        </w:rPr>
        <w:t>, 7ème Edition Dunod</w:t>
      </w:r>
      <w:r w:rsidRPr="00717418">
        <w:rPr>
          <w:rFonts w:asciiTheme="majorHAnsi" w:eastAsiaTheme="minorHAnsi" w:hAnsiTheme="majorHAnsi"/>
          <w:sz w:val="20"/>
          <w:szCs w:val="20"/>
        </w:rPr>
        <w:t>,</w:t>
      </w:r>
      <w:r w:rsidRPr="00717418">
        <w:rPr>
          <w:rFonts w:asciiTheme="majorHAnsi" w:eastAsiaTheme="minorHAnsi" w:hAnsiTheme="majorHAnsi"/>
          <w:sz w:val="20"/>
          <w:szCs w:val="20"/>
          <w:lang w:val="ru-RU"/>
        </w:rPr>
        <w:t xml:space="preserve"> 2009.</w:t>
      </w:r>
    </w:p>
    <w:p w:rsidR="005D258B" w:rsidRPr="00717418" w:rsidRDefault="005D258B" w:rsidP="005C1CD0">
      <w:pPr>
        <w:pStyle w:val="Paragraphedeliste"/>
        <w:numPr>
          <w:ilvl w:val="0"/>
          <w:numId w:val="14"/>
        </w:numPr>
        <w:spacing w:after="200" w:line="276" w:lineRule="auto"/>
        <w:ind w:left="567" w:hanging="283"/>
        <w:jc w:val="both"/>
        <w:rPr>
          <w:rFonts w:asciiTheme="majorHAnsi" w:eastAsiaTheme="minorHAnsi" w:hAnsiTheme="majorHAnsi"/>
          <w:sz w:val="20"/>
          <w:szCs w:val="20"/>
          <w:lang w:val="ru-RU"/>
        </w:rPr>
      </w:pPr>
      <w:r w:rsidRPr="00717418">
        <w:rPr>
          <w:rFonts w:asciiTheme="majorHAnsi" w:eastAsiaTheme="minorHAnsi" w:hAnsiTheme="majorHAnsi"/>
          <w:sz w:val="20"/>
          <w:szCs w:val="20"/>
          <w:lang w:val="ru-RU"/>
        </w:rPr>
        <w:t>Gwenola Burgot, Jean-Louis Burgot</w:t>
      </w:r>
      <w:r w:rsidRPr="00717418">
        <w:rPr>
          <w:rFonts w:asciiTheme="majorHAnsi" w:eastAsiaTheme="minorHAnsi" w:hAnsiTheme="majorHAnsi"/>
          <w:sz w:val="20"/>
          <w:szCs w:val="20"/>
        </w:rPr>
        <w:t>,</w:t>
      </w:r>
      <w:r>
        <w:rPr>
          <w:rFonts w:asciiTheme="majorHAnsi" w:eastAsiaTheme="minorHAnsi" w:hAnsiTheme="majorHAnsi"/>
          <w:sz w:val="20"/>
          <w:szCs w:val="20"/>
        </w:rPr>
        <w:t>« </w:t>
      </w:r>
      <w:r w:rsidRPr="00717418">
        <w:rPr>
          <w:rFonts w:asciiTheme="majorHAnsi" w:eastAsiaTheme="minorHAnsi" w:hAnsiTheme="majorHAnsi"/>
          <w:sz w:val="20"/>
          <w:szCs w:val="20"/>
          <w:lang w:val="ru-RU"/>
        </w:rPr>
        <w:t>Méthodes instrumentales d'analyse chimique et applications : méthodes chromatographiques, électrophorèses, méthodes spectrales et méthodes thermiques</w:t>
      </w:r>
      <w:r>
        <w:rPr>
          <w:rFonts w:asciiTheme="majorHAnsi" w:eastAsiaTheme="minorHAnsi" w:hAnsiTheme="majorHAnsi"/>
          <w:sz w:val="20"/>
          <w:szCs w:val="20"/>
        </w:rPr>
        <w:t> »</w:t>
      </w:r>
      <w:r w:rsidRPr="00717418">
        <w:rPr>
          <w:rFonts w:asciiTheme="majorHAnsi" w:eastAsiaTheme="minorHAnsi" w:hAnsiTheme="majorHAnsi"/>
          <w:sz w:val="20"/>
          <w:szCs w:val="20"/>
        </w:rPr>
        <w:t>,</w:t>
      </w:r>
      <w:r w:rsidRPr="00717418">
        <w:rPr>
          <w:rFonts w:asciiTheme="majorHAnsi" w:eastAsiaTheme="minorHAnsi" w:hAnsiTheme="majorHAnsi"/>
          <w:sz w:val="20"/>
          <w:szCs w:val="20"/>
          <w:lang w:val="ru-RU"/>
        </w:rPr>
        <w:t xml:space="preserve"> 3ème Edition, Tech &amp; Doc</w:t>
      </w:r>
      <w:r w:rsidRPr="00717418">
        <w:rPr>
          <w:rFonts w:asciiTheme="majorHAnsi" w:eastAsiaTheme="minorHAnsi" w:hAnsiTheme="majorHAnsi"/>
          <w:sz w:val="20"/>
          <w:szCs w:val="20"/>
        </w:rPr>
        <w:t xml:space="preserve">, </w:t>
      </w:r>
      <w:r w:rsidRPr="00717418">
        <w:rPr>
          <w:rFonts w:asciiTheme="majorHAnsi" w:eastAsiaTheme="minorHAnsi" w:hAnsiTheme="majorHAnsi"/>
          <w:sz w:val="20"/>
          <w:szCs w:val="20"/>
          <w:lang w:val="ru-RU"/>
        </w:rPr>
        <w:t>2011.</w:t>
      </w:r>
    </w:p>
    <w:p w:rsidR="005D258B" w:rsidRPr="00717418" w:rsidRDefault="005D258B" w:rsidP="005C1CD0">
      <w:pPr>
        <w:pStyle w:val="Paragraphedeliste"/>
        <w:numPr>
          <w:ilvl w:val="0"/>
          <w:numId w:val="14"/>
        </w:numPr>
        <w:spacing w:after="200" w:line="276" w:lineRule="auto"/>
        <w:ind w:left="567" w:hanging="283"/>
        <w:jc w:val="both"/>
        <w:rPr>
          <w:rFonts w:asciiTheme="majorHAnsi" w:eastAsiaTheme="minorHAnsi" w:hAnsiTheme="majorHAnsi"/>
          <w:sz w:val="20"/>
          <w:szCs w:val="20"/>
          <w:lang w:val="ru-RU"/>
        </w:rPr>
      </w:pPr>
      <w:r w:rsidRPr="00717418">
        <w:rPr>
          <w:rFonts w:asciiTheme="majorHAnsi" w:eastAsiaTheme="minorHAnsi" w:hAnsiTheme="majorHAnsi"/>
          <w:sz w:val="20"/>
          <w:szCs w:val="20"/>
          <w:lang w:val="ru-RU"/>
        </w:rPr>
        <w:t>R.Rosset</w:t>
      </w:r>
      <w:r w:rsidRPr="00717418">
        <w:rPr>
          <w:rFonts w:asciiTheme="majorHAnsi" w:eastAsiaTheme="minorHAnsi" w:hAnsiTheme="majorHAnsi"/>
          <w:sz w:val="20"/>
          <w:szCs w:val="20"/>
        </w:rPr>
        <w:t>,</w:t>
      </w:r>
      <w:r>
        <w:rPr>
          <w:rFonts w:asciiTheme="majorHAnsi" w:eastAsiaTheme="minorHAnsi" w:hAnsiTheme="majorHAnsi"/>
          <w:sz w:val="20"/>
          <w:szCs w:val="20"/>
        </w:rPr>
        <w:t>« </w:t>
      </w:r>
      <w:r w:rsidRPr="00717418">
        <w:rPr>
          <w:rFonts w:asciiTheme="majorHAnsi" w:eastAsiaTheme="minorHAnsi" w:hAnsiTheme="majorHAnsi"/>
          <w:sz w:val="20"/>
          <w:szCs w:val="20"/>
          <w:lang w:val="ru-RU"/>
        </w:rPr>
        <w:t>Chromatographie en phase liquide</w:t>
      </w:r>
      <w:r>
        <w:rPr>
          <w:rFonts w:asciiTheme="majorHAnsi" w:eastAsiaTheme="minorHAnsi" w:hAnsiTheme="majorHAnsi"/>
          <w:sz w:val="20"/>
          <w:szCs w:val="20"/>
        </w:rPr>
        <w:t> »</w:t>
      </w:r>
      <w:r w:rsidRPr="00717418">
        <w:rPr>
          <w:rFonts w:asciiTheme="majorHAnsi" w:eastAsiaTheme="minorHAnsi" w:hAnsiTheme="majorHAnsi"/>
          <w:sz w:val="20"/>
          <w:szCs w:val="20"/>
        </w:rPr>
        <w:t>,</w:t>
      </w:r>
      <w:r w:rsidRPr="00717418">
        <w:rPr>
          <w:rFonts w:asciiTheme="majorHAnsi" w:eastAsiaTheme="minorHAnsi" w:hAnsiTheme="majorHAnsi"/>
          <w:sz w:val="20"/>
          <w:szCs w:val="20"/>
          <w:lang w:val="ru-RU"/>
        </w:rPr>
        <w:t xml:space="preserve"> Masson</w:t>
      </w:r>
      <w:r w:rsidRPr="00717418">
        <w:rPr>
          <w:rFonts w:asciiTheme="majorHAnsi" w:eastAsiaTheme="minorHAnsi" w:hAnsiTheme="majorHAnsi"/>
          <w:sz w:val="20"/>
          <w:szCs w:val="20"/>
        </w:rPr>
        <w:t>,</w:t>
      </w:r>
      <w:r w:rsidRPr="00717418">
        <w:rPr>
          <w:rFonts w:asciiTheme="majorHAnsi" w:eastAsiaTheme="minorHAnsi" w:hAnsiTheme="majorHAnsi"/>
          <w:sz w:val="20"/>
          <w:szCs w:val="20"/>
          <w:lang w:val="ru-RU"/>
        </w:rPr>
        <w:t xml:space="preserve"> 1995</w:t>
      </w:r>
    </w:p>
    <w:p w:rsidR="005D258B" w:rsidRPr="00717418" w:rsidRDefault="005D258B" w:rsidP="005C1CD0">
      <w:pPr>
        <w:pStyle w:val="Paragraphedeliste"/>
        <w:numPr>
          <w:ilvl w:val="0"/>
          <w:numId w:val="14"/>
        </w:numPr>
        <w:spacing w:after="200" w:line="276" w:lineRule="auto"/>
        <w:ind w:left="567" w:hanging="283"/>
        <w:jc w:val="both"/>
        <w:rPr>
          <w:rFonts w:asciiTheme="majorHAnsi" w:eastAsiaTheme="minorHAnsi" w:hAnsiTheme="majorHAnsi"/>
          <w:sz w:val="20"/>
          <w:szCs w:val="20"/>
          <w:lang w:val="ru-RU"/>
        </w:rPr>
      </w:pPr>
      <w:r w:rsidRPr="00717418">
        <w:rPr>
          <w:rFonts w:asciiTheme="majorHAnsi" w:eastAsiaTheme="minorHAnsi" w:hAnsiTheme="majorHAnsi"/>
          <w:sz w:val="20"/>
          <w:szCs w:val="20"/>
          <w:lang w:val="ru-RU"/>
        </w:rPr>
        <w:t xml:space="preserve">M. Dalibart, L. Servant, </w:t>
      </w:r>
      <w:r>
        <w:rPr>
          <w:rFonts w:asciiTheme="majorHAnsi" w:eastAsiaTheme="minorHAnsi" w:hAnsiTheme="majorHAnsi"/>
          <w:sz w:val="20"/>
          <w:szCs w:val="20"/>
        </w:rPr>
        <w:t>« </w:t>
      </w:r>
      <w:r w:rsidRPr="00717418">
        <w:rPr>
          <w:rFonts w:asciiTheme="majorHAnsi" w:eastAsiaTheme="minorHAnsi" w:hAnsiTheme="majorHAnsi"/>
          <w:sz w:val="20"/>
          <w:szCs w:val="20"/>
          <w:lang w:val="ru-RU"/>
        </w:rPr>
        <w:t>Spectroscopie dans l'infrarouge, Techniques de l'Ingénieur, traité Analyse et Caractérisation</w:t>
      </w:r>
      <w:r>
        <w:rPr>
          <w:rFonts w:asciiTheme="majorHAnsi" w:eastAsiaTheme="minorHAnsi" w:hAnsiTheme="majorHAnsi"/>
          <w:sz w:val="20"/>
          <w:szCs w:val="20"/>
        </w:rPr>
        <w:t> »</w:t>
      </w:r>
      <w:r w:rsidRPr="00717418">
        <w:rPr>
          <w:rFonts w:asciiTheme="majorHAnsi" w:eastAsiaTheme="minorHAnsi" w:hAnsiTheme="majorHAnsi"/>
          <w:sz w:val="20"/>
          <w:szCs w:val="20"/>
          <w:lang w:val="ru-RU"/>
        </w:rPr>
        <w:t>, P2845, 2000.</w:t>
      </w:r>
    </w:p>
    <w:p w:rsidR="005D258B" w:rsidRDefault="005D258B" w:rsidP="005C1CD0">
      <w:pPr>
        <w:pStyle w:val="Paragraphedeliste"/>
        <w:numPr>
          <w:ilvl w:val="0"/>
          <w:numId w:val="14"/>
        </w:numPr>
        <w:spacing w:after="200" w:line="276" w:lineRule="auto"/>
        <w:jc w:val="both"/>
        <w:rPr>
          <w:rFonts w:asciiTheme="majorHAnsi" w:eastAsiaTheme="minorHAnsi" w:hAnsiTheme="majorHAnsi"/>
          <w:lang w:val="ru-RU"/>
        </w:rPr>
        <w:sectPr w:rsidR="005D258B" w:rsidSect="00FA3B46">
          <w:pgSz w:w="11906" w:h="16838"/>
          <w:pgMar w:top="1134" w:right="1134" w:bottom="1134" w:left="1134"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08"/>
          <w:docGrid w:linePitch="326"/>
        </w:sectPr>
      </w:pP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2F7BFF">
        <w:rPr>
          <w:rFonts w:asciiTheme="majorHAnsi" w:hAnsiTheme="majorHAnsi" w:cs="Calibri"/>
          <w:b/>
        </w:rPr>
        <w:lastRenderedPageBreak/>
        <w:t>Semestre </w:t>
      </w:r>
      <w:proofErr w:type="gramStart"/>
      <w:r w:rsidRPr="002F7BFF">
        <w:rPr>
          <w:rFonts w:asciiTheme="majorHAnsi" w:hAnsiTheme="majorHAnsi" w:cs="Calibri"/>
          <w:b/>
          <w:iCs/>
        </w:rPr>
        <w:t>:</w:t>
      </w:r>
      <w:r w:rsidRPr="002F7BFF">
        <w:rPr>
          <w:rFonts w:asciiTheme="majorHAnsi" w:hAnsiTheme="majorHAnsi" w:cs="Calibri"/>
          <w:b/>
          <w:i/>
        </w:rPr>
        <w:t>5</w:t>
      </w:r>
      <w:proofErr w:type="gramEnd"/>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UEM 3.1</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2F7BFF">
        <w:rPr>
          <w:rFonts w:asciiTheme="majorHAnsi" w:hAnsiTheme="majorHAnsi" w:cs="Calibri"/>
          <w:b/>
          <w:bCs/>
          <w:iCs/>
        </w:rPr>
        <w:t>Matière</w:t>
      </w:r>
      <w:r w:rsidR="00376A20">
        <w:rPr>
          <w:rFonts w:asciiTheme="majorHAnsi" w:hAnsiTheme="majorHAnsi" w:cs="Calibri"/>
          <w:b/>
          <w:bCs/>
          <w:iCs/>
        </w:rPr>
        <w:t xml:space="preserve"> </w:t>
      </w:r>
      <w:r w:rsidRPr="002F7BFF">
        <w:rPr>
          <w:rFonts w:asciiTheme="majorHAnsi" w:hAnsiTheme="majorHAnsi" w:cstheme="minorBidi"/>
          <w:b/>
          <w:bCs/>
          <w:iCs/>
        </w:rPr>
        <w:t xml:space="preserve">2: </w:t>
      </w:r>
      <w:r w:rsidR="00BE07D2">
        <w:rPr>
          <w:rFonts w:asciiTheme="majorHAnsi" w:eastAsia="Calibri" w:hAnsiTheme="majorHAnsi" w:cstheme="minorBidi"/>
          <w:b/>
          <w:bCs/>
          <w:color w:val="000000"/>
          <w:lang w:eastAsia="en-US"/>
        </w:rPr>
        <w:t xml:space="preserve">TP Chimie Physique </w:t>
      </w:r>
      <w:r w:rsidRPr="002F7BFF">
        <w:rPr>
          <w:rFonts w:asciiTheme="majorHAnsi" w:eastAsia="Calibri" w:hAnsiTheme="majorHAnsi" w:cstheme="minorBidi"/>
          <w:b/>
          <w:bCs/>
          <w:color w:val="000000"/>
          <w:lang w:eastAsia="en-US"/>
        </w:rPr>
        <w:t>1</w:t>
      </w:r>
      <w:r w:rsidR="00376A20">
        <w:rPr>
          <w:rFonts w:asciiTheme="majorHAnsi" w:eastAsia="Calibri" w:hAnsiTheme="majorHAnsi" w:cstheme="minorBidi"/>
          <w:b/>
          <w:bCs/>
          <w:color w:val="000000"/>
          <w:lang w:eastAsia="en-US"/>
        </w:rPr>
        <w:t xml:space="preserve"> et génie chimique 1.</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lang w:eastAsia="en-US"/>
        </w:rPr>
        <w:t>VHS: 22h30</w:t>
      </w:r>
      <w:r w:rsidRPr="002F7BFF">
        <w:rPr>
          <w:rFonts w:asciiTheme="majorHAnsi" w:eastAsia="Calibri" w:hAnsiTheme="majorHAnsi" w:cstheme="minorBidi"/>
          <w:b/>
          <w:bCs/>
          <w:color w:val="000000"/>
          <w:lang w:eastAsia="en-US"/>
        </w:rPr>
        <w:tab/>
        <w:t>(TP: 1h30)</w:t>
      </w:r>
      <w:r w:rsidRPr="002F7BFF">
        <w:rPr>
          <w:rFonts w:asciiTheme="majorHAnsi" w:eastAsia="Calibri" w:hAnsiTheme="majorHAnsi" w:cstheme="minorBidi"/>
          <w:b/>
          <w:bCs/>
          <w:color w:val="000000"/>
          <w:lang w:eastAsia="en-US"/>
        </w:rPr>
        <w:tab/>
      </w:r>
      <w:r w:rsidRPr="002F7BFF">
        <w:rPr>
          <w:rFonts w:asciiTheme="majorHAnsi" w:eastAsia="Calibri" w:hAnsiTheme="majorHAnsi" w:cstheme="minorBidi"/>
          <w:b/>
          <w:bCs/>
          <w:color w:val="000000"/>
          <w:lang w:eastAsia="en-US"/>
        </w:rPr>
        <w:tab/>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2</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 1</w:t>
      </w:r>
    </w:p>
    <w:p w:rsidR="005D258B" w:rsidRPr="008B179F" w:rsidRDefault="005D258B" w:rsidP="005D258B">
      <w:pPr>
        <w:spacing w:line="276" w:lineRule="auto"/>
        <w:jc w:val="both"/>
        <w:rPr>
          <w:rFonts w:asciiTheme="majorHAnsi" w:hAnsiTheme="majorHAnsi" w:cs="Calibri"/>
          <w:b/>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927F6C" w:rsidRDefault="005D258B" w:rsidP="005D258B">
      <w:pPr>
        <w:jc w:val="both"/>
        <w:rPr>
          <w:rFonts w:asciiTheme="majorHAnsi" w:hAnsiTheme="majorHAnsi" w:cstheme="minorBidi"/>
          <w:sz w:val="22"/>
          <w:szCs w:val="22"/>
        </w:rPr>
      </w:pPr>
      <w:r w:rsidRPr="00927F6C">
        <w:rPr>
          <w:rFonts w:asciiTheme="majorHAnsi" w:eastAsia="Times New Roman" w:hAnsiTheme="majorHAnsi"/>
          <w:sz w:val="22"/>
          <w:szCs w:val="22"/>
        </w:rPr>
        <w:t>Observation des phénomènes physiques étudiés lors des cours magistraux;</w:t>
      </w:r>
      <w:r w:rsidR="00376A20">
        <w:rPr>
          <w:rFonts w:asciiTheme="majorHAnsi" w:eastAsia="Times New Roman" w:hAnsiTheme="majorHAnsi"/>
          <w:sz w:val="22"/>
          <w:szCs w:val="22"/>
        </w:rPr>
        <w:t xml:space="preserve"> </w:t>
      </w:r>
      <w:r w:rsidRPr="00927F6C">
        <w:rPr>
          <w:rFonts w:asciiTheme="majorHAnsi" w:eastAsia="Times New Roman" w:hAnsiTheme="majorHAnsi"/>
          <w:sz w:val="22"/>
          <w:szCs w:val="22"/>
        </w:rPr>
        <w:t>Valider et présenter correctement les résultats obtenus;</w:t>
      </w:r>
      <w:r w:rsidR="00376A20">
        <w:rPr>
          <w:rFonts w:asciiTheme="majorHAnsi" w:eastAsia="Times New Roman" w:hAnsiTheme="majorHAnsi"/>
          <w:sz w:val="22"/>
          <w:szCs w:val="22"/>
        </w:rPr>
        <w:t xml:space="preserve"> </w:t>
      </w:r>
      <w:r w:rsidRPr="00927F6C">
        <w:rPr>
          <w:rFonts w:asciiTheme="majorHAnsi" w:eastAsia="Times New Roman" w:hAnsiTheme="majorHAnsi"/>
          <w:sz w:val="22"/>
          <w:szCs w:val="22"/>
        </w:rPr>
        <w:t>Formuler</w:t>
      </w:r>
      <w:r w:rsidR="00376A20">
        <w:rPr>
          <w:rFonts w:asciiTheme="majorHAnsi" w:eastAsia="Times New Roman" w:hAnsiTheme="majorHAnsi"/>
          <w:sz w:val="22"/>
          <w:szCs w:val="22"/>
        </w:rPr>
        <w:t xml:space="preserve">, </w:t>
      </w:r>
      <w:r w:rsidR="00376A20" w:rsidRPr="00927F6C">
        <w:rPr>
          <w:rFonts w:asciiTheme="majorHAnsi" w:eastAsia="Times New Roman" w:hAnsiTheme="majorHAnsi"/>
          <w:sz w:val="22"/>
          <w:szCs w:val="22"/>
        </w:rPr>
        <w:t xml:space="preserve">Comprendre une technique expérimentale; Valider et présenter correctement les résultats obtenus; </w:t>
      </w:r>
      <w:r w:rsidRPr="00927F6C">
        <w:rPr>
          <w:rFonts w:asciiTheme="majorHAnsi" w:eastAsia="Times New Roman" w:hAnsiTheme="majorHAnsi"/>
          <w:sz w:val="22"/>
          <w:szCs w:val="22"/>
        </w:rPr>
        <w:t xml:space="preserve"> et communiquer des conclusions</w:t>
      </w:r>
      <w:r w:rsidRPr="00927F6C">
        <w:rPr>
          <w:rFonts w:asciiTheme="majorHAnsi" w:hAnsiTheme="majorHAnsi" w:cstheme="minorBidi"/>
          <w:sz w:val="22"/>
          <w:szCs w:val="22"/>
        </w:rPr>
        <w:t>.</w:t>
      </w:r>
    </w:p>
    <w:p w:rsidR="005D258B" w:rsidRPr="003F0A7A" w:rsidRDefault="005D258B" w:rsidP="005D258B">
      <w:pPr>
        <w:spacing w:line="276" w:lineRule="auto"/>
        <w:jc w:val="both"/>
        <w:rPr>
          <w:rFonts w:asciiTheme="majorHAnsi" w:hAnsiTheme="majorHAnsi" w:cstheme="minorBidi"/>
          <w:sz w:val="22"/>
          <w:szCs w:val="22"/>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Pr="009C3879" w:rsidRDefault="005D258B" w:rsidP="005D258B">
      <w:pPr>
        <w:tabs>
          <w:tab w:val="left" w:pos="993"/>
        </w:tabs>
        <w:spacing w:line="276" w:lineRule="auto"/>
        <w:rPr>
          <w:rFonts w:asciiTheme="majorHAnsi" w:hAnsiTheme="majorHAnsi" w:cstheme="minorBidi"/>
          <w:sz w:val="22"/>
          <w:szCs w:val="22"/>
        </w:rPr>
      </w:pPr>
      <w:r>
        <w:rPr>
          <w:rFonts w:asciiTheme="majorHAnsi" w:hAnsiTheme="majorHAnsi" w:cstheme="minorBidi"/>
          <w:sz w:val="22"/>
          <w:szCs w:val="22"/>
        </w:rPr>
        <w:t xml:space="preserve">- </w:t>
      </w:r>
      <w:r w:rsidRPr="009C3879">
        <w:rPr>
          <w:rFonts w:asciiTheme="majorHAnsi" w:hAnsiTheme="majorHAnsi" w:cstheme="minorBidi"/>
          <w:sz w:val="22"/>
          <w:szCs w:val="22"/>
        </w:rPr>
        <w:t>Chimie des solutions, notions de cinétique, bases de la thermodynamique</w:t>
      </w:r>
      <w:r>
        <w:rPr>
          <w:rFonts w:asciiTheme="majorHAnsi" w:hAnsiTheme="majorHAnsi" w:cstheme="minorBidi"/>
          <w:sz w:val="22"/>
          <w:szCs w:val="22"/>
        </w:rPr>
        <w:t>.</w:t>
      </w:r>
    </w:p>
    <w:p w:rsidR="005D258B" w:rsidRDefault="005D258B" w:rsidP="005D258B">
      <w:pPr>
        <w:tabs>
          <w:tab w:val="left" w:pos="993"/>
        </w:tabs>
        <w:spacing w:line="276" w:lineRule="auto"/>
        <w:ind w:left="284" w:hanging="284"/>
        <w:jc w:val="both"/>
        <w:rPr>
          <w:rFonts w:asciiTheme="majorHAnsi" w:hAnsiTheme="majorHAnsi" w:cstheme="minorBidi"/>
          <w:sz w:val="22"/>
          <w:szCs w:val="22"/>
        </w:rPr>
      </w:pPr>
      <w:r>
        <w:rPr>
          <w:rFonts w:asciiTheme="majorHAnsi" w:hAnsiTheme="majorHAnsi" w:cstheme="minorBidi"/>
          <w:sz w:val="22"/>
          <w:szCs w:val="22"/>
        </w:rPr>
        <w:t xml:space="preserve">- </w:t>
      </w:r>
      <w:r w:rsidRPr="009C3879">
        <w:rPr>
          <w:rFonts w:asciiTheme="majorHAnsi" w:hAnsiTheme="majorHAnsi" w:cstheme="minorBidi"/>
          <w:sz w:val="22"/>
          <w:szCs w:val="22"/>
        </w:rPr>
        <w:t>Etre informé des consignes de sécurité dans un laboratoire et être disposé à travailler en groupe</w:t>
      </w:r>
      <w:r w:rsidRPr="003F0A7A">
        <w:rPr>
          <w:rFonts w:asciiTheme="majorHAnsi" w:hAnsiTheme="majorHAnsi" w:cstheme="minorBidi"/>
          <w:sz w:val="22"/>
          <w:szCs w:val="22"/>
        </w:rPr>
        <w:t>.</w:t>
      </w:r>
    </w:p>
    <w:p w:rsidR="00376A20" w:rsidRPr="00FA110B" w:rsidRDefault="00376A20" w:rsidP="00376A20">
      <w:pPr>
        <w:tabs>
          <w:tab w:val="left" w:pos="993"/>
        </w:tabs>
        <w:spacing w:line="276" w:lineRule="auto"/>
        <w:rPr>
          <w:rFonts w:asciiTheme="majorHAnsi" w:hAnsiTheme="majorHAnsi" w:cstheme="minorBidi"/>
          <w:sz w:val="22"/>
          <w:szCs w:val="22"/>
        </w:rPr>
      </w:pPr>
      <w:r>
        <w:rPr>
          <w:rFonts w:asciiTheme="majorHAnsi" w:hAnsiTheme="majorHAnsi" w:cstheme="minorBidi"/>
          <w:sz w:val="22"/>
          <w:szCs w:val="22"/>
        </w:rPr>
        <w:t>B</w:t>
      </w:r>
      <w:r w:rsidRPr="00FA110B">
        <w:rPr>
          <w:rFonts w:asciiTheme="majorHAnsi" w:hAnsiTheme="majorHAnsi" w:cstheme="minorBidi"/>
          <w:sz w:val="22"/>
          <w:szCs w:val="22"/>
        </w:rPr>
        <w:t>ases de la thermodynamique, notions de phénomènes de transfert</w:t>
      </w:r>
      <w:r>
        <w:rPr>
          <w:rFonts w:asciiTheme="majorHAnsi" w:hAnsiTheme="majorHAnsi" w:cstheme="minorBidi"/>
          <w:sz w:val="22"/>
          <w:szCs w:val="22"/>
        </w:rPr>
        <w:t>.</w:t>
      </w:r>
    </w:p>
    <w:p w:rsidR="005D258B" w:rsidRDefault="005D258B" w:rsidP="005D258B">
      <w:pPr>
        <w:tabs>
          <w:tab w:val="left" w:pos="993"/>
        </w:tabs>
        <w:spacing w:line="276" w:lineRule="auto"/>
        <w:jc w:val="both"/>
        <w:rPr>
          <w:rFonts w:asciiTheme="majorHAnsi" w:eastAsia="Times New Roman" w:hAnsiTheme="majorHAnsi"/>
          <w:b/>
          <w:bCs/>
        </w:rPr>
      </w:pPr>
    </w:p>
    <w:p w:rsidR="005D258B" w:rsidRDefault="005D258B" w:rsidP="005D258B">
      <w:pPr>
        <w:tabs>
          <w:tab w:val="left" w:pos="993"/>
        </w:tabs>
        <w:spacing w:line="276" w:lineRule="auto"/>
        <w:jc w:val="both"/>
        <w:rPr>
          <w:rFonts w:asciiTheme="majorHAnsi" w:eastAsia="Times New Roman" w:hAnsiTheme="majorHAnsi"/>
          <w:i/>
          <w:iCs/>
          <w:sz w:val="22"/>
          <w:szCs w:val="22"/>
        </w:rPr>
      </w:pPr>
      <w:r w:rsidRPr="007E5384">
        <w:rPr>
          <w:rFonts w:asciiTheme="majorHAnsi" w:eastAsia="Times New Roman" w:hAnsiTheme="majorHAnsi"/>
          <w:b/>
          <w:bCs/>
        </w:rPr>
        <w:t xml:space="preserve">NB : </w:t>
      </w:r>
      <w:r w:rsidRPr="00FA110B">
        <w:rPr>
          <w:rFonts w:asciiTheme="majorHAnsi" w:eastAsia="Times New Roman" w:hAnsiTheme="majorHAnsi"/>
          <w:i/>
          <w:iCs/>
          <w:sz w:val="22"/>
          <w:szCs w:val="22"/>
        </w:rPr>
        <w:t xml:space="preserve">Liste à titre indicatif, s’adapter selon les moyens ; </w:t>
      </w:r>
    </w:p>
    <w:p w:rsidR="00376A20" w:rsidRPr="003F0A7A" w:rsidRDefault="005D258B" w:rsidP="00376A20">
      <w:pPr>
        <w:tabs>
          <w:tab w:val="left" w:pos="993"/>
        </w:tabs>
        <w:spacing w:line="276" w:lineRule="auto"/>
        <w:jc w:val="both"/>
        <w:rPr>
          <w:rFonts w:asciiTheme="majorHAnsi" w:hAnsiTheme="majorHAnsi" w:cstheme="minorBidi"/>
          <w:sz w:val="22"/>
          <w:szCs w:val="22"/>
        </w:rPr>
      </w:pPr>
      <w:r w:rsidRPr="00FA110B">
        <w:rPr>
          <w:rFonts w:asciiTheme="majorHAnsi" w:eastAsia="Times New Roman" w:hAnsiTheme="majorHAnsi"/>
          <w:i/>
          <w:iCs/>
          <w:sz w:val="22"/>
          <w:szCs w:val="22"/>
        </w:rPr>
        <w:t>Nombre de TP à réaliser = Sept(7) : 4</w:t>
      </w:r>
      <w:r>
        <w:rPr>
          <w:rFonts w:asciiTheme="majorHAnsi" w:eastAsia="Times New Roman" w:hAnsiTheme="majorHAnsi"/>
          <w:i/>
          <w:iCs/>
          <w:sz w:val="22"/>
          <w:szCs w:val="22"/>
        </w:rPr>
        <w:t xml:space="preserve"> en </w:t>
      </w:r>
      <w:r w:rsidRPr="00FA110B">
        <w:rPr>
          <w:rFonts w:asciiTheme="majorHAnsi" w:eastAsia="Times New Roman" w:hAnsiTheme="majorHAnsi"/>
          <w:i/>
          <w:iCs/>
          <w:sz w:val="22"/>
          <w:szCs w:val="22"/>
        </w:rPr>
        <w:t xml:space="preserve">électrochimie ; 3 </w:t>
      </w:r>
      <w:r>
        <w:rPr>
          <w:rFonts w:asciiTheme="majorHAnsi" w:eastAsia="Times New Roman" w:hAnsiTheme="majorHAnsi"/>
          <w:i/>
          <w:iCs/>
          <w:sz w:val="22"/>
          <w:szCs w:val="22"/>
        </w:rPr>
        <w:t xml:space="preserve">en </w:t>
      </w:r>
      <w:r w:rsidRPr="00FA110B">
        <w:rPr>
          <w:rFonts w:asciiTheme="majorHAnsi" w:eastAsia="Times New Roman" w:hAnsiTheme="majorHAnsi"/>
          <w:i/>
          <w:iCs/>
          <w:sz w:val="22"/>
          <w:szCs w:val="22"/>
        </w:rPr>
        <w:t>catalyse homogène</w:t>
      </w:r>
      <w:r>
        <w:rPr>
          <w:rFonts w:asciiTheme="majorHAnsi" w:eastAsia="Times New Roman" w:hAnsiTheme="majorHAnsi"/>
          <w:i/>
          <w:iCs/>
          <w:sz w:val="22"/>
          <w:szCs w:val="22"/>
        </w:rPr>
        <w:t>.</w:t>
      </w:r>
      <w:r w:rsidR="00376A20" w:rsidRPr="00376A20">
        <w:rPr>
          <w:rFonts w:asciiTheme="majorHAnsi" w:eastAsia="Times New Roman" w:hAnsiTheme="majorHAnsi"/>
          <w:i/>
          <w:iCs/>
          <w:sz w:val="22"/>
          <w:szCs w:val="22"/>
        </w:rPr>
        <w:t xml:space="preserve"> </w:t>
      </w:r>
      <w:r w:rsidR="00376A20" w:rsidRPr="00FA110B">
        <w:rPr>
          <w:rFonts w:asciiTheme="majorHAnsi" w:eastAsia="Times New Roman" w:hAnsiTheme="majorHAnsi"/>
          <w:i/>
          <w:iCs/>
          <w:sz w:val="22"/>
          <w:szCs w:val="22"/>
        </w:rPr>
        <w:t>3</w:t>
      </w:r>
      <w:r w:rsidR="00376A20">
        <w:rPr>
          <w:rFonts w:asciiTheme="majorHAnsi" w:eastAsia="Times New Roman" w:hAnsiTheme="majorHAnsi"/>
          <w:i/>
          <w:iCs/>
          <w:sz w:val="22"/>
          <w:szCs w:val="22"/>
        </w:rPr>
        <w:t xml:space="preserve"> en Transfert de </w:t>
      </w:r>
      <w:r w:rsidR="00376A20" w:rsidRPr="00FA110B">
        <w:rPr>
          <w:rFonts w:asciiTheme="majorHAnsi" w:eastAsia="Times New Roman" w:hAnsiTheme="majorHAnsi"/>
          <w:i/>
          <w:iCs/>
          <w:sz w:val="22"/>
          <w:szCs w:val="22"/>
        </w:rPr>
        <w:t xml:space="preserve">chaleur ; 2 </w:t>
      </w:r>
      <w:r w:rsidR="00376A20">
        <w:rPr>
          <w:rFonts w:asciiTheme="majorHAnsi" w:eastAsia="Times New Roman" w:hAnsiTheme="majorHAnsi"/>
          <w:i/>
          <w:iCs/>
          <w:sz w:val="22"/>
          <w:szCs w:val="22"/>
        </w:rPr>
        <w:t xml:space="preserve"> en </w:t>
      </w:r>
      <w:r w:rsidR="00376A20" w:rsidRPr="00FA110B">
        <w:rPr>
          <w:rFonts w:asciiTheme="majorHAnsi" w:eastAsia="Times New Roman" w:hAnsiTheme="majorHAnsi"/>
          <w:i/>
          <w:iCs/>
          <w:sz w:val="22"/>
          <w:szCs w:val="22"/>
        </w:rPr>
        <w:t>T</w:t>
      </w:r>
      <w:r w:rsidR="00376A20">
        <w:rPr>
          <w:rFonts w:asciiTheme="majorHAnsi" w:eastAsia="Times New Roman" w:hAnsiTheme="majorHAnsi"/>
          <w:i/>
          <w:iCs/>
          <w:sz w:val="22"/>
          <w:szCs w:val="22"/>
        </w:rPr>
        <w:t>ransfert de</w:t>
      </w:r>
      <w:r w:rsidR="00376A20" w:rsidRPr="00FA110B">
        <w:rPr>
          <w:rFonts w:asciiTheme="majorHAnsi" w:eastAsia="Times New Roman" w:hAnsiTheme="majorHAnsi"/>
          <w:i/>
          <w:iCs/>
          <w:sz w:val="22"/>
          <w:szCs w:val="22"/>
        </w:rPr>
        <w:t xml:space="preserve"> masse ; 2</w:t>
      </w:r>
      <w:r w:rsidR="00376A20">
        <w:rPr>
          <w:rFonts w:asciiTheme="majorHAnsi" w:eastAsia="Times New Roman" w:hAnsiTheme="majorHAnsi"/>
          <w:i/>
          <w:iCs/>
          <w:sz w:val="22"/>
          <w:szCs w:val="22"/>
        </w:rPr>
        <w:t xml:space="preserve"> en </w:t>
      </w:r>
      <w:r w:rsidR="00376A20" w:rsidRPr="00FA110B">
        <w:rPr>
          <w:rFonts w:asciiTheme="majorHAnsi" w:eastAsia="Times New Roman" w:hAnsiTheme="majorHAnsi"/>
          <w:i/>
          <w:iCs/>
          <w:sz w:val="22"/>
          <w:szCs w:val="22"/>
        </w:rPr>
        <w:t>TQM</w:t>
      </w:r>
      <w:r w:rsidR="00376A20">
        <w:rPr>
          <w:rFonts w:asciiTheme="majorHAnsi" w:eastAsia="Times New Roman" w:hAnsiTheme="majorHAnsi"/>
          <w:i/>
          <w:iCs/>
          <w:sz w:val="22"/>
          <w:szCs w:val="22"/>
        </w:rPr>
        <w:t>.</w:t>
      </w:r>
    </w:p>
    <w:p w:rsidR="005D258B" w:rsidRPr="003F0A7A" w:rsidRDefault="005D258B" w:rsidP="005D258B">
      <w:pPr>
        <w:spacing w:line="276" w:lineRule="auto"/>
        <w:jc w:val="both"/>
        <w:rPr>
          <w:rFonts w:asciiTheme="majorHAnsi" w:hAnsiTheme="majorHAnsi" w:cs="Calibri"/>
        </w:rPr>
      </w:pPr>
    </w:p>
    <w:p w:rsidR="005D258B" w:rsidRPr="003F0A7A" w:rsidRDefault="005D258B" w:rsidP="005D258B">
      <w:pPr>
        <w:spacing w:after="12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5D258B" w:rsidRPr="00A1289B" w:rsidRDefault="005D258B" w:rsidP="005D258B">
      <w:pPr>
        <w:rPr>
          <w:rFonts w:asciiTheme="majorHAnsi" w:eastAsia="Times New Roman" w:hAnsiTheme="majorHAnsi"/>
          <w:b/>
          <w:sz w:val="22"/>
          <w:szCs w:val="22"/>
          <w:u w:val="single"/>
        </w:rPr>
      </w:pPr>
      <w:r w:rsidRPr="00A1289B">
        <w:rPr>
          <w:rFonts w:asciiTheme="majorHAnsi" w:eastAsia="Times New Roman" w:hAnsiTheme="majorHAnsi"/>
          <w:b/>
          <w:sz w:val="22"/>
          <w:szCs w:val="22"/>
          <w:u w:val="single"/>
        </w:rPr>
        <w:t>TP Electrochimie</w:t>
      </w:r>
    </w:p>
    <w:p w:rsidR="005D258B" w:rsidRPr="00A1289B" w:rsidRDefault="005D258B" w:rsidP="005C1CD0">
      <w:pPr>
        <w:numPr>
          <w:ilvl w:val="0"/>
          <w:numId w:val="15"/>
        </w:numPr>
        <w:jc w:val="both"/>
        <w:rPr>
          <w:rFonts w:asciiTheme="majorHAnsi" w:hAnsiTheme="majorHAnsi"/>
          <w:sz w:val="22"/>
          <w:szCs w:val="22"/>
        </w:rPr>
      </w:pPr>
      <w:r>
        <w:rPr>
          <w:rFonts w:asciiTheme="majorHAnsi" w:hAnsiTheme="majorHAnsi"/>
          <w:sz w:val="22"/>
          <w:szCs w:val="22"/>
        </w:rPr>
        <w:t>Constante de dissociation ; Electrolytes faibles ; C</w:t>
      </w:r>
      <w:r w:rsidRPr="00A1289B">
        <w:rPr>
          <w:rFonts w:asciiTheme="majorHAnsi" w:hAnsiTheme="majorHAnsi"/>
          <w:sz w:val="22"/>
          <w:szCs w:val="22"/>
        </w:rPr>
        <w:t>oefficient d’activité.</w:t>
      </w:r>
    </w:p>
    <w:p w:rsidR="005D258B" w:rsidRPr="00A1289B" w:rsidRDefault="005D258B" w:rsidP="005C1CD0">
      <w:pPr>
        <w:numPr>
          <w:ilvl w:val="0"/>
          <w:numId w:val="15"/>
        </w:numPr>
        <w:jc w:val="both"/>
        <w:rPr>
          <w:rFonts w:asciiTheme="majorHAnsi" w:hAnsiTheme="majorHAnsi"/>
          <w:sz w:val="22"/>
          <w:szCs w:val="22"/>
        </w:rPr>
      </w:pPr>
      <w:r w:rsidRPr="00A1289B">
        <w:rPr>
          <w:rFonts w:asciiTheme="majorHAnsi" w:hAnsiTheme="majorHAnsi"/>
          <w:sz w:val="22"/>
          <w:szCs w:val="22"/>
        </w:rPr>
        <w:t>Réalisation d’une pile électrochimique.</w:t>
      </w:r>
    </w:p>
    <w:p w:rsidR="005D258B" w:rsidRPr="00A1289B" w:rsidRDefault="005D258B" w:rsidP="005C1CD0">
      <w:pPr>
        <w:numPr>
          <w:ilvl w:val="0"/>
          <w:numId w:val="15"/>
        </w:numPr>
        <w:jc w:val="both"/>
        <w:rPr>
          <w:rFonts w:asciiTheme="majorHAnsi" w:hAnsiTheme="majorHAnsi"/>
          <w:sz w:val="22"/>
          <w:szCs w:val="22"/>
        </w:rPr>
      </w:pPr>
      <w:r w:rsidRPr="00A1289B">
        <w:rPr>
          <w:rFonts w:asciiTheme="majorHAnsi" w:hAnsiTheme="majorHAnsi"/>
          <w:sz w:val="22"/>
          <w:szCs w:val="22"/>
        </w:rPr>
        <w:t>Tracé de courbes intensité-potentiel.</w:t>
      </w:r>
    </w:p>
    <w:p w:rsidR="005D258B" w:rsidRPr="00A1289B" w:rsidRDefault="005D258B" w:rsidP="005C1CD0">
      <w:pPr>
        <w:numPr>
          <w:ilvl w:val="0"/>
          <w:numId w:val="15"/>
        </w:numPr>
        <w:jc w:val="both"/>
        <w:rPr>
          <w:rFonts w:asciiTheme="majorHAnsi" w:hAnsiTheme="majorHAnsi"/>
          <w:sz w:val="22"/>
          <w:szCs w:val="22"/>
        </w:rPr>
      </w:pPr>
      <w:r w:rsidRPr="00A1289B">
        <w:rPr>
          <w:rFonts w:asciiTheme="majorHAnsi" w:hAnsiTheme="majorHAnsi"/>
          <w:sz w:val="22"/>
          <w:szCs w:val="22"/>
        </w:rPr>
        <w:t>Mesures du voltage d’une pile en fonction de la température et calculs d’erreur.</w:t>
      </w:r>
    </w:p>
    <w:p w:rsidR="005D258B" w:rsidRDefault="005D258B" w:rsidP="005C1CD0">
      <w:pPr>
        <w:numPr>
          <w:ilvl w:val="0"/>
          <w:numId w:val="15"/>
        </w:numPr>
        <w:jc w:val="both"/>
        <w:rPr>
          <w:rFonts w:asciiTheme="majorHAnsi" w:hAnsiTheme="majorHAnsi"/>
          <w:sz w:val="22"/>
          <w:szCs w:val="22"/>
        </w:rPr>
      </w:pPr>
      <w:r w:rsidRPr="00A1289B">
        <w:rPr>
          <w:rFonts w:asciiTheme="majorHAnsi" w:hAnsiTheme="majorHAnsi"/>
          <w:sz w:val="22"/>
          <w:szCs w:val="22"/>
        </w:rPr>
        <w:t>Corrosion d'un métal.</w:t>
      </w:r>
    </w:p>
    <w:p w:rsidR="005D258B" w:rsidRDefault="005D258B" w:rsidP="00376A20">
      <w:pPr>
        <w:numPr>
          <w:ilvl w:val="0"/>
          <w:numId w:val="15"/>
        </w:numPr>
        <w:jc w:val="both"/>
        <w:rPr>
          <w:rFonts w:asciiTheme="majorHAnsi" w:hAnsiTheme="majorHAnsi"/>
          <w:sz w:val="22"/>
          <w:szCs w:val="22"/>
        </w:rPr>
      </w:pPr>
      <w:r>
        <w:rPr>
          <w:rFonts w:asciiTheme="majorHAnsi" w:hAnsiTheme="majorHAnsi"/>
          <w:sz w:val="22"/>
          <w:szCs w:val="22"/>
        </w:rPr>
        <w:t>TP d’électrolyse</w:t>
      </w:r>
    </w:p>
    <w:p w:rsidR="00BE07D2" w:rsidRPr="00376A20" w:rsidRDefault="00BE07D2" w:rsidP="00376A20">
      <w:pPr>
        <w:numPr>
          <w:ilvl w:val="0"/>
          <w:numId w:val="15"/>
        </w:numPr>
        <w:jc w:val="both"/>
        <w:rPr>
          <w:rFonts w:asciiTheme="majorHAnsi" w:hAnsiTheme="majorHAnsi"/>
          <w:sz w:val="22"/>
          <w:szCs w:val="22"/>
        </w:rPr>
      </w:pPr>
    </w:p>
    <w:p w:rsidR="005D258B" w:rsidRPr="00A1289B" w:rsidRDefault="005D258B" w:rsidP="005D258B">
      <w:pPr>
        <w:rPr>
          <w:rFonts w:asciiTheme="majorHAnsi" w:eastAsia="Times New Roman" w:hAnsiTheme="majorHAnsi"/>
          <w:b/>
          <w:sz w:val="22"/>
          <w:szCs w:val="22"/>
          <w:u w:val="single"/>
        </w:rPr>
      </w:pPr>
      <w:r w:rsidRPr="00A1289B">
        <w:rPr>
          <w:rFonts w:asciiTheme="majorHAnsi" w:eastAsia="Times New Roman" w:hAnsiTheme="majorHAnsi"/>
          <w:b/>
          <w:sz w:val="22"/>
          <w:szCs w:val="22"/>
          <w:u w:val="single"/>
        </w:rPr>
        <w:t>TP Cinétique et catalyse homogène</w:t>
      </w:r>
    </w:p>
    <w:p w:rsidR="005D258B" w:rsidRPr="00A1289B" w:rsidRDefault="005D258B" w:rsidP="005C1CD0">
      <w:pPr>
        <w:numPr>
          <w:ilvl w:val="0"/>
          <w:numId w:val="15"/>
        </w:numPr>
        <w:jc w:val="both"/>
        <w:rPr>
          <w:rFonts w:asciiTheme="majorHAnsi" w:hAnsiTheme="majorHAnsi"/>
          <w:sz w:val="22"/>
          <w:szCs w:val="22"/>
        </w:rPr>
      </w:pPr>
      <w:r w:rsidRPr="00A1289B">
        <w:rPr>
          <w:rFonts w:asciiTheme="majorHAnsi" w:hAnsiTheme="majorHAnsi"/>
          <w:sz w:val="22"/>
          <w:szCs w:val="22"/>
        </w:rPr>
        <w:t xml:space="preserve">Effet de la nature du catalyseur sur la réaction chimique : </w:t>
      </w:r>
      <w:proofErr w:type="spellStart"/>
      <w:r w:rsidRPr="00A1289B">
        <w:rPr>
          <w:rFonts w:asciiTheme="majorHAnsi" w:hAnsiTheme="majorHAnsi"/>
          <w:sz w:val="22"/>
          <w:szCs w:val="22"/>
        </w:rPr>
        <w:t>dismutation</w:t>
      </w:r>
      <w:proofErr w:type="spellEnd"/>
      <w:r w:rsidRPr="00A1289B">
        <w:rPr>
          <w:rFonts w:asciiTheme="majorHAnsi" w:hAnsiTheme="majorHAnsi"/>
          <w:sz w:val="22"/>
          <w:szCs w:val="22"/>
        </w:rPr>
        <w:t xml:space="preserve"> de H</w:t>
      </w:r>
      <w:r w:rsidRPr="00A1289B">
        <w:rPr>
          <w:rFonts w:asciiTheme="majorHAnsi" w:hAnsiTheme="majorHAnsi"/>
          <w:sz w:val="22"/>
          <w:szCs w:val="22"/>
          <w:vertAlign w:val="subscript"/>
        </w:rPr>
        <w:t>2</w:t>
      </w:r>
      <w:r w:rsidRPr="00A1289B">
        <w:rPr>
          <w:rFonts w:asciiTheme="majorHAnsi" w:hAnsiTheme="majorHAnsi"/>
          <w:sz w:val="22"/>
          <w:szCs w:val="22"/>
        </w:rPr>
        <w:t>O</w:t>
      </w:r>
      <w:r w:rsidRPr="00A1289B">
        <w:rPr>
          <w:rFonts w:asciiTheme="majorHAnsi" w:hAnsiTheme="majorHAnsi"/>
          <w:sz w:val="22"/>
          <w:szCs w:val="22"/>
          <w:vertAlign w:val="subscript"/>
        </w:rPr>
        <w:t>2</w:t>
      </w:r>
      <w:r w:rsidRPr="00A1289B">
        <w:rPr>
          <w:rFonts w:asciiTheme="majorHAnsi" w:hAnsiTheme="majorHAnsi"/>
          <w:sz w:val="22"/>
          <w:szCs w:val="22"/>
        </w:rPr>
        <w:t xml:space="preserve"> en présence de : chlorure de fer(III), fil de platine, enzyme (morceau de navet) (TP démonstratif pour observer l’effet catalytique et distinguer entre la catalyse homogène, hétérogène, et enzymatique).</w:t>
      </w:r>
    </w:p>
    <w:p w:rsidR="005D258B" w:rsidRPr="00A1289B" w:rsidRDefault="005D258B" w:rsidP="005C1CD0">
      <w:pPr>
        <w:numPr>
          <w:ilvl w:val="0"/>
          <w:numId w:val="15"/>
        </w:numPr>
        <w:jc w:val="both"/>
        <w:rPr>
          <w:rFonts w:asciiTheme="majorHAnsi" w:hAnsiTheme="majorHAnsi"/>
          <w:sz w:val="22"/>
          <w:szCs w:val="22"/>
        </w:rPr>
      </w:pPr>
      <w:r w:rsidRPr="00A1289B">
        <w:rPr>
          <w:rFonts w:asciiTheme="majorHAnsi" w:hAnsiTheme="majorHAnsi"/>
          <w:sz w:val="22"/>
          <w:szCs w:val="22"/>
        </w:rPr>
        <w:t>Détermination de la constante catalytique de la réaction de l'ion persulfate avec l'ion iodure en présence de CuSO4.</w:t>
      </w:r>
    </w:p>
    <w:p w:rsidR="005D258B" w:rsidRPr="00BE07D2" w:rsidRDefault="005D258B" w:rsidP="005C1CD0">
      <w:pPr>
        <w:numPr>
          <w:ilvl w:val="0"/>
          <w:numId w:val="15"/>
        </w:numPr>
        <w:jc w:val="both"/>
        <w:rPr>
          <w:rFonts w:asciiTheme="majorHAnsi" w:hAnsiTheme="majorHAnsi" w:cstheme="minorBidi"/>
          <w:b/>
          <w:sz w:val="22"/>
          <w:szCs w:val="22"/>
        </w:rPr>
      </w:pPr>
      <w:r w:rsidRPr="00A1289B">
        <w:rPr>
          <w:rFonts w:asciiTheme="majorHAnsi" w:hAnsiTheme="majorHAnsi"/>
          <w:sz w:val="22"/>
          <w:szCs w:val="22"/>
        </w:rPr>
        <w:t>Etude cinétique de la réaction de l’ioduration (</w:t>
      </w:r>
      <w:proofErr w:type="spellStart"/>
      <w:r w:rsidRPr="00A1289B">
        <w:rPr>
          <w:rFonts w:asciiTheme="majorHAnsi" w:hAnsiTheme="majorHAnsi"/>
          <w:sz w:val="22"/>
          <w:szCs w:val="22"/>
        </w:rPr>
        <w:t>bromation</w:t>
      </w:r>
      <w:proofErr w:type="spellEnd"/>
      <w:r w:rsidRPr="00A1289B">
        <w:rPr>
          <w:rFonts w:asciiTheme="majorHAnsi" w:hAnsiTheme="majorHAnsi"/>
          <w:sz w:val="22"/>
          <w:szCs w:val="22"/>
        </w:rPr>
        <w:t>) de l’acétone catalysée par un acide ou une base.</w:t>
      </w:r>
    </w:p>
    <w:p w:rsidR="00BE07D2" w:rsidRPr="009C3879" w:rsidRDefault="00BE07D2" w:rsidP="00BE07D2">
      <w:pPr>
        <w:ind w:left="720"/>
        <w:jc w:val="both"/>
        <w:rPr>
          <w:rFonts w:asciiTheme="majorHAnsi" w:hAnsiTheme="majorHAnsi" w:cstheme="minorBidi"/>
          <w:b/>
          <w:sz w:val="22"/>
          <w:szCs w:val="22"/>
        </w:rPr>
      </w:pPr>
    </w:p>
    <w:p w:rsidR="005D258B" w:rsidRPr="00BE07D2" w:rsidRDefault="00376A20" w:rsidP="00BE07D2">
      <w:pPr>
        <w:rPr>
          <w:rFonts w:asciiTheme="majorHAnsi" w:eastAsia="Times New Roman" w:hAnsiTheme="majorHAnsi"/>
          <w:b/>
          <w:sz w:val="22"/>
          <w:szCs w:val="22"/>
          <w:u w:val="single"/>
        </w:rPr>
      </w:pPr>
      <w:r w:rsidRPr="00376A20">
        <w:rPr>
          <w:rFonts w:asciiTheme="majorHAnsi" w:eastAsia="Times New Roman" w:hAnsiTheme="majorHAnsi"/>
          <w:b/>
          <w:sz w:val="22"/>
          <w:szCs w:val="22"/>
          <w:u w:val="single"/>
        </w:rPr>
        <w:t>T</w:t>
      </w:r>
      <w:r>
        <w:rPr>
          <w:rFonts w:asciiTheme="majorHAnsi" w:eastAsia="Times New Roman" w:hAnsiTheme="majorHAnsi"/>
          <w:b/>
          <w:sz w:val="22"/>
          <w:szCs w:val="22"/>
          <w:u w:val="single"/>
        </w:rPr>
        <w:t xml:space="preserve">P  de </w:t>
      </w:r>
      <w:r w:rsidR="00BE07D2">
        <w:rPr>
          <w:rFonts w:asciiTheme="majorHAnsi" w:eastAsia="Times New Roman" w:hAnsiTheme="majorHAnsi"/>
          <w:b/>
          <w:sz w:val="22"/>
          <w:szCs w:val="22"/>
          <w:u w:val="single"/>
        </w:rPr>
        <w:t>génie</w:t>
      </w:r>
      <w:r>
        <w:rPr>
          <w:rFonts w:asciiTheme="majorHAnsi" w:eastAsia="Times New Roman" w:hAnsiTheme="majorHAnsi"/>
          <w:b/>
          <w:sz w:val="22"/>
          <w:szCs w:val="22"/>
          <w:u w:val="single"/>
        </w:rPr>
        <w:t xml:space="preserve"> chimique 1 :</w:t>
      </w:r>
    </w:p>
    <w:p w:rsidR="00376A20" w:rsidRPr="00CB04A2" w:rsidRDefault="00376A20" w:rsidP="00BE07D2">
      <w:pPr>
        <w:pStyle w:val="Paragraphedeliste"/>
        <w:widowControl w:val="0"/>
        <w:numPr>
          <w:ilvl w:val="0"/>
          <w:numId w:val="58"/>
        </w:numPr>
        <w:autoSpaceDE w:val="0"/>
        <w:autoSpaceDN w:val="0"/>
        <w:adjustRightInd w:val="0"/>
        <w:snapToGrid w:val="0"/>
        <w:spacing w:line="276" w:lineRule="auto"/>
        <w:ind w:left="709" w:hanging="425"/>
        <w:rPr>
          <w:rFonts w:asciiTheme="majorHAnsi" w:hAnsiTheme="majorHAnsi"/>
          <w:sz w:val="22"/>
          <w:szCs w:val="22"/>
        </w:rPr>
      </w:pPr>
      <w:r w:rsidRPr="00CB04A2">
        <w:rPr>
          <w:rFonts w:asciiTheme="majorHAnsi" w:hAnsiTheme="majorHAnsi"/>
          <w:color w:val="000000"/>
          <w:sz w:val="22"/>
          <w:szCs w:val="22"/>
        </w:rPr>
        <w:t xml:space="preserve">Mesure de coefficient de transfert, </w:t>
      </w:r>
      <w:proofErr w:type="spellStart"/>
      <w:r w:rsidRPr="00CB04A2">
        <w:rPr>
          <w:rFonts w:asciiTheme="majorHAnsi" w:hAnsiTheme="majorHAnsi"/>
          <w:color w:val="000000"/>
          <w:sz w:val="22"/>
          <w:szCs w:val="22"/>
        </w:rPr>
        <w:t>K</w:t>
      </w:r>
      <w:r w:rsidRPr="00CB04A2">
        <w:rPr>
          <w:rFonts w:asciiTheme="majorHAnsi" w:hAnsiTheme="majorHAnsi"/>
          <w:color w:val="000000"/>
          <w:sz w:val="22"/>
          <w:szCs w:val="22"/>
          <w:vertAlign w:val="subscript"/>
        </w:rPr>
        <w:t>La</w:t>
      </w:r>
      <w:proofErr w:type="spellEnd"/>
      <w:r w:rsidRPr="00CB04A2">
        <w:rPr>
          <w:rFonts w:asciiTheme="majorHAnsi" w:hAnsiTheme="majorHAnsi"/>
          <w:color w:val="000000"/>
          <w:sz w:val="22"/>
          <w:szCs w:val="22"/>
        </w:rPr>
        <w:t>, dans un réacteur agité mécaniquement.</w:t>
      </w:r>
    </w:p>
    <w:p w:rsidR="00376A20" w:rsidRPr="00CB04A2" w:rsidRDefault="00376A20" w:rsidP="00BE07D2">
      <w:pPr>
        <w:pStyle w:val="Paragraphedeliste"/>
        <w:widowControl w:val="0"/>
        <w:numPr>
          <w:ilvl w:val="0"/>
          <w:numId w:val="58"/>
        </w:numPr>
        <w:autoSpaceDE w:val="0"/>
        <w:autoSpaceDN w:val="0"/>
        <w:adjustRightInd w:val="0"/>
        <w:snapToGrid w:val="0"/>
        <w:spacing w:line="276" w:lineRule="auto"/>
        <w:ind w:left="709" w:hanging="425"/>
        <w:rPr>
          <w:rFonts w:asciiTheme="majorHAnsi" w:hAnsiTheme="majorHAnsi"/>
          <w:sz w:val="22"/>
          <w:szCs w:val="22"/>
        </w:rPr>
      </w:pPr>
      <w:r w:rsidRPr="00CB04A2">
        <w:rPr>
          <w:rFonts w:asciiTheme="majorHAnsi" w:hAnsiTheme="majorHAnsi"/>
          <w:color w:val="000000"/>
          <w:sz w:val="22"/>
          <w:szCs w:val="22"/>
        </w:rPr>
        <w:t>Diffusion des liquides.</w:t>
      </w:r>
    </w:p>
    <w:p w:rsidR="00376A20" w:rsidRPr="00CB04A2" w:rsidRDefault="00376A20" w:rsidP="00BE07D2">
      <w:pPr>
        <w:pStyle w:val="Paragraphedeliste"/>
        <w:widowControl w:val="0"/>
        <w:numPr>
          <w:ilvl w:val="0"/>
          <w:numId w:val="58"/>
        </w:numPr>
        <w:autoSpaceDE w:val="0"/>
        <w:autoSpaceDN w:val="0"/>
        <w:adjustRightInd w:val="0"/>
        <w:snapToGrid w:val="0"/>
        <w:spacing w:line="276" w:lineRule="auto"/>
        <w:ind w:left="709" w:hanging="425"/>
        <w:rPr>
          <w:rFonts w:asciiTheme="majorHAnsi" w:hAnsiTheme="majorHAnsi"/>
          <w:sz w:val="22"/>
          <w:szCs w:val="22"/>
        </w:rPr>
      </w:pPr>
      <w:r w:rsidRPr="00CB04A2">
        <w:rPr>
          <w:rFonts w:asciiTheme="majorHAnsi" w:hAnsiTheme="majorHAnsi"/>
          <w:color w:val="000000"/>
          <w:sz w:val="22"/>
          <w:szCs w:val="22"/>
        </w:rPr>
        <w:t>Etude du transfert de chaleur par conduction axiale et radiale.</w:t>
      </w:r>
    </w:p>
    <w:p w:rsidR="00376A20" w:rsidRPr="00CB04A2" w:rsidRDefault="00376A20" w:rsidP="00BE07D2">
      <w:pPr>
        <w:pStyle w:val="Paragraphedeliste"/>
        <w:widowControl w:val="0"/>
        <w:numPr>
          <w:ilvl w:val="0"/>
          <w:numId w:val="58"/>
        </w:numPr>
        <w:autoSpaceDE w:val="0"/>
        <w:autoSpaceDN w:val="0"/>
        <w:adjustRightInd w:val="0"/>
        <w:snapToGrid w:val="0"/>
        <w:spacing w:line="276" w:lineRule="auto"/>
        <w:ind w:left="709" w:hanging="425"/>
        <w:rPr>
          <w:rFonts w:asciiTheme="majorHAnsi" w:hAnsiTheme="majorHAnsi"/>
          <w:sz w:val="22"/>
          <w:szCs w:val="22"/>
        </w:rPr>
      </w:pPr>
      <w:r w:rsidRPr="00CB04A2">
        <w:rPr>
          <w:rFonts w:asciiTheme="majorHAnsi" w:hAnsiTheme="majorHAnsi"/>
          <w:color w:val="000000"/>
          <w:sz w:val="22"/>
          <w:szCs w:val="22"/>
        </w:rPr>
        <w:t>Etude du transfert de chaleur par convection.</w:t>
      </w:r>
    </w:p>
    <w:p w:rsidR="00376A20" w:rsidRPr="00CB04A2" w:rsidRDefault="00376A20" w:rsidP="00BE07D2">
      <w:pPr>
        <w:pStyle w:val="Paragraphedeliste"/>
        <w:widowControl w:val="0"/>
        <w:numPr>
          <w:ilvl w:val="0"/>
          <w:numId w:val="58"/>
        </w:numPr>
        <w:autoSpaceDE w:val="0"/>
        <w:autoSpaceDN w:val="0"/>
        <w:adjustRightInd w:val="0"/>
        <w:snapToGrid w:val="0"/>
        <w:spacing w:line="276" w:lineRule="auto"/>
        <w:ind w:left="709" w:hanging="425"/>
        <w:rPr>
          <w:rFonts w:asciiTheme="majorHAnsi" w:hAnsiTheme="majorHAnsi"/>
          <w:sz w:val="22"/>
          <w:szCs w:val="22"/>
        </w:rPr>
      </w:pPr>
      <w:r w:rsidRPr="00CB04A2">
        <w:rPr>
          <w:rFonts w:asciiTheme="majorHAnsi" w:hAnsiTheme="majorHAnsi"/>
          <w:color w:val="000000"/>
          <w:sz w:val="22"/>
          <w:szCs w:val="22"/>
        </w:rPr>
        <w:t>Etude du transfert de chaleur par rayonnement.</w:t>
      </w:r>
    </w:p>
    <w:p w:rsidR="00376A20" w:rsidRPr="00CB04A2" w:rsidRDefault="00376A20" w:rsidP="00BE07D2">
      <w:pPr>
        <w:pStyle w:val="Paragraphedeliste"/>
        <w:widowControl w:val="0"/>
        <w:numPr>
          <w:ilvl w:val="0"/>
          <w:numId w:val="58"/>
        </w:numPr>
        <w:autoSpaceDE w:val="0"/>
        <w:autoSpaceDN w:val="0"/>
        <w:adjustRightInd w:val="0"/>
        <w:snapToGrid w:val="0"/>
        <w:spacing w:line="276" w:lineRule="auto"/>
        <w:ind w:left="709" w:hanging="425"/>
        <w:rPr>
          <w:rFonts w:asciiTheme="majorHAnsi" w:hAnsiTheme="majorHAnsi"/>
          <w:color w:val="000000"/>
          <w:sz w:val="22"/>
          <w:szCs w:val="22"/>
        </w:rPr>
      </w:pPr>
      <w:r w:rsidRPr="00CB04A2">
        <w:rPr>
          <w:rFonts w:asciiTheme="majorHAnsi" w:hAnsiTheme="majorHAnsi"/>
          <w:color w:val="000000"/>
          <w:sz w:val="22"/>
          <w:szCs w:val="22"/>
        </w:rPr>
        <w:t>Mesure des pertes de charges linéaires dans des conduites de différents diamètres.</w:t>
      </w:r>
    </w:p>
    <w:p w:rsidR="00376A20" w:rsidRPr="00CB04A2" w:rsidRDefault="00376A20" w:rsidP="00BE07D2">
      <w:pPr>
        <w:pStyle w:val="Paragraphedeliste"/>
        <w:widowControl w:val="0"/>
        <w:numPr>
          <w:ilvl w:val="0"/>
          <w:numId w:val="58"/>
        </w:numPr>
        <w:autoSpaceDE w:val="0"/>
        <w:autoSpaceDN w:val="0"/>
        <w:adjustRightInd w:val="0"/>
        <w:snapToGrid w:val="0"/>
        <w:spacing w:line="276" w:lineRule="auto"/>
        <w:ind w:left="709" w:hanging="425"/>
        <w:rPr>
          <w:rFonts w:asciiTheme="majorHAnsi" w:hAnsiTheme="majorHAnsi"/>
          <w:color w:val="000000"/>
          <w:sz w:val="22"/>
          <w:szCs w:val="22"/>
        </w:rPr>
      </w:pPr>
      <w:r w:rsidRPr="00CB04A2">
        <w:rPr>
          <w:rFonts w:asciiTheme="majorHAnsi" w:hAnsiTheme="majorHAnsi"/>
          <w:color w:val="000000"/>
          <w:sz w:val="22"/>
          <w:szCs w:val="22"/>
        </w:rPr>
        <w:t>Mesure du coefficient de frottement dans des conduites lisses.</w:t>
      </w:r>
    </w:p>
    <w:p w:rsidR="00376A20" w:rsidRDefault="00376A20" w:rsidP="00BE07D2">
      <w:pPr>
        <w:pStyle w:val="Paragraphedeliste"/>
        <w:numPr>
          <w:ilvl w:val="0"/>
          <w:numId w:val="58"/>
        </w:numPr>
        <w:spacing w:line="276" w:lineRule="auto"/>
        <w:ind w:left="709" w:hanging="425"/>
      </w:pPr>
      <w:r>
        <w:t>Etalonnage d’un appareil de mesure</w:t>
      </w:r>
    </w:p>
    <w:p w:rsidR="00376A20" w:rsidRPr="00BE07D2" w:rsidRDefault="00376A20" w:rsidP="00BE07D2">
      <w:pPr>
        <w:pStyle w:val="Paragraphedeliste"/>
        <w:numPr>
          <w:ilvl w:val="0"/>
          <w:numId w:val="58"/>
        </w:numPr>
        <w:spacing w:line="276" w:lineRule="auto"/>
        <w:ind w:left="709" w:hanging="425"/>
      </w:pPr>
      <w:r>
        <w:t>Etude des performances d’un capteur de mesure (classe, fidélité, justesse, rapidité…)</w:t>
      </w:r>
    </w:p>
    <w:p w:rsidR="005D258B" w:rsidRPr="008B179F" w:rsidRDefault="005D258B" w:rsidP="005D258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lastRenderedPageBreak/>
        <w:t>Mode d’évaluation</w:t>
      </w:r>
      <w:r w:rsidRPr="008B179F">
        <w:rPr>
          <w:rFonts w:asciiTheme="majorHAnsi" w:hAnsiTheme="majorHAnsi" w:cs="Calibri"/>
          <w:b/>
          <w:u w:val="thick" w:color="F79646" w:themeColor="accent6"/>
        </w:rPr>
        <w:t>:</w:t>
      </w:r>
    </w:p>
    <w:p w:rsidR="005D258B" w:rsidRDefault="005D258B" w:rsidP="005D258B">
      <w:pPr>
        <w:spacing w:line="276" w:lineRule="auto"/>
        <w:jc w:val="both"/>
        <w:rPr>
          <w:rFonts w:asciiTheme="majorHAnsi" w:hAnsiTheme="majorHAnsi" w:cstheme="minorBidi"/>
          <w:sz w:val="22"/>
          <w:szCs w:val="22"/>
        </w:rPr>
      </w:pPr>
      <w:r w:rsidRPr="00FA110B">
        <w:rPr>
          <w:rFonts w:asciiTheme="majorHAnsi" w:hAnsiTheme="majorHAnsi" w:cstheme="minorBidi"/>
          <w:sz w:val="22"/>
          <w:szCs w:val="22"/>
        </w:rPr>
        <w:t xml:space="preserve">Contrôle </w:t>
      </w:r>
      <w:r>
        <w:rPr>
          <w:rFonts w:asciiTheme="majorHAnsi" w:hAnsiTheme="majorHAnsi" w:cstheme="minorBidi"/>
          <w:sz w:val="22"/>
          <w:szCs w:val="22"/>
        </w:rPr>
        <w:t>continu</w:t>
      </w:r>
      <w:r w:rsidRPr="00FA110B">
        <w:rPr>
          <w:rFonts w:asciiTheme="majorHAnsi" w:hAnsiTheme="majorHAnsi" w:cstheme="minorBidi"/>
          <w:sz w:val="22"/>
          <w:szCs w:val="22"/>
        </w:rPr>
        <w:t>: 100%</w:t>
      </w:r>
      <w:r w:rsidRPr="00C5239C">
        <w:rPr>
          <w:rFonts w:asciiTheme="majorHAnsi" w:hAnsiTheme="majorHAnsi" w:cstheme="minorBidi"/>
          <w:sz w:val="22"/>
          <w:szCs w:val="22"/>
        </w:rPr>
        <w:t>.</w:t>
      </w:r>
    </w:p>
    <w:p w:rsidR="005D258B" w:rsidRPr="00C5239C" w:rsidRDefault="005D258B" w:rsidP="005D258B">
      <w:pPr>
        <w:spacing w:line="276" w:lineRule="auto"/>
        <w:jc w:val="both"/>
        <w:rPr>
          <w:rFonts w:asciiTheme="majorHAnsi" w:hAnsiTheme="majorHAnsi" w:cstheme="minorBidi"/>
          <w:sz w:val="22"/>
          <w:szCs w:val="22"/>
        </w:rPr>
      </w:pPr>
    </w:p>
    <w:p w:rsidR="005D258B" w:rsidRPr="001B20F9" w:rsidRDefault="005D258B" w:rsidP="005D258B">
      <w:pPr>
        <w:spacing w:line="276" w:lineRule="auto"/>
        <w:jc w:val="both"/>
        <w:rPr>
          <w:rFonts w:asciiTheme="majorHAnsi" w:hAnsiTheme="majorHAnsi" w:cs="Calibri"/>
          <w:i/>
          <w:iCs/>
          <w:u w:val="thick" w:color="F79646" w:themeColor="accent6"/>
        </w:rPr>
      </w:pPr>
      <w:r w:rsidRPr="001B20F9">
        <w:rPr>
          <w:rFonts w:asciiTheme="majorHAnsi" w:hAnsiTheme="majorHAnsi" w:cs="Calibri"/>
          <w:b/>
          <w:u w:val="thick" w:color="F79646" w:themeColor="accent6"/>
        </w:rPr>
        <w:t>Références bibliographiques:</w:t>
      </w:r>
    </w:p>
    <w:p w:rsidR="005D258B" w:rsidRPr="002E24E0" w:rsidRDefault="005D258B" w:rsidP="00BE07D2">
      <w:pPr>
        <w:pStyle w:val="Paragraphedeliste"/>
        <w:numPr>
          <w:ilvl w:val="0"/>
          <w:numId w:val="57"/>
        </w:numPr>
        <w:spacing w:after="200" w:line="276" w:lineRule="auto"/>
        <w:jc w:val="both"/>
        <w:rPr>
          <w:rFonts w:asciiTheme="majorHAnsi" w:eastAsiaTheme="minorHAnsi" w:hAnsiTheme="majorHAnsi"/>
          <w:sz w:val="20"/>
          <w:szCs w:val="20"/>
          <w:lang w:val="ru-RU"/>
        </w:rPr>
      </w:pPr>
      <w:r w:rsidRPr="002E24E0">
        <w:rPr>
          <w:rFonts w:asciiTheme="majorHAnsi" w:eastAsiaTheme="minorHAnsi" w:hAnsiTheme="majorHAnsi"/>
          <w:sz w:val="20"/>
          <w:szCs w:val="20"/>
          <w:lang w:val="ru-RU"/>
        </w:rPr>
        <w:t xml:space="preserve">Allen J. Bard, </w:t>
      </w:r>
      <w:r>
        <w:rPr>
          <w:rFonts w:asciiTheme="majorHAnsi" w:eastAsiaTheme="minorHAnsi" w:hAnsiTheme="majorHAnsi"/>
          <w:sz w:val="20"/>
          <w:szCs w:val="20"/>
        </w:rPr>
        <w:t>« </w:t>
      </w:r>
      <w:r w:rsidRPr="002E24E0">
        <w:rPr>
          <w:rFonts w:asciiTheme="majorHAnsi" w:eastAsiaTheme="minorHAnsi" w:hAnsiTheme="majorHAnsi"/>
          <w:sz w:val="20"/>
          <w:szCs w:val="20"/>
          <w:lang w:val="ru-RU"/>
        </w:rPr>
        <w:t>Electrochimie : principes, méthodes et applications</w:t>
      </w:r>
      <w:r>
        <w:rPr>
          <w:rFonts w:asciiTheme="majorHAnsi" w:eastAsiaTheme="minorHAnsi" w:hAnsiTheme="majorHAnsi"/>
          <w:sz w:val="20"/>
          <w:szCs w:val="20"/>
        </w:rPr>
        <w:t> »</w:t>
      </w:r>
      <w:r w:rsidRPr="002E24E0">
        <w:rPr>
          <w:rFonts w:asciiTheme="majorHAnsi" w:eastAsiaTheme="minorHAnsi" w:hAnsiTheme="majorHAnsi"/>
          <w:sz w:val="20"/>
          <w:szCs w:val="20"/>
          <w:lang w:val="ru-RU"/>
        </w:rPr>
        <w:t>,  Masson, 1983.</w:t>
      </w:r>
    </w:p>
    <w:p w:rsidR="005D258B" w:rsidRPr="002E24E0" w:rsidRDefault="005D258B" w:rsidP="00BE07D2">
      <w:pPr>
        <w:pStyle w:val="Paragraphedeliste"/>
        <w:numPr>
          <w:ilvl w:val="0"/>
          <w:numId w:val="57"/>
        </w:numPr>
        <w:spacing w:after="200" w:line="276" w:lineRule="auto"/>
        <w:jc w:val="both"/>
        <w:rPr>
          <w:rFonts w:asciiTheme="majorHAnsi" w:eastAsiaTheme="minorHAnsi" w:hAnsiTheme="majorHAnsi"/>
          <w:sz w:val="20"/>
          <w:szCs w:val="20"/>
          <w:lang w:val="ru-RU"/>
        </w:rPr>
      </w:pPr>
      <w:r w:rsidRPr="002E24E0">
        <w:rPr>
          <w:rFonts w:asciiTheme="majorHAnsi" w:eastAsiaTheme="minorHAnsi" w:hAnsiTheme="majorHAnsi"/>
          <w:sz w:val="20"/>
          <w:szCs w:val="20"/>
          <w:lang w:val="ru-RU"/>
        </w:rPr>
        <w:t>Fabien Miomandre, Said Sadki, Pierre Audebert</w:t>
      </w:r>
      <w:r w:rsidRPr="002E24E0">
        <w:rPr>
          <w:rFonts w:asciiTheme="majorHAnsi" w:eastAsiaTheme="minorHAnsi" w:hAnsiTheme="majorHAnsi"/>
          <w:sz w:val="20"/>
          <w:szCs w:val="20"/>
        </w:rPr>
        <w:t xml:space="preserve">, </w:t>
      </w:r>
      <w:r>
        <w:rPr>
          <w:rFonts w:asciiTheme="majorHAnsi" w:eastAsiaTheme="minorHAnsi" w:hAnsiTheme="majorHAnsi"/>
          <w:sz w:val="20"/>
          <w:szCs w:val="20"/>
        </w:rPr>
        <w:t>« </w:t>
      </w:r>
      <w:r w:rsidRPr="002E24E0">
        <w:rPr>
          <w:rFonts w:asciiTheme="majorHAnsi" w:eastAsiaTheme="minorHAnsi" w:hAnsiTheme="majorHAnsi"/>
          <w:sz w:val="20"/>
          <w:szCs w:val="20"/>
          <w:lang w:val="ru-RU"/>
        </w:rPr>
        <w:t>Electrochimie des concepts aux applications</w:t>
      </w:r>
      <w:r>
        <w:rPr>
          <w:rFonts w:asciiTheme="majorHAnsi" w:eastAsiaTheme="minorHAnsi" w:hAnsiTheme="majorHAnsi"/>
          <w:sz w:val="20"/>
          <w:szCs w:val="20"/>
        </w:rPr>
        <w:t> »</w:t>
      </w:r>
      <w:r w:rsidRPr="002E24E0">
        <w:rPr>
          <w:rFonts w:asciiTheme="majorHAnsi" w:eastAsiaTheme="minorHAnsi" w:hAnsiTheme="majorHAnsi"/>
          <w:sz w:val="20"/>
          <w:szCs w:val="20"/>
        </w:rPr>
        <w:t>,</w:t>
      </w:r>
      <w:r w:rsidRPr="002E24E0">
        <w:rPr>
          <w:rFonts w:asciiTheme="majorHAnsi" w:eastAsiaTheme="minorHAnsi" w:hAnsiTheme="majorHAnsi"/>
          <w:sz w:val="20"/>
          <w:szCs w:val="20"/>
          <w:lang w:val="ru-RU"/>
        </w:rPr>
        <w:t xml:space="preserve"> Dunod, 2005.</w:t>
      </w:r>
    </w:p>
    <w:p w:rsidR="005D258B" w:rsidRPr="002E24E0" w:rsidRDefault="005D258B" w:rsidP="00BE07D2">
      <w:pPr>
        <w:pStyle w:val="Paragraphedeliste"/>
        <w:numPr>
          <w:ilvl w:val="0"/>
          <w:numId w:val="57"/>
        </w:numPr>
        <w:spacing w:after="200" w:line="276" w:lineRule="auto"/>
        <w:jc w:val="both"/>
        <w:rPr>
          <w:rFonts w:asciiTheme="majorHAnsi" w:eastAsiaTheme="minorHAnsi" w:hAnsiTheme="majorHAnsi"/>
          <w:sz w:val="20"/>
          <w:szCs w:val="20"/>
          <w:lang w:val="ru-RU"/>
        </w:rPr>
      </w:pPr>
      <w:r w:rsidRPr="002E24E0">
        <w:rPr>
          <w:rFonts w:asciiTheme="majorHAnsi" w:eastAsiaTheme="minorHAnsi" w:hAnsiTheme="majorHAnsi"/>
          <w:sz w:val="20"/>
          <w:szCs w:val="20"/>
          <w:lang w:val="ru-RU"/>
        </w:rPr>
        <w:t>B. Fremaux</w:t>
      </w:r>
      <w:r w:rsidRPr="002E24E0">
        <w:rPr>
          <w:rFonts w:asciiTheme="majorHAnsi" w:eastAsiaTheme="minorHAnsi" w:hAnsiTheme="majorHAnsi"/>
          <w:sz w:val="20"/>
          <w:szCs w:val="20"/>
        </w:rPr>
        <w:t>,</w:t>
      </w:r>
      <w:r>
        <w:rPr>
          <w:rFonts w:asciiTheme="majorHAnsi" w:eastAsiaTheme="minorHAnsi" w:hAnsiTheme="majorHAnsi"/>
          <w:sz w:val="20"/>
          <w:szCs w:val="20"/>
        </w:rPr>
        <w:t>« </w:t>
      </w:r>
      <w:r w:rsidRPr="002E24E0">
        <w:rPr>
          <w:rFonts w:asciiTheme="majorHAnsi" w:eastAsiaTheme="minorHAnsi" w:hAnsiTheme="majorHAnsi"/>
          <w:sz w:val="20"/>
          <w:szCs w:val="20"/>
          <w:lang w:val="ru-RU"/>
        </w:rPr>
        <w:t>Eléments de cinétique et de catalyse</w:t>
      </w:r>
      <w:r w:rsidRPr="002E24E0">
        <w:rPr>
          <w:rFonts w:asciiTheme="majorHAnsi" w:eastAsiaTheme="minorHAnsi" w:hAnsiTheme="majorHAnsi"/>
          <w:sz w:val="20"/>
          <w:szCs w:val="20"/>
        </w:rPr>
        <w:t>,</w:t>
      </w:r>
      <w:r w:rsidRPr="002E24E0">
        <w:rPr>
          <w:rFonts w:asciiTheme="majorHAnsi" w:eastAsiaTheme="minorHAnsi" w:hAnsiTheme="majorHAnsi"/>
          <w:sz w:val="20"/>
          <w:szCs w:val="20"/>
          <w:lang w:val="ru-RU"/>
        </w:rPr>
        <w:t xml:space="preserve"> technique et documentation</w:t>
      </w:r>
      <w:r>
        <w:rPr>
          <w:rFonts w:asciiTheme="majorHAnsi" w:eastAsiaTheme="minorHAnsi" w:hAnsiTheme="majorHAnsi"/>
          <w:sz w:val="20"/>
          <w:szCs w:val="20"/>
        </w:rPr>
        <w:t> »</w:t>
      </w:r>
      <w:r w:rsidRPr="002E24E0">
        <w:rPr>
          <w:rFonts w:asciiTheme="majorHAnsi" w:eastAsiaTheme="minorHAnsi" w:hAnsiTheme="majorHAnsi"/>
          <w:sz w:val="20"/>
          <w:szCs w:val="20"/>
        </w:rPr>
        <w:t>,</w:t>
      </w:r>
      <w:r w:rsidRPr="002E24E0">
        <w:rPr>
          <w:rFonts w:asciiTheme="majorHAnsi" w:eastAsiaTheme="minorHAnsi" w:hAnsiTheme="majorHAnsi"/>
          <w:sz w:val="20"/>
          <w:szCs w:val="20"/>
          <w:lang w:val="ru-RU"/>
        </w:rPr>
        <w:t xml:space="preserve"> Lavoisier</w:t>
      </w:r>
      <w:r w:rsidRPr="002E24E0">
        <w:rPr>
          <w:rFonts w:asciiTheme="majorHAnsi" w:eastAsiaTheme="minorHAnsi" w:hAnsiTheme="majorHAnsi"/>
          <w:sz w:val="20"/>
          <w:szCs w:val="20"/>
        </w:rPr>
        <w:t>.</w:t>
      </w:r>
    </w:p>
    <w:p w:rsidR="005D258B" w:rsidRPr="00580018" w:rsidRDefault="005D258B" w:rsidP="00BE07D2">
      <w:pPr>
        <w:pStyle w:val="Paragraphedeliste"/>
        <w:numPr>
          <w:ilvl w:val="0"/>
          <w:numId w:val="57"/>
        </w:numPr>
        <w:spacing w:after="200" w:line="276" w:lineRule="auto"/>
        <w:jc w:val="both"/>
        <w:rPr>
          <w:rFonts w:asciiTheme="majorHAnsi" w:eastAsiaTheme="minorHAnsi" w:hAnsiTheme="majorHAnsi"/>
          <w:sz w:val="20"/>
          <w:szCs w:val="20"/>
          <w:lang w:val="ru-RU"/>
        </w:rPr>
      </w:pPr>
      <w:r w:rsidRPr="002E24E0">
        <w:rPr>
          <w:rFonts w:asciiTheme="majorHAnsi" w:eastAsiaTheme="minorHAnsi" w:hAnsiTheme="majorHAnsi"/>
          <w:sz w:val="20"/>
          <w:szCs w:val="20"/>
          <w:lang w:val="ru-RU"/>
        </w:rPr>
        <w:t xml:space="preserve">G. Scacchi, M. Bouchy, J. F. Foucaut, O. Zahraa, R. Fournet, </w:t>
      </w:r>
      <w:r>
        <w:rPr>
          <w:rFonts w:asciiTheme="majorHAnsi" w:eastAsiaTheme="minorHAnsi" w:hAnsiTheme="majorHAnsi"/>
          <w:sz w:val="20"/>
          <w:szCs w:val="20"/>
        </w:rPr>
        <w:t>« </w:t>
      </w:r>
      <w:r w:rsidRPr="002E24E0">
        <w:rPr>
          <w:rFonts w:asciiTheme="majorHAnsi" w:eastAsiaTheme="minorHAnsi" w:hAnsiTheme="majorHAnsi"/>
          <w:sz w:val="20"/>
          <w:szCs w:val="20"/>
          <w:lang w:val="ru-RU"/>
        </w:rPr>
        <w:t>Cinétique et catalyse</w:t>
      </w:r>
      <w:r>
        <w:rPr>
          <w:rFonts w:asciiTheme="majorHAnsi" w:eastAsiaTheme="minorHAnsi" w:hAnsiTheme="majorHAnsi"/>
          <w:sz w:val="20"/>
          <w:szCs w:val="20"/>
        </w:rPr>
        <w:t> »</w:t>
      </w:r>
      <w:r w:rsidRPr="002E24E0">
        <w:rPr>
          <w:rFonts w:asciiTheme="majorHAnsi" w:eastAsiaTheme="minorHAnsi" w:hAnsiTheme="majorHAnsi"/>
          <w:sz w:val="20"/>
          <w:szCs w:val="20"/>
          <w:lang w:val="ru-RU"/>
        </w:rPr>
        <w:t>, Lavoisier</w:t>
      </w:r>
      <w:r w:rsidRPr="002E24E0">
        <w:rPr>
          <w:rFonts w:asciiTheme="majorHAnsi" w:eastAsiaTheme="minorHAnsi" w:hAnsiTheme="majorHAnsi"/>
          <w:sz w:val="20"/>
          <w:szCs w:val="20"/>
        </w:rPr>
        <w:t>,</w:t>
      </w:r>
      <w:r w:rsidRPr="002E24E0">
        <w:rPr>
          <w:rFonts w:asciiTheme="majorHAnsi" w:eastAsiaTheme="minorHAnsi" w:hAnsiTheme="majorHAnsi"/>
          <w:sz w:val="20"/>
          <w:szCs w:val="20"/>
          <w:lang w:val="ru-RU"/>
        </w:rPr>
        <w:t xml:space="preserve"> 2011</w:t>
      </w:r>
      <w:r w:rsidRPr="002E24E0">
        <w:rPr>
          <w:rFonts w:asciiTheme="majorHAnsi" w:eastAsiaTheme="minorHAnsi" w:hAnsiTheme="majorHAnsi"/>
          <w:sz w:val="20"/>
          <w:szCs w:val="20"/>
        </w:rPr>
        <w:t>.</w:t>
      </w:r>
    </w:p>
    <w:p w:rsidR="005D258B" w:rsidRPr="00E0623C" w:rsidRDefault="005D258B" w:rsidP="00BE07D2">
      <w:pPr>
        <w:pStyle w:val="Paragraphedeliste"/>
        <w:numPr>
          <w:ilvl w:val="0"/>
          <w:numId w:val="57"/>
        </w:numPr>
        <w:spacing w:line="276" w:lineRule="auto"/>
        <w:jc w:val="both"/>
        <w:rPr>
          <w:rFonts w:asciiTheme="majorHAnsi" w:hAnsiTheme="majorHAnsi" w:cs="Calibri"/>
          <w:bCs/>
          <w:sz w:val="20"/>
          <w:szCs w:val="20"/>
        </w:rPr>
      </w:pPr>
      <w:r w:rsidRPr="00E0623C">
        <w:rPr>
          <w:rFonts w:asciiTheme="majorHAnsi" w:hAnsiTheme="majorHAnsi" w:cs="Calibri"/>
          <w:bCs/>
          <w:sz w:val="20"/>
          <w:szCs w:val="20"/>
        </w:rPr>
        <w:t xml:space="preserve">Genévrière ML Dumas, Roger </w:t>
      </w:r>
      <w:proofErr w:type="spellStart"/>
      <w:r w:rsidRPr="00E0623C">
        <w:rPr>
          <w:rFonts w:asciiTheme="majorHAnsi" w:hAnsiTheme="majorHAnsi" w:cs="Calibri"/>
          <w:bCs/>
          <w:sz w:val="20"/>
          <w:szCs w:val="20"/>
        </w:rPr>
        <w:t>Benaîm</w:t>
      </w:r>
      <w:proofErr w:type="spellEnd"/>
      <w:r w:rsidRPr="00E0623C">
        <w:rPr>
          <w:rFonts w:asciiTheme="majorHAnsi" w:hAnsiTheme="majorHAnsi" w:cs="Calibri"/>
          <w:bCs/>
          <w:sz w:val="20"/>
          <w:szCs w:val="20"/>
        </w:rPr>
        <w:t xml:space="preserve">, l’indispensable en électrochimie, </w:t>
      </w:r>
      <w:proofErr w:type="spellStart"/>
      <w:r w:rsidRPr="00E0623C">
        <w:rPr>
          <w:rFonts w:asciiTheme="majorHAnsi" w:hAnsiTheme="majorHAnsi" w:cs="Calibri"/>
          <w:bCs/>
          <w:sz w:val="20"/>
          <w:szCs w:val="20"/>
        </w:rPr>
        <w:t>Breal</w:t>
      </w:r>
      <w:proofErr w:type="spellEnd"/>
      <w:r w:rsidRPr="00E0623C">
        <w:rPr>
          <w:rFonts w:asciiTheme="majorHAnsi" w:hAnsiTheme="majorHAnsi" w:cs="Calibri"/>
          <w:bCs/>
          <w:sz w:val="20"/>
          <w:szCs w:val="20"/>
        </w:rPr>
        <w:t xml:space="preserve">, 2001. </w:t>
      </w:r>
    </w:p>
    <w:p w:rsidR="005D258B" w:rsidRPr="002E24E0" w:rsidRDefault="005D258B" w:rsidP="00BE07D2">
      <w:pPr>
        <w:pStyle w:val="Paragraphedeliste"/>
        <w:numPr>
          <w:ilvl w:val="0"/>
          <w:numId w:val="57"/>
        </w:numPr>
        <w:spacing w:after="200" w:line="276" w:lineRule="auto"/>
        <w:jc w:val="both"/>
        <w:rPr>
          <w:rFonts w:asciiTheme="majorHAnsi" w:eastAsiaTheme="minorHAnsi" w:hAnsiTheme="majorHAnsi"/>
          <w:sz w:val="20"/>
          <w:szCs w:val="20"/>
          <w:lang w:val="ru-RU"/>
        </w:rPr>
      </w:pPr>
      <w:r w:rsidRPr="002E24E0">
        <w:rPr>
          <w:rFonts w:asciiTheme="majorHAnsi" w:eastAsiaTheme="minorHAnsi" w:hAnsiTheme="majorHAnsi"/>
          <w:sz w:val="20"/>
          <w:szCs w:val="20"/>
          <w:lang w:val="ru-RU"/>
        </w:rPr>
        <w:t xml:space="preserve">J. Krabol, </w:t>
      </w:r>
      <w:r>
        <w:rPr>
          <w:rFonts w:asciiTheme="majorHAnsi" w:eastAsiaTheme="minorHAnsi" w:hAnsiTheme="majorHAnsi"/>
          <w:sz w:val="20"/>
          <w:szCs w:val="20"/>
        </w:rPr>
        <w:t>« </w:t>
      </w:r>
      <w:r w:rsidRPr="002E24E0">
        <w:rPr>
          <w:rFonts w:asciiTheme="majorHAnsi" w:eastAsiaTheme="minorHAnsi" w:hAnsiTheme="majorHAnsi"/>
          <w:sz w:val="20"/>
          <w:szCs w:val="20"/>
          <w:lang w:val="ru-RU"/>
        </w:rPr>
        <w:t>Transfert de chaleur</w:t>
      </w:r>
      <w:r>
        <w:rPr>
          <w:rFonts w:asciiTheme="majorHAnsi" w:eastAsiaTheme="minorHAnsi" w:hAnsiTheme="majorHAnsi"/>
          <w:sz w:val="20"/>
          <w:szCs w:val="20"/>
        </w:rPr>
        <w:t> »</w:t>
      </w:r>
      <w:r w:rsidRPr="002E24E0">
        <w:rPr>
          <w:rFonts w:asciiTheme="majorHAnsi" w:eastAsiaTheme="minorHAnsi" w:hAnsiTheme="majorHAnsi"/>
          <w:sz w:val="20"/>
          <w:szCs w:val="20"/>
          <w:lang w:val="ru-RU"/>
        </w:rPr>
        <w:t xml:space="preserve">, Masson, 1990 </w:t>
      </w:r>
    </w:p>
    <w:p w:rsidR="005D258B" w:rsidRPr="002E24E0" w:rsidRDefault="005D258B" w:rsidP="00BE07D2">
      <w:pPr>
        <w:pStyle w:val="Paragraphedeliste"/>
        <w:numPr>
          <w:ilvl w:val="0"/>
          <w:numId w:val="57"/>
        </w:numPr>
        <w:spacing w:after="200" w:line="276" w:lineRule="auto"/>
        <w:jc w:val="both"/>
        <w:rPr>
          <w:rFonts w:asciiTheme="majorHAnsi" w:eastAsiaTheme="minorHAnsi" w:hAnsiTheme="majorHAnsi"/>
          <w:sz w:val="20"/>
          <w:szCs w:val="20"/>
          <w:lang w:val="ru-RU"/>
        </w:rPr>
      </w:pPr>
      <w:r w:rsidRPr="002E24E0">
        <w:rPr>
          <w:rFonts w:asciiTheme="majorHAnsi" w:eastAsiaTheme="minorHAnsi" w:hAnsiTheme="majorHAnsi"/>
          <w:sz w:val="20"/>
          <w:szCs w:val="20"/>
          <w:lang w:val="ru-RU"/>
        </w:rPr>
        <w:t>Bird, Stewart, Lightfoot</w:t>
      </w:r>
      <w:r w:rsidRPr="002E24E0">
        <w:rPr>
          <w:rFonts w:asciiTheme="majorHAnsi" w:eastAsiaTheme="minorHAnsi" w:hAnsiTheme="majorHAnsi"/>
          <w:sz w:val="20"/>
          <w:szCs w:val="20"/>
          <w:lang w:val="en-US"/>
        </w:rPr>
        <w:t>,« </w:t>
      </w:r>
      <w:r w:rsidRPr="002E24E0">
        <w:rPr>
          <w:rFonts w:asciiTheme="majorHAnsi" w:eastAsiaTheme="minorHAnsi" w:hAnsiTheme="majorHAnsi"/>
          <w:sz w:val="20"/>
          <w:szCs w:val="20"/>
          <w:lang w:val="ru-RU"/>
        </w:rPr>
        <w:t>Transport phenomena</w:t>
      </w:r>
      <w:r w:rsidRPr="002E24E0">
        <w:rPr>
          <w:rFonts w:asciiTheme="majorHAnsi" w:eastAsiaTheme="minorHAnsi" w:hAnsiTheme="majorHAnsi"/>
          <w:sz w:val="20"/>
          <w:szCs w:val="20"/>
          <w:lang w:val="en-US"/>
        </w:rPr>
        <w:t> »,</w:t>
      </w:r>
      <w:r w:rsidRPr="002E24E0">
        <w:rPr>
          <w:rFonts w:asciiTheme="majorHAnsi" w:eastAsiaTheme="minorHAnsi" w:hAnsiTheme="majorHAnsi"/>
          <w:sz w:val="20"/>
          <w:szCs w:val="20"/>
          <w:lang w:val="ru-RU"/>
        </w:rPr>
        <w:t xml:space="preserve"> Second Edition, J</w:t>
      </w:r>
      <w:r>
        <w:rPr>
          <w:rFonts w:asciiTheme="majorHAnsi" w:eastAsiaTheme="minorHAnsi" w:hAnsiTheme="majorHAnsi"/>
          <w:sz w:val="20"/>
          <w:szCs w:val="20"/>
          <w:lang w:val="en-US"/>
        </w:rPr>
        <w:t>.</w:t>
      </w:r>
      <w:r w:rsidRPr="002E24E0">
        <w:rPr>
          <w:rFonts w:asciiTheme="majorHAnsi" w:eastAsiaTheme="minorHAnsi" w:hAnsiTheme="majorHAnsi"/>
          <w:sz w:val="20"/>
          <w:szCs w:val="20"/>
          <w:lang w:val="ru-RU"/>
        </w:rPr>
        <w:t xml:space="preserve"> Wiley etSons</w:t>
      </w:r>
      <w:r w:rsidRPr="002E24E0">
        <w:rPr>
          <w:rFonts w:asciiTheme="majorHAnsi" w:eastAsiaTheme="minorHAnsi" w:hAnsiTheme="majorHAnsi"/>
          <w:sz w:val="20"/>
          <w:szCs w:val="20"/>
          <w:lang w:val="en-US"/>
        </w:rPr>
        <w:t xml:space="preserve">, </w:t>
      </w:r>
      <w:r w:rsidRPr="002E24E0">
        <w:rPr>
          <w:rFonts w:asciiTheme="majorHAnsi" w:eastAsiaTheme="minorHAnsi" w:hAnsiTheme="majorHAnsi"/>
          <w:sz w:val="20"/>
          <w:szCs w:val="20"/>
          <w:lang w:val="ru-RU"/>
        </w:rPr>
        <w:t>2002</w:t>
      </w:r>
      <w:r w:rsidRPr="002E24E0">
        <w:rPr>
          <w:rFonts w:asciiTheme="majorHAnsi" w:eastAsiaTheme="minorHAnsi" w:hAnsiTheme="majorHAnsi"/>
          <w:sz w:val="20"/>
          <w:szCs w:val="20"/>
          <w:lang w:val="en-US"/>
        </w:rPr>
        <w:t>.</w:t>
      </w:r>
    </w:p>
    <w:p w:rsidR="005D258B" w:rsidRPr="002E24E0" w:rsidRDefault="005D258B" w:rsidP="00BE07D2">
      <w:pPr>
        <w:pStyle w:val="Paragraphedeliste"/>
        <w:numPr>
          <w:ilvl w:val="0"/>
          <w:numId w:val="57"/>
        </w:numPr>
        <w:spacing w:after="200" w:line="276" w:lineRule="auto"/>
        <w:jc w:val="both"/>
        <w:rPr>
          <w:rFonts w:asciiTheme="majorHAnsi" w:eastAsiaTheme="minorHAnsi" w:hAnsiTheme="majorHAnsi"/>
          <w:sz w:val="20"/>
          <w:szCs w:val="20"/>
          <w:lang w:val="ru-RU"/>
        </w:rPr>
      </w:pPr>
      <w:r w:rsidRPr="002E24E0">
        <w:rPr>
          <w:rFonts w:asciiTheme="majorHAnsi" w:eastAsiaTheme="minorHAnsi" w:hAnsiTheme="majorHAnsi"/>
          <w:sz w:val="20"/>
          <w:szCs w:val="20"/>
          <w:lang w:val="ru-RU"/>
        </w:rPr>
        <w:t>Laszlo</w:t>
      </w:r>
      <w:r w:rsidRPr="002E24E0">
        <w:rPr>
          <w:rFonts w:asciiTheme="majorHAnsi" w:eastAsiaTheme="minorHAnsi" w:hAnsiTheme="majorHAnsi"/>
          <w:sz w:val="20"/>
          <w:szCs w:val="20"/>
        </w:rPr>
        <w:t xml:space="preserve">, </w:t>
      </w:r>
      <w:r>
        <w:rPr>
          <w:rFonts w:asciiTheme="majorHAnsi" w:eastAsiaTheme="minorHAnsi" w:hAnsiTheme="majorHAnsi"/>
          <w:sz w:val="20"/>
          <w:szCs w:val="20"/>
        </w:rPr>
        <w:t>« </w:t>
      </w:r>
      <w:r w:rsidRPr="002E24E0">
        <w:rPr>
          <w:rFonts w:asciiTheme="majorHAnsi" w:eastAsiaTheme="minorHAnsi" w:hAnsiTheme="majorHAnsi"/>
          <w:sz w:val="20"/>
          <w:szCs w:val="20"/>
          <w:lang w:val="ru-RU"/>
        </w:rPr>
        <w:t>Les bases scientifiques du génie chimique</w:t>
      </w:r>
      <w:r>
        <w:rPr>
          <w:rFonts w:asciiTheme="majorHAnsi" w:eastAsiaTheme="minorHAnsi" w:hAnsiTheme="majorHAnsi"/>
          <w:sz w:val="20"/>
          <w:szCs w:val="20"/>
        </w:rPr>
        <w:t> »</w:t>
      </w:r>
      <w:r w:rsidRPr="002E24E0">
        <w:rPr>
          <w:rFonts w:asciiTheme="majorHAnsi" w:eastAsiaTheme="minorHAnsi" w:hAnsiTheme="majorHAnsi"/>
          <w:sz w:val="20"/>
          <w:szCs w:val="20"/>
        </w:rPr>
        <w:t>,</w:t>
      </w:r>
      <w:r w:rsidRPr="002E24E0">
        <w:rPr>
          <w:rFonts w:asciiTheme="majorHAnsi" w:eastAsiaTheme="minorHAnsi" w:hAnsiTheme="majorHAnsi"/>
          <w:sz w:val="20"/>
          <w:szCs w:val="20"/>
          <w:lang w:val="ru-RU"/>
        </w:rPr>
        <w:t xml:space="preserve"> Dunod</w:t>
      </w:r>
      <w:r w:rsidRPr="002E24E0">
        <w:rPr>
          <w:rFonts w:asciiTheme="majorHAnsi" w:eastAsiaTheme="minorHAnsi" w:hAnsiTheme="majorHAnsi"/>
          <w:sz w:val="20"/>
          <w:szCs w:val="20"/>
        </w:rPr>
        <w:t>,</w:t>
      </w:r>
      <w:r w:rsidRPr="002E24E0">
        <w:rPr>
          <w:rFonts w:asciiTheme="majorHAnsi" w:eastAsiaTheme="minorHAnsi" w:hAnsiTheme="majorHAnsi"/>
          <w:sz w:val="20"/>
          <w:szCs w:val="20"/>
          <w:lang w:val="ru-RU"/>
        </w:rPr>
        <w:t xml:space="preserve"> 1972.</w:t>
      </w:r>
    </w:p>
    <w:p w:rsidR="005D258B" w:rsidRPr="002E24E0" w:rsidRDefault="005D258B" w:rsidP="00BE07D2">
      <w:pPr>
        <w:pStyle w:val="Paragraphedeliste"/>
        <w:numPr>
          <w:ilvl w:val="0"/>
          <w:numId w:val="57"/>
        </w:numPr>
        <w:spacing w:after="200" w:line="276" w:lineRule="auto"/>
        <w:jc w:val="both"/>
        <w:rPr>
          <w:rFonts w:asciiTheme="majorHAnsi" w:eastAsiaTheme="minorHAnsi" w:hAnsiTheme="majorHAnsi"/>
          <w:sz w:val="20"/>
          <w:szCs w:val="20"/>
          <w:lang w:val="ru-RU"/>
        </w:rPr>
      </w:pPr>
      <w:r w:rsidRPr="002E24E0">
        <w:rPr>
          <w:rFonts w:asciiTheme="majorHAnsi" w:eastAsiaTheme="minorHAnsi" w:hAnsiTheme="majorHAnsi"/>
          <w:sz w:val="20"/>
          <w:szCs w:val="20"/>
          <w:lang w:val="ru-RU"/>
        </w:rPr>
        <w:t>Robert E</w:t>
      </w:r>
      <w:r>
        <w:rPr>
          <w:rFonts w:asciiTheme="majorHAnsi" w:eastAsiaTheme="minorHAnsi" w:hAnsiTheme="majorHAnsi"/>
          <w:sz w:val="20"/>
          <w:szCs w:val="20"/>
          <w:lang w:val="en-US"/>
        </w:rPr>
        <w:t>.</w:t>
      </w:r>
      <w:r w:rsidRPr="002E24E0">
        <w:rPr>
          <w:rFonts w:asciiTheme="majorHAnsi" w:eastAsiaTheme="minorHAnsi" w:hAnsiTheme="majorHAnsi"/>
          <w:sz w:val="20"/>
          <w:szCs w:val="20"/>
          <w:lang w:val="ru-RU"/>
        </w:rPr>
        <w:t xml:space="preserve"> Treybal</w:t>
      </w:r>
      <w:r w:rsidRPr="002E24E0">
        <w:rPr>
          <w:rFonts w:asciiTheme="majorHAnsi" w:eastAsiaTheme="minorHAnsi" w:hAnsiTheme="majorHAnsi"/>
          <w:sz w:val="20"/>
          <w:szCs w:val="20"/>
          <w:lang w:val="en-US"/>
        </w:rPr>
        <w:t xml:space="preserve">, </w:t>
      </w:r>
      <w:r>
        <w:rPr>
          <w:rFonts w:asciiTheme="majorHAnsi" w:eastAsiaTheme="minorHAnsi" w:hAnsiTheme="majorHAnsi"/>
          <w:sz w:val="20"/>
          <w:szCs w:val="20"/>
          <w:lang w:val="en-US"/>
        </w:rPr>
        <w:t>“</w:t>
      </w:r>
      <w:r w:rsidRPr="002E24E0">
        <w:rPr>
          <w:rFonts w:asciiTheme="majorHAnsi" w:eastAsiaTheme="minorHAnsi" w:hAnsiTheme="majorHAnsi"/>
          <w:sz w:val="20"/>
          <w:szCs w:val="20"/>
          <w:lang w:val="ru-RU"/>
        </w:rPr>
        <w:t>Mass tranfer operation</w:t>
      </w:r>
      <w:r w:rsidRPr="002E24E0">
        <w:rPr>
          <w:rFonts w:asciiTheme="majorHAnsi" w:eastAsiaTheme="minorHAnsi" w:hAnsiTheme="majorHAnsi"/>
          <w:sz w:val="20"/>
          <w:szCs w:val="20"/>
          <w:lang w:val="en-US"/>
        </w:rPr>
        <w:t xml:space="preserve"> », </w:t>
      </w:r>
      <w:r w:rsidRPr="002E24E0">
        <w:rPr>
          <w:rFonts w:asciiTheme="majorHAnsi" w:eastAsiaTheme="minorHAnsi" w:hAnsiTheme="majorHAnsi"/>
          <w:sz w:val="20"/>
          <w:szCs w:val="20"/>
          <w:lang w:val="ru-RU"/>
        </w:rPr>
        <w:t>Mc Graw-Hill</w:t>
      </w:r>
      <w:r w:rsidRPr="002E24E0">
        <w:rPr>
          <w:rFonts w:asciiTheme="majorHAnsi" w:eastAsiaTheme="minorHAnsi" w:hAnsiTheme="majorHAnsi"/>
          <w:sz w:val="20"/>
          <w:szCs w:val="20"/>
          <w:lang w:val="en-US"/>
        </w:rPr>
        <w:t>,</w:t>
      </w:r>
      <w:r w:rsidRPr="002E24E0">
        <w:rPr>
          <w:rFonts w:asciiTheme="majorHAnsi" w:eastAsiaTheme="minorHAnsi" w:hAnsiTheme="majorHAnsi"/>
          <w:sz w:val="20"/>
          <w:szCs w:val="20"/>
          <w:lang w:val="ru-RU"/>
        </w:rPr>
        <w:t xml:space="preserve"> 1981</w:t>
      </w:r>
      <w:r w:rsidRPr="002E24E0">
        <w:rPr>
          <w:rFonts w:asciiTheme="majorHAnsi" w:eastAsiaTheme="minorHAnsi" w:hAnsiTheme="majorHAnsi"/>
          <w:sz w:val="20"/>
          <w:szCs w:val="20"/>
          <w:lang w:val="en-US"/>
        </w:rPr>
        <w:t>.</w:t>
      </w:r>
    </w:p>
    <w:p w:rsidR="005D258B" w:rsidRPr="00A1289B" w:rsidRDefault="005D258B" w:rsidP="005D258B">
      <w:pPr>
        <w:jc w:val="both"/>
        <w:rPr>
          <w:rFonts w:asciiTheme="majorHAnsi" w:hAnsiTheme="majorHAnsi" w:cstheme="minorBidi"/>
          <w:lang w:val="en-US"/>
        </w:rPr>
      </w:pPr>
    </w:p>
    <w:p w:rsidR="00BE07D2" w:rsidRDefault="00BE07D2" w:rsidP="005D258B">
      <w:pPr>
        <w:spacing w:after="200" w:line="276" w:lineRule="auto"/>
        <w:rPr>
          <w:rFonts w:asciiTheme="majorHAnsi" w:hAnsiTheme="majorHAnsi" w:cs="Calibri"/>
          <w:b/>
          <w:lang w:val="en-US"/>
        </w:rPr>
      </w:pPr>
    </w:p>
    <w:p w:rsidR="00BE07D2" w:rsidRDefault="00BE07D2" w:rsidP="005D258B">
      <w:pPr>
        <w:spacing w:after="200" w:line="276" w:lineRule="auto"/>
        <w:rPr>
          <w:rFonts w:asciiTheme="majorHAnsi" w:hAnsiTheme="majorHAnsi" w:cs="Calibri"/>
          <w:b/>
          <w:lang w:val="en-US"/>
        </w:rPr>
      </w:pPr>
    </w:p>
    <w:p w:rsidR="00BE07D2" w:rsidRDefault="00BE07D2" w:rsidP="005D258B">
      <w:pPr>
        <w:spacing w:after="200" w:line="276" w:lineRule="auto"/>
        <w:rPr>
          <w:rFonts w:asciiTheme="majorHAnsi" w:hAnsiTheme="majorHAnsi" w:cs="Calibri"/>
          <w:b/>
          <w:lang w:val="en-US"/>
        </w:rPr>
      </w:pPr>
    </w:p>
    <w:p w:rsidR="00BE07D2" w:rsidRDefault="00BE07D2" w:rsidP="005D258B">
      <w:pPr>
        <w:spacing w:after="200" w:line="276" w:lineRule="auto"/>
        <w:rPr>
          <w:rFonts w:asciiTheme="majorHAnsi" w:hAnsiTheme="majorHAnsi" w:cs="Calibri"/>
          <w:b/>
          <w:lang w:val="en-US"/>
        </w:rPr>
      </w:pPr>
    </w:p>
    <w:p w:rsidR="00BE07D2" w:rsidRDefault="00BE07D2" w:rsidP="005D258B">
      <w:pPr>
        <w:spacing w:after="200" w:line="276" w:lineRule="auto"/>
        <w:rPr>
          <w:rFonts w:asciiTheme="majorHAnsi" w:hAnsiTheme="majorHAnsi" w:cs="Calibri"/>
          <w:b/>
          <w:lang w:val="en-US"/>
        </w:rPr>
      </w:pPr>
    </w:p>
    <w:p w:rsidR="00BE07D2" w:rsidRDefault="00BE07D2" w:rsidP="005D258B">
      <w:pPr>
        <w:spacing w:after="200" w:line="276" w:lineRule="auto"/>
        <w:rPr>
          <w:rFonts w:asciiTheme="majorHAnsi" w:hAnsiTheme="majorHAnsi" w:cs="Calibri"/>
          <w:b/>
          <w:lang w:val="en-US"/>
        </w:rPr>
      </w:pPr>
    </w:p>
    <w:p w:rsidR="00BE07D2" w:rsidRDefault="00BE07D2" w:rsidP="005D258B">
      <w:pPr>
        <w:spacing w:after="200" w:line="276" w:lineRule="auto"/>
        <w:rPr>
          <w:rFonts w:asciiTheme="majorHAnsi" w:hAnsiTheme="majorHAnsi" w:cs="Calibri"/>
          <w:b/>
          <w:lang w:val="en-US"/>
        </w:rPr>
      </w:pPr>
    </w:p>
    <w:p w:rsidR="00BE07D2" w:rsidRDefault="00BE07D2" w:rsidP="005D258B">
      <w:pPr>
        <w:spacing w:after="200" w:line="276" w:lineRule="auto"/>
        <w:rPr>
          <w:rFonts w:asciiTheme="majorHAnsi" w:hAnsiTheme="majorHAnsi" w:cs="Calibri"/>
          <w:b/>
          <w:lang w:val="en-US"/>
        </w:rPr>
      </w:pPr>
    </w:p>
    <w:p w:rsidR="00BE07D2" w:rsidRDefault="00BE07D2" w:rsidP="005D258B">
      <w:pPr>
        <w:spacing w:after="200" w:line="276" w:lineRule="auto"/>
        <w:rPr>
          <w:rFonts w:asciiTheme="majorHAnsi" w:hAnsiTheme="majorHAnsi" w:cs="Calibri"/>
          <w:b/>
          <w:lang w:val="en-US"/>
        </w:rPr>
      </w:pPr>
    </w:p>
    <w:p w:rsidR="00BE07D2" w:rsidRDefault="00BE07D2" w:rsidP="005D258B">
      <w:pPr>
        <w:spacing w:after="200" w:line="276" w:lineRule="auto"/>
        <w:rPr>
          <w:rFonts w:asciiTheme="majorHAnsi" w:hAnsiTheme="majorHAnsi" w:cs="Calibri"/>
          <w:b/>
          <w:lang w:val="en-US"/>
        </w:rPr>
      </w:pPr>
    </w:p>
    <w:p w:rsidR="00BE07D2" w:rsidRDefault="00BE07D2" w:rsidP="005D258B">
      <w:pPr>
        <w:spacing w:after="200" w:line="276" w:lineRule="auto"/>
        <w:rPr>
          <w:rFonts w:asciiTheme="majorHAnsi" w:hAnsiTheme="majorHAnsi" w:cs="Calibri"/>
          <w:b/>
          <w:lang w:val="en-US"/>
        </w:rPr>
      </w:pPr>
    </w:p>
    <w:p w:rsidR="00BE07D2" w:rsidRDefault="00BE07D2" w:rsidP="005D258B">
      <w:pPr>
        <w:spacing w:after="200" w:line="276" w:lineRule="auto"/>
        <w:rPr>
          <w:rFonts w:asciiTheme="majorHAnsi" w:hAnsiTheme="majorHAnsi" w:cs="Calibri"/>
          <w:b/>
          <w:lang w:val="en-US"/>
        </w:rPr>
      </w:pPr>
    </w:p>
    <w:p w:rsidR="00BE07D2" w:rsidRDefault="00BE07D2" w:rsidP="005D258B">
      <w:pPr>
        <w:spacing w:after="200" w:line="276" w:lineRule="auto"/>
        <w:rPr>
          <w:rFonts w:asciiTheme="majorHAnsi" w:hAnsiTheme="majorHAnsi" w:cs="Calibri"/>
          <w:b/>
          <w:lang w:val="en-US"/>
        </w:rPr>
      </w:pPr>
    </w:p>
    <w:p w:rsidR="00BE07D2" w:rsidRDefault="00BE07D2" w:rsidP="005D258B">
      <w:pPr>
        <w:spacing w:after="200" w:line="276" w:lineRule="auto"/>
        <w:rPr>
          <w:rFonts w:asciiTheme="majorHAnsi" w:hAnsiTheme="majorHAnsi" w:cs="Calibri"/>
          <w:b/>
          <w:lang w:val="en-US"/>
        </w:rPr>
      </w:pPr>
    </w:p>
    <w:p w:rsidR="00BE07D2" w:rsidRDefault="00BE07D2" w:rsidP="005D258B">
      <w:pPr>
        <w:spacing w:after="200" w:line="276" w:lineRule="auto"/>
        <w:rPr>
          <w:rFonts w:asciiTheme="majorHAnsi" w:hAnsiTheme="majorHAnsi" w:cs="Calibri"/>
          <w:b/>
          <w:lang w:val="en-US"/>
        </w:rPr>
      </w:pPr>
    </w:p>
    <w:p w:rsidR="00BE07D2" w:rsidRDefault="00BE07D2" w:rsidP="005D258B">
      <w:pPr>
        <w:spacing w:after="200" w:line="276" w:lineRule="auto"/>
        <w:rPr>
          <w:rFonts w:asciiTheme="majorHAnsi" w:hAnsiTheme="majorHAnsi" w:cs="Calibri"/>
          <w:b/>
          <w:lang w:val="en-US"/>
        </w:rPr>
      </w:pPr>
    </w:p>
    <w:p w:rsidR="009359AC" w:rsidRDefault="009359AC" w:rsidP="005D258B">
      <w:pPr>
        <w:spacing w:after="200" w:line="276" w:lineRule="auto"/>
        <w:rPr>
          <w:rFonts w:asciiTheme="majorHAnsi" w:hAnsiTheme="majorHAnsi" w:cs="Calibri"/>
          <w:b/>
          <w:lang w:val="en-US"/>
        </w:rPr>
      </w:pPr>
    </w:p>
    <w:p w:rsidR="009359AC" w:rsidRDefault="009359AC" w:rsidP="005D258B">
      <w:pPr>
        <w:spacing w:after="200" w:line="276" w:lineRule="auto"/>
        <w:rPr>
          <w:rFonts w:asciiTheme="majorHAnsi" w:hAnsiTheme="majorHAnsi" w:cs="Calibri"/>
          <w:b/>
          <w:lang w:val="en-US"/>
        </w:rPr>
      </w:pPr>
    </w:p>
    <w:p w:rsidR="009359AC" w:rsidRPr="006A3067" w:rsidRDefault="005D258B" w:rsidP="009359AC">
      <w:pPr>
        <w:pBdr>
          <w:top w:val="single" w:sz="12" w:space="1" w:color="auto"/>
          <w:left w:val="single" w:sz="12" w:space="0"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894582">
        <w:rPr>
          <w:rFonts w:asciiTheme="majorHAnsi" w:hAnsiTheme="majorHAnsi" w:cs="Calibri"/>
          <w:b/>
        </w:rPr>
        <w:br w:type="page"/>
      </w:r>
      <w:r w:rsidR="009359AC" w:rsidRPr="006A3067">
        <w:rPr>
          <w:rFonts w:asciiTheme="majorHAnsi" w:hAnsiTheme="majorHAnsi" w:cs="Calibri"/>
          <w:b/>
        </w:rPr>
        <w:lastRenderedPageBreak/>
        <w:t>Semestre </w:t>
      </w:r>
      <w:r w:rsidR="009359AC" w:rsidRPr="006A3067">
        <w:rPr>
          <w:rFonts w:asciiTheme="majorHAnsi" w:hAnsiTheme="majorHAnsi" w:cs="Calibri"/>
          <w:b/>
          <w:iCs/>
        </w:rPr>
        <w:t>:</w:t>
      </w:r>
      <w:r w:rsidR="00BE07D2">
        <w:rPr>
          <w:rFonts w:asciiTheme="majorHAnsi" w:hAnsiTheme="majorHAnsi" w:cs="Calibri"/>
          <w:b/>
          <w:iCs/>
        </w:rPr>
        <w:t xml:space="preserve"> </w:t>
      </w:r>
      <w:r w:rsidR="00376A20">
        <w:rPr>
          <w:rFonts w:asciiTheme="majorHAnsi" w:hAnsiTheme="majorHAnsi" w:cs="Calibri"/>
          <w:b/>
          <w:i/>
        </w:rPr>
        <w:t>5</w:t>
      </w:r>
    </w:p>
    <w:p w:rsidR="009359AC" w:rsidRPr="006A3067" w:rsidRDefault="00376A20" w:rsidP="009359AC">
      <w:pPr>
        <w:pBdr>
          <w:top w:val="single" w:sz="12" w:space="1" w:color="auto"/>
          <w:left w:val="single" w:sz="12" w:space="0"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UEM 3.1</w:t>
      </w:r>
    </w:p>
    <w:p w:rsidR="009359AC" w:rsidRPr="006A3067" w:rsidRDefault="009359AC" w:rsidP="009359AC">
      <w:pPr>
        <w:pBdr>
          <w:top w:val="single" w:sz="12" w:space="1" w:color="auto"/>
          <w:left w:val="single" w:sz="12" w:space="0"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6A3067">
        <w:rPr>
          <w:rFonts w:asciiTheme="majorHAnsi" w:hAnsiTheme="majorHAnsi" w:cs="Calibri"/>
          <w:b/>
          <w:bCs/>
          <w:iCs/>
        </w:rPr>
        <w:t>Matière</w:t>
      </w:r>
      <w:r w:rsidR="00376A20">
        <w:rPr>
          <w:rFonts w:asciiTheme="majorHAnsi" w:hAnsiTheme="majorHAnsi" w:cs="Calibri"/>
          <w:b/>
          <w:bCs/>
          <w:iCs/>
        </w:rPr>
        <w:t xml:space="preserve"> </w:t>
      </w:r>
      <w:r w:rsidR="00376A20">
        <w:rPr>
          <w:rFonts w:asciiTheme="majorHAnsi" w:hAnsiTheme="majorHAnsi" w:cstheme="minorBidi"/>
          <w:b/>
          <w:bCs/>
          <w:iCs/>
        </w:rPr>
        <w:t>3</w:t>
      </w:r>
      <w:r w:rsidRPr="006A3067">
        <w:rPr>
          <w:rFonts w:asciiTheme="majorHAnsi" w:hAnsiTheme="majorHAnsi" w:cstheme="minorBidi"/>
          <w:b/>
          <w:bCs/>
          <w:iCs/>
        </w:rPr>
        <w:t xml:space="preserve"> : </w:t>
      </w:r>
      <w:r w:rsidRPr="006A3067">
        <w:rPr>
          <w:rFonts w:asciiTheme="majorHAnsi" w:eastAsia="Calibri" w:hAnsiTheme="majorHAnsi" w:cstheme="minorBidi"/>
          <w:b/>
          <w:bCs/>
          <w:color w:val="000000"/>
          <w:lang w:eastAsia="en-US"/>
        </w:rPr>
        <w:t>Bilans macroscopiques</w:t>
      </w:r>
    </w:p>
    <w:p w:rsidR="009359AC" w:rsidRPr="006A3067" w:rsidRDefault="009359AC" w:rsidP="009359AC">
      <w:pPr>
        <w:pBdr>
          <w:top w:val="single" w:sz="12" w:space="1" w:color="auto"/>
          <w:left w:val="single" w:sz="12" w:space="0"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eastAsia="Calibri" w:hAnsiTheme="majorHAnsi" w:cstheme="minorBidi"/>
          <w:b/>
          <w:bCs/>
          <w:color w:val="000000"/>
          <w:lang w:eastAsia="en-US"/>
        </w:rPr>
        <w:t xml:space="preserve">VHS: 37h30  (Cours: 1h30, TD: 1h00)  </w:t>
      </w:r>
      <w:r w:rsidRPr="006A3067">
        <w:rPr>
          <w:rFonts w:asciiTheme="majorHAnsi" w:eastAsia="Calibri" w:hAnsiTheme="majorHAnsi" w:cstheme="minorBidi"/>
          <w:b/>
          <w:bCs/>
          <w:color w:val="000000"/>
          <w:lang w:eastAsia="en-US"/>
        </w:rPr>
        <w:tab/>
      </w:r>
    </w:p>
    <w:p w:rsidR="009359AC" w:rsidRPr="006A3067" w:rsidRDefault="009359AC" w:rsidP="009359AC">
      <w:pPr>
        <w:pBdr>
          <w:top w:val="single" w:sz="12" w:space="1" w:color="auto"/>
          <w:left w:val="single" w:sz="12" w:space="0"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Crédits : 3</w:t>
      </w:r>
    </w:p>
    <w:p w:rsidR="009359AC" w:rsidRPr="006A3067" w:rsidRDefault="009359AC" w:rsidP="009359AC">
      <w:pPr>
        <w:pBdr>
          <w:top w:val="single" w:sz="12" w:space="1" w:color="auto"/>
          <w:left w:val="single" w:sz="12" w:space="0"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Coefficient : 2</w:t>
      </w:r>
    </w:p>
    <w:p w:rsidR="009359AC" w:rsidRPr="008B179F" w:rsidRDefault="009359AC" w:rsidP="009359AC">
      <w:pPr>
        <w:spacing w:line="276" w:lineRule="auto"/>
        <w:jc w:val="both"/>
        <w:rPr>
          <w:rFonts w:asciiTheme="majorHAnsi" w:hAnsiTheme="majorHAnsi" w:cs="Calibri"/>
          <w:b/>
        </w:rPr>
      </w:pPr>
    </w:p>
    <w:p w:rsidR="009359AC" w:rsidRPr="003F0A7A" w:rsidRDefault="009359AC" w:rsidP="009359AC">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9359AC" w:rsidRPr="00927F6C" w:rsidRDefault="009359AC" w:rsidP="009359AC">
      <w:pPr>
        <w:autoSpaceDE w:val="0"/>
        <w:autoSpaceDN w:val="0"/>
        <w:adjustRightInd w:val="0"/>
        <w:jc w:val="both"/>
        <w:rPr>
          <w:rFonts w:asciiTheme="majorHAnsi" w:eastAsia="Times New Roman" w:hAnsiTheme="majorHAnsi"/>
          <w:sz w:val="22"/>
          <w:szCs w:val="22"/>
        </w:rPr>
      </w:pPr>
      <w:r w:rsidRPr="00927F6C">
        <w:rPr>
          <w:rFonts w:asciiTheme="majorHAnsi" w:hAnsiTheme="majorHAnsi"/>
          <w:sz w:val="22"/>
          <w:szCs w:val="22"/>
        </w:rPr>
        <w:t xml:space="preserve">Les différentes opérations du Génie des Procédés nécessitent l’écriture de bilans de matière et d’énergie pour maitriser le fonctionnement </w:t>
      </w:r>
      <w:proofErr w:type="spellStart"/>
      <w:r w:rsidRPr="00927F6C">
        <w:rPr>
          <w:rFonts w:asciiTheme="majorHAnsi" w:hAnsiTheme="majorHAnsi"/>
          <w:sz w:val="22"/>
          <w:szCs w:val="22"/>
        </w:rPr>
        <w:t>etle</w:t>
      </w:r>
      <w:proofErr w:type="spellEnd"/>
      <w:r w:rsidRPr="00927F6C">
        <w:rPr>
          <w:rFonts w:asciiTheme="majorHAnsi" w:hAnsiTheme="majorHAnsi"/>
          <w:sz w:val="22"/>
          <w:szCs w:val="22"/>
        </w:rPr>
        <w:t xml:space="preserve"> dimensionnement des équipements. Les objectifs de cette matière sont de fournir tous les concepts fondamentaux pour effectuer les bilans de matière et d'énergie d'un procédé afin de modéliser les processus</w:t>
      </w:r>
      <w:r w:rsidRPr="00927F6C">
        <w:rPr>
          <w:rFonts w:asciiTheme="majorHAnsi" w:eastAsia="Times New Roman" w:hAnsiTheme="majorHAnsi"/>
          <w:sz w:val="22"/>
          <w:szCs w:val="22"/>
        </w:rPr>
        <w:t>.</w:t>
      </w:r>
    </w:p>
    <w:p w:rsidR="009359AC" w:rsidRPr="00361501" w:rsidRDefault="009359AC" w:rsidP="009359AC">
      <w:pPr>
        <w:tabs>
          <w:tab w:val="left" w:pos="709"/>
          <w:tab w:val="left" w:pos="993"/>
        </w:tabs>
        <w:jc w:val="both"/>
        <w:rPr>
          <w:rFonts w:asciiTheme="majorHAnsi" w:hAnsiTheme="majorHAnsi" w:cstheme="minorBidi"/>
          <w:sz w:val="22"/>
          <w:szCs w:val="22"/>
        </w:rPr>
      </w:pPr>
    </w:p>
    <w:p w:rsidR="009359AC" w:rsidRPr="003F0A7A" w:rsidRDefault="009359AC" w:rsidP="009359AC">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9359AC" w:rsidRPr="00FA110B" w:rsidRDefault="009359AC" w:rsidP="009359AC">
      <w:pPr>
        <w:tabs>
          <w:tab w:val="left" w:pos="993"/>
        </w:tabs>
        <w:spacing w:line="276" w:lineRule="auto"/>
        <w:rPr>
          <w:rFonts w:asciiTheme="majorHAnsi" w:hAnsiTheme="majorHAnsi" w:cstheme="minorBidi"/>
          <w:sz w:val="22"/>
          <w:szCs w:val="22"/>
        </w:rPr>
      </w:pPr>
      <w:r w:rsidRPr="00343B0E">
        <w:rPr>
          <w:rFonts w:asciiTheme="majorHAnsi" w:hAnsiTheme="majorHAnsi" w:cstheme="minorBidi"/>
          <w:sz w:val="22"/>
          <w:szCs w:val="22"/>
        </w:rPr>
        <w:t>Chimie physique, phénomènes de transfert, bases en maths et informatique</w:t>
      </w:r>
      <w:r>
        <w:rPr>
          <w:rFonts w:asciiTheme="majorHAnsi" w:hAnsiTheme="majorHAnsi" w:cstheme="minorBidi"/>
          <w:sz w:val="22"/>
          <w:szCs w:val="22"/>
        </w:rPr>
        <w:t>.</w:t>
      </w:r>
    </w:p>
    <w:p w:rsidR="009359AC" w:rsidRDefault="009359AC" w:rsidP="009359AC">
      <w:pPr>
        <w:tabs>
          <w:tab w:val="left" w:pos="993"/>
        </w:tabs>
        <w:spacing w:line="276" w:lineRule="auto"/>
        <w:ind w:left="993" w:hanging="284"/>
        <w:rPr>
          <w:rFonts w:asciiTheme="majorHAnsi" w:hAnsiTheme="majorHAnsi" w:cstheme="minorBidi"/>
          <w:sz w:val="22"/>
          <w:szCs w:val="22"/>
        </w:rPr>
      </w:pPr>
      <w:r w:rsidRPr="00FA110B">
        <w:rPr>
          <w:rFonts w:asciiTheme="majorHAnsi" w:hAnsiTheme="majorHAnsi" w:cstheme="minorBidi"/>
          <w:sz w:val="22"/>
          <w:szCs w:val="22"/>
        </w:rPr>
        <w:tab/>
      </w:r>
    </w:p>
    <w:p w:rsidR="009359AC" w:rsidRPr="003F0A7A" w:rsidRDefault="009359AC" w:rsidP="009359AC">
      <w:pPr>
        <w:spacing w:after="120" w:line="276" w:lineRule="auto"/>
        <w:jc w:val="both"/>
        <w:rPr>
          <w:rFonts w:asciiTheme="majorHAnsi" w:hAnsiTheme="majorHAnsi" w:cs="Calibri"/>
          <w:b/>
          <w:u w:val="thick" w:color="F79646" w:themeColor="accent6"/>
        </w:rPr>
      </w:pPr>
      <w:r w:rsidRPr="003F0A7A">
        <w:rPr>
          <w:rFonts w:asciiTheme="majorHAnsi" w:hAnsiTheme="majorHAnsi" w:cs="Calibri"/>
          <w:b/>
          <w:u w:val="thick" w:color="F79646" w:themeColor="accent6"/>
        </w:rPr>
        <w:t>Contenu de la matière</w:t>
      </w:r>
      <w:r>
        <w:rPr>
          <w:rFonts w:asciiTheme="majorHAnsi" w:hAnsiTheme="majorHAnsi" w:cs="Calibri"/>
          <w:b/>
          <w:u w:val="thick" w:color="F79646" w:themeColor="accent6"/>
        </w:rPr>
        <w:t>:</w:t>
      </w:r>
    </w:p>
    <w:p w:rsidR="009359AC" w:rsidRPr="006911FF" w:rsidRDefault="009359AC" w:rsidP="009359AC">
      <w:pPr>
        <w:pStyle w:val="Paragraphedeliste"/>
        <w:numPr>
          <w:ilvl w:val="0"/>
          <w:numId w:val="24"/>
        </w:numPr>
        <w:spacing w:after="120"/>
        <w:ind w:left="714" w:hanging="357"/>
        <w:contextualSpacing w:val="0"/>
        <w:jc w:val="both"/>
        <w:rPr>
          <w:rFonts w:asciiTheme="majorHAnsi" w:hAnsiTheme="majorHAnsi"/>
          <w:sz w:val="22"/>
          <w:szCs w:val="22"/>
        </w:rPr>
      </w:pPr>
      <w:r w:rsidRPr="006911FF">
        <w:rPr>
          <w:rFonts w:asciiTheme="majorHAnsi" w:hAnsiTheme="majorHAnsi"/>
          <w:sz w:val="22"/>
          <w:szCs w:val="22"/>
        </w:rPr>
        <w:t>Concepts fondamentaux – analyse boîte noire</w:t>
      </w:r>
    </w:p>
    <w:p w:rsidR="009359AC" w:rsidRPr="006911FF" w:rsidRDefault="009359AC" w:rsidP="009359AC">
      <w:pPr>
        <w:pStyle w:val="Paragraphedeliste"/>
        <w:numPr>
          <w:ilvl w:val="0"/>
          <w:numId w:val="24"/>
        </w:numPr>
        <w:spacing w:after="120"/>
        <w:ind w:left="714" w:hanging="357"/>
        <w:contextualSpacing w:val="0"/>
        <w:jc w:val="both"/>
        <w:rPr>
          <w:rFonts w:asciiTheme="majorHAnsi" w:hAnsiTheme="majorHAnsi"/>
          <w:sz w:val="22"/>
          <w:szCs w:val="22"/>
        </w:rPr>
      </w:pPr>
      <w:r w:rsidRPr="006911FF">
        <w:rPr>
          <w:rFonts w:asciiTheme="majorHAnsi" w:hAnsiTheme="majorHAnsi"/>
          <w:sz w:val="22"/>
          <w:szCs w:val="22"/>
        </w:rPr>
        <w:t>Procédés avec ou sans réaction chimique</w:t>
      </w:r>
    </w:p>
    <w:p w:rsidR="009359AC" w:rsidRPr="006911FF" w:rsidRDefault="009359AC" w:rsidP="009359AC">
      <w:pPr>
        <w:pStyle w:val="Paragraphedeliste"/>
        <w:numPr>
          <w:ilvl w:val="0"/>
          <w:numId w:val="24"/>
        </w:numPr>
        <w:spacing w:after="120"/>
        <w:ind w:left="714" w:hanging="357"/>
        <w:contextualSpacing w:val="0"/>
        <w:jc w:val="both"/>
        <w:rPr>
          <w:rFonts w:asciiTheme="majorHAnsi" w:hAnsiTheme="majorHAnsi"/>
          <w:sz w:val="22"/>
          <w:szCs w:val="22"/>
        </w:rPr>
      </w:pPr>
      <w:r w:rsidRPr="006911FF">
        <w:rPr>
          <w:rFonts w:asciiTheme="majorHAnsi" w:hAnsiTheme="majorHAnsi"/>
          <w:sz w:val="22"/>
          <w:szCs w:val="22"/>
        </w:rPr>
        <w:t>Détermination des degrés de liberté</w:t>
      </w:r>
    </w:p>
    <w:p w:rsidR="009359AC" w:rsidRPr="006911FF" w:rsidRDefault="009359AC" w:rsidP="009359AC">
      <w:pPr>
        <w:pStyle w:val="Paragraphedeliste"/>
        <w:numPr>
          <w:ilvl w:val="0"/>
          <w:numId w:val="24"/>
        </w:numPr>
        <w:spacing w:after="120"/>
        <w:ind w:left="714" w:hanging="357"/>
        <w:contextualSpacing w:val="0"/>
        <w:jc w:val="both"/>
        <w:rPr>
          <w:rFonts w:asciiTheme="majorHAnsi" w:hAnsiTheme="majorHAnsi"/>
          <w:sz w:val="22"/>
          <w:szCs w:val="22"/>
        </w:rPr>
      </w:pPr>
      <w:r w:rsidRPr="006911FF">
        <w:rPr>
          <w:rFonts w:asciiTheme="majorHAnsi" w:hAnsiTheme="majorHAnsi"/>
          <w:sz w:val="22"/>
          <w:szCs w:val="22"/>
        </w:rPr>
        <w:t>Schéma avec recyclage</w:t>
      </w:r>
    </w:p>
    <w:p w:rsidR="009359AC" w:rsidRPr="006911FF" w:rsidRDefault="009359AC" w:rsidP="009359AC">
      <w:pPr>
        <w:pStyle w:val="Paragraphedeliste"/>
        <w:numPr>
          <w:ilvl w:val="0"/>
          <w:numId w:val="24"/>
        </w:numPr>
        <w:autoSpaceDE w:val="0"/>
        <w:autoSpaceDN w:val="0"/>
        <w:adjustRightInd w:val="0"/>
        <w:spacing w:after="120"/>
        <w:ind w:left="714" w:hanging="357"/>
        <w:contextualSpacing w:val="0"/>
        <w:jc w:val="both"/>
        <w:rPr>
          <w:rFonts w:asciiTheme="majorHAnsi" w:eastAsia="Times New Roman" w:hAnsiTheme="majorHAnsi"/>
          <w:b/>
          <w:sz w:val="22"/>
          <w:szCs w:val="22"/>
        </w:rPr>
      </w:pPr>
      <w:r w:rsidRPr="006911FF">
        <w:rPr>
          <w:rFonts w:asciiTheme="majorHAnsi" w:hAnsiTheme="majorHAnsi"/>
          <w:sz w:val="22"/>
          <w:szCs w:val="22"/>
        </w:rPr>
        <w:t>Schéma avec recyclage et purge</w:t>
      </w:r>
    </w:p>
    <w:p w:rsidR="009359AC" w:rsidRPr="006911FF" w:rsidRDefault="009359AC" w:rsidP="009359AC">
      <w:pPr>
        <w:pStyle w:val="Paragraphedeliste"/>
        <w:numPr>
          <w:ilvl w:val="0"/>
          <w:numId w:val="24"/>
        </w:numPr>
        <w:autoSpaceDE w:val="0"/>
        <w:autoSpaceDN w:val="0"/>
        <w:adjustRightInd w:val="0"/>
        <w:spacing w:after="120"/>
        <w:ind w:left="714" w:hanging="357"/>
        <w:contextualSpacing w:val="0"/>
        <w:jc w:val="both"/>
        <w:rPr>
          <w:rFonts w:asciiTheme="majorHAnsi" w:eastAsia="Times New Roman" w:hAnsiTheme="majorHAnsi"/>
          <w:b/>
          <w:sz w:val="22"/>
          <w:szCs w:val="22"/>
        </w:rPr>
      </w:pPr>
      <w:r w:rsidRPr="006911FF">
        <w:rPr>
          <w:rFonts w:asciiTheme="majorHAnsi" w:hAnsiTheme="majorHAnsi"/>
          <w:sz w:val="22"/>
          <w:szCs w:val="22"/>
        </w:rPr>
        <w:t>Exemples d'illustration (Réacteur continu ; Colonne de séparation ; Echangeur de chaleur ; Tour de réfrigération ; Chaudière, …,  etc.)</w:t>
      </w:r>
    </w:p>
    <w:p w:rsidR="009359AC" w:rsidRPr="009C3879" w:rsidRDefault="009359AC" w:rsidP="009359AC">
      <w:pPr>
        <w:pStyle w:val="Paragraphedeliste"/>
        <w:widowControl w:val="0"/>
        <w:autoSpaceDE w:val="0"/>
        <w:autoSpaceDN w:val="0"/>
        <w:adjustRightInd w:val="0"/>
        <w:snapToGrid w:val="0"/>
        <w:ind w:left="0"/>
        <w:contextualSpacing w:val="0"/>
        <w:rPr>
          <w:rFonts w:asciiTheme="majorHAnsi" w:hAnsiTheme="majorHAnsi" w:cstheme="minorBidi"/>
          <w:b/>
        </w:rPr>
      </w:pPr>
    </w:p>
    <w:p w:rsidR="009359AC" w:rsidRPr="008B179F" w:rsidRDefault="009359AC" w:rsidP="009359AC">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r w:rsidRPr="008B179F">
        <w:rPr>
          <w:rFonts w:asciiTheme="majorHAnsi" w:hAnsiTheme="majorHAnsi" w:cs="Calibri"/>
          <w:b/>
          <w:u w:val="thick" w:color="F79646" w:themeColor="accent6"/>
        </w:rPr>
        <w:t>:</w:t>
      </w:r>
    </w:p>
    <w:p w:rsidR="009359AC" w:rsidRPr="00C5239C" w:rsidRDefault="009359AC" w:rsidP="009359AC">
      <w:pPr>
        <w:spacing w:line="276" w:lineRule="auto"/>
        <w:jc w:val="both"/>
        <w:rPr>
          <w:rFonts w:asciiTheme="majorHAnsi" w:hAnsiTheme="majorHAnsi" w:cstheme="minorBidi"/>
          <w:sz w:val="22"/>
          <w:szCs w:val="22"/>
        </w:rPr>
      </w:pPr>
      <w:r>
        <w:rPr>
          <w:rFonts w:asciiTheme="majorHAnsi" w:hAnsiTheme="majorHAnsi" w:cstheme="minorBidi"/>
          <w:sz w:val="22"/>
          <w:szCs w:val="22"/>
        </w:rPr>
        <w:t>Contrôle continu: 40%, Examen</w:t>
      </w:r>
      <w:r w:rsidRPr="007D38D5">
        <w:rPr>
          <w:rFonts w:asciiTheme="majorHAnsi" w:hAnsiTheme="majorHAnsi" w:cstheme="minorBidi"/>
          <w:sz w:val="22"/>
          <w:szCs w:val="22"/>
        </w:rPr>
        <w:t>: 60%</w:t>
      </w:r>
      <w:r w:rsidRPr="00C5239C">
        <w:rPr>
          <w:rFonts w:asciiTheme="majorHAnsi" w:hAnsiTheme="majorHAnsi" w:cstheme="minorBidi"/>
          <w:sz w:val="22"/>
          <w:szCs w:val="22"/>
        </w:rPr>
        <w:t>.</w:t>
      </w:r>
    </w:p>
    <w:p w:rsidR="009359AC" w:rsidRPr="00FA110B" w:rsidRDefault="009359AC" w:rsidP="009359AC">
      <w:pPr>
        <w:spacing w:line="276" w:lineRule="auto"/>
        <w:jc w:val="both"/>
        <w:rPr>
          <w:rFonts w:asciiTheme="majorHAnsi" w:hAnsiTheme="majorHAnsi" w:cs="Calibri"/>
          <w:b/>
        </w:rPr>
      </w:pPr>
    </w:p>
    <w:p w:rsidR="009359AC" w:rsidRPr="001B20F9" w:rsidRDefault="009359AC" w:rsidP="009359AC">
      <w:pPr>
        <w:spacing w:line="276" w:lineRule="auto"/>
        <w:jc w:val="both"/>
        <w:rPr>
          <w:rFonts w:asciiTheme="majorHAnsi" w:hAnsiTheme="majorHAnsi" w:cs="Calibri"/>
          <w:i/>
          <w:iCs/>
          <w:u w:val="thick" w:color="F79646" w:themeColor="accent6"/>
        </w:rPr>
      </w:pPr>
      <w:r w:rsidRPr="001B20F9">
        <w:rPr>
          <w:rFonts w:asciiTheme="majorHAnsi" w:hAnsiTheme="majorHAnsi" w:cs="Calibri"/>
          <w:b/>
          <w:u w:val="thick" w:color="F79646" w:themeColor="accent6"/>
        </w:rPr>
        <w:t>Références bibliographiques:</w:t>
      </w:r>
    </w:p>
    <w:p w:rsidR="009359AC" w:rsidRPr="00B72954" w:rsidRDefault="009359AC" w:rsidP="009359AC">
      <w:pPr>
        <w:pStyle w:val="Paragraphedeliste"/>
        <w:numPr>
          <w:ilvl w:val="0"/>
          <w:numId w:val="25"/>
        </w:numPr>
        <w:spacing w:after="200" w:line="276" w:lineRule="auto"/>
        <w:ind w:left="567" w:hanging="283"/>
        <w:jc w:val="both"/>
        <w:rPr>
          <w:rFonts w:asciiTheme="majorHAnsi" w:eastAsiaTheme="minorHAnsi" w:hAnsiTheme="majorHAnsi"/>
          <w:sz w:val="20"/>
          <w:szCs w:val="20"/>
          <w:lang w:val="ru-RU"/>
        </w:rPr>
      </w:pPr>
      <w:r w:rsidRPr="00B72954">
        <w:rPr>
          <w:rFonts w:asciiTheme="majorHAnsi" w:eastAsiaTheme="minorHAnsi" w:hAnsiTheme="majorHAnsi"/>
          <w:sz w:val="20"/>
          <w:szCs w:val="20"/>
          <w:lang w:val="ru-RU"/>
        </w:rPr>
        <w:t xml:space="preserve">P. C. Wankat, </w:t>
      </w:r>
      <w:r w:rsidRPr="00B72954">
        <w:rPr>
          <w:rFonts w:asciiTheme="majorHAnsi" w:eastAsiaTheme="minorHAnsi" w:hAnsiTheme="majorHAnsi"/>
          <w:sz w:val="20"/>
          <w:szCs w:val="20"/>
          <w:lang w:val="en-US"/>
        </w:rPr>
        <w:t>« </w:t>
      </w:r>
      <w:r w:rsidRPr="00B72954">
        <w:rPr>
          <w:rFonts w:asciiTheme="majorHAnsi" w:eastAsiaTheme="minorHAnsi" w:hAnsiTheme="majorHAnsi"/>
          <w:sz w:val="20"/>
          <w:szCs w:val="20"/>
          <w:lang w:val="ru-RU"/>
        </w:rPr>
        <w:t>Separation Process Engineering Includes Mass Transfer Analysis</w:t>
      </w:r>
      <w:r w:rsidRPr="00B72954">
        <w:rPr>
          <w:rFonts w:asciiTheme="majorHAnsi" w:eastAsiaTheme="minorHAnsi" w:hAnsiTheme="majorHAnsi"/>
          <w:sz w:val="20"/>
          <w:szCs w:val="20"/>
          <w:lang w:val="en-US"/>
        </w:rPr>
        <w:t> »</w:t>
      </w:r>
      <w:r w:rsidRPr="00B72954">
        <w:rPr>
          <w:rFonts w:asciiTheme="majorHAnsi" w:eastAsiaTheme="minorHAnsi" w:hAnsiTheme="majorHAnsi"/>
          <w:sz w:val="20"/>
          <w:szCs w:val="20"/>
          <w:lang w:val="ru-RU"/>
        </w:rPr>
        <w:t>, Third edition, Prentice Hall publisher, 2011.</w:t>
      </w:r>
    </w:p>
    <w:p w:rsidR="009359AC" w:rsidRPr="00B72954" w:rsidRDefault="009359AC" w:rsidP="009359AC">
      <w:pPr>
        <w:pStyle w:val="Paragraphedeliste"/>
        <w:numPr>
          <w:ilvl w:val="0"/>
          <w:numId w:val="25"/>
        </w:numPr>
        <w:spacing w:after="200" w:line="276" w:lineRule="auto"/>
        <w:ind w:left="567" w:hanging="283"/>
        <w:jc w:val="both"/>
        <w:rPr>
          <w:rFonts w:asciiTheme="majorHAnsi" w:eastAsiaTheme="minorHAnsi" w:hAnsiTheme="majorHAnsi"/>
          <w:sz w:val="20"/>
          <w:szCs w:val="20"/>
          <w:lang w:val="ru-RU"/>
        </w:rPr>
      </w:pPr>
      <w:r w:rsidRPr="00B72954">
        <w:rPr>
          <w:rFonts w:asciiTheme="majorHAnsi" w:eastAsiaTheme="minorHAnsi" w:hAnsiTheme="majorHAnsi"/>
          <w:sz w:val="20"/>
          <w:szCs w:val="20"/>
          <w:lang w:val="ru-RU"/>
        </w:rPr>
        <w:t>R. K. Sinnott, Coulson &amp; Richardson’sChemical Engineering, Vol 6, Fourth edition, Elsevier publisher, 2005.</w:t>
      </w:r>
    </w:p>
    <w:p w:rsidR="009359AC" w:rsidRPr="00B72954" w:rsidRDefault="009359AC" w:rsidP="009359AC">
      <w:pPr>
        <w:pStyle w:val="Paragraphedeliste"/>
        <w:numPr>
          <w:ilvl w:val="0"/>
          <w:numId w:val="25"/>
        </w:numPr>
        <w:spacing w:after="200" w:line="276" w:lineRule="auto"/>
        <w:ind w:left="567" w:hanging="283"/>
        <w:jc w:val="both"/>
        <w:rPr>
          <w:rFonts w:asciiTheme="majorHAnsi" w:eastAsiaTheme="minorHAnsi" w:hAnsiTheme="majorHAnsi"/>
          <w:sz w:val="20"/>
          <w:szCs w:val="20"/>
          <w:lang w:val="ru-RU"/>
        </w:rPr>
      </w:pPr>
      <w:r w:rsidRPr="00B72954">
        <w:rPr>
          <w:rFonts w:asciiTheme="majorHAnsi" w:eastAsiaTheme="minorHAnsi" w:hAnsiTheme="majorHAnsi"/>
          <w:sz w:val="20"/>
          <w:szCs w:val="20"/>
          <w:lang w:val="ru-RU"/>
        </w:rPr>
        <w:t>D. Ronze,</w:t>
      </w:r>
      <w:r>
        <w:rPr>
          <w:rFonts w:asciiTheme="majorHAnsi" w:eastAsiaTheme="minorHAnsi" w:hAnsiTheme="majorHAnsi"/>
          <w:sz w:val="20"/>
          <w:szCs w:val="20"/>
        </w:rPr>
        <w:t> »</w:t>
      </w:r>
      <w:r w:rsidRPr="00B72954">
        <w:rPr>
          <w:rFonts w:asciiTheme="majorHAnsi" w:eastAsiaTheme="minorHAnsi" w:hAnsiTheme="majorHAnsi"/>
          <w:sz w:val="20"/>
          <w:szCs w:val="20"/>
          <w:lang w:val="ru-RU"/>
        </w:rPr>
        <w:t xml:space="preserve"> Introduction au génie des procédés</w:t>
      </w:r>
      <w:r>
        <w:rPr>
          <w:rFonts w:asciiTheme="majorHAnsi" w:eastAsiaTheme="minorHAnsi" w:hAnsiTheme="majorHAnsi"/>
          <w:sz w:val="20"/>
          <w:szCs w:val="20"/>
        </w:rPr>
        <w:t> »</w:t>
      </w:r>
      <w:r w:rsidRPr="00B72954">
        <w:rPr>
          <w:rFonts w:asciiTheme="majorHAnsi" w:eastAsiaTheme="minorHAnsi" w:hAnsiTheme="majorHAnsi"/>
          <w:sz w:val="20"/>
          <w:szCs w:val="20"/>
          <w:lang w:val="ru-RU"/>
        </w:rPr>
        <w:t>, Editions Tec &amp; Doc Lavoisier, 2008.</w:t>
      </w:r>
    </w:p>
    <w:p w:rsidR="009359AC" w:rsidRPr="00376A20" w:rsidRDefault="009359AC" w:rsidP="009359AC">
      <w:pPr>
        <w:pStyle w:val="Paragraphedeliste"/>
        <w:numPr>
          <w:ilvl w:val="0"/>
          <w:numId w:val="25"/>
        </w:numPr>
        <w:spacing w:after="200" w:line="276" w:lineRule="auto"/>
        <w:ind w:left="567" w:hanging="283"/>
        <w:jc w:val="both"/>
        <w:rPr>
          <w:rFonts w:asciiTheme="majorHAnsi" w:hAnsiTheme="majorHAnsi" w:cstheme="minorBidi"/>
          <w:sz w:val="20"/>
          <w:szCs w:val="20"/>
        </w:rPr>
      </w:pPr>
      <w:r w:rsidRPr="00B72954">
        <w:rPr>
          <w:rFonts w:asciiTheme="majorHAnsi" w:eastAsiaTheme="minorHAnsi" w:hAnsiTheme="majorHAnsi"/>
          <w:sz w:val="20"/>
          <w:szCs w:val="20"/>
          <w:lang w:val="ru-RU"/>
        </w:rPr>
        <w:t xml:space="preserve">Joseph Lieto, </w:t>
      </w:r>
      <w:r>
        <w:rPr>
          <w:rFonts w:asciiTheme="majorHAnsi" w:eastAsiaTheme="minorHAnsi" w:hAnsiTheme="majorHAnsi"/>
          <w:sz w:val="20"/>
          <w:szCs w:val="20"/>
        </w:rPr>
        <w:t>« </w:t>
      </w:r>
      <w:r w:rsidRPr="00B72954">
        <w:rPr>
          <w:rFonts w:asciiTheme="majorHAnsi" w:eastAsiaTheme="minorHAnsi" w:hAnsiTheme="majorHAnsi"/>
          <w:sz w:val="20"/>
          <w:szCs w:val="20"/>
          <w:lang w:val="ru-RU"/>
        </w:rPr>
        <w:t>Le génie chimique à l'usage des chimistes</w:t>
      </w:r>
      <w:r>
        <w:rPr>
          <w:rFonts w:asciiTheme="majorHAnsi" w:eastAsiaTheme="minorHAnsi" w:hAnsiTheme="majorHAnsi"/>
          <w:sz w:val="20"/>
          <w:szCs w:val="20"/>
        </w:rPr>
        <w:t> »</w:t>
      </w:r>
      <w:r w:rsidRPr="00B72954">
        <w:rPr>
          <w:rFonts w:asciiTheme="majorHAnsi" w:eastAsiaTheme="minorHAnsi" w:hAnsiTheme="majorHAnsi"/>
          <w:sz w:val="20"/>
          <w:szCs w:val="20"/>
          <w:lang w:val="ru-RU"/>
        </w:rPr>
        <w:t>, Tec &amp; Doc (Editions), 2004</w:t>
      </w:r>
      <w:r w:rsidRPr="00B72954">
        <w:rPr>
          <w:rFonts w:asciiTheme="majorHAnsi" w:eastAsiaTheme="minorHAnsi" w:hAnsiTheme="majorHAnsi"/>
          <w:sz w:val="20"/>
          <w:szCs w:val="20"/>
        </w:rPr>
        <w:t>.</w:t>
      </w:r>
    </w:p>
    <w:p w:rsidR="00376A20" w:rsidRDefault="00376A20" w:rsidP="00376A20">
      <w:pPr>
        <w:spacing w:after="200" w:line="276" w:lineRule="auto"/>
        <w:jc w:val="both"/>
        <w:rPr>
          <w:rFonts w:asciiTheme="majorHAnsi" w:hAnsiTheme="majorHAnsi" w:cstheme="minorBidi"/>
          <w:sz w:val="20"/>
          <w:szCs w:val="20"/>
        </w:rPr>
      </w:pPr>
    </w:p>
    <w:p w:rsidR="00376A20" w:rsidRDefault="00376A20" w:rsidP="00376A20">
      <w:pPr>
        <w:spacing w:after="200" w:line="276" w:lineRule="auto"/>
        <w:jc w:val="both"/>
        <w:rPr>
          <w:rFonts w:asciiTheme="majorHAnsi" w:hAnsiTheme="majorHAnsi" w:cstheme="minorBidi"/>
          <w:sz w:val="20"/>
          <w:szCs w:val="20"/>
        </w:rPr>
      </w:pPr>
    </w:p>
    <w:p w:rsidR="00376A20" w:rsidRDefault="00376A20" w:rsidP="00376A20">
      <w:pPr>
        <w:spacing w:after="200" w:line="276" w:lineRule="auto"/>
        <w:jc w:val="both"/>
        <w:rPr>
          <w:rFonts w:asciiTheme="majorHAnsi" w:hAnsiTheme="majorHAnsi" w:cstheme="minorBidi"/>
          <w:sz w:val="20"/>
          <w:szCs w:val="20"/>
        </w:rPr>
      </w:pPr>
    </w:p>
    <w:p w:rsidR="00376A20" w:rsidRDefault="00376A20" w:rsidP="00376A20">
      <w:pPr>
        <w:spacing w:after="200" w:line="276" w:lineRule="auto"/>
        <w:jc w:val="both"/>
        <w:rPr>
          <w:rFonts w:asciiTheme="majorHAnsi" w:hAnsiTheme="majorHAnsi" w:cstheme="minorBidi"/>
          <w:sz w:val="20"/>
          <w:szCs w:val="20"/>
        </w:rPr>
      </w:pPr>
    </w:p>
    <w:p w:rsidR="00376A20" w:rsidRDefault="00376A20" w:rsidP="00376A20">
      <w:pPr>
        <w:spacing w:after="200" w:line="276" w:lineRule="auto"/>
        <w:jc w:val="both"/>
        <w:rPr>
          <w:rFonts w:asciiTheme="majorHAnsi" w:hAnsiTheme="majorHAnsi" w:cstheme="minorBidi"/>
          <w:sz w:val="20"/>
          <w:szCs w:val="20"/>
        </w:rPr>
      </w:pPr>
    </w:p>
    <w:p w:rsidR="00376A20" w:rsidRDefault="00376A20" w:rsidP="00376A20">
      <w:pPr>
        <w:spacing w:after="200" w:line="276" w:lineRule="auto"/>
        <w:jc w:val="both"/>
        <w:rPr>
          <w:rFonts w:asciiTheme="majorHAnsi" w:hAnsiTheme="majorHAnsi" w:cstheme="minorBidi"/>
          <w:sz w:val="20"/>
          <w:szCs w:val="20"/>
        </w:rPr>
      </w:pPr>
    </w:p>
    <w:p w:rsidR="00376A20" w:rsidRPr="00376A20" w:rsidRDefault="00376A20" w:rsidP="00376A20">
      <w:pPr>
        <w:spacing w:after="200" w:line="276" w:lineRule="auto"/>
        <w:jc w:val="both"/>
        <w:rPr>
          <w:rFonts w:asciiTheme="majorHAnsi" w:hAnsiTheme="majorHAnsi" w:cstheme="minorBidi"/>
          <w:sz w:val="20"/>
          <w:szCs w:val="20"/>
        </w:rPr>
      </w:pPr>
    </w:p>
    <w:p w:rsidR="005D258B" w:rsidRPr="00376A20" w:rsidRDefault="005D258B" w:rsidP="005D258B">
      <w:pPr>
        <w:pStyle w:val="Paragraphedeliste"/>
        <w:numPr>
          <w:ilvl w:val="0"/>
          <w:numId w:val="18"/>
        </w:numPr>
        <w:spacing w:after="200" w:line="276" w:lineRule="auto"/>
        <w:ind w:left="567" w:hanging="283"/>
        <w:jc w:val="both"/>
        <w:rPr>
          <w:rFonts w:asciiTheme="majorHAnsi" w:eastAsiaTheme="minorHAnsi" w:hAnsiTheme="majorHAnsi"/>
          <w:sz w:val="20"/>
          <w:szCs w:val="20"/>
          <w:lang w:val="ru-RU"/>
        </w:rPr>
      </w:pPr>
      <w:r w:rsidRPr="007B7709">
        <w:rPr>
          <w:rFonts w:asciiTheme="majorHAnsi" w:hAnsiTheme="majorHAnsi" w:cstheme="minorBidi"/>
        </w:rPr>
        <w:br w:type="page"/>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2F7BFF">
        <w:rPr>
          <w:rFonts w:asciiTheme="majorHAnsi" w:hAnsiTheme="majorHAnsi" w:cs="Calibri"/>
          <w:b/>
        </w:rPr>
        <w:lastRenderedPageBreak/>
        <w:t>Semestre </w:t>
      </w:r>
      <w:proofErr w:type="gramStart"/>
      <w:r w:rsidRPr="002F7BFF">
        <w:rPr>
          <w:rFonts w:asciiTheme="majorHAnsi" w:hAnsiTheme="majorHAnsi" w:cs="Calibri"/>
          <w:b/>
          <w:iCs/>
        </w:rPr>
        <w:t>:</w:t>
      </w:r>
      <w:r w:rsidRPr="002F7BFF">
        <w:rPr>
          <w:rFonts w:asciiTheme="majorHAnsi" w:hAnsiTheme="majorHAnsi" w:cs="Calibri"/>
          <w:b/>
          <w:i/>
        </w:rPr>
        <w:t>5</w:t>
      </w:r>
      <w:proofErr w:type="gramEnd"/>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UED 3.1</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2F7BFF">
        <w:rPr>
          <w:rFonts w:asciiTheme="majorHAnsi" w:hAnsiTheme="majorHAnsi" w:cs="Calibri"/>
          <w:b/>
          <w:bCs/>
          <w:iCs/>
        </w:rPr>
        <w:t>Matière</w:t>
      </w:r>
      <w:r w:rsidRPr="002F7BFF">
        <w:rPr>
          <w:rFonts w:asciiTheme="majorHAnsi" w:hAnsiTheme="majorHAnsi" w:cstheme="minorBidi"/>
          <w:b/>
          <w:bCs/>
          <w:iCs/>
        </w:rPr>
        <w:t xml:space="preserve">1: </w:t>
      </w:r>
      <w:r w:rsidRPr="002F7BFF">
        <w:rPr>
          <w:rFonts w:asciiTheme="majorHAnsi" w:eastAsia="Calibri" w:hAnsiTheme="majorHAnsi" w:cstheme="minorBidi"/>
          <w:b/>
          <w:bCs/>
          <w:color w:val="000000"/>
          <w:lang w:eastAsia="en-US"/>
        </w:rPr>
        <w:t>Procédés pharmaceutiques</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lang w:eastAsia="en-US"/>
        </w:rPr>
        <w:t>VHS: 22h30 (Cours: 1h30)</w:t>
      </w:r>
      <w:r w:rsidRPr="002F7BFF">
        <w:rPr>
          <w:rFonts w:asciiTheme="majorHAnsi" w:eastAsia="Calibri" w:hAnsiTheme="majorHAnsi" w:cstheme="minorBidi"/>
          <w:b/>
          <w:bCs/>
          <w:color w:val="000000"/>
          <w:lang w:eastAsia="en-US"/>
        </w:rPr>
        <w:tab/>
      </w:r>
      <w:r w:rsidRPr="002F7BFF">
        <w:rPr>
          <w:rFonts w:asciiTheme="majorHAnsi" w:eastAsia="Calibri" w:hAnsiTheme="majorHAnsi" w:cstheme="minorBidi"/>
          <w:b/>
          <w:bCs/>
          <w:color w:val="000000"/>
          <w:lang w:eastAsia="en-US"/>
        </w:rPr>
        <w:tab/>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1</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 1</w:t>
      </w: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927F6C" w:rsidRDefault="005D258B" w:rsidP="005D258B">
      <w:pPr>
        <w:tabs>
          <w:tab w:val="left" w:pos="0"/>
        </w:tabs>
        <w:jc w:val="both"/>
        <w:rPr>
          <w:rFonts w:asciiTheme="majorHAnsi" w:hAnsiTheme="majorHAnsi" w:cstheme="minorBidi"/>
          <w:sz w:val="22"/>
          <w:szCs w:val="22"/>
        </w:rPr>
      </w:pPr>
      <w:r w:rsidRPr="00927F6C">
        <w:rPr>
          <w:rFonts w:asciiTheme="majorHAnsi" w:eastAsia="Times New Roman" w:hAnsiTheme="majorHAnsi"/>
          <w:sz w:val="22"/>
          <w:szCs w:val="22"/>
        </w:rPr>
        <w:t>Introduire de manière descriptive les notions de base sur le</w:t>
      </w:r>
      <w:r>
        <w:rPr>
          <w:rFonts w:asciiTheme="majorHAnsi" w:eastAsia="Times New Roman" w:hAnsiTheme="majorHAnsi"/>
          <w:sz w:val="22"/>
          <w:szCs w:val="22"/>
        </w:rPr>
        <w:t>s procédés de synthèse</w:t>
      </w:r>
      <w:r w:rsidRPr="00927F6C">
        <w:rPr>
          <w:rFonts w:asciiTheme="majorHAnsi" w:eastAsia="Times New Roman" w:hAnsiTheme="majorHAnsi"/>
          <w:sz w:val="22"/>
          <w:szCs w:val="22"/>
        </w:rPr>
        <w:t xml:space="preserve">, </w:t>
      </w:r>
      <w:r>
        <w:rPr>
          <w:rFonts w:asciiTheme="majorHAnsi" w:eastAsia="Times New Roman" w:hAnsiTheme="majorHAnsi"/>
          <w:sz w:val="22"/>
          <w:szCs w:val="22"/>
        </w:rPr>
        <w:t xml:space="preserve">le </w:t>
      </w:r>
      <w:r>
        <w:rPr>
          <w:rFonts w:asciiTheme="majorBidi" w:hAnsiTheme="majorBidi"/>
        </w:rPr>
        <w:t xml:space="preserve">traitement et purification des molécules </w:t>
      </w:r>
      <w:proofErr w:type="spellStart"/>
      <w:r>
        <w:rPr>
          <w:rFonts w:asciiTheme="majorBidi" w:hAnsiTheme="majorBidi"/>
        </w:rPr>
        <w:t>thérapeutiques</w:t>
      </w:r>
      <w:proofErr w:type="gramStart"/>
      <w:r>
        <w:rPr>
          <w:rFonts w:asciiTheme="majorBidi" w:hAnsiTheme="majorBidi"/>
        </w:rPr>
        <w:t>,de</w:t>
      </w:r>
      <w:proofErr w:type="spellEnd"/>
      <w:proofErr w:type="gramEnd"/>
      <w:r>
        <w:rPr>
          <w:rFonts w:asciiTheme="majorBidi" w:hAnsiTheme="majorBidi"/>
        </w:rPr>
        <w:t xml:space="preserve"> leurs mises en forme dans les formulations galéniques y compris les procédés mis en œuvre </w:t>
      </w:r>
      <w:r>
        <w:rPr>
          <w:rFonts w:asciiTheme="majorHAnsi" w:eastAsia="Times New Roman" w:hAnsiTheme="majorHAnsi"/>
          <w:sz w:val="22"/>
          <w:szCs w:val="22"/>
        </w:rPr>
        <w:t>à savoir :</w:t>
      </w:r>
      <w:r w:rsidRPr="00927F6C">
        <w:rPr>
          <w:rFonts w:asciiTheme="majorHAnsi" w:eastAsia="Times New Roman" w:hAnsiTheme="majorHAnsi"/>
          <w:sz w:val="22"/>
          <w:szCs w:val="22"/>
        </w:rPr>
        <w:t xml:space="preserve"> Les procédés et les technologies liés à la formulation et à la production</w:t>
      </w:r>
      <w:r>
        <w:rPr>
          <w:rFonts w:asciiTheme="majorHAnsi" w:eastAsia="Times New Roman" w:hAnsiTheme="majorHAnsi"/>
          <w:sz w:val="22"/>
          <w:szCs w:val="22"/>
        </w:rPr>
        <w:t xml:space="preserve"> industrielle des médicaments.</w:t>
      </w:r>
    </w:p>
    <w:p w:rsidR="005D258B" w:rsidRPr="003F0A7A" w:rsidRDefault="005D258B" w:rsidP="005D258B">
      <w:pPr>
        <w:spacing w:line="276" w:lineRule="auto"/>
        <w:jc w:val="both"/>
        <w:rPr>
          <w:rFonts w:asciiTheme="majorHAnsi" w:hAnsiTheme="majorHAnsi" w:cstheme="minorBidi"/>
          <w:sz w:val="22"/>
          <w:szCs w:val="22"/>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Default="005D258B" w:rsidP="005D258B">
      <w:pPr>
        <w:tabs>
          <w:tab w:val="left" w:pos="993"/>
        </w:tabs>
        <w:spacing w:line="276" w:lineRule="auto"/>
        <w:jc w:val="both"/>
        <w:rPr>
          <w:rFonts w:asciiTheme="majorHAnsi" w:hAnsiTheme="majorHAnsi" w:cstheme="minorBidi"/>
          <w:sz w:val="22"/>
          <w:szCs w:val="22"/>
        </w:rPr>
      </w:pPr>
      <w:r>
        <w:rPr>
          <w:rFonts w:asciiTheme="majorHAnsi" w:hAnsiTheme="majorHAnsi" w:cstheme="minorBidi"/>
          <w:sz w:val="22"/>
          <w:szCs w:val="22"/>
        </w:rPr>
        <w:t>Bases de Chimie ; N</w:t>
      </w:r>
      <w:r w:rsidRPr="003A4955">
        <w:rPr>
          <w:rFonts w:asciiTheme="majorHAnsi" w:hAnsiTheme="majorHAnsi" w:cstheme="minorBidi"/>
          <w:sz w:val="22"/>
          <w:szCs w:val="22"/>
        </w:rPr>
        <w:t>otions de génie chimique</w:t>
      </w:r>
      <w:r>
        <w:rPr>
          <w:rFonts w:asciiTheme="majorHAnsi" w:hAnsiTheme="majorHAnsi" w:cstheme="minorBidi"/>
          <w:sz w:val="22"/>
          <w:szCs w:val="22"/>
        </w:rPr>
        <w:t>.</w:t>
      </w:r>
      <w:r w:rsidRPr="00FA110B">
        <w:rPr>
          <w:rFonts w:asciiTheme="majorHAnsi" w:hAnsiTheme="majorHAnsi" w:cstheme="minorBidi"/>
          <w:sz w:val="22"/>
          <w:szCs w:val="22"/>
        </w:rPr>
        <w:tab/>
      </w:r>
    </w:p>
    <w:p w:rsidR="005D258B" w:rsidRPr="003F0A7A" w:rsidRDefault="005D258B" w:rsidP="005D258B">
      <w:pPr>
        <w:spacing w:after="12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5D258B" w:rsidRPr="009B5844" w:rsidRDefault="005D258B" w:rsidP="005D258B">
      <w:pPr>
        <w:rPr>
          <w:rFonts w:asciiTheme="majorBidi" w:hAnsiTheme="majorBidi"/>
          <w:b/>
          <w:bCs/>
        </w:rPr>
      </w:pPr>
      <w:r w:rsidRPr="009B5844">
        <w:rPr>
          <w:rFonts w:asciiTheme="majorBidi" w:hAnsiTheme="majorBidi"/>
          <w:b/>
        </w:rPr>
        <w:t>Chapitre 1 : Le médicament  (5 semaines)</w:t>
      </w:r>
    </w:p>
    <w:p w:rsidR="005D258B" w:rsidRDefault="005D258B" w:rsidP="005C1CD0">
      <w:pPr>
        <w:pStyle w:val="Paragraphedeliste"/>
        <w:numPr>
          <w:ilvl w:val="0"/>
          <w:numId w:val="34"/>
        </w:numPr>
        <w:rPr>
          <w:rFonts w:asciiTheme="majorBidi" w:hAnsiTheme="majorBidi"/>
        </w:rPr>
      </w:pPr>
      <w:r w:rsidRPr="00462466">
        <w:rPr>
          <w:rFonts w:asciiTheme="majorBidi" w:hAnsiTheme="majorBidi"/>
        </w:rPr>
        <w:t>Introduction</w:t>
      </w:r>
    </w:p>
    <w:p w:rsidR="005D258B" w:rsidRDefault="005D258B" w:rsidP="005C1CD0">
      <w:pPr>
        <w:pStyle w:val="Paragraphedeliste"/>
        <w:numPr>
          <w:ilvl w:val="0"/>
          <w:numId w:val="34"/>
        </w:numPr>
        <w:rPr>
          <w:rFonts w:asciiTheme="majorBidi" w:hAnsiTheme="majorBidi"/>
        </w:rPr>
      </w:pPr>
      <w:r>
        <w:rPr>
          <w:rFonts w:asciiTheme="majorBidi" w:hAnsiTheme="majorBidi"/>
        </w:rPr>
        <w:t>Définitions</w:t>
      </w:r>
    </w:p>
    <w:p w:rsidR="005D258B" w:rsidRDefault="005D258B" w:rsidP="005C1CD0">
      <w:pPr>
        <w:pStyle w:val="Paragraphedeliste"/>
        <w:numPr>
          <w:ilvl w:val="0"/>
          <w:numId w:val="34"/>
        </w:numPr>
        <w:rPr>
          <w:rFonts w:asciiTheme="majorBidi" w:hAnsiTheme="majorBidi"/>
        </w:rPr>
      </w:pPr>
      <w:r>
        <w:rPr>
          <w:rFonts w:asciiTheme="majorBidi" w:hAnsiTheme="majorBidi"/>
        </w:rPr>
        <w:t>Les étapes de développement d’un médicament</w:t>
      </w:r>
    </w:p>
    <w:p w:rsidR="005D258B" w:rsidRDefault="005D258B" w:rsidP="005C1CD0">
      <w:pPr>
        <w:pStyle w:val="Paragraphedeliste"/>
        <w:numPr>
          <w:ilvl w:val="0"/>
          <w:numId w:val="34"/>
        </w:numPr>
        <w:rPr>
          <w:rFonts w:asciiTheme="majorBidi" w:hAnsiTheme="majorBidi"/>
        </w:rPr>
      </w:pPr>
      <w:r>
        <w:rPr>
          <w:rFonts w:asciiTheme="majorBidi" w:hAnsiTheme="majorBidi"/>
        </w:rPr>
        <w:t>Différentes classifications des médicaments</w:t>
      </w:r>
    </w:p>
    <w:p w:rsidR="005D258B" w:rsidRDefault="005D258B" w:rsidP="005C1CD0">
      <w:pPr>
        <w:pStyle w:val="Paragraphedeliste"/>
        <w:numPr>
          <w:ilvl w:val="0"/>
          <w:numId w:val="34"/>
        </w:numPr>
        <w:rPr>
          <w:rFonts w:asciiTheme="majorBidi" w:hAnsiTheme="majorBidi"/>
        </w:rPr>
      </w:pPr>
      <w:r>
        <w:rPr>
          <w:rFonts w:asciiTheme="majorBidi" w:hAnsiTheme="majorBidi"/>
        </w:rPr>
        <w:t>les principes actifs</w:t>
      </w:r>
    </w:p>
    <w:p w:rsidR="005D258B" w:rsidRDefault="005D258B" w:rsidP="005C1CD0">
      <w:pPr>
        <w:pStyle w:val="Paragraphedeliste"/>
        <w:numPr>
          <w:ilvl w:val="0"/>
          <w:numId w:val="34"/>
        </w:numPr>
        <w:rPr>
          <w:rFonts w:asciiTheme="majorBidi" w:hAnsiTheme="majorBidi"/>
        </w:rPr>
      </w:pPr>
      <w:r>
        <w:rPr>
          <w:rFonts w:asciiTheme="majorBidi" w:hAnsiTheme="majorBidi"/>
        </w:rPr>
        <w:t>Les excipients</w:t>
      </w:r>
    </w:p>
    <w:p w:rsidR="005D258B" w:rsidRDefault="005D258B" w:rsidP="005C1CD0">
      <w:pPr>
        <w:pStyle w:val="Paragraphedeliste"/>
        <w:numPr>
          <w:ilvl w:val="0"/>
          <w:numId w:val="34"/>
        </w:numPr>
        <w:rPr>
          <w:rFonts w:asciiTheme="majorBidi" w:hAnsiTheme="majorBidi"/>
        </w:rPr>
      </w:pPr>
      <w:r>
        <w:rPr>
          <w:rFonts w:asciiTheme="majorBidi" w:hAnsiTheme="majorBidi"/>
        </w:rPr>
        <w:t>Le conditionnement</w:t>
      </w:r>
    </w:p>
    <w:p w:rsidR="005D258B" w:rsidRDefault="005D258B" w:rsidP="005C1CD0">
      <w:pPr>
        <w:pStyle w:val="Paragraphedeliste"/>
        <w:numPr>
          <w:ilvl w:val="0"/>
          <w:numId w:val="34"/>
        </w:numPr>
        <w:rPr>
          <w:rFonts w:asciiTheme="majorBidi" w:hAnsiTheme="majorBidi"/>
        </w:rPr>
      </w:pPr>
      <w:r>
        <w:rPr>
          <w:rFonts w:asciiTheme="majorBidi" w:hAnsiTheme="majorBidi"/>
        </w:rPr>
        <w:t>Activité et toxicité des médicaments</w:t>
      </w:r>
    </w:p>
    <w:p w:rsidR="005D258B" w:rsidRPr="009B5844" w:rsidRDefault="005D258B" w:rsidP="005C1CD0">
      <w:pPr>
        <w:pStyle w:val="Paragraphedeliste"/>
        <w:numPr>
          <w:ilvl w:val="0"/>
          <w:numId w:val="34"/>
        </w:numPr>
        <w:rPr>
          <w:rFonts w:asciiTheme="majorBidi" w:hAnsiTheme="majorBidi"/>
        </w:rPr>
      </w:pPr>
      <w:r>
        <w:rPr>
          <w:rFonts w:asciiTheme="majorBidi" w:hAnsiTheme="majorBidi"/>
        </w:rPr>
        <w:t>Devenir des principes actifs dans l’organisme</w:t>
      </w:r>
    </w:p>
    <w:p w:rsidR="005D258B" w:rsidRPr="009B5844" w:rsidRDefault="005D258B" w:rsidP="005D258B">
      <w:pPr>
        <w:rPr>
          <w:rFonts w:asciiTheme="majorBidi" w:hAnsiTheme="majorBidi"/>
          <w:b/>
          <w:bCs/>
        </w:rPr>
      </w:pPr>
      <w:r w:rsidRPr="009B5844">
        <w:rPr>
          <w:rFonts w:asciiTheme="majorBidi" w:hAnsiTheme="majorBidi"/>
          <w:b/>
        </w:rPr>
        <w:t>Chapitre 2 : les opérations de synthèse (3 semaines)</w:t>
      </w:r>
    </w:p>
    <w:p w:rsidR="005D258B" w:rsidRDefault="005D258B" w:rsidP="005C1CD0">
      <w:pPr>
        <w:pStyle w:val="Paragraphedeliste"/>
        <w:numPr>
          <w:ilvl w:val="0"/>
          <w:numId w:val="34"/>
        </w:numPr>
        <w:rPr>
          <w:rFonts w:asciiTheme="majorBidi" w:hAnsiTheme="majorBidi"/>
        </w:rPr>
      </w:pPr>
      <w:r>
        <w:rPr>
          <w:rFonts w:asciiTheme="majorBidi" w:hAnsiTheme="majorBidi"/>
        </w:rPr>
        <w:t>Les sources de principes actifs</w:t>
      </w:r>
    </w:p>
    <w:p w:rsidR="005D258B" w:rsidRDefault="005D258B" w:rsidP="005C1CD0">
      <w:pPr>
        <w:pStyle w:val="Paragraphedeliste"/>
        <w:numPr>
          <w:ilvl w:val="0"/>
          <w:numId w:val="34"/>
        </w:numPr>
        <w:rPr>
          <w:rFonts w:asciiTheme="majorBidi" w:hAnsiTheme="majorBidi"/>
        </w:rPr>
      </w:pPr>
      <w:r>
        <w:rPr>
          <w:rFonts w:asciiTheme="majorBidi" w:hAnsiTheme="majorBidi"/>
        </w:rPr>
        <w:t>Les méthodes d’obtention des substances naturelles</w:t>
      </w:r>
    </w:p>
    <w:p w:rsidR="005D258B" w:rsidRDefault="005D258B" w:rsidP="005C1CD0">
      <w:pPr>
        <w:pStyle w:val="Paragraphedeliste"/>
        <w:numPr>
          <w:ilvl w:val="0"/>
          <w:numId w:val="34"/>
        </w:numPr>
        <w:rPr>
          <w:rFonts w:asciiTheme="majorBidi" w:hAnsiTheme="majorBidi"/>
        </w:rPr>
      </w:pPr>
      <w:r>
        <w:rPr>
          <w:rFonts w:asciiTheme="majorBidi" w:hAnsiTheme="majorBidi"/>
        </w:rPr>
        <w:t>Les méthodes synthétiques</w:t>
      </w:r>
    </w:p>
    <w:p w:rsidR="005D258B" w:rsidRPr="009B5844" w:rsidRDefault="005D258B" w:rsidP="005C1CD0">
      <w:pPr>
        <w:pStyle w:val="Paragraphedeliste"/>
        <w:numPr>
          <w:ilvl w:val="0"/>
          <w:numId w:val="34"/>
        </w:numPr>
        <w:rPr>
          <w:rFonts w:asciiTheme="majorBidi" w:hAnsiTheme="majorBidi"/>
        </w:rPr>
      </w:pPr>
      <w:r>
        <w:rPr>
          <w:rFonts w:asciiTheme="majorBidi" w:hAnsiTheme="majorBidi"/>
        </w:rPr>
        <w:t>Les méthodes biotechnologiques</w:t>
      </w:r>
    </w:p>
    <w:p w:rsidR="005D258B" w:rsidRPr="009B5844" w:rsidRDefault="005D258B" w:rsidP="005D258B">
      <w:pPr>
        <w:rPr>
          <w:rFonts w:asciiTheme="majorBidi" w:hAnsiTheme="majorBidi"/>
          <w:b/>
          <w:bCs/>
        </w:rPr>
      </w:pPr>
      <w:r w:rsidRPr="009B5844">
        <w:rPr>
          <w:rFonts w:asciiTheme="majorBidi" w:hAnsiTheme="majorBidi"/>
          <w:b/>
        </w:rPr>
        <w:t xml:space="preserve">Chapitre 3 : </w:t>
      </w:r>
      <w:proofErr w:type="spellStart"/>
      <w:r w:rsidRPr="009B5844">
        <w:rPr>
          <w:rFonts w:asciiTheme="majorBidi" w:hAnsiTheme="majorBidi"/>
          <w:b/>
        </w:rPr>
        <w:t>Préformulation</w:t>
      </w:r>
      <w:proofErr w:type="spellEnd"/>
      <w:r w:rsidRPr="009B5844">
        <w:rPr>
          <w:rFonts w:asciiTheme="majorBidi" w:hAnsiTheme="majorBidi"/>
          <w:b/>
        </w:rPr>
        <w:t xml:space="preserve"> (3 semaines)</w:t>
      </w:r>
    </w:p>
    <w:p w:rsidR="005D258B" w:rsidRDefault="005D258B" w:rsidP="005C1CD0">
      <w:pPr>
        <w:pStyle w:val="Paragraphedeliste"/>
        <w:numPr>
          <w:ilvl w:val="0"/>
          <w:numId w:val="34"/>
        </w:numPr>
        <w:rPr>
          <w:rFonts w:asciiTheme="majorBidi" w:hAnsiTheme="majorBidi"/>
        </w:rPr>
      </w:pPr>
      <w:r>
        <w:rPr>
          <w:rFonts w:asciiTheme="majorBidi" w:hAnsiTheme="majorBidi"/>
        </w:rPr>
        <w:t xml:space="preserve">Voies d’administration </w:t>
      </w:r>
    </w:p>
    <w:p w:rsidR="005D258B" w:rsidRDefault="005D258B" w:rsidP="005C1CD0">
      <w:pPr>
        <w:pStyle w:val="Paragraphedeliste"/>
        <w:numPr>
          <w:ilvl w:val="0"/>
          <w:numId w:val="34"/>
        </w:numPr>
        <w:rPr>
          <w:rFonts w:asciiTheme="majorBidi" w:hAnsiTheme="majorBidi"/>
        </w:rPr>
      </w:pPr>
      <w:r>
        <w:rPr>
          <w:rFonts w:asciiTheme="majorBidi" w:hAnsiTheme="majorBidi"/>
        </w:rPr>
        <w:t>Choix des formes galéniques</w:t>
      </w:r>
    </w:p>
    <w:p w:rsidR="005D258B" w:rsidRDefault="005D258B" w:rsidP="005C1CD0">
      <w:pPr>
        <w:pStyle w:val="Paragraphedeliste"/>
        <w:numPr>
          <w:ilvl w:val="0"/>
          <w:numId w:val="34"/>
        </w:numPr>
        <w:rPr>
          <w:rFonts w:asciiTheme="majorBidi" w:hAnsiTheme="majorBidi"/>
        </w:rPr>
      </w:pPr>
      <w:r w:rsidRPr="009A3017">
        <w:rPr>
          <w:rFonts w:asciiTheme="majorBidi" w:hAnsiTheme="majorBidi"/>
        </w:rPr>
        <w:t>La classification biopharmaceutique</w:t>
      </w:r>
      <w:r>
        <w:rPr>
          <w:rFonts w:asciiTheme="majorBidi" w:hAnsiTheme="majorBidi"/>
        </w:rPr>
        <w:t xml:space="preserve"> (solubilité, perméabilité)</w:t>
      </w:r>
    </w:p>
    <w:p w:rsidR="005D258B" w:rsidRPr="009B5844" w:rsidRDefault="005D258B" w:rsidP="005C1CD0">
      <w:pPr>
        <w:pStyle w:val="Paragraphedeliste"/>
        <w:numPr>
          <w:ilvl w:val="0"/>
          <w:numId w:val="34"/>
        </w:numPr>
        <w:rPr>
          <w:rFonts w:asciiTheme="majorBidi" w:hAnsiTheme="majorBidi"/>
        </w:rPr>
      </w:pPr>
      <w:r>
        <w:rPr>
          <w:rFonts w:asciiTheme="majorBidi" w:hAnsiTheme="majorBidi"/>
        </w:rPr>
        <w:t>Coefficient de dissociation, coefficient de partage</w:t>
      </w:r>
    </w:p>
    <w:p w:rsidR="005D258B" w:rsidRPr="009B5844" w:rsidRDefault="005D258B" w:rsidP="005D258B">
      <w:pPr>
        <w:rPr>
          <w:rFonts w:asciiTheme="majorBidi" w:hAnsiTheme="majorBidi"/>
          <w:b/>
          <w:bCs/>
        </w:rPr>
      </w:pPr>
      <w:r w:rsidRPr="009B5844">
        <w:rPr>
          <w:rFonts w:asciiTheme="majorBidi" w:hAnsiTheme="majorBidi"/>
          <w:b/>
        </w:rPr>
        <w:t>Chapitre 4 : Environnement de fabrication (3  semaines)</w:t>
      </w:r>
    </w:p>
    <w:p w:rsidR="005D258B" w:rsidRDefault="005D258B" w:rsidP="005C1CD0">
      <w:pPr>
        <w:pStyle w:val="Paragraphedeliste"/>
        <w:numPr>
          <w:ilvl w:val="0"/>
          <w:numId w:val="34"/>
        </w:numPr>
        <w:rPr>
          <w:rFonts w:asciiTheme="majorBidi" w:hAnsiTheme="majorBidi"/>
        </w:rPr>
      </w:pPr>
      <w:r>
        <w:rPr>
          <w:rFonts w:asciiTheme="majorBidi" w:hAnsiTheme="majorBidi"/>
        </w:rPr>
        <w:t>Entreprise pharmaceutique</w:t>
      </w:r>
    </w:p>
    <w:p w:rsidR="005D258B" w:rsidRDefault="005D258B" w:rsidP="005C1CD0">
      <w:pPr>
        <w:pStyle w:val="Paragraphedeliste"/>
        <w:numPr>
          <w:ilvl w:val="0"/>
          <w:numId w:val="34"/>
        </w:numPr>
        <w:rPr>
          <w:rFonts w:asciiTheme="majorBidi" w:hAnsiTheme="majorBidi"/>
        </w:rPr>
      </w:pPr>
      <w:r>
        <w:rPr>
          <w:rFonts w:asciiTheme="majorBidi" w:hAnsiTheme="majorBidi"/>
        </w:rPr>
        <w:t>Fabrication d’eau pharmaceutique</w:t>
      </w:r>
    </w:p>
    <w:p w:rsidR="005D258B" w:rsidRDefault="005D258B" w:rsidP="005C1CD0">
      <w:pPr>
        <w:pStyle w:val="Paragraphedeliste"/>
        <w:numPr>
          <w:ilvl w:val="0"/>
          <w:numId w:val="34"/>
        </w:numPr>
        <w:rPr>
          <w:rFonts w:asciiTheme="majorBidi" w:hAnsiTheme="majorBidi"/>
        </w:rPr>
      </w:pPr>
      <w:r>
        <w:rPr>
          <w:rFonts w:asciiTheme="majorBidi" w:hAnsiTheme="majorBidi"/>
        </w:rPr>
        <w:t>Traitement d’air</w:t>
      </w:r>
    </w:p>
    <w:p w:rsidR="005D258B" w:rsidRPr="009B5844" w:rsidRDefault="005D258B" w:rsidP="005C1CD0">
      <w:pPr>
        <w:pStyle w:val="Paragraphedeliste"/>
        <w:numPr>
          <w:ilvl w:val="0"/>
          <w:numId w:val="34"/>
        </w:numPr>
        <w:rPr>
          <w:rFonts w:asciiTheme="majorBidi" w:hAnsiTheme="majorBidi"/>
        </w:rPr>
      </w:pPr>
      <w:r>
        <w:rPr>
          <w:rFonts w:asciiTheme="majorBidi" w:hAnsiTheme="majorBidi"/>
        </w:rPr>
        <w:t>Notion de qualité dans l’industrie pharmaceutique</w:t>
      </w:r>
    </w:p>
    <w:p w:rsidR="005D258B" w:rsidRPr="006A3067" w:rsidRDefault="005D258B" w:rsidP="005D258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w:t>
      </w:r>
      <w:proofErr w:type="spellStart"/>
      <w:r>
        <w:rPr>
          <w:rFonts w:asciiTheme="majorHAnsi" w:hAnsiTheme="majorHAnsi" w:cs="Calibri"/>
          <w:b/>
          <w:u w:val="thick" w:color="F79646" w:themeColor="accent6"/>
        </w:rPr>
        <w:t>évaluation</w:t>
      </w:r>
      <w:r w:rsidRPr="008B179F">
        <w:rPr>
          <w:rFonts w:asciiTheme="majorHAnsi" w:hAnsiTheme="majorHAnsi" w:cs="Calibri"/>
          <w:b/>
          <w:u w:val="thick" w:color="F79646" w:themeColor="accent6"/>
        </w:rPr>
        <w:t>:</w:t>
      </w:r>
      <w:r>
        <w:rPr>
          <w:rFonts w:asciiTheme="majorHAnsi" w:hAnsiTheme="majorHAnsi" w:cstheme="minorBidi"/>
          <w:sz w:val="22"/>
          <w:szCs w:val="22"/>
        </w:rPr>
        <w:t>Examen</w:t>
      </w:r>
      <w:proofErr w:type="spellEnd"/>
      <w:r w:rsidRPr="00FA110B">
        <w:rPr>
          <w:rFonts w:asciiTheme="majorHAnsi" w:hAnsiTheme="majorHAnsi" w:cstheme="minorBidi"/>
          <w:sz w:val="22"/>
          <w:szCs w:val="22"/>
        </w:rPr>
        <w:t>: 100%</w:t>
      </w:r>
      <w:r w:rsidRPr="00C5239C">
        <w:rPr>
          <w:rFonts w:asciiTheme="majorHAnsi" w:hAnsiTheme="majorHAnsi" w:cstheme="minorBidi"/>
          <w:sz w:val="22"/>
          <w:szCs w:val="22"/>
        </w:rPr>
        <w:t>.</w:t>
      </w:r>
    </w:p>
    <w:p w:rsidR="005D258B" w:rsidRPr="001B20F9" w:rsidRDefault="005D258B" w:rsidP="005D258B">
      <w:pPr>
        <w:spacing w:line="276" w:lineRule="auto"/>
        <w:jc w:val="both"/>
        <w:rPr>
          <w:rFonts w:asciiTheme="majorHAnsi" w:hAnsiTheme="majorHAnsi" w:cs="Calibri"/>
          <w:i/>
          <w:iCs/>
          <w:u w:val="thick" w:color="F79646" w:themeColor="accent6"/>
        </w:rPr>
      </w:pPr>
      <w:r w:rsidRPr="001B20F9">
        <w:rPr>
          <w:rFonts w:asciiTheme="majorHAnsi" w:hAnsiTheme="majorHAnsi" w:cs="Calibri"/>
          <w:b/>
          <w:u w:val="thick" w:color="F79646" w:themeColor="accent6"/>
        </w:rPr>
        <w:t>Références bibliographiques:</w:t>
      </w:r>
    </w:p>
    <w:p w:rsidR="005D258B" w:rsidRPr="00F3770C" w:rsidRDefault="005D258B" w:rsidP="005C1CD0">
      <w:pPr>
        <w:pStyle w:val="Paragraphedeliste"/>
        <w:numPr>
          <w:ilvl w:val="0"/>
          <w:numId w:val="35"/>
        </w:numPr>
        <w:spacing w:after="200" w:line="276" w:lineRule="auto"/>
        <w:jc w:val="both"/>
        <w:rPr>
          <w:rFonts w:asciiTheme="majorHAnsi" w:eastAsiaTheme="minorHAnsi" w:hAnsiTheme="majorHAnsi"/>
          <w:sz w:val="20"/>
          <w:szCs w:val="20"/>
          <w:lang w:val="ru-RU"/>
        </w:rPr>
      </w:pPr>
      <w:r w:rsidRPr="00F3770C">
        <w:rPr>
          <w:rFonts w:asciiTheme="majorHAnsi" w:eastAsiaTheme="minorHAnsi" w:hAnsiTheme="majorHAnsi"/>
          <w:sz w:val="20"/>
          <w:szCs w:val="20"/>
          <w:lang w:val="ru-RU"/>
        </w:rPr>
        <w:t xml:space="preserve">K. Peter C. Vollhardt, Neil E. Schore, </w:t>
      </w:r>
      <w:r>
        <w:rPr>
          <w:rFonts w:asciiTheme="majorHAnsi" w:eastAsiaTheme="minorHAnsi" w:hAnsiTheme="majorHAnsi"/>
          <w:sz w:val="20"/>
          <w:szCs w:val="20"/>
        </w:rPr>
        <w:t>« </w:t>
      </w:r>
      <w:r w:rsidRPr="00F3770C">
        <w:rPr>
          <w:rFonts w:asciiTheme="majorHAnsi" w:eastAsiaTheme="minorHAnsi" w:hAnsiTheme="majorHAnsi"/>
          <w:sz w:val="20"/>
          <w:szCs w:val="20"/>
          <w:lang w:val="ru-RU"/>
        </w:rPr>
        <w:t>Traité de chimie organique</w:t>
      </w:r>
      <w:r>
        <w:rPr>
          <w:rFonts w:asciiTheme="majorHAnsi" w:eastAsiaTheme="minorHAnsi" w:hAnsiTheme="majorHAnsi"/>
          <w:sz w:val="20"/>
          <w:szCs w:val="20"/>
        </w:rPr>
        <w:t> »</w:t>
      </w:r>
      <w:r w:rsidRPr="00F3770C">
        <w:rPr>
          <w:rFonts w:asciiTheme="majorHAnsi" w:eastAsiaTheme="minorHAnsi" w:hAnsiTheme="majorHAnsi"/>
          <w:sz w:val="20"/>
          <w:szCs w:val="20"/>
        </w:rPr>
        <w:t>,</w:t>
      </w:r>
      <w:r w:rsidRPr="00F3770C">
        <w:rPr>
          <w:rFonts w:asciiTheme="majorHAnsi" w:eastAsiaTheme="minorHAnsi" w:hAnsiTheme="majorHAnsi"/>
          <w:sz w:val="20"/>
          <w:szCs w:val="20"/>
          <w:lang w:val="ru-RU"/>
        </w:rPr>
        <w:t xml:space="preserve"> 5ème édition, De boeck, 2009.</w:t>
      </w:r>
    </w:p>
    <w:p w:rsidR="005D258B" w:rsidRPr="009B5844" w:rsidRDefault="005D258B" w:rsidP="005C1CD0">
      <w:pPr>
        <w:pStyle w:val="Paragraphedeliste"/>
        <w:numPr>
          <w:ilvl w:val="0"/>
          <w:numId w:val="35"/>
        </w:numPr>
        <w:spacing w:after="200" w:line="276" w:lineRule="auto"/>
        <w:jc w:val="both"/>
        <w:rPr>
          <w:rFonts w:asciiTheme="majorHAnsi" w:eastAsiaTheme="minorHAnsi" w:hAnsiTheme="majorHAnsi"/>
          <w:sz w:val="20"/>
          <w:szCs w:val="20"/>
          <w:lang w:val="ru-RU"/>
        </w:rPr>
      </w:pPr>
      <w:r w:rsidRPr="009B5844">
        <w:rPr>
          <w:rFonts w:asciiTheme="majorHAnsi" w:eastAsiaTheme="minorHAnsi" w:hAnsiTheme="majorHAnsi"/>
          <w:sz w:val="20"/>
          <w:szCs w:val="20"/>
          <w:lang w:val="ru-RU"/>
        </w:rPr>
        <w:t xml:space="preserve">Graham L. Patrick, </w:t>
      </w:r>
      <w:r w:rsidRPr="009B5844">
        <w:rPr>
          <w:rFonts w:asciiTheme="majorHAnsi" w:eastAsiaTheme="minorHAnsi" w:hAnsiTheme="majorHAnsi"/>
          <w:sz w:val="20"/>
          <w:szCs w:val="20"/>
        </w:rPr>
        <w:t>« </w:t>
      </w:r>
      <w:r w:rsidRPr="009B5844">
        <w:rPr>
          <w:rFonts w:asciiTheme="majorHAnsi" w:eastAsiaTheme="minorHAnsi" w:hAnsiTheme="majorHAnsi"/>
          <w:sz w:val="20"/>
          <w:szCs w:val="20"/>
          <w:lang w:val="ru-RU"/>
        </w:rPr>
        <w:t>Chimie pharmaceutique</w:t>
      </w:r>
      <w:r w:rsidRPr="009B5844">
        <w:rPr>
          <w:rFonts w:asciiTheme="majorHAnsi" w:eastAsiaTheme="minorHAnsi" w:hAnsiTheme="majorHAnsi"/>
          <w:sz w:val="20"/>
          <w:szCs w:val="20"/>
        </w:rPr>
        <w:t> »</w:t>
      </w:r>
      <w:r w:rsidRPr="009B5844">
        <w:rPr>
          <w:rFonts w:asciiTheme="majorHAnsi" w:eastAsiaTheme="minorHAnsi" w:hAnsiTheme="majorHAnsi"/>
          <w:sz w:val="20"/>
          <w:szCs w:val="20"/>
          <w:lang w:val="ru-RU"/>
        </w:rPr>
        <w:t>, De Boeck, 2002</w:t>
      </w:r>
      <w:r w:rsidRPr="009B5844">
        <w:rPr>
          <w:rFonts w:asciiTheme="majorHAnsi" w:eastAsiaTheme="minorHAnsi" w:hAnsiTheme="majorHAnsi"/>
          <w:sz w:val="20"/>
          <w:szCs w:val="20"/>
        </w:rPr>
        <w:t>.</w:t>
      </w:r>
    </w:p>
    <w:p w:rsidR="005D258B" w:rsidRPr="009B5844" w:rsidRDefault="005D258B" w:rsidP="005C1CD0">
      <w:pPr>
        <w:pStyle w:val="Paragraphedeliste"/>
        <w:numPr>
          <w:ilvl w:val="0"/>
          <w:numId w:val="35"/>
        </w:numPr>
        <w:spacing w:line="276" w:lineRule="auto"/>
        <w:rPr>
          <w:rFonts w:asciiTheme="majorBidi" w:hAnsiTheme="majorBidi"/>
          <w:sz w:val="20"/>
          <w:szCs w:val="20"/>
        </w:rPr>
      </w:pPr>
      <w:r w:rsidRPr="009B5844">
        <w:rPr>
          <w:rFonts w:asciiTheme="majorBidi" w:hAnsiTheme="majorBidi"/>
          <w:sz w:val="20"/>
          <w:szCs w:val="20"/>
        </w:rPr>
        <w:t xml:space="preserve">WEHRLE P. – </w:t>
      </w:r>
      <w:proofErr w:type="spellStart"/>
      <w:r w:rsidRPr="009B5844">
        <w:rPr>
          <w:rFonts w:asciiTheme="majorBidi" w:hAnsiTheme="majorBidi"/>
          <w:sz w:val="20"/>
          <w:szCs w:val="20"/>
        </w:rPr>
        <w:t>PharmacieGalénique</w:t>
      </w:r>
      <w:proofErr w:type="spellEnd"/>
      <w:r w:rsidRPr="009B5844">
        <w:rPr>
          <w:rFonts w:asciiTheme="majorBidi" w:hAnsiTheme="majorBidi"/>
          <w:sz w:val="20"/>
          <w:szCs w:val="20"/>
        </w:rPr>
        <w:t xml:space="preserve">, Formulation et </w:t>
      </w:r>
      <w:proofErr w:type="spellStart"/>
      <w:r w:rsidRPr="009B5844">
        <w:rPr>
          <w:rFonts w:asciiTheme="majorBidi" w:hAnsiTheme="majorBidi"/>
          <w:sz w:val="20"/>
          <w:szCs w:val="20"/>
        </w:rPr>
        <w:t>technologiepharmaceutique</w:t>
      </w:r>
      <w:proofErr w:type="spellEnd"/>
      <w:r w:rsidRPr="009B5844">
        <w:rPr>
          <w:rFonts w:asciiTheme="majorBidi" w:hAnsiTheme="majorBidi"/>
          <w:sz w:val="20"/>
          <w:szCs w:val="20"/>
        </w:rPr>
        <w:t>, janvier 2008. </w:t>
      </w:r>
      <w:r w:rsidRPr="009B5844">
        <w:rPr>
          <w:rFonts w:asciiTheme="majorBidi" w:hAnsiTheme="majorBidi"/>
          <w:i/>
          <w:iCs/>
          <w:sz w:val="20"/>
          <w:szCs w:val="20"/>
        </w:rPr>
        <w:t>MALOINE</w:t>
      </w:r>
    </w:p>
    <w:p w:rsidR="005D258B" w:rsidRPr="00376A20" w:rsidRDefault="005D258B" w:rsidP="005C1CD0">
      <w:pPr>
        <w:pStyle w:val="Paragraphedeliste"/>
        <w:numPr>
          <w:ilvl w:val="0"/>
          <w:numId w:val="35"/>
        </w:numPr>
        <w:spacing w:line="276" w:lineRule="auto"/>
        <w:rPr>
          <w:rFonts w:asciiTheme="majorBidi" w:hAnsiTheme="majorBidi"/>
          <w:sz w:val="20"/>
          <w:szCs w:val="20"/>
        </w:rPr>
      </w:pPr>
      <w:r w:rsidRPr="009B5844">
        <w:rPr>
          <w:rFonts w:asciiTheme="majorBidi" w:hAnsiTheme="majorBidi"/>
          <w:sz w:val="20"/>
          <w:szCs w:val="20"/>
        </w:rPr>
        <w:t xml:space="preserve">LE HIR A. – </w:t>
      </w:r>
      <w:proofErr w:type="spellStart"/>
      <w:r w:rsidRPr="009B5844">
        <w:rPr>
          <w:rFonts w:asciiTheme="majorBidi" w:hAnsiTheme="majorBidi"/>
          <w:sz w:val="20"/>
          <w:szCs w:val="20"/>
        </w:rPr>
        <w:t>PharmacieGalénique</w:t>
      </w:r>
      <w:proofErr w:type="spellEnd"/>
      <w:r w:rsidRPr="009B5844">
        <w:rPr>
          <w:rFonts w:asciiTheme="majorBidi" w:hAnsiTheme="majorBidi"/>
          <w:sz w:val="20"/>
          <w:szCs w:val="20"/>
        </w:rPr>
        <w:t xml:space="preserve">, </w:t>
      </w:r>
      <w:proofErr w:type="spellStart"/>
      <w:r w:rsidRPr="009B5844">
        <w:rPr>
          <w:rFonts w:asciiTheme="majorBidi" w:hAnsiTheme="majorBidi"/>
          <w:sz w:val="20"/>
          <w:szCs w:val="20"/>
        </w:rPr>
        <w:t>Bonnespratiques</w:t>
      </w:r>
      <w:proofErr w:type="spellEnd"/>
      <w:r w:rsidRPr="009B5844">
        <w:rPr>
          <w:rFonts w:asciiTheme="majorBidi" w:hAnsiTheme="majorBidi"/>
          <w:sz w:val="20"/>
          <w:szCs w:val="20"/>
        </w:rPr>
        <w:t xml:space="preserve"> de fabrication des médicaments, 8</w:t>
      </w:r>
      <w:r w:rsidRPr="009B5844">
        <w:rPr>
          <w:rFonts w:asciiTheme="majorBidi" w:hAnsiTheme="majorBidi"/>
          <w:sz w:val="20"/>
          <w:szCs w:val="20"/>
          <w:vertAlign w:val="superscript"/>
        </w:rPr>
        <w:t>ème</w:t>
      </w:r>
      <w:r w:rsidRPr="009B5844">
        <w:rPr>
          <w:rFonts w:asciiTheme="majorBidi" w:hAnsiTheme="majorBidi"/>
          <w:sz w:val="20"/>
          <w:szCs w:val="20"/>
        </w:rPr>
        <w:t> édition, avril 2001. </w:t>
      </w:r>
      <w:r w:rsidRPr="00376A20">
        <w:rPr>
          <w:rFonts w:asciiTheme="majorBidi" w:hAnsiTheme="majorBidi"/>
          <w:iCs/>
          <w:sz w:val="20"/>
          <w:szCs w:val="20"/>
        </w:rPr>
        <w:t>Abrégés chez MASSON</w:t>
      </w:r>
    </w:p>
    <w:p w:rsidR="00376A20" w:rsidRPr="00376A20" w:rsidRDefault="00376A20" w:rsidP="00376A20">
      <w:pPr>
        <w:pStyle w:val="Paragraphedeliste"/>
        <w:spacing w:line="276" w:lineRule="auto"/>
        <w:rPr>
          <w:rFonts w:asciiTheme="majorBidi" w:hAnsiTheme="majorBidi"/>
          <w:sz w:val="20"/>
          <w:szCs w:val="20"/>
        </w:rPr>
      </w:pPr>
    </w:p>
    <w:p w:rsidR="00710CA9" w:rsidRDefault="00710CA9"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lastRenderedPageBreak/>
        <w:t>Semestre 5</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Unité d’enseignement : UED 3.1</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2F7BFF">
        <w:rPr>
          <w:rFonts w:asciiTheme="majorHAnsi" w:hAnsiTheme="majorHAnsi" w:cs="Calibri"/>
          <w:b/>
          <w:bCs/>
          <w:iCs/>
        </w:rPr>
        <w:t>Matière</w:t>
      </w:r>
      <w:r w:rsidRPr="002F7BFF">
        <w:rPr>
          <w:rFonts w:asciiTheme="majorHAnsi" w:hAnsiTheme="majorHAnsi" w:cstheme="minorBidi"/>
          <w:b/>
          <w:bCs/>
          <w:iCs/>
        </w:rPr>
        <w:t xml:space="preserve">2: </w:t>
      </w:r>
      <w:r w:rsidRPr="002F7BFF">
        <w:rPr>
          <w:rFonts w:asciiTheme="majorHAnsi" w:eastAsia="Calibri" w:hAnsiTheme="majorHAnsi" w:cstheme="minorBidi"/>
          <w:b/>
          <w:bCs/>
          <w:color w:val="000000"/>
          <w:lang w:eastAsia="en-US"/>
        </w:rPr>
        <w:t>Procédés agro-alimentaires</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eastAsia="Calibri" w:hAnsiTheme="majorHAnsi" w:cstheme="minorBidi"/>
          <w:b/>
          <w:bCs/>
          <w:color w:val="000000"/>
          <w:lang w:eastAsia="en-US"/>
        </w:rPr>
        <w:t>VHS: 22h30  (Cours: 1h30)</w:t>
      </w:r>
      <w:r w:rsidRPr="002F7BFF">
        <w:rPr>
          <w:rFonts w:asciiTheme="majorHAnsi" w:eastAsia="Calibri" w:hAnsiTheme="majorHAnsi" w:cstheme="minorBidi"/>
          <w:b/>
          <w:bCs/>
          <w:color w:val="000000"/>
          <w:lang w:eastAsia="en-US"/>
        </w:rPr>
        <w:tab/>
      </w:r>
      <w:r w:rsidRPr="002F7BFF">
        <w:rPr>
          <w:rFonts w:asciiTheme="majorHAnsi" w:eastAsia="Calibri" w:hAnsiTheme="majorHAnsi" w:cstheme="minorBidi"/>
          <w:b/>
          <w:bCs/>
          <w:color w:val="000000"/>
          <w:lang w:eastAsia="en-US"/>
        </w:rPr>
        <w:tab/>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Crédits : 1</w:t>
      </w:r>
    </w:p>
    <w:p w:rsidR="005D258B" w:rsidRPr="002F7BFF"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2F7BFF">
        <w:rPr>
          <w:rFonts w:asciiTheme="majorHAnsi" w:hAnsiTheme="majorHAnsi" w:cs="Calibri"/>
          <w:b/>
          <w:bCs/>
          <w:iCs/>
        </w:rPr>
        <w:t>Coefficient : 1</w:t>
      </w:r>
    </w:p>
    <w:p w:rsidR="005D258B" w:rsidRPr="008B179F" w:rsidRDefault="005D258B" w:rsidP="005D258B">
      <w:pPr>
        <w:spacing w:line="276" w:lineRule="auto"/>
        <w:jc w:val="both"/>
        <w:rPr>
          <w:rFonts w:asciiTheme="majorHAnsi" w:hAnsiTheme="majorHAnsi" w:cs="Calibri"/>
          <w:b/>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6803BE" w:rsidRDefault="005D258B" w:rsidP="005D258B">
      <w:pPr>
        <w:tabs>
          <w:tab w:val="left" w:pos="993"/>
        </w:tabs>
        <w:jc w:val="both"/>
        <w:rPr>
          <w:rFonts w:asciiTheme="majorHAnsi" w:eastAsia="Times New Roman" w:hAnsiTheme="majorHAnsi"/>
          <w:sz w:val="22"/>
          <w:szCs w:val="22"/>
        </w:rPr>
      </w:pPr>
      <w:r w:rsidRPr="006803BE">
        <w:rPr>
          <w:rFonts w:asciiTheme="majorHAnsi" w:eastAsia="Times New Roman" w:hAnsiTheme="majorHAnsi"/>
          <w:sz w:val="22"/>
          <w:szCs w:val="22"/>
        </w:rPr>
        <w:t>Faire découvrir une importante spécialité du Génie des procédés en présentant les notions de génie des procédés spécifiques à cette branche de l’activité économique. ; Enumérer succinctement les procédés appliqués à l’agro-alimentaire.</w:t>
      </w:r>
    </w:p>
    <w:p w:rsidR="005D258B" w:rsidRPr="0065346F" w:rsidRDefault="005D258B" w:rsidP="005D258B">
      <w:pPr>
        <w:tabs>
          <w:tab w:val="left" w:pos="993"/>
        </w:tabs>
        <w:jc w:val="both"/>
        <w:rPr>
          <w:rFonts w:asciiTheme="majorHAnsi" w:hAnsiTheme="majorHAnsi" w:cstheme="minorBidi"/>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Pr="00FA110B" w:rsidRDefault="005D258B" w:rsidP="005D258B">
      <w:pPr>
        <w:tabs>
          <w:tab w:val="left" w:pos="993"/>
        </w:tabs>
        <w:spacing w:line="276" w:lineRule="auto"/>
        <w:rPr>
          <w:rFonts w:asciiTheme="majorHAnsi" w:hAnsiTheme="majorHAnsi" w:cstheme="minorBidi"/>
          <w:sz w:val="22"/>
          <w:szCs w:val="22"/>
        </w:rPr>
      </w:pPr>
      <w:r w:rsidRPr="00F44048">
        <w:rPr>
          <w:rFonts w:asciiTheme="majorHAnsi" w:hAnsiTheme="majorHAnsi" w:cstheme="minorBidi"/>
          <w:sz w:val="22"/>
          <w:szCs w:val="22"/>
        </w:rPr>
        <w:t>Notions sur les techniques de séparation et les phénomènes de transfert</w:t>
      </w:r>
      <w:r>
        <w:rPr>
          <w:rFonts w:asciiTheme="majorHAnsi" w:hAnsiTheme="majorHAnsi" w:cstheme="minorBidi"/>
          <w:sz w:val="22"/>
          <w:szCs w:val="22"/>
        </w:rPr>
        <w:t>.</w:t>
      </w:r>
    </w:p>
    <w:p w:rsidR="005D258B" w:rsidRDefault="005D258B" w:rsidP="005D258B">
      <w:pPr>
        <w:tabs>
          <w:tab w:val="left" w:pos="993"/>
        </w:tabs>
        <w:spacing w:line="276" w:lineRule="auto"/>
        <w:ind w:left="993" w:hanging="284"/>
        <w:rPr>
          <w:rFonts w:asciiTheme="majorHAnsi" w:hAnsiTheme="majorHAnsi" w:cstheme="minorBidi"/>
          <w:sz w:val="22"/>
          <w:szCs w:val="22"/>
        </w:rPr>
      </w:pPr>
      <w:r w:rsidRPr="00FA110B">
        <w:rPr>
          <w:rFonts w:asciiTheme="majorHAnsi" w:hAnsiTheme="majorHAnsi" w:cstheme="minorBidi"/>
          <w:sz w:val="22"/>
          <w:szCs w:val="22"/>
        </w:rPr>
        <w:tab/>
      </w:r>
    </w:p>
    <w:p w:rsidR="005D258B" w:rsidRPr="003F0A7A" w:rsidRDefault="005D258B" w:rsidP="005D258B">
      <w:pPr>
        <w:spacing w:after="12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1</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2 </w:t>
      </w:r>
      <w:r w:rsidRPr="00601ACD">
        <w:rPr>
          <w:rFonts w:asciiTheme="majorHAnsi" w:hAnsiTheme="majorHAnsi" w:cstheme="minorBidi"/>
          <w:b/>
          <w:bCs/>
          <w:sz w:val="22"/>
          <w:szCs w:val="22"/>
        </w:rPr>
        <w:t>semaines)</w:t>
      </w:r>
    </w:p>
    <w:p w:rsidR="005D258B" w:rsidRPr="00373DA0" w:rsidRDefault="005D258B" w:rsidP="005D258B">
      <w:pPr>
        <w:jc w:val="both"/>
        <w:rPr>
          <w:rFonts w:asciiTheme="majorHAnsi" w:hAnsiTheme="majorHAnsi"/>
          <w:sz w:val="22"/>
          <w:szCs w:val="22"/>
        </w:rPr>
      </w:pPr>
      <w:r w:rsidRPr="00373DA0">
        <w:rPr>
          <w:rFonts w:asciiTheme="majorHAnsi" w:eastAsia="Times New Roman" w:hAnsiTheme="majorHAnsi"/>
          <w:bCs/>
          <w:sz w:val="22"/>
          <w:szCs w:val="22"/>
        </w:rPr>
        <w:t xml:space="preserve">Procédés de transformation et de conservation : </w:t>
      </w:r>
      <w:r w:rsidRPr="00373DA0">
        <w:rPr>
          <w:rFonts w:asciiTheme="majorHAnsi" w:hAnsiTheme="majorHAnsi"/>
          <w:sz w:val="22"/>
          <w:szCs w:val="22"/>
        </w:rPr>
        <w:t>Optimisation des procédés thermiques : Pasteurisation ; Appertisation ; Cuisson ; Procédés aseptiques; Optimisation des procédés frigorifiques, Réfrigération ; Surgélation ; Transport frigorifique ; Déshydratation et procédés combinés : Séchage ; Fumage ; Déshydratation-imprégnation par immersion (DII).</w:t>
      </w:r>
    </w:p>
    <w:p w:rsidR="005D258B" w:rsidRDefault="005D258B" w:rsidP="005D258B">
      <w:pPr>
        <w:jc w:val="both"/>
        <w:rPr>
          <w:rFonts w:asciiTheme="majorHAnsi" w:eastAsia="Times New Roman" w:hAnsiTheme="majorHAnsi"/>
          <w:bCs/>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2</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3 </w:t>
      </w:r>
      <w:r w:rsidRPr="00601ACD">
        <w:rPr>
          <w:rFonts w:asciiTheme="majorHAnsi" w:hAnsiTheme="majorHAnsi" w:cstheme="minorBidi"/>
          <w:b/>
          <w:bCs/>
          <w:sz w:val="22"/>
          <w:szCs w:val="22"/>
        </w:rPr>
        <w:t>semaines)</w:t>
      </w:r>
    </w:p>
    <w:p w:rsidR="005D258B" w:rsidRPr="00373DA0" w:rsidRDefault="005D258B" w:rsidP="005D258B">
      <w:pPr>
        <w:jc w:val="both"/>
        <w:rPr>
          <w:rFonts w:asciiTheme="majorHAnsi" w:hAnsiTheme="majorHAnsi"/>
          <w:sz w:val="22"/>
          <w:szCs w:val="22"/>
        </w:rPr>
      </w:pPr>
      <w:r w:rsidRPr="00373DA0">
        <w:rPr>
          <w:rFonts w:asciiTheme="majorHAnsi" w:eastAsia="Times New Roman" w:hAnsiTheme="majorHAnsi"/>
          <w:bCs/>
          <w:sz w:val="22"/>
          <w:szCs w:val="22"/>
        </w:rPr>
        <w:t xml:space="preserve">Généralités sur les procédés de séparation : </w:t>
      </w:r>
      <w:r w:rsidRPr="00373DA0">
        <w:rPr>
          <w:rFonts w:asciiTheme="majorHAnsi" w:hAnsiTheme="majorHAnsi"/>
          <w:sz w:val="22"/>
          <w:szCs w:val="22"/>
        </w:rPr>
        <w:t>Séparation de phase : Pressage ; Décantation, Filtration ; Centrifugation ; Séparation à l’échelle moléculaire : Extraction ; Distillation, Evaporation, Entraînement... ; Procédés membranaires.</w:t>
      </w:r>
    </w:p>
    <w:p w:rsidR="005D258B" w:rsidRDefault="005D258B" w:rsidP="005D258B">
      <w:pPr>
        <w:jc w:val="both"/>
        <w:rPr>
          <w:rFonts w:asciiTheme="majorHAnsi" w:eastAsia="Times New Roman" w:hAnsiTheme="majorHAnsi"/>
          <w:bCs/>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3</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4 </w:t>
      </w:r>
      <w:r w:rsidRPr="00601ACD">
        <w:rPr>
          <w:rFonts w:asciiTheme="majorHAnsi" w:hAnsiTheme="majorHAnsi" w:cstheme="minorBidi"/>
          <w:b/>
          <w:bCs/>
          <w:sz w:val="22"/>
          <w:szCs w:val="22"/>
        </w:rPr>
        <w:t>semaines)</w:t>
      </w:r>
    </w:p>
    <w:p w:rsidR="005D258B" w:rsidRPr="00373DA0" w:rsidRDefault="005D258B" w:rsidP="005D258B">
      <w:pPr>
        <w:jc w:val="both"/>
        <w:rPr>
          <w:rFonts w:asciiTheme="majorHAnsi" w:hAnsiTheme="majorHAnsi"/>
          <w:sz w:val="22"/>
          <w:szCs w:val="22"/>
        </w:rPr>
      </w:pPr>
      <w:r w:rsidRPr="00373DA0">
        <w:rPr>
          <w:rFonts w:asciiTheme="majorHAnsi" w:eastAsia="Times New Roman" w:hAnsiTheme="majorHAnsi"/>
          <w:bCs/>
          <w:sz w:val="22"/>
          <w:szCs w:val="22"/>
        </w:rPr>
        <w:t xml:space="preserve">Génie de la réaction : </w:t>
      </w:r>
      <w:r w:rsidRPr="00373DA0">
        <w:rPr>
          <w:rFonts w:asciiTheme="majorHAnsi" w:hAnsiTheme="majorHAnsi"/>
          <w:sz w:val="22"/>
          <w:szCs w:val="22"/>
        </w:rPr>
        <w:t>Génie de la réaction physico-chimique : Coagulation, Gélification, Formation de réseaux mixtes, Réactions thermo-</w:t>
      </w:r>
      <w:proofErr w:type="gramStart"/>
      <w:r w:rsidRPr="00373DA0">
        <w:rPr>
          <w:rFonts w:asciiTheme="majorHAnsi" w:hAnsiTheme="majorHAnsi"/>
          <w:sz w:val="22"/>
          <w:szCs w:val="22"/>
        </w:rPr>
        <w:t>induites, ;</w:t>
      </w:r>
      <w:proofErr w:type="gramEnd"/>
      <w:r w:rsidRPr="00373DA0">
        <w:rPr>
          <w:rFonts w:asciiTheme="majorHAnsi" w:hAnsiTheme="majorHAnsi"/>
          <w:sz w:val="22"/>
          <w:szCs w:val="22"/>
        </w:rPr>
        <w:t xml:space="preserve"> Génie de la réaction biologique : Production de biomasse, Production de métabolites, Fermentation, Bioconversion</w:t>
      </w:r>
      <w:r>
        <w:rPr>
          <w:rFonts w:asciiTheme="majorHAnsi" w:hAnsiTheme="majorHAnsi"/>
          <w:sz w:val="22"/>
          <w:szCs w:val="22"/>
        </w:rPr>
        <w:t>.</w:t>
      </w:r>
    </w:p>
    <w:p w:rsidR="005D258B" w:rsidRDefault="005D258B" w:rsidP="005D258B">
      <w:pPr>
        <w:jc w:val="both"/>
        <w:rPr>
          <w:rFonts w:asciiTheme="majorHAnsi" w:hAnsiTheme="majorHAnsi"/>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4</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 xml:space="preserve"> (</w:t>
      </w:r>
      <w:r>
        <w:rPr>
          <w:rFonts w:asciiTheme="majorHAnsi" w:hAnsiTheme="majorHAnsi" w:cstheme="minorBidi"/>
          <w:b/>
          <w:bCs/>
          <w:sz w:val="22"/>
          <w:szCs w:val="22"/>
        </w:rPr>
        <w:t>3</w:t>
      </w:r>
      <w:r w:rsidRPr="00601ACD">
        <w:rPr>
          <w:rFonts w:asciiTheme="majorHAnsi" w:hAnsiTheme="majorHAnsi" w:cstheme="minorBidi"/>
          <w:b/>
          <w:bCs/>
          <w:sz w:val="22"/>
          <w:szCs w:val="22"/>
        </w:rPr>
        <w:t>semaines)</w:t>
      </w:r>
    </w:p>
    <w:p w:rsidR="005D258B" w:rsidRPr="00373DA0" w:rsidRDefault="005D258B" w:rsidP="005D258B">
      <w:pPr>
        <w:jc w:val="both"/>
        <w:rPr>
          <w:rFonts w:asciiTheme="majorHAnsi" w:hAnsiTheme="majorHAnsi"/>
          <w:sz w:val="22"/>
          <w:szCs w:val="22"/>
        </w:rPr>
      </w:pPr>
      <w:r w:rsidRPr="00373DA0">
        <w:rPr>
          <w:rFonts w:asciiTheme="majorHAnsi" w:eastAsia="Times New Roman" w:hAnsiTheme="majorHAnsi"/>
          <w:bCs/>
          <w:sz w:val="22"/>
          <w:szCs w:val="22"/>
        </w:rPr>
        <w:t xml:space="preserve">Opération de structuration ; </w:t>
      </w:r>
      <w:proofErr w:type="spellStart"/>
      <w:r w:rsidRPr="00373DA0">
        <w:rPr>
          <w:rFonts w:asciiTheme="majorHAnsi" w:hAnsiTheme="majorHAnsi"/>
          <w:sz w:val="22"/>
          <w:szCs w:val="22"/>
        </w:rPr>
        <w:t>Emulsification</w:t>
      </w:r>
      <w:proofErr w:type="spellEnd"/>
      <w:r w:rsidRPr="00373DA0">
        <w:rPr>
          <w:rFonts w:asciiTheme="majorHAnsi" w:hAnsiTheme="majorHAnsi"/>
          <w:sz w:val="22"/>
          <w:szCs w:val="22"/>
        </w:rPr>
        <w:t> ; Cuisson-extrusion ; Foisonnement.</w:t>
      </w:r>
    </w:p>
    <w:p w:rsidR="005D258B" w:rsidRDefault="005D258B" w:rsidP="005D258B">
      <w:pPr>
        <w:jc w:val="both"/>
        <w:rPr>
          <w:rFonts w:asciiTheme="majorHAnsi" w:eastAsia="Times New Roman" w:hAnsiTheme="majorHAnsi"/>
          <w:bCs/>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5</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3 </w:t>
      </w:r>
      <w:r w:rsidRPr="00601ACD">
        <w:rPr>
          <w:rFonts w:asciiTheme="majorHAnsi" w:hAnsiTheme="majorHAnsi" w:cstheme="minorBidi"/>
          <w:b/>
          <w:bCs/>
          <w:sz w:val="22"/>
          <w:szCs w:val="22"/>
        </w:rPr>
        <w:t>semaines)</w:t>
      </w:r>
    </w:p>
    <w:p w:rsidR="005D258B" w:rsidRPr="00373DA0" w:rsidRDefault="005D258B" w:rsidP="005D258B">
      <w:pPr>
        <w:jc w:val="both"/>
        <w:rPr>
          <w:rFonts w:asciiTheme="majorHAnsi" w:hAnsiTheme="majorHAnsi" w:cstheme="minorBidi"/>
          <w:sz w:val="22"/>
          <w:szCs w:val="22"/>
        </w:rPr>
      </w:pPr>
      <w:r w:rsidRPr="00373DA0">
        <w:rPr>
          <w:rFonts w:asciiTheme="majorHAnsi" w:eastAsia="Times New Roman" w:hAnsiTheme="majorHAnsi"/>
          <w:bCs/>
          <w:sz w:val="22"/>
          <w:szCs w:val="22"/>
        </w:rPr>
        <w:t xml:space="preserve">Opérations mécaniques et manufacturières : </w:t>
      </w:r>
      <w:r w:rsidRPr="00373DA0">
        <w:rPr>
          <w:rFonts w:asciiTheme="majorHAnsi" w:hAnsiTheme="majorHAnsi"/>
          <w:sz w:val="22"/>
          <w:szCs w:val="22"/>
        </w:rPr>
        <w:t>Broyage ; Tamisage ; Ecoulement (en particulier des poudres) ; Transfert ; Découpage ; Assemblage et mise en forme ; E</w:t>
      </w:r>
      <w:r w:rsidRPr="00373DA0">
        <w:rPr>
          <w:rFonts w:asciiTheme="majorHAnsi" w:eastAsia="Times New Roman" w:hAnsiTheme="majorHAnsi"/>
          <w:sz w:val="22"/>
          <w:szCs w:val="22"/>
        </w:rPr>
        <w:t>mballage et conditionnement.</w:t>
      </w:r>
    </w:p>
    <w:p w:rsidR="005D258B" w:rsidRPr="009C3879" w:rsidRDefault="005D258B" w:rsidP="005D258B">
      <w:pPr>
        <w:pStyle w:val="Paragraphedeliste"/>
        <w:widowControl w:val="0"/>
        <w:autoSpaceDE w:val="0"/>
        <w:autoSpaceDN w:val="0"/>
        <w:adjustRightInd w:val="0"/>
        <w:snapToGrid w:val="0"/>
        <w:ind w:left="0"/>
        <w:contextualSpacing w:val="0"/>
        <w:rPr>
          <w:rFonts w:asciiTheme="majorHAnsi" w:hAnsiTheme="majorHAnsi" w:cstheme="minorBidi"/>
          <w:b/>
        </w:rPr>
      </w:pPr>
    </w:p>
    <w:p w:rsidR="005D258B" w:rsidRDefault="005D258B" w:rsidP="005D258B">
      <w:pPr>
        <w:spacing w:line="276" w:lineRule="auto"/>
        <w:jc w:val="both"/>
        <w:rPr>
          <w:rFonts w:asciiTheme="majorHAnsi" w:hAnsiTheme="majorHAnsi" w:cstheme="minorBidi"/>
          <w:sz w:val="22"/>
          <w:szCs w:val="22"/>
        </w:rPr>
      </w:pPr>
      <w:r w:rsidRPr="008B179F">
        <w:rPr>
          <w:rFonts w:asciiTheme="majorHAnsi" w:hAnsiTheme="majorHAnsi" w:cs="Calibri"/>
          <w:b/>
          <w:u w:val="thick" w:color="F79646" w:themeColor="accent6"/>
        </w:rPr>
        <w:t>Mode d’évaluation:</w:t>
      </w:r>
      <w:r>
        <w:rPr>
          <w:rFonts w:asciiTheme="majorHAnsi" w:hAnsiTheme="majorHAnsi" w:cstheme="minorBidi"/>
          <w:sz w:val="22"/>
          <w:szCs w:val="22"/>
        </w:rPr>
        <w:tab/>
      </w:r>
    </w:p>
    <w:p w:rsidR="005D258B" w:rsidRDefault="005D258B" w:rsidP="005D258B">
      <w:pPr>
        <w:spacing w:line="276" w:lineRule="auto"/>
        <w:jc w:val="both"/>
        <w:rPr>
          <w:rFonts w:asciiTheme="majorHAnsi" w:hAnsiTheme="majorHAnsi" w:cstheme="minorBidi"/>
          <w:sz w:val="22"/>
          <w:szCs w:val="22"/>
        </w:rPr>
      </w:pPr>
      <w:r>
        <w:rPr>
          <w:rFonts w:asciiTheme="majorHAnsi" w:hAnsiTheme="majorHAnsi" w:cstheme="minorBidi"/>
          <w:sz w:val="22"/>
          <w:szCs w:val="22"/>
        </w:rPr>
        <w:t>Examen</w:t>
      </w:r>
      <w:r w:rsidRPr="00FA110B">
        <w:rPr>
          <w:rFonts w:asciiTheme="majorHAnsi" w:hAnsiTheme="majorHAnsi" w:cstheme="minorBidi"/>
          <w:sz w:val="22"/>
          <w:szCs w:val="22"/>
        </w:rPr>
        <w:t>: 100%</w:t>
      </w:r>
      <w:r w:rsidRPr="00C5239C">
        <w:rPr>
          <w:rFonts w:asciiTheme="majorHAnsi" w:hAnsiTheme="majorHAnsi" w:cstheme="minorBidi"/>
          <w:sz w:val="22"/>
          <w:szCs w:val="22"/>
        </w:rPr>
        <w:t>.</w:t>
      </w:r>
    </w:p>
    <w:p w:rsidR="005D258B" w:rsidRPr="00C5239C" w:rsidRDefault="005D258B" w:rsidP="005D258B">
      <w:pPr>
        <w:spacing w:line="276" w:lineRule="auto"/>
        <w:jc w:val="both"/>
        <w:rPr>
          <w:rFonts w:asciiTheme="majorHAnsi" w:hAnsiTheme="majorHAnsi" w:cstheme="minorBidi"/>
          <w:sz w:val="22"/>
          <w:szCs w:val="22"/>
        </w:rPr>
      </w:pPr>
    </w:p>
    <w:p w:rsidR="005D258B" w:rsidRPr="001B20F9" w:rsidRDefault="005D258B" w:rsidP="005D258B">
      <w:pPr>
        <w:spacing w:line="276" w:lineRule="auto"/>
        <w:jc w:val="both"/>
        <w:rPr>
          <w:rFonts w:asciiTheme="majorHAnsi" w:hAnsiTheme="majorHAnsi" w:cs="Calibri"/>
          <w:i/>
          <w:iCs/>
          <w:u w:val="thick" w:color="F79646" w:themeColor="accent6"/>
        </w:rPr>
      </w:pPr>
      <w:r w:rsidRPr="001B20F9">
        <w:rPr>
          <w:rFonts w:asciiTheme="majorHAnsi" w:hAnsiTheme="majorHAnsi" w:cs="Calibri"/>
          <w:b/>
          <w:u w:val="thick" w:color="F79646" w:themeColor="accent6"/>
        </w:rPr>
        <w:t>Références bibliographiques:</w:t>
      </w:r>
    </w:p>
    <w:p w:rsidR="005D258B" w:rsidRPr="00F3770C" w:rsidRDefault="005D258B" w:rsidP="005C1CD0">
      <w:pPr>
        <w:pStyle w:val="Paragraphedeliste"/>
        <w:numPr>
          <w:ilvl w:val="0"/>
          <w:numId w:val="19"/>
        </w:numPr>
        <w:spacing w:after="200" w:line="276" w:lineRule="auto"/>
        <w:ind w:left="567" w:hanging="283"/>
        <w:jc w:val="both"/>
        <w:rPr>
          <w:rFonts w:asciiTheme="majorHAnsi" w:eastAsiaTheme="minorHAnsi" w:hAnsiTheme="majorHAnsi"/>
          <w:sz w:val="20"/>
          <w:szCs w:val="20"/>
          <w:lang w:val="ru-RU"/>
        </w:rPr>
      </w:pPr>
      <w:r w:rsidRPr="00F3770C">
        <w:rPr>
          <w:rFonts w:asciiTheme="majorHAnsi" w:eastAsiaTheme="minorHAnsi" w:hAnsiTheme="majorHAnsi"/>
          <w:sz w:val="20"/>
          <w:szCs w:val="20"/>
          <w:lang w:val="ru-RU"/>
        </w:rPr>
        <w:t xml:space="preserve">Laurent Bazinet, François Castaigne, </w:t>
      </w:r>
      <w:r>
        <w:rPr>
          <w:rFonts w:asciiTheme="majorHAnsi" w:eastAsiaTheme="minorHAnsi" w:hAnsiTheme="majorHAnsi"/>
          <w:sz w:val="20"/>
          <w:szCs w:val="20"/>
        </w:rPr>
        <w:t>« </w:t>
      </w:r>
      <w:r w:rsidRPr="00F3770C">
        <w:rPr>
          <w:rFonts w:asciiTheme="majorHAnsi" w:eastAsiaTheme="minorHAnsi" w:hAnsiTheme="majorHAnsi"/>
          <w:sz w:val="20"/>
          <w:szCs w:val="20"/>
          <w:lang w:val="ru-RU"/>
        </w:rPr>
        <w:t>Concepts de génie alimentaire : Procédés associés et applications à la conservation des aliments</w:t>
      </w:r>
      <w:r>
        <w:rPr>
          <w:rFonts w:asciiTheme="majorHAnsi" w:eastAsiaTheme="minorHAnsi" w:hAnsiTheme="majorHAnsi"/>
          <w:sz w:val="20"/>
          <w:szCs w:val="20"/>
        </w:rPr>
        <w:t> »</w:t>
      </w:r>
      <w:r w:rsidRPr="00F3770C">
        <w:rPr>
          <w:rFonts w:asciiTheme="majorHAnsi" w:eastAsiaTheme="minorHAnsi" w:hAnsiTheme="majorHAnsi"/>
          <w:sz w:val="20"/>
          <w:szCs w:val="20"/>
          <w:lang w:val="ru-RU"/>
        </w:rPr>
        <w:t>, Tec &amp; Doc, 2011.</w:t>
      </w:r>
    </w:p>
    <w:p w:rsidR="005D258B" w:rsidRPr="0096429B" w:rsidRDefault="005D258B" w:rsidP="005C1CD0">
      <w:pPr>
        <w:pStyle w:val="Paragraphedeliste"/>
        <w:numPr>
          <w:ilvl w:val="0"/>
          <w:numId w:val="19"/>
        </w:numPr>
        <w:spacing w:after="200" w:line="276" w:lineRule="auto"/>
        <w:ind w:left="567" w:hanging="283"/>
        <w:jc w:val="both"/>
        <w:rPr>
          <w:rFonts w:asciiTheme="majorHAnsi" w:hAnsiTheme="majorHAnsi" w:cstheme="minorBidi"/>
          <w:sz w:val="20"/>
          <w:szCs w:val="20"/>
        </w:rPr>
      </w:pPr>
      <w:r w:rsidRPr="00F3770C">
        <w:rPr>
          <w:rFonts w:asciiTheme="majorHAnsi" w:eastAsiaTheme="minorHAnsi" w:hAnsiTheme="majorHAnsi"/>
          <w:sz w:val="20"/>
          <w:szCs w:val="20"/>
          <w:lang w:val="ru-RU"/>
        </w:rPr>
        <w:t xml:space="preserve">Jean-Jacques Bimbenet, Albert Duquenoy, Gilles Trystram, </w:t>
      </w:r>
      <w:r>
        <w:rPr>
          <w:rFonts w:asciiTheme="majorHAnsi" w:eastAsiaTheme="minorHAnsi" w:hAnsiTheme="majorHAnsi"/>
          <w:sz w:val="20"/>
          <w:szCs w:val="20"/>
        </w:rPr>
        <w:t>« </w:t>
      </w:r>
      <w:r w:rsidRPr="00F3770C">
        <w:rPr>
          <w:rFonts w:asciiTheme="majorHAnsi" w:eastAsiaTheme="minorHAnsi" w:hAnsiTheme="majorHAnsi"/>
          <w:sz w:val="20"/>
          <w:szCs w:val="20"/>
          <w:lang w:val="ru-RU"/>
        </w:rPr>
        <w:t>Génie des procédés alimentaires : Des bases aux applications</w:t>
      </w:r>
      <w:r>
        <w:rPr>
          <w:rFonts w:asciiTheme="majorHAnsi" w:eastAsiaTheme="minorHAnsi" w:hAnsiTheme="majorHAnsi"/>
          <w:sz w:val="20"/>
          <w:szCs w:val="20"/>
        </w:rPr>
        <w:t> »</w:t>
      </w:r>
      <w:r w:rsidRPr="00F3770C">
        <w:rPr>
          <w:rFonts w:asciiTheme="majorHAnsi" w:eastAsiaTheme="minorHAnsi" w:hAnsiTheme="majorHAnsi"/>
          <w:sz w:val="20"/>
          <w:szCs w:val="20"/>
          <w:lang w:val="ru-RU"/>
        </w:rPr>
        <w:t>, Dunod, 2007</w:t>
      </w:r>
      <w:r w:rsidRPr="00F3770C">
        <w:rPr>
          <w:rFonts w:asciiTheme="majorHAnsi" w:eastAsiaTheme="minorHAnsi" w:hAnsiTheme="majorHAnsi"/>
          <w:sz w:val="20"/>
          <w:szCs w:val="20"/>
        </w:rPr>
        <w:t>.</w:t>
      </w:r>
      <w:r w:rsidRPr="0096429B">
        <w:rPr>
          <w:rFonts w:asciiTheme="majorHAnsi" w:eastAsiaTheme="minorHAnsi" w:hAnsiTheme="majorHAnsi" w:cs="Arial"/>
          <w:sz w:val="22"/>
          <w:szCs w:val="22"/>
          <w:lang w:eastAsia="en-US"/>
        </w:rPr>
        <w:br w:type="page"/>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6A3067">
        <w:rPr>
          <w:rFonts w:asciiTheme="majorHAnsi" w:hAnsiTheme="majorHAnsi" w:cs="Calibri"/>
          <w:b/>
        </w:rPr>
        <w:lastRenderedPageBreak/>
        <w:t>Semestre </w:t>
      </w:r>
      <w:proofErr w:type="gramStart"/>
      <w:r w:rsidRPr="006A3067">
        <w:rPr>
          <w:rFonts w:asciiTheme="majorHAnsi" w:hAnsiTheme="majorHAnsi" w:cs="Calibri"/>
          <w:b/>
          <w:iCs/>
        </w:rPr>
        <w:t>:</w:t>
      </w:r>
      <w:r w:rsidRPr="006A3067">
        <w:rPr>
          <w:rFonts w:asciiTheme="majorHAnsi" w:hAnsiTheme="majorHAnsi" w:cs="Calibri"/>
          <w:b/>
          <w:i/>
        </w:rPr>
        <w:t>5</w:t>
      </w:r>
      <w:proofErr w:type="gramEnd"/>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Unité d’enseignement : UET 3.1</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6A3067">
        <w:rPr>
          <w:rFonts w:asciiTheme="majorHAnsi" w:hAnsiTheme="majorHAnsi" w:cs="Calibri"/>
          <w:b/>
          <w:bCs/>
          <w:iCs/>
        </w:rPr>
        <w:t>Matière</w:t>
      </w:r>
      <w:r w:rsidRPr="006A3067">
        <w:rPr>
          <w:rFonts w:asciiTheme="majorHAnsi" w:hAnsiTheme="majorHAnsi" w:cstheme="minorBidi"/>
          <w:b/>
          <w:bCs/>
          <w:iCs/>
        </w:rPr>
        <w:t>1 : Pollutions Air</w:t>
      </w:r>
      <w:r w:rsidRPr="006A3067">
        <w:rPr>
          <w:rFonts w:asciiTheme="majorHAnsi" w:eastAsia="Calibri" w:hAnsiTheme="majorHAnsi" w:cstheme="minorBidi"/>
          <w:b/>
          <w:bCs/>
          <w:color w:val="000000"/>
          <w:lang w:eastAsia="en-US"/>
        </w:rPr>
        <w:t>, Eau, Sol</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eastAsia="Calibri" w:hAnsiTheme="majorHAnsi" w:cstheme="minorBidi"/>
          <w:b/>
          <w:bCs/>
          <w:color w:val="000000"/>
          <w:lang w:eastAsia="en-US"/>
        </w:rPr>
        <w:t>VHS: 22h30 (Cours: 1h30)</w:t>
      </w:r>
      <w:r w:rsidRPr="006A3067">
        <w:rPr>
          <w:rFonts w:asciiTheme="majorHAnsi" w:eastAsia="Calibri" w:hAnsiTheme="majorHAnsi" w:cstheme="minorBidi"/>
          <w:b/>
          <w:bCs/>
          <w:color w:val="000000"/>
          <w:lang w:eastAsia="en-US"/>
        </w:rPr>
        <w:tab/>
      </w:r>
      <w:r w:rsidRPr="006A3067">
        <w:rPr>
          <w:rFonts w:asciiTheme="majorHAnsi" w:eastAsia="Calibri" w:hAnsiTheme="majorHAnsi" w:cstheme="minorBidi"/>
          <w:b/>
          <w:bCs/>
          <w:color w:val="000000"/>
          <w:lang w:eastAsia="en-US"/>
        </w:rPr>
        <w:tab/>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Crédits : 1</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Coefficient : 1</w:t>
      </w:r>
    </w:p>
    <w:p w:rsidR="005D258B" w:rsidRPr="008B179F" w:rsidRDefault="005D258B" w:rsidP="005D258B">
      <w:pPr>
        <w:spacing w:line="276" w:lineRule="auto"/>
        <w:jc w:val="both"/>
        <w:rPr>
          <w:rFonts w:asciiTheme="majorHAnsi" w:hAnsiTheme="majorHAnsi" w:cs="Calibri"/>
          <w:b/>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927F6C" w:rsidRDefault="005D258B" w:rsidP="005D258B">
      <w:pPr>
        <w:tabs>
          <w:tab w:val="left" w:pos="709"/>
          <w:tab w:val="left" w:pos="993"/>
        </w:tabs>
        <w:jc w:val="both"/>
        <w:rPr>
          <w:rFonts w:asciiTheme="majorHAnsi" w:hAnsiTheme="majorHAnsi" w:cstheme="minorBidi"/>
          <w:sz w:val="22"/>
          <w:szCs w:val="22"/>
        </w:rPr>
      </w:pPr>
      <w:r w:rsidRPr="00927F6C">
        <w:rPr>
          <w:rFonts w:asciiTheme="majorHAnsi" w:eastAsia="Times New Roman" w:hAnsiTheme="majorHAnsi"/>
          <w:sz w:val="22"/>
          <w:szCs w:val="22"/>
        </w:rPr>
        <w:t>Faire découvrir les problèmes de pollution et de gestion de notre environnement (causes, conséquences, remèdes, influences de la gestion de notre environnement) ; La partie «pollution des sols" est construite de manière à être accessible sans connaissances préalables en sciences du sol.</w:t>
      </w:r>
    </w:p>
    <w:p w:rsidR="005D258B" w:rsidRDefault="005D258B" w:rsidP="005D258B">
      <w:pPr>
        <w:spacing w:line="276" w:lineRule="auto"/>
        <w:jc w:val="both"/>
        <w:rPr>
          <w:rFonts w:asciiTheme="majorHAnsi" w:hAnsiTheme="majorHAnsi" w:cs="Calibri"/>
          <w:b/>
          <w:u w:val="thick" w:color="F79646" w:themeColor="accent6"/>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Default="005D258B" w:rsidP="005D258B">
      <w:pPr>
        <w:tabs>
          <w:tab w:val="left" w:pos="993"/>
        </w:tabs>
        <w:spacing w:line="276" w:lineRule="auto"/>
        <w:rPr>
          <w:rFonts w:asciiTheme="majorHAnsi" w:hAnsiTheme="majorHAnsi" w:cstheme="minorBidi"/>
          <w:sz w:val="22"/>
          <w:szCs w:val="22"/>
        </w:rPr>
      </w:pPr>
      <w:r w:rsidRPr="00534DEC">
        <w:rPr>
          <w:rFonts w:asciiTheme="majorHAnsi" w:hAnsiTheme="majorHAnsi" w:cstheme="minorBidi"/>
          <w:sz w:val="22"/>
          <w:szCs w:val="22"/>
        </w:rPr>
        <w:t>Connaissances de base en chimie</w:t>
      </w:r>
      <w:r>
        <w:rPr>
          <w:rFonts w:asciiTheme="majorHAnsi" w:hAnsiTheme="majorHAnsi" w:cstheme="minorBidi"/>
          <w:sz w:val="22"/>
          <w:szCs w:val="22"/>
        </w:rPr>
        <w:t>.</w:t>
      </w:r>
      <w:r w:rsidRPr="00FA110B">
        <w:rPr>
          <w:rFonts w:asciiTheme="majorHAnsi" w:hAnsiTheme="majorHAnsi" w:cstheme="minorBidi"/>
          <w:sz w:val="22"/>
          <w:szCs w:val="22"/>
        </w:rPr>
        <w:tab/>
      </w:r>
    </w:p>
    <w:p w:rsidR="005D258B" w:rsidRPr="003F0A7A" w:rsidRDefault="005D258B" w:rsidP="005D258B">
      <w:pPr>
        <w:spacing w:after="12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1</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5 </w:t>
      </w:r>
      <w:r w:rsidRPr="00601ACD">
        <w:rPr>
          <w:rFonts w:asciiTheme="majorHAnsi" w:hAnsiTheme="majorHAnsi" w:cstheme="minorBidi"/>
          <w:b/>
          <w:bCs/>
          <w:sz w:val="22"/>
          <w:szCs w:val="22"/>
        </w:rPr>
        <w:t>semaines)</w:t>
      </w:r>
    </w:p>
    <w:p w:rsidR="005D258B" w:rsidRPr="00373DA0" w:rsidRDefault="005D258B" w:rsidP="005D258B">
      <w:pPr>
        <w:jc w:val="both"/>
        <w:rPr>
          <w:rFonts w:ascii="Cambria" w:hAnsi="Cambria"/>
          <w:iCs/>
          <w:sz w:val="22"/>
          <w:szCs w:val="22"/>
        </w:rPr>
      </w:pPr>
      <w:r w:rsidRPr="00373DA0">
        <w:rPr>
          <w:rFonts w:ascii="Cambria" w:hAnsi="Cambria"/>
          <w:iCs/>
          <w:sz w:val="22"/>
          <w:szCs w:val="22"/>
        </w:rPr>
        <w:t xml:space="preserve">Pollution des Eaux : </w:t>
      </w:r>
      <w:r w:rsidRPr="00373DA0">
        <w:rPr>
          <w:rFonts w:ascii="Cambria" w:eastAsia="Times New Roman" w:hAnsi="Cambria"/>
          <w:sz w:val="22"/>
          <w:szCs w:val="22"/>
        </w:rPr>
        <w:t>Cycle de l’eau ; Mesure de la qualité des eaux ; Sources, Mécanismes et symptômes de la pollution des eaux courantes et des lacs ; Influence de la pollution sur les êtres vivants ; Oxygénation et désoxygénation ; Eutrophisation ; Notions sur le traitement et l’épuration des eaux usées ; Prévention de la pollution des eaux</w:t>
      </w:r>
      <w:r w:rsidRPr="00373DA0">
        <w:rPr>
          <w:rFonts w:ascii="Cambria" w:hAnsi="Cambria"/>
          <w:i/>
          <w:sz w:val="22"/>
          <w:szCs w:val="22"/>
        </w:rPr>
        <w:t>.</w:t>
      </w:r>
    </w:p>
    <w:p w:rsidR="005D258B" w:rsidRDefault="005D258B" w:rsidP="005D258B">
      <w:pPr>
        <w:pStyle w:val="Paragraphedeliste"/>
        <w:ind w:left="0"/>
        <w:contextualSpacing w:val="0"/>
        <w:jc w:val="both"/>
        <w:rPr>
          <w:rFonts w:ascii="Cambria" w:hAnsi="Cambria"/>
          <w:iCs/>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2</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5 </w:t>
      </w:r>
      <w:r w:rsidRPr="00601ACD">
        <w:rPr>
          <w:rFonts w:asciiTheme="majorHAnsi" w:hAnsiTheme="majorHAnsi" w:cstheme="minorBidi"/>
          <w:b/>
          <w:bCs/>
          <w:sz w:val="22"/>
          <w:szCs w:val="22"/>
        </w:rPr>
        <w:t>semaines)</w:t>
      </w:r>
    </w:p>
    <w:p w:rsidR="005D258B" w:rsidRPr="00373DA0" w:rsidRDefault="005D258B" w:rsidP="005D258B">
      <w:pPr>
        <w:pStyle w:val="Paragraphedeliste"/>
        <w:ind w:left="0"/>
        <w:contextualSpacing w:val="0"/>
        <w:jc w:val="both"/>
        <w:rPr>
          <w:rFonts w:ascii="Cambria" w:hAnsi="Cambria"/>
          <w:iCs/>
          <w:sz w:val="22"/>
          <w:szCs w:val="22"/>
        </w:rPr>
      </w:pPr>
      <w:r w:rsidRPr="00373DA0">
        <w:rPr>
          <w:rFonts w:ascii="Cambria" w:hAnsi="Cambria"/>
          <w:iCs/>
          <w:sz w:val="22"/>
          <w:szCs w:val="22"/>
        </w:rPr>
        <w:t xml:space="preserve">Pollution des Sols : </w:t>
      </w:r>
      <w:r w:rsidRPr="00373DA0">
        <w:rPr>
          <w:rFonts w:ascii="Cambria" w:eastAsia="Times New Roman" w:hAnsi="Cambria"/>
          <w:sz w:val="22"/>
          <w:szCs w:val="22"/>
        </w:rPr>
        <w:t>Bases en sciences du sol ; Causes et conséquences de la dégradation/pollution des sols ; Comportement des éléments traces dans le sol ; Comportement des polluants organiques dans le sol ; Analyse de risques et législations ; Techniques</w:t>
      </w:r>
      <w:r w:rsidRPr="00373DA0">
        <w:rPr>
          <w:rFonts w:ascii="Cambria" w:eastAsia="Times New Roman" w:hAnsi="Cambria"/>
          <w:sz w:val="22"/>
          <w:szCs w:val="22"/>
          <w:lang w:eastAsia="fr-FR"/>
        </w:rPr>
        <w:t xml:space="preserve"> de décontamination et études de cas.</w:t>
      </w:r>
    </w:p>
    <w:p w:rsidR="005D258B" w:rsidRDefault="005D258B" w:rsidP="005D258B">
      <w:pPr>
        <w:pStyle w:val="Paragraphedeliste"/>
        <w:ind w:left="0"/>
        <w:contextualSpacing w:val="0"/>
        <w:jc w:val="both"/>
        <w:rPr>
          <w:rFonts w:ascii="Cambria" w:hAnsi="Cambria"/>
          <w:iCs/>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3</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5 </w:t>
      </w:r>
      <w:r w:rsidRPr="00601ACD">
        <w:rPr>
          <w:rFonts w:asciiTheme="majorHAnsi" w:hAnsiTheme="majorHAnsi" w:cstheme="minorBidi"/>
          <w:b/>
          <w:bCs/>
          <w:sz w:val="22"/>
          <w:szCs w:val="22"/>
        </w:rPr>
        <w:t>semaines)</w:t>
      </w:r>
    </w:p>
    <w:p w:rsidR="005D258B" w:rsidRPr="00373DA0" w:rsidRDefault="005D258B" w:rsidP="005D258B">
      <w:pPr>
        <w:pStyle w:val="Paragraphedeliste"/>
        <w:ind w:left="0"/>
        <w:contextualSpacing w:val="0"/>
        <w:jc w:val="both"/>
        <w:rPr>
          <w:rFonts w:asciiTheme="majorHAnsi" w:hAnsiTheme="majorHAnsi" w:cstheme="minorBidi"/>
          <w:sz w:val="22"/>
          <w:szCs w:val="22"/>
        </w:rPr>
      </w:pPr>
      <w:r w:rsidRPr="00373DA0">
        <w:rPr>
          <w:rFonts w:ascii="Cambria" w:hAnsi="Cambria"/>
          <w:iCs/>
          <w:sz w:val="22"/>
          <w:szCs w:val="22"/>
        </w:rPr>
        <w:t xml:space="preserve">Pollution de l'Air : </w:t>
      </w:r>
      <w:r w:rsidRPr="00373DA0">
        <w:rPr>
          <w:rFonts w:ascii="Cambria" w:eastAsia="Times New Roman" w:hAnsi="Cambria"/>
          <w:sz w:val="22"/>
          <w:szCs w:val="22"/>
          <w:lang w:eastAsia="fr-FR"/>
        </w:rPr>
        <w:t>Mise en situation : Environnement-Pollution-Développement durable-Énergie-Consommation d'énergie primaire et émission de CO</w:t>
      </w:r>
      <w:r w:rsidRPr="00373DA0">
        <w:rPr>
          <w:rFonts w:ascii="Cambria" w:eastAsia="Times New Roman" w:hAnsi="Cambria"/>
          <w:sz w:val="22"/>
          <w:szCs w:val="22"/>
          <w:vertAlign w:val="subscript"/>
          <w:lang w:eastAsia="fr-FR"/>
        </w:rPr>
        <w:t>2</w:t>
      </w:r>
      <w:r w:rsidRPr="00373DA0">
        <w:rPr>
          <w:rFonts w:ascii="Cambria" w:eastAsia="Times New Roman" w:hAnsi="Cambria"/>
          <w:sz w:val="22"/>
          <w:szCs w:val="22"/>
          <w:lang w:eastAsia="fr-FR"/>
        </w:rPr>
        <w:t xml:space="preserve"> ; Constat ; </w:t>
      </w:r>
      <w:r w:rsidRPr="00373DA0">
        <w:rPr>
          <w:rFonts w:ascii="Cambria" w:eastAsia="Times New Roman" w:hAnsi="Cambria"/>
          <w:sz w:val="22"/>
          <w:szCs w:val="22"/>
        </w:rPr>
        <w:t xml:space="preserve">Notions fondamentales de l’atmosphère et des paramètres météorologiques ; </w:t>
      </w:r>
      <w:r w:rsidRPr="00373DA0">
        <w:rPr>
          <w:rFonts w:ascii="Cambria" w:eastAsia="Times New Roman" w:hAnsi="Cambria"/>
          <w:sz w:val="22"/>
          <w:szCs w:val="22"/>
          <w:lang w:eastAsia="fr-FR"/>
        </w:rPr>
        <w:t>Evolution de la qualité de l'air et effet sur les organismes ; Composants chimiques de l'air atmosphérique ; Polluants chimiques ; Pollution par NO</w:t>
      </w:r>
      <w:r w:rsidRPr="00373DA0">
        <w:rPr>
          <w:rFonts w:ascii="Cambria" w:eastAsia="Times New Roman" w:hAnsi="Cambria"/>
          <w:sz w:val="22"/>
          <w:szCs w:val="22"/>
          <w:vertAlign w:val="subscript"/>
          <w:lang w:eastAsia="fr-FR"/>
        </w:rPr>
        <w:t>2</w:t>
      </w:r>
      <w:r w:rsidRPr="00373DA0">
        <w:rPr>
          <w:rFonts w:ascii="Cambria" w:eastAsia="Times New Roman" w:hAnsi="Cambria"/>
          <w:sz w:val="22"/>
          <w:szCs w:val="22"/>
          <w:lang w:eastAsia="fr-FR"/>
        </w:rPr>
        <w:t> ; Formation des polluants ; Quelques conséquences de la pollution de l'air : Effet de serre ; Smog photochimique ; Trou d'ozone</w:t>
      </w:r>
      <w:r w:rsidRPr="00373DA0">
        <w:rPr>
          <w:rFonts w:asciiTheme="majorHAnsi" w:eastAsia="Times New Roman" w:hAnsiTheme="majorHAnsi"/>
          <w:sz w:val="22"/>
          <w:szCs w:val="22"/>
        </w:rPr>
        <w:t>.</w:t>
      </w:r>
    </w:p>
    <w:p w:rsidR="005D258B" w:rsidRPr="009C3879" w:rsidRDefault="005D258B" w:rsidP="005D258B">
      <w:pPr>
        <w:pStyle w:val="Paragraphedeliste"/>
        <w:widowControl w:val="0"/>
        <w:autoSpaceDE w:val="0"/>
        <w:autoSpaceDN w:val="0"/>
        <w:adjustRightInd w:val="0"/>
        <w:snapToGrid w:val="0"/>
        <w:ind w:left="0"/>
        <w:contextualSpacing w:val="0"/>
        <w:jc w:val="both"/>
        <w:rPr>
          <w:rFonts w:asciiTheme="majorHAnsi" w:hAnsiTheme="majorHAnsi" w:cstheme="minorBidi"/>
          <w:b/>
        </w:rPr>
      </w:pPr>
    </w:p>
    <w:p w:rsidR="005D258B" w:rsidRDefault="005D258B" w:rsidP="005D258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5D258B" w:rsidRDefault="005D258B" w:rsidP="005D258B">
      <w:pPr>
        <w:spacing w:line="276" w:lineRule="auto"/>
        <w:jc w:val="both"/>
        <w:rPr>
          <w:rFonts w:asciiTheme="majorHAnsi" w:hAnsiTheme="majorHAnsi" w:cstheme="minorBidi"/>
          <w:sz w:val="22"/>
          <w:szCs w:val="22"/>
        </w:rPr>
      </w:pPr>
      <w:r>
        <w:rPr>
          <w:rFonts w:asciiTheme="majorHAnsi" w:hAnsiTheme="majorHAnsi" w:cstheme="minorBidi"/>
          <w:sz w:val="22"/>
          <w:szCs w:val="22"/>
        </w:rPr>
        <w:t>Examen</w:t>
      </w:r>
      <w:r w:rsidRPr="00FA110B">
        <w:rPr>
          <w:rFonts w:asciiTheme="majorHAnsi" w:hAnsiTheme="majorHAnsi" w:cstheme="minorBidi"/>
          <w:sz w:val="22"/>
          <w:szCs w:val="22"/>
        </w:rPr>
        <w:t>: 100%</w:t>
      </w:r>
      <w:r w:rsidRPr="00C5239C">
        <w:rPr>
          <w:rFonts w:asciiTheme="majorHAnsi" w:hAnsiTheme="majorHAnsi" w:cstheme="minorBidi"/>
          <w:sz w:val="22"/>
          <w:szCs w:val="22"/>
        </w:rPr>
        <w:t>.</w:t>
      </w:r>
    </w:p>
    <w:p w:rsidR="005D258B" w:rsidRPr="00C5239C" w:rsidRDefault="005D258B" w:rsidP="005D258B">
      <w:pPr>
        <w:spacing w:line="276" w:lineRule="auto"/>
        <w:jc w:val="both"/>
        <w:rPr>
          <w:rFonts w:asciiTheme="majorHAnsi" w:hAnsiTheme="majorHAnsi" w:cstheme="minorBidi"/>
          <w:sz w:val="22"/>
          <w:szCs w:val="22"/>
        </w:rPr>
      </w:pPr>
    </w:p>
    <w:p w:rsidR="005D258B" w:rsidRPr="001B20F9" w:rsidRDefault="005D258B" w:rsidP="005D258B">
      <w:pPr>
        <w:spacing w:line="276" w:lineRule="auto"/>
        <w:jc w:val="both"/>
        <w:rPr>
          <w:rFonts w:asciiTheme="majorHAnsi" w:hAnsiTheme="majorHAnsi" w:cs="Calibri"/>
          <w:i/>
          <w:iCs/>
          <w:u w:val="thick" w:color="F79646" w:themeColor="accent6"/>
        </w:rPr>
      </w:pPr>
      <w:r w:rsidRPr="001B20F9">
        <w:rPr>
          <w:rFonts w:asciiTheme="majorHAnsi" w:hAnsiTheme="majorHAnsi" w:cs="Calibri"/>
          <w:b/>
          <w:u w:val="thick" w:color="F79646" w:themeColor="accent6"/>
        </w:rPr>
        <w:t>Références bibliographiques:</w:t>
      </w:r>
    </w:p>
    <w:p w:rsidR="005D258B" w:rsidRPr="00F3770C" w:rsidRDefault="005D258B" w:rsidP="005C1CD0">
      <w:pPr>
        <w:pStyle w:val="Paragraphedeliste"/>
        <w:numPr>
          <w:ilvl w:val="0"/>
          <w:numId w:val="20"/>
        </w:numPr>
        <w:spacing w:after="200" w:line="276" w:lineRule="auto"/>
        <w:ind w:left="567" w:hanging="283"/>
        <w:jc w:val="both"/>
        <w:rPr>
          <w:rFonts w:asciiTheme="majorHAnsi" w:eastAsiaTheme="minorHAnsi" w:hAnsiTheme="majorHAnsi"/>
          <w:sz w:val="20"/>
          <w:szCs w:val="20"/>
          <w:lang w:val="ru-RU"/>
        </w:rPr>
      </w:pPr>
      <w:r w:rsidRPr="00F3770C">
        <w:rPr>
          <w:rFonts w:asciiTheme="majorHAnsi" w:eastAsiaTheme="minorHAnsi" w:hAnsiTheme="majorHAnsi"/>
          <w:sz w:val="20"/>
          <w:szCs w:val="20"/>
          <w:lang w:val="ru-RU"/>
        </w:rPr>
        <w:t>Olivier Atteia</w:t>
      </w:r>
      <w:r w:rsidRPr="00F3770C">
        <w:rPr>
          <w:rFonts w:asciiTheme="majorHAnsi" w:eastAsiaTheme="minorHAnsi" w:hAnsiTheme="majorHAnsi"/>
          <w:sz w:val="20"/>
          <w:szCs w:val="20"/>
        </w:rPr>
        <w:t xml:space="preserve">, </w:t>
      </w:r>
      <w:r>
        <w:rPr>
          <w:rFonts w:asciiTheme="majorHAnsi" w:eastAsiaTheme="minorHAnsi" w:hAnsiTheme="majorHAnsi"/>
          <w:sz w:val="20"/>
          <w:szCs w:val="20"/>
        </w:rPr>
        <w:t>« </w:t>
      </w:r>
      <w:r w:rsidRPr="00F3770C">
        <w:rPr>
          <w:rFonts w:asciiTheme="majorHAnsi" w:eastAsiaTheme="minorHAnsi" w:hAnsiTheme="majorHAnsi"/>
          <w:sz w:val="20"/>
          <w:szCs w:val="20"/>
          <w:lang w:val="ru-RU"/>
        </w:rPr>
        <w:t>Chimie et pollutions des eaux souterraines</w:t>
      </w:r>
      <w:r>
        <w:rPr>
          <w:rFonts w:asciiTheme="majorHAnsi" w:eastAsiaTheme="minorHAnsi" w:hAnsiTheme="majorHAnsi"/>
          <w:sz w:val="20"/>
          <w:szCs w:val="20"/>
        </w:rPr>
        <w:t> »</w:t>
      </w:r>
      <w:r w:rsidRPr="00F3770C">
        <w:rPr>
          <w:rFonts w:asciiTheme="majorHAnsi" w:eastAsiaTheme="minorHAnsi" w:hAnsiTheme="majorHAnsi"/>
          <w:sz w:val="20"/>
          <w:szCs w:val="20"/>
          <w:lang w:val="ru-RU"/>
        </w:rPr>
        <w:t>, Ed. Lavoisier &amp; Doc</w:t>
      </w:r>
      <w:r w:rsidRPr="00F3770C">
        <w:rPr>
          <w:rFonts w:asciiTheme="majorHAnsi" w:eastAsiaTheme="minorHAnsi" w:hAnsiTheme="majorHAnsi"/>
          <w:sz w:val="20"/>
          <w:szCs w:val="20"/>
        </w:rPr>
        <w:t xml:space="preserve">, </w:t>
      </w:r>
      <w:r w:rsidRPr="00F3770C">
        <w:rPr>
          <w:rFonts w:asciiTheme="majorHAnsi" w:eastAsiaTheme="minorHAnsi" w:hAnsiTheme="majorHAnsi"/>
          <w:sz w:val="20"/>
          <w:szCs w:val="20"/>
          <w:lang w:val="ru-RU"/>
        </w:rPr>
        <w:t>2015</w:t>
      </w:r>
      <w:r w:rsidRPr="00F3770C">
        <w:rPr>
          <w:rFonts w:asciiTheme="majorHAnsi" w:eastAsiaTheme="minorHAnsi" w:hAnsiTheme="majorHAnsi"/>
          <w:sz w:val="20"/>
          <w:szCs w:val="20"/>
        </w:rPr>
        <w:t>.</w:t>
      </w:r>
    </w:p>
    <w:p w:rsidR="005D258B" w:rsidRPr="00F3770C" w:rsidRDefault="005D258B" w:rsidP="005C1CD0">
      <w:pPr>
        <w:pStyle w:val="Paragraphedeliste"/>
        <w:numPr>
          <w:ilvl w:val="0"/>
          <w:numId w:val="20"/>
        </w:numPr>
        <w:spacing w:after="200" w:line="276" w:lineRule="auto"/>
        <w:ind w:left="567" w:hanging="283"/>
        <w:jc w:val="both"/>
        <w:rPr>
          <w:rFonts w:asciiTheme="majorHAnsi" w:eastAsiaTheme="minorHAnsi" w:hAnsiTheme="majorHAnsi"/>
          <w:sz w:val="20"/>
          <w:szCs w:val="20"/>
          <w:lang w:val="ru-RU"/>
        </w:rPr>
      </w:pPr>
      <w:r w:rsidRPr="00F3770C">
        <w:rPr>
          <w:rFonts w:asciiTheme="majorHAnsi" w:eastAsiaTheme="minorHAnsi" w:hAnsiTheme="majorHAnsi"/>
          <w:sz w:val="20"/>
          <w:szCs w:val="20"/>
          <w:lang w:val="ru-RU"/>
        </w:rPr>
        <w:t>Emilian Koller</w:t>
      </w:r>
      <w:r w:rsidRPr="00F3770C">
        <w:rPr>
          <w:rFonts w:asciiTheme="majorHAnsi" w:eastAsiaTheme="minorHAnsi" w:hAnsiTheme="majorHAnsi"/>
          <w:sz w:val="20"/>
          <w:szCs w:val="20"/>
        </w:rPr>
        <w:t xml:space="preserve">, </w:t>
      </w:r>
      <w:r>
        <w:rPr>
          <w:rFonts w:asciiTheme="majorHAnsi" w:eastAsiaTheme="minorHAnsi" w:hAnsiTheme="majorHAnsi"/>
          <w:sz w:val="20"/>
          <w:szCs w:val="20"/>
        </w:rPr>
        <w:t>« </w:t>
      </w:r>
      <w:r w:rsidRPr="00F3770C">
        <w:rPr>
          <w:rFonts w:asciiTheme="majorHAnsi" w:eastAsiaTheme="minorHAnsi" w:hAnsiTheme="majorHAnsi"/>
          <w:sz w:val="20"/>
          <w:szCs w:val="20"/>
          <w:lang w:val="ru-RU"/>
        </w:rPr>
        <w:t>Traitement des pollutions industrielles : Eau, air, déchets, sols, boues</w:t>
      </w:r>
      <w:r>
        <w:rPr>
          <w:rFonts w:asciiTheme="majorHAnsi" w:eastAsiaTheme="minorHAnsi" w:hAnsiTheme="majorHAnsi"/>
          <w:sz w:val="20"/>
          <w:szCs w:val="20"/>
        </w:rPr>
        <w:t> »</w:t>
      </w:r>
      <w:r w:rsidRPr="00F3770C">
        <w:rPr>
          <w:rFonts w:asciiTheme="majorHAnsi" w:eastAsiaTheme="minorHAnsi" w:hAnsiTheme="majorHAnsi"/>
          <w:sz w:val="20"/>
          <w:szCs w:val="20"/>
          <w:lang w:val="ru-RU"/>
        </w:rPr>
        <w:t>.Ed. Dunod</w:t>
      </w:r>
      <w:r w:rsidRPr="00F3770C">
        <w:rPr>
          <w:rFonts w:asciiTheme="majorHAnsi" w:eastAsiaTheme="minorHAnsi" w:hAnsiTheme="majorHAnsi"/>
          <w:sz w:val="20"/>
          <w:szCs w:val="20"/>
        </w:rPr>
        <w:t xml:space="preserve">, </w:t>
      </w:r>
      <w:r w:rsidRPr="00F3770C">
        <w:rPr>
          <w:rFonts w:asciiTheme="majorHAnsi" w:eastAsiaTheme="minorHAnsi" w:hAnsiTheme="majorHAnsi"/>
          <w:sz w:val="20"/>
          <w:szCs w:val="20"/>
          <w:lang w:val="ru-RU"/>
        </w:rPr>
        <w:t>2009.</w:t>
      </w:r>
    </w:p>
    <w:p w:rsidR="005D258B" w:rsidRPr="00F3770C" w:rsidRDefault="005D258B" w:rsidP="005C1CD0">
      <w:pPr>
        <w:pStyle w:val="Paragraphedeliste"/>
        <w:numPr>
          <w:ilvl w:val="0"/>
          <w:numId w:val="20"/>
        </w:numPr>
        <w:spacing w:after="200" w:line="276" w:lineRule="auto"/>
        <w:ind w:left="567" w:hanging="283"/>
        <w:jc w:val="both"/>
        <w:rPr>
          <w:rFonts w:asciiTheme="majorHAnsi" w:eastAsiaTheme="minorHAnsi" w:hAnsiTheme="majorHAnsi"/>
          <w:sz w:val="20"/>
          <w:szCs w:val="20"/>
          <w:lang w:val="ru-RU"/>
        </w:rPr>
      </w:pPr>
      <w:r w:rsidRPr="00F3770C">
        <w:rPr>
          <w:rFonts w:asciiTheme="majorHAnsi" w:eastAsiaTheme="minorHAnsi" w:hAnsiTheme="majorHAnsi"/>
          <w:sz w:val="20"/>
          <w:szCs w:val="20"/>
          <w:lang w:val="ru-RU"/>
        </w:rPr>
        <w:t>Françoise Nési</w:t>
      </w:r>
      <w:r w:rsidRPr="00F3770C">
        <w:rPr>
          <w:rFonts w:asciiTheme="majorHAnsi" w:eastAsiaTheme="minorHAnsi" w:hAnsiTheme="majorHAnsi"/>
          <w:sz w:val="20"/>
          <w:szCs w:val="20"/>
        </w:rPr>
        <w:t>,</w:t>
      </w:r>
      <w:r>
        <w:rPr>
          <w:rFonts w:asciiTheme="majorHAnsi" w:eastAsiaTheme="minorHAnsi" w:hAnsiTheme="majorHAnsi"/>
          <w:sz w:val="20"/>
          <w:szCs w:val="20"/>
        </w:rPr>
        <w:t>« </w:t>
      </w:r>
      <w:r w:rsidRPr="00F3770C">
        <w:rPr>
          <w:rFonts w:asciiTheme="majorHAnsi" w:eastAsiaTheme="minorHAnsi" w:hAnsiTheme="majorHAnsi"/>
          <w:sz w:val="20"/>
          <w:szCs w:val="20"/>
          <w:lang w:val="ru-RU"/>
        </w:rPr>
        <w:t>La pollution des sols : Soil Pollution</w:t>
      </w:r>
      <w:r>
        <w:rPr>
          <w:rFonts w:asciiTheme="majorHAnsi" w:eastAsiaTheme="minorHAnsi" w:hAnsiTheme="majorHAnsi"/>
          <w:sz w:val="20"/>
          <w:szCs w:val="20"/>
        </w:rPr>
        <w:t> »</w:t>
      </w:r>
      <w:r w:rsidRPr="00F3770C">
        <w:rPr>
          <w:rFonts w:asciiTheme="majorHAnsi" w:eastAsiaTheme="minorHAnsi" w:hAnsiTheme="majorHAnsi"/>
          <w:sz w:val="20"/>
          <w:szCs w:val="20"/>
          <w:lang w:val="ru-RU"/>
        </w:rPr>
        <w:t>, 2010</w:t>
      </w:r>
      <w:r w:rsidRPr="00F3770C">
        <w:rPr>
          <w:rFonts w:asciiTheme="majorHAnsi" w:eastAsiaTheme="minorHAnsi" w:hAnsiTheme="majorHAnsi"/>
          <w:sz w:val="20"/>
          <w:szCs w:val="20"/>
        </w:rPr>
        <w:t>.</w:t>
      </w:r>
    </w:p>
    <w:p w:rsidR="00376A20" w:rsidRPr="00BE07D2" w:rsidRDefault="005D258B" w:rsidP="00BE07D2">
      <w:pPr>
        <w:pStyle w:val="Paragraphedeliste"/>
        <w:numPr>
          <w:ilvl w:val="0"/>
          <w:numId w:val="20"/>
        </w:numPr>
        <w:spacing w:after="200" w:line="276" w:lineRule="auto"/>
        <w:ind w:left="567" w:hanging="283"/>
        <w:jc w:val="both"/>
        <w:rPr>
          <w:rFonts w:asciiTheme="majorHAnsi" w:eastAsiaTheme="minorHAnsi" w:hAnsiTheme="majorHAnsi"/>
          <w:sz w:val="20"/>
          <w:szCs w:val="20"/>
          <w:lang w:val="ru-RU"/>
        </w:rPr>
      </w:pPr>
      <w:r w:rsidRPr="00F3770C">
        <w:rPr>
          <w:rFonts w:asciiTheme="majorHAnsi" w:eastAsiaTheme="minorHAnsi" w:hAnsiTheme="majorHAnsi"/>
          <w:sz w:val="20"/>
          <w:szCs w:val="20"/>
          <w:lang w:val="ru-RU"/>
        </w:rPr>
        <w:t>Louise Schriver-Mazzuoli</w:t>
      </w:r>
      <w:r w:rsidRPr="00F3770C">
        <w:rPr>
          <w:rFonts w:asciiTheme="majorHAnsi" w:eastAsiaTheme="minorHAnsi" w:hAnsiTheme="majorHAnsi"/>
          <w:sz w:val="20"/>
          <w:szCs w:val="20"/>
        </w:rPr>
        <w:t>,</w:t>
      </w:r>
      <w:r>
        <w:rPr>
          <w:rFonts w:asciiTheme="majorHAnsi" w:eastAsiaTheme="minorHAnsi" w:hAnsiTheme="majorHAnsi"/>
          <w:sz w:val="20"/>
          <w:szCs w:val="20"/>
        </w:rPr>
        <w:t>« </w:t>
      </w:r>
      <w:r w:rsidRPr="00F3770C">
        <w:rPr>
          <w:rFonts w:asciiTheme="majorHAnsi" w:eastAsiaTheme="minorHAnsi" w:hAnsiTheme="majorHAnsi"/>
          <w:sz w:val="20"/>
          <w:szCs w:val="20"/>
          <w:lang w:val="ru-RU"/>
        </w:rPr>
        <w:t>La Pollution de l'air intérieur : Sources, Effets sanitaires, Ventilation</w:t>
      </w:r>
      <w:r>
        <w:rPr>
          <w:rFonts w:asciiTheme="majorHAnsi" w:eastAsiaTheme="minorHAnsi" w:hAnsiTheme="majorHAnsi"/>
          <w:sz w:val="20"/>
          <w:szCs w:val="20"/>
        </w:rPr>
        <w:t> »</w:t>
      </w:r>
      <w:r w:rsidRPr="00F3770C">
        <w:rPr>
          <w:rFonts w:asciiTheme="majorHAnsi" w:eastAsiaTheme="minorHAnsi" w:hAnsiTheme="majorHAnsi"/>
          <w:sz w:val="20"/>
          <w:szCs w:val="20"/>
          <w:lang w:val="ru-RU"/>
        </w:rPr>
        <w:t>, Ed. Dunod</w:t>
      </w:r>
      <w:r w:rsidRPr="00F3770C">
        <w:rPr>
          <w:rFonts w:asciiTheme="majorHAnsi" w:eastAsiaTheme="minorHAnsi" w:hAnsiTheme="majorHAnsi"/>
          <w:sz w:val="20"/>
          <w:szCs w:val="20"/>
        </w:rPr>
        <w:t xml:space="preserve">, </w:t>
      </w:r>
      <w:r w:rsidRPr="00F3770C">
        <w:rPr>
          <w:rFonts w:asciiTheme="majorHAnsi" w:eastAsiaTheme="minorHAnsi" w:hAnsiTheme="majorHAnsi"/>
          <w:sz w:val="20"/>
          <w:szCs w:val="20"/>
          <w:lang w:val="ru-RU"/>
        </w:rPr>
        <w:t>2009.</w:t>
      </w:r>
      <w:r w:rsidRPr="0096429B">
        <w:rPr>
          <w:rFonts w:asciiTheme="majorHAnsi" w:hAnsiTheme="majorHAnsi" w:cs="Calibri"/>
          <w:b/>
        </w:rPr>
        <w:br w:type="page"/>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6A3067">
        <w:rPr>
          <w:rFonts w:asciiTheme="majorHAnsi" w:hAnsiTheme="majorHAnsi" w:cs="Calibri"/>
          <w:b/>
        </w:rPr>
        <w:lastRenderedPageBreak/>
        <w:t>Semestre </w:t>
      </w:r>
      <w:proofErr w:type="gramStart"/>
      <w:r w:rsidRPr="006A3067">
        <w:rPr>
          <w:rFonts w:asciiTheme="majorHAnsi" w:hAnsiTheme="majorHAnsi" w:cs="Calibri"/>
          <w:b/>
          <w:iCs/>
        </w:rPr>
        <w:t>:</w:t>
      </w:r>
      <w:r w:rsidRPr="006A3067">
        <w:rPr>
          <w:rFonts w:asciiTheme="majorHAnsi" w:hAnsiTheme="majorHAnsi" w:cs="Calibri"/>
          <w:b/>
          <w:i/>
        </w:rPr>
        <w:t>6</w:t>
      </w:r>
      <w:proofErr w:type="gramEnd"/>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Unité d’enseignement : UEF 3.2.1</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6A3067">
        <w:rPr>
          <w:rFonts w:asciiTheme="majorHAnsi" w:hAnsiTheme="majorHAnsi" w:cs="Calibri"/>
          <w:b/>
          <w:bCs/>
          <w:iCs/>
        </w:rPr>
        <w:t>Matière</w:t>
      </w:r>
      <w:r w:rsidRPr="006A3067">
        <w:rPr>
          <w:rFonts w:asciiTheme="majorHAnsi" w:hAnsiTheme="majorHAnsi" w:cstheme="minorBidi"/>
          <w:b/>
          <w:bCs/>
          <w:iCs/>
        </w:rPr>
        <w:t xml:space="preserve">1: </w:t>
      </w:r>
      <w:r w:rsidRPr="006A3067">
        <w:rPr>
          <w:rFonts w:asciiTheme="majorHAnsi" w:eastAsia="Calibri" w:hAnsiTheme="majorHAnsi" w:cstheme="minorBidi"/>
          <w:b/>
          <w:bCs/>
          <w:color w:val="000000"/>
          <w:lang w:eastAsia="en-US"/>
        </w:rPr>
        <w:t>Opérations unitaires</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eastAsia="Calibri" w:hAnsiTheme="majorHAnsi" w:cstheme="minorBidi"/>
          <w:b/>
          <w:bCs/>
          <w:color w:val="000000"/>
          <w:lang w:eastAsia="en-US"/>
        </w:rPr>
        <w:t xml:space="preserve">VHS: 67h30  (Cours: 3h00,  TD: 1h30)  </w:t>
      </w:r>
      <w:r w:rsidRPr="006A3067">
        <w:rPr>
          <w:rFonts w:asciiTheme="majorHAnsi" w:eastAsia="Calibri" w:hAnsiTheme="majorHAnsi" w:cstheme="minorBidi"/>
          <w:b/>
          <w:bCs/>
          <w:color w:val="000000"/>
          <w:lang w:eastAsia="en-US"/>
        </w:rPr>
        <w:tab/>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Crédits : 6</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Coefficient : 3</w:t>
      </w:r>
    </w:p>
    <w:p w:rsidR="005D258B" w:rsidRPr="008B179F" w:rsidRDefault="005D258B" w:rsidP="005D258B">
      <w:pPr>
        <w:spacing w:line="276" w:lineRule="auto"/>
        <w:jc w:val="both"/>
        <w:rPr>
          <w:rFonts w:asciiTheme="majorHAnsi" w:hAnsiTheme="majorHAnsi" w:cs="Calibri"/>
          <w:b/>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927F6C" w:rsidRDefault="005D258B" w:rsidP="005D258B">
      <w:pPr>
        <w:tabs>
          <w:tab w:val="left" w:pos="709"/>
          <w:tab w:val="left" w:pos="993"/>
        </w:tabs>
        <w:jc w:val="both"/>
        <w:rPr>
          <w:rFonts w:asciiTheme="majorHAnsi" w:eastAsia="Times New Roman" w:hAnsiTheme="majorHAnsi"/>
          <w:sz w:val="22"/>
          <w:szCs w:val="22"/>
        </w:rPr>
      </w:pPr>
      <w:r w:rsidRPr="00927F6C">
        <w:rPr>
          <w:rFonts w:asciiTheme="majorHAnsi" w:eastAsia="Times New Roman" w:hAnsiTheme="majorHAnsi"/>
          <w:sz w:val="22"/>
          <w:szCs w:val="22"/>
        </w:rPr>
        <w:t>Connaître les principales opérations unitaires et comprendre les schémas des procédés des différentes industries du génie des procédés (chimiques, électrochimiques, agroalimentaires, pharmaceutiques, …, etc.) ; Ecrire et contrôler les bilans matières de ces processus.</w:t>
      </w:r>
    </w:p>
    <w:p w:rsidR="005D258B" w:rsidRDefault="005D258B" w:rsidP="005D258B">
      <w:pPr>
        <w:spacing w:line="276" w:lineRule="auto"/>
        <w:jc w:val="both"/>
        <w:rPr>
          <w:rFonts w:asciiTheme="majorHAnsi" w:hAnsiTheme="majorHAnsi" w:cs="Calibri"/>
          <w:b/>
          <w:u w:val="thick" w:color="F79646" w:themeColor="accent6"/>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Pr="00FA110B" w:rsidRDefault="005D258B" w:rsidP="005D258B">
      <w:pPr>
        <w:tabs>
          <w:tab w:val="left" w:pos="993"/>
        </w:tabs>
        <w:spacing w:line="276" w:lineRule="auto"/>
        <w:rPr>
          <w:rFonts w:asciiTheme="majorHAnsi" w:hAnsiTheme="majorHAnsi" w:cstheme="minorBidi"/>
          <w:sz w:val="22"/>
          <w:szCs w:val="22"/>
        </w:rPr>
      </w:pPr>
      <w:r>
        <w:rPr>
          <w:rFonts w:asciiTheme="majorHAnsi" w:hAnsiTheme="majorHAnsi" w:cstheme="minorBidi"/>
          <w:sz w:val="22"/>
          <w:szCs w:val="22"/>
        </w:rPr>
        <w:t>Thermodynamique ; E</w:t>
      </w:r>
      <w:r w:rsidRPr="007D38D5">
        <w:rPr>
          <w:rFonts w:asciiTheme="majorHAnsi" w:hAnsiTheme="majorHAnsi" w:cstheme="minorBidi"/>
          <w:sz w:val="22"/>
          <w:szCs w:val="22"/>
        </w:rPr>
        <w:t>quations différentielles ; Phénomènes de transfert</w:t>
      </w:r>
      <w:r>
        <w:rPr>
          <w:rFonts w:asciiTheme="majorHAnsi" w:hAnsiTheme="majorHAnsi" w:cstheme="minorBidi"/>
          <w:sz w:val="22"/>
          <w:szCs w:val="22"/>
        </w:rPr>
        <w:t>.</w:t>
      </w:r>
    </w:p>
    <w:p w:rsidR="005D258B" w:rsidRDefault="005D258B" w:rsidP="005D258B">
      <w:pPr>
        <w:tabs>
          <w:tab w:val="left" w:pos="993"/>
        </w:tabs>
        <w:spacing w:line="276" w:lineRule="auto"/>
        <w:ind w:left="993" w:hanging="284"/>
        <w:rPr>
          <w:rFonts w:asciiTheme="majorHAnsi" w:hAnsiTheme="majorHAnsi" w:cstheme="minorBidi"/>
          <w:sz w:val="22"/>
          <w:szCs w:val="22"/>
        </w:rPr>
      </w:pPr>
      <w:r w:rsidRPr="00FA110B">
        <w:rPr>
          <w:rFonts w:asciiTheme="majorHAnsi" w:hAnsiTheme="majorHAnsi" w:cstheme="minorBidi"/>
          <w:sz w:val="22"/>
          <w:szCs w:val="22"/>
        </w:rPr>
        <w:tab/>
      </w:r>
    </w:p>
    <w:p w:rsidR="005D258B" w:rsidRPr="003F0A7A" w:rsidRDefault="005D258B" w:rsidP="005D258B">
      <w:pPr>
        <w:spacing w:after="12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1</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1 semaine</w:t>
      </w:r>
      <w:r w:rsidRPr="00601ACD">
        <w:rPr>
          <w:rFonts w:asciiTheme="majorHAnsi" w:hAnsiTheme="majorHAnsi" w:cstheme="minorBidi"/>
          <w:b/>
          <w:bCs/>
          <w:sz w:val="22"/>
          <w:szCs w:val="22"/>
        </w:rPr>
        <w:t>)</w:t>
      </w:r>
    </w:p>
    <w:p w:rsidR="005D258B" w:rsidRDefault="005D258B" w:rsidP="005D258B">
      <w:pPr>
        <w:jc w:val="both"/>
        <w:rPr>
          <w:rFonts w:asciiTheme="majorHAnsi" w:hAnsiTheme="majorHAnsi"/>
          <w:sz w:val="22"/>
          <w:szCs w:val="22"/>
        </w:rPr>
      </w:pPr>
      <w:r w:rsidRPr="0044043B">
        <w:rPr>
          <w:rFonts w:asciiTheme="majorHAnsi" w:eastAsia="Times New Roman" w:hAnsiTheme="majorHAnsi"/>
          <w:sz w:val="22"/>
          <w:szCs w:val="22"/>
        </w:rPr>
        <w:t>Généralités sur les opérations unitaires</w:t>
      </w:r>
      <w:r>
        <w:rPr>
          <w:rFonts w:asciiTheme="majorHAnsi" w:eastAsia="Times New Roman" w:hAnsiTheme="majorHAnsi"/>
          <w:sz w:val="22"/>
          <w:szCs w:val="22"/>
        </w:rPr>
        <w:t> </w:t>
      </w:r>
      <w:r>
        <w:rPr>
          <w:rFonts w:asciiTheme="majorHAnsi" w:hAnsiTheme="majorHAnsi"/>
          <w:bCs/>
          <w:sz w:val="22"/>
          <w:szCs w:val="22"/>
        </w:rPr>
        <w:t xml:space="preserve">: </w:t>
      </w:r>
      <w:r w:rsidRPr="0044043B">
        <w:rPr>
          <w:rFonts w:asciiTheme="majorHAnsi" w:hAnsiTheme="majorHAnsi"/>
          <w:sz w:val="22"/>
          <w:szCs w:val="22"/>
        </w:rPr>
        <w:t xml:space="preserve">Absorption ; Extraction ; Adsorption ; Distillation, </w:t>
      </w:r>
      <w:proofErr w:type="spellStart"/>
      <w:r w:rsidRPr="0044043B">
        <w:rPr>
          <w:rFonts w:asciiTheme="majorHAnsi" w:hAnsiTheme="majorHAnsi"/>
          <w:sz w:val="22"/>
          <w:szCs w:val="22"/>
        </w:rPr>
        <w:t>etc</w:t>
      </w:r>
      <w:proofErr w:type="spellEnd"/>
      <w:r w:rsidRPr="0044043B">
        <w:rPr>
          <w:rFonts w:asciiTheme="majorHAnsi" w:hAnsiTheme="majorHAnsi"/>
          <w:sz w:val="22"/>
          <w:szCs w:val="22"/>
        </w:rPr>
        <w:t>…</w:t>
      </w:r>
    </w:p>
    <w:p w:rsidR="005D258B" w:rsidRPr="0044043B" w:rsidRDefault="005D258B" w:rsidP="005D258B">
      <w:pPr>
        <w:jc w:val="both"/>
        <w:rPr>
          <w:rFonts w:asciiTheme="majorHAnsi" w:hAnsiTheme="majorHAnsi"/>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2</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3 </w:t>
      </w:r>
      <w:r w:rsidRPr="00601ACD">
        <w:rPr>
          <w:rFonts w:asciiTheme="majorHAnsi" w:hAnsiTheme="majorHAnsi" w:cstheme="minorBidi"/>
          <w:b/>
          <w:bCs/>
          <w:sz w:val="22"/>
          <w:szCs w:val="22"/>
        </w:rPr>
        <w:t>semaines)</w:t>
      </w:r>
    </w:p>
    <w:p w:rsidR="005D258B" w:rsidRPr="0044043B" w:rsidRDefault="005D258B" w:rsidP="005D258B">
      <w:pPr>
        <w:autoSpaceDE w:val="0"/>
        <w:autoSpaceDN w:val="0"/>
        <w:adjustRightInd w:val="0"/>
        <w:jc w:val="both"/>
        <w:rPr>
          <w:rFonts w:asciiTheme="majorHAnsi" w:hAnsiTheme="majorHAnsi"/>
          <w:sz w:val="22"/>
          <w:szCs w:val="22"/>
        </w:rPr>
      </w:pPr>
      <w:r>
        <w:rPr>
          <w:rFonts w:asciiTheme="majorHAnsi" w:eastAsia="Times New Roman" w:hAnsiTheme="majorHAnsi"/>
          <w:sz w:val="22"/>
          <w:szCs w:val="22"/>
        </w:rPr>
        <w:t>Absorption </w:t>
      </w:r>
      <w:r>
        <w:rPr>
          <w:rFonts w:asciiTheme="majorHAnsi" w:hAnsiTheme="majorHAnsi"/>
          <w:bCs/>
          <w:sz w:val="22"/>
          <w:szCs w:val="22"/>
        </w:rPr>
        <w:t xml:space="preserve">: </w:t>
      </w:r>
      <w:r w:rsidRPr="0044043B">
        <w:rPr>
          <w:rFonts w:asciiTheme="majorHAnsi" w:hAnsiTheme="majorHAnsi"/>
          <w:sz w:val="22"/>
          <w:szCs w:val="22"/>
        </w:rPr>
        <w:t xml:space="preserve">Equilibre liquide-gaz ; </w:t>
      </w:r>
      <w:r>
        <w:rPr>
          <w:rFonts w:asciiTheme="majorHAnsi" w:hAnsiTheme="majorHAnsi"/>
          <w:sz w:val="22"/>
          <w:szCs w:val="22"/>
        </w:rPr>
        <w:t xml:space="preserve">Absorption isotherme, </w:t>
      </w:r>
      <w:r w:rsidRPr="0044043B">
        <w:rPr>
          <w:rFonts w:asciiTheme="majorHAnsi" w:hAnsiTheme="majorHAnsi"/>
          <w:sz w:val="22"/>
          <w:szCs w:val="22"/>
        </w:rPr>
        <w:t>Bilan</w:t>
      </w:r>
      <w:r>
        <w:rPr>
          <w:rFonts w:asciiTheme="majorHAnsi" w:hAnsiTheme="majorHAnsi"/>
          <w:sz w:val="22"/>
          <w:szCs w:val="22"/>
        </w:rPr>
        <w:t>s de matière</w:t>
      </w:r>
      <w:r w:rsidRPr="0044043B">
        <w:rPr>
          <w:rFonts w:asciiTheme="majorHAnsi" w:hAnsiTheme="majorHAnsi"/>
          <w:sz w:val="22"/>
          <w:szCs w:val="22"/>
        </w:rPr>
        <w:t>; Concept d’étage théorique </w:t>
      </w:r>
      <w:r>
        <w:rPr>
          <w:rFonts w:asciiTheme="majorHAnsi" w:hAnsiTheme="majorHAnsi"/>
          <w:sz w:val="22"/>
          <w:szCs w:val="22"/>
        </w:rPr>
        <w:t xml:space="preserve">; Méthode de Mac </w:t>
      </w:r>
      <w:proofErr w:type="spellStart"/>
      <w:r>
        <w:rPr>
          <w:rFonts w:asciiTheme="majorHAnsi" w:hAnsiTheme="majorHAnsi"/>
          <w:sz w:val="22"/>
          <w:szCs w:val="22"/>
        </w:rPr>
        <w:t>Cabe</w:t>
      </w:r>
      <w:proofErr w:type="spellEnd"/>
      <w:r>
        <w:rPr>
          <w:rFonts w:asciiTheme="majorHAnsi" w:hAnsiTheme="majorHAnsi"/>
          <w:sz w:val="22"/>
          <w:szCs w:val="22"/>
        </w:rPr>
        <w:t xml:space="preserve"> et Thièle, </w:t>
      </w:r>
      <w:r>
        <w:rPr>
          <w:rFonts w:asciiTheme="majorHAnsi" w:hAnsiTheme="majorHAnsi"/>
        </w:rPr>
        <w:t>notions de contacteurs (colonnes garnies et à plateaux), hydrodynamique des écoulements</w:t>
      </w:r>
    </w:p>
    <w:p w:rsidR="005D258B" w:rsidRDefault="005D258B" w:rsidP="005D258B">
      <w:pPr>
        <w:jc w:val="both"/>
        <w:rPr>
          <w:rFonts w:asciiTheme="majorHAnsi" w:eastAsia="Times New Roman" w:hAnsiTheme="majorHAnsi"/>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3</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4 </w:t>
      </w:r>
      <w:r w:rsidRPr="00601ACD">
        <w:rPr>
          <w:rFonts w:asciiTheme="majorHAnsi" w:hAnsiTheme="majorHAnsi" w:cstheme="minorBidi"/>
          <w:b/>
          <w:bCs/>
          <w:sz w:val="22"/>
          <w:szCs w:val="22"/>
        </w:rPr>
        <w:t>semaines)</w:t>
      </w:r>
    </w:p>
    <w:p w:rsidR="005D258B" w:rsidRDefault="005D258B" w:rsidP="005D258B">
      <w:pPr>
        <w:jc w:val="both"/>
        <w:rPr>
          <w:rFonts w:asciiTheme="majorHAnsi" w:hAnsiTheme="majorHAnsi"/>
          <w:sz w:val="22"/>
          <w:szCs w:val="22"/>
        </w:rPr>
      </w:pPr>
      <w:r w:rsidRPr="0044043B">
        <w:rPr>
          <w:rFonts w:asciiTheme="majorHAnsi" w:eastAsia="Times New Roman" w:hAnsiTheme="majorHAnsi"/>
          <w:sz w:val="22"/>
          <w:szCs w:val="22"/>
        </w:rPr>
        <w:t>Extraction Liquide – Liquide</w:t>
      </w:r>
      <w:r>
        <w:rPr>
          <w:rFonts w:asciiTheme="majorHAnsi" w:eastAsia="Times New Roman" w:hAnsiTheme="majorHAnsi"/>
          <w:sz w:val="22"/>
          <w:szCs w:val="22"/>
        </w:rPr>
        <w:t> </w:t>
      </w:r>
      <w:r>
        <w:rPr>
          <w:rFonts w:asciiTheme="majorHAnsi" w:hAnsiTheme="majorHAnsi"/>
          <w:bCs/>
          <w:sz w:val="22"/>
          <w:szCs w:val="22"/>
        </w:rPr>
        <w:t xml:space="preserve">: </w:t>
      </w:r>
      <w:r w:rsidRPr="0044043B">
        <w:rPr>
          <w:rFonts w:asciiTheme="majorHAnsi" w:hAnsiTheme="majorHAnsi"/>
          <w:sz w:val="22"/>
          <w:szCs w:val="22"/>
        </w:rPr>
        <w:t>Introduction ;</w:t>
      </w:r>
      <w:r>
        <w:rPr>
          <w:rFonts w:asciiTheme="majorHAnsi" w:hAnsiTheme="majorHAnsi"/>
          <w:sz w:val="22"/>
          <w:szCs w:val="22"/>
        </w:rPr>
        <w:t xml:space="preserve"> définition (solvant, soluté, diluant),</w:t>
      </w:r>
      <w:r w:rsidRPr="0044043B">
        <w:rPr>
          <w:rFonts w:asciiTheme="majorHAnsi" w:hAnsiTheme="majorHAnsi"/>
          <w:sz w:val="22"/>
          <w:szCs w:val="22"/>
        </w:rPr>
        <w:t xml:space="preserve"> Diagramme d’équilibre ;</w:t>
      </w:r>
      <w:r>
        <w:rPr>
          <w:rFonts w:asciiTheme="majorHAnsi" w:hAnsiTheme="majorHAnsi"/>
          <w:sz w:val="22"/>
          <w:szCs w:val="22"/>
        </w:rPr>
        <w:t xml:space="preserve"> Extraction à un seul étage</w:t>
      </w:r>
      <w:r w:rsidRPr="0044043B">
        <w:rPr>
          <w:rFonts w:asciiTheme="majorHAnsi" w:hAnsiTheme="majorHAnsi"/>
          <w:sz w:val="22"/>
          <w:szCs w:val="22"/>
        </w:rPr>
        <w:t>;</w:t>
      </w:r>
      <w:r>
        <w:rPr>
          <w:rFonts w:asciiTheme="majorHAnsi" w:hAnsiTheme="majorHAnsi"/>
          <w:sz w:val="22"/>
          <w:szCs w:val="22"/>
        </w:rPr>
        <w:t xml:space="preserve">  extraction </w:t>
      </w:r>
      <w:proofErr w:type="spellStart"/>
      <w:r>
        <w:rPr>
          <w:rFonts w:asciiTheme="majorHAnsi" w:hAnsiTheme="majorHAnsi"/>
          <w:sz w:val="22"/>
          <w:szCs w:val="22"/>
        </w:rPr>
        <w:t>multiétages</w:t>
      </w:r>
      <w:proofErr w:type="spellEnd"/>
      <w:r>
        <w:rPr>
          <w:rFonts w:asciiTheme="majorHAnsi" w:hAnsiTheme="majorHAnsi"/>
          <w:sz w:val="22"/>
          <w:szCs w:val="22"/>
        </w:rPr>
        <w:t> : M</w:t>
      </w:r>
      <w:r w:rsidRPr="0044043B">
        <w:rPr>
          <w:rFonts w:asciiTheme="majorHAnsi" w:hAnsiTheme="majorHAnsi"/>
          <w:sz w:val="22"/>
          <w:szCs w:val="22"/>
        </w:rPr>
        <w:t xml:space="preserve">éthode </w:t>
      </w:r>
      <w:r>
        <w:rPr>
          <w:rFonts w:asciiTheme="majorHAnsi" w:hAnsiTheme="majorHAnsi"/>
          <w:sz w:val="22"/>
          <w:szCs w:val="22"/>
        </w:rPr>
        <w:t xml:space="preserve">graphique de Mac </w:t>
      </w:r>
      <w:proofErr w:type="spellStart"/>
      <w:r>
        <w:rPr>
          <w:rFonts w:asciiTheme="majorHAnsi" w:hAnsiTheme="majorHAnsi"/>
          <w:sz w:val="22"/>
          <w:szCs w:val="22"/>
        </w:rPr>
        <w:t>Cabe</w:t>
      </w:r>
      <w:proofErr w:type="spellEnd"/>
      <w:r>
        <w:rPr>
          <w:rFonts w:asciiTheme="majorHAnsi" w:hAnsiTheme="majorHAnsi"/>
          <w:sz w:val="22"/>
          <w:szCs w:val="22"/>
        </w:rPr>
        <w:t xml:space="preserve"> et Thièle, nombre de plateaux théoriques</w:t>
      </w:r>
    </w:p>
    <w:p w:rsidR="005D258B" w:rsidRPr="0044043B" w:rsidRDefault="005D258B" w:rsidP="005D258B">
      <w:pPr>
        <w:ind w:firstLine="708"/>
        <w:jc w:val="both"/>
        <w:rPr>
          <w:rFonts w:asciiTheme="majorHAnsi" w:hAnsiTheme="majorHAnsi"/>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4</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3 </w:t>
      </w:r>
      <w:r w:rsidRPr="00601ACD">
        <w:rPr>
          <w:rFonts w:asciiTheme="majorHAnsi" w:hAnsiTheme="majorHAnsi" w:cstheme="minorBidi"/>
          <w:b/>
          <w:bCs/>
          <w:sz w:val="22"/>
          <w:szCs w:val="22"/>
        </w:rPr>
        <w:t>semaines)</w:t>
      </w:r>
    </w:p>
    <w:p w:rsidR="005D258B" w:rsidRDefault="005D258B" w:rsidP="005D258B">
      <w:pPr>
        <w:jc w:val="both"/>
        <w:rPr>
          <w:rFonts w:asciiTheme="majorHAnsi" w:eastAsiaTheme="minorHAnsi" w:hAnsiTheme="majorHAnsi" w:cs="TrebuchetMS"/>
          <w:sz w:val="22"/>
          <w:szCs w:val="22"/>
          <w:lang w:eastAsia="en-US"/>
        </w:rPr>
      </w:pPr>
      <w:r w:rsidRPr="0044043B">
        <w:rPr>
          <w:rFonts w:asciiTheme="majorHAnsi" w:eastAsia="Times New Roman" w:hAnsiTheme="majorHAnsi"/>
          <w:sz w:val="22"/>
          <w:szCs w:val="22"/>
        </w:rPr>
        <w:t>Extraction liquide-solide (Lixiviation</w:t>
      </w:r>
      <w:r w:rsidRPr="0044043B">
        <w:rPr>
          <w:rFonts w:asciiTheme="majorHAnsi" w:hAnsiTheme="majorHAnsi"/>
          <w:bCs/>
          <w:sz w:val="22"/>
          <w:szCs w:val="22"/>
        </w:rPr>
        <w:t>)</w:t>
      </w:r>
      <w:r w:rsidRPr="0044043B">
        <w:rPr>
          <w:rFonts w:asciiTheme="majorHAnsi" w:hAnsiTheme="majorHAnsi"/>
          <w:bCs/>
          <w:sz w:val="22"/>
          <w:szCs w:val="22"/>
        </w:rPr>
        <w:tab/>
      </w:r>
      <w:r>
        <w:rPr>
          <w:rFonts w:asciiTheme="majorHAnsi" w:hAnsiTheme="majorHAnsi"/>
          <w:bCs/>
          <w:sz w:val="22"/>
          <w:szCs w:val="22"/>
        </w:rPr>
        <w:t xml:space="preserve">: </w:t>
      </w:r>
      <w:r>
        <w:rPr>
          <w:rFonts w:asciiTheme="majorHAnsi" w:eastAsiaTheme="minorHAnsi" w:hAnsiTheme="majorHAnsi" w:cs="TrebuchetMS"/>
          <w:sz w:val="22"/>
          <w:szCs w:val="22"/>
          <w:lang w:eastAsia="en-US"/>
        </w:rPr>
        <w:t>Equilibre solide-</w:t>
      </w:r>
      <w:r w:rsidRPr="0044043B">
        <w:rPr>
          <w:rFonts w:asciiTheme="majorHAnsi" w:eastAsiaTheme="minorHAnsi" w:hAnsiTheme="majorHAnsi" w:cs="TrebuchetMS"/>
          <w:sz w:val="22"/>
          <w:szCs w:val="22"/>
          <w:lang w:eastAsia="en-US"/>
        </w:rPr>
        <w:t>l</w:t>
      </w:r>
      <w:r>
        <w:rPr>
          <w:rFonts w:asciiTheme="majorHAnsi" w:eastAsiaTheme="minorHAnsi" w:hAnsiTheme="majorHAnsi" w:cs="TrebuchetMS"/>
          <w:sz w:val="22"/>
          <w:szCs w:val="22"/>
          <w:lang w:eastAsia="en-US"/>
        </w:rPr>
        <w:t xml:space="preserve">iquide ; Diagramme de </w:t>
      </w:r>
      <w:proofErr w:type="spellStart"/>
      <w:r>
        <w:rPr>
          <w:rFonts w:asciiTheme="majorHAnsi" w:eastAsiaTheme="minorHAnsi" w:hAnsiTheme="majorHAnsi" w:cs="TrebuchetMS"/>
          <w:sz w:val="22"/>
          <w:szCs w:val="22"/>
          <w:lang w:eastAsia="en-US"/>
        </w:rPr>
        <w:t>Janeck</w:t>
      </w:r>
      <w:proofErr w:type="spellEnd"/>
      <w:r>
        <w:rPr>
          <w:rFonts w:asciiTheme="majorHAnsi" w:eastAsiaTheme="minorHAnsi" w:hAnsiTheme="majorHAnsi" w:cs="TrebuchetMS"/>
          <w:sz w:val="22"/>
          <w:szCs w:val="22"/>
          <w:lang w:eastAsia="en-US"/>
        </w:rPr>
        <w:t xml:space="preserve"> : </w:t>
      </w:r>
      <w:r w:rsidRPr="0044043B">
        <w:rPr>
          <w:rFonts w:asciiTheme="majorHAnsi" w:eastAsiaTheme="minorHAnsi" w:hAnsiTheme="majorHAnsi" w:cs="TrebuchetMS"/>
          <w:sz w:val="22"/>
          <w:szCs w:val="22"/>
          <w:lang w:eastAsia="en-US"/>
        </w:rPr>
        <w:t>Détermination du nombre d’étages théoriques, cas de l’extraction à contre-courant et à courants croisés.</w:t>
      </w:r>
    </w:p>
    <w:p w:rsidR="005D258B" w:rsidRPr="0044043B" w:rsidRDefault="005D258B" w:rsidP="005D258B">
      <w:pPr>
        <w:jc w:val="both"/>
        <w:rPr>
          <w:rFonts w:asciiTheme="majorHAnsi" w:hAnsiTheme="majorHAnsi"/>
          <w:bCs/>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5</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4 </w:t>
      </w:r>
      <w:r w:rsidRPr="00601ACD">
        <w:rPr>
          <w:rFonts w:asciiTheme="majorHAnsi" w:hAnsiTheme="majorHAnsi" w:cstheme="minorBidi"/>
          <w:b/>
          <w:bCs/>
          <w:sz w:val="22"/>
          <w:szCs w:val="22"/>
        </w:rPr>
        <w:t>semaines)</w:t>
      </w:r>
    </w:p>
    <w:p w:rsidR="005D258B" w:rsidRPr="0044043B" w:rsidRDefault="005D258B" w:rsidP="005D258B">
      <w:pPr>
        <w:jc w:val="both"/>
        <w:rPr>
          <w:rFonts w:asciiTheme="majorHAnsi" w:hAnsiTheme="majorHAnsi"/>
          <w:bCs/>
          <w:sz w:val="22"/>
          <w:szCs w:val="22"/>
        </w:rPr>
      </w:pPr>
      <w:r w:rsidRPr="0044043B">
        <w:rPr>
          <w:rFonts w:asciiTheme="majorHAnsi" w:eastAsia="Times New Roman" w:hAnsiTheme="majorHAnsi"/>
          <w:sz w:val="22"/>
          <w:szCs w:val="22"/>
        </w:rPr>
        <w:t>Distillation</w:t>
      </w:r>
      <w:r>
        <w:rPr>
          <w:rFonts w:asciiTheme="majorHAnsi" w:eastAsia="Times New Roman" w:hAnsiTheme="majorHAnsi"/>
          <w:sz w:val="22"/>
          <w:szCs w:val="22"/>
        </w:rPr>
        <w:t> </w:t>
      </w:r>
      <w:r>
        <w:rPr>
          <w:rFonts w:asciiTheme="majorHAnsi" w:hAnsiTheme="majorHAnsi"/>
          <w:bCs/>
          <w:sz w:val="22"/>
          <w:szCs w:val="22"/>
        </w:rPr>
        <w:t xml:space="preserve">: </w:t>
      </w:r>
      <w:r w:rsidRPr="0044043B">
        <w:rPr>
          <w:rFonts w:asciiTheme="majorHAnsi" w:hAnsiTheme="majorHAnsi"/>
          <w:sz w:val="22"/>
          <w:szCs w:val="22"/>
        </w:rPr>
        <w:t xml:space="preserve">Distillation d’un mélange binaire ; Distillation en mode </w:t>
      </w:r>
      <w:r>
        <w:rPr>
          <w:rFonts w:asciiTheme="majorHAnsi" w:hAnsiTheme="majorHAnsi"/>
          <w:sz w:val="22"/>
          <w:szCs w:val="22"/>
        </w:rPr>
        <w:t xml:space="preserve">discontinu, </w:t>
      </w:r>
      <w:r w:rsidRPr="0044043B">
        <w:rPr>
          <w:rFonts w:asciiTheme="majorHAnsi" w:hAnsiTheme="majorHAnsi"/>
          <w:sz w:val="22"/>
          <w:szCs w:val="22"/>
        </w:rPr>
        <w:t>continu ;</w:t>
      </w:r>
      <w:r w:rsidRPr="0044043B">
        <w:rPr>
          <w:rFonts w:asciiTheme="majorHAnsi" w:eastAsia="Times New Roman" w:hAnsiTheme="majorHAnsi"/>
          <w:sz w:val="22"/>
          <w:szCs w:val="22"/>
        </w:rPr>
        <w:t xml:space="preserve"> Calcul de l’efficacité d</w:t>
      </w:r>
      <w:r>
        <w:rPr>
          <w:rFonts w:asciiTheme="majorHAnsi" w:eastAsia="Times New Roman" w:hAnsiTheme="majorHAnsi"/>
          <w:sz w:val="22"/>
          <w:szCs w:val="22"/>
        </w:rPr>
        <w:t>’une colonne de rectification (M</w:t>
      </w:r>
      <w:r w:rsidRPr="0044043B">
        <w:rPr>
          <w:rFonts w:asciiTheme="majorHAnsi" w:eastAsia="Times New Roman" w:hAnsiTheme="majorHAnsi"/>
          <w:sz w:val="22"/>
          <w:szCs w:val="22"/>
        </w:rPr>
        <w:t xml:space="preserve">éthodes graphiques de Mac </w:t>
      </w:r>
      <w:proofErr w:type="spellStart"/>
      <w:r w:rsidRPr="0044043B">
        <w:rPr>
          <w:rFonts w:asciiTheme="majorHAnsi" w:eastAsia="Times New Roman" w:hAnsiTheme="majorHAnsi"/>
          <w:sz w:val="22"/>
          <w:szCs w:val="22"/>
        </w:rPr>
        <w:t>Cabe</w:t>
      </w:r>
      <w:proofErr w:type="spellEnd"/>
      <w:r w:rsidRPr="0044043B">
        <w:rPr>
          <w:rFonts w:asciiTheme="majorHAnsi" w:eastAsia="Times New Roman" w:hAnsiTheme="majorHAnsi"/>
          <w:sz w:val="22"/>
          <w:szCs w:val="22"/>
        </w:rPr>
        <w:t xml:space="preserve"> et Thièle et de </w:t>
      </w:r>
      <w:proofErr w:type="spellStart"/>
      <w:r w:rsidRPr="0044043B">
        <w:rPr>
          <w:rFonts w:asciiTheme="majorHAnsi" w:eastAsia="Times New Roman" w:hAnsiTheme="majorHAnsi"/>
          <w:sz w:val="22"/>
          <w:szCs w:val="22"/>
        </w:rPr>
        <w:t>Ponchon</w:t>
      </w:r>
      <w:proofErr w:type="spellEnd"/>
      <w:r w:rsidRPr="0044043B">
        <w:rPr>
          <w:rFonts w:asciiTheme="majorHAnsi" w:eastAsia="Times New Roman" w:hAnsiTheme="majorHAnsi"/>
          <w:sz w:val="22"/>
          <w:szCs w:val="22"/>
        </w:rPr>
        <w:t xml:space="preserve"> et </w:t>
      </w:r>
      <w:proofErr w:type="spellStart"/>
      <w:r w:rsidRPr="0044043B">
        <w:rPr>
          <w:rFonts w:asciiTheme="majorHAnsi" w:eastAsia="Times New Roman" w:hAnsiTheme="majorHAnsi"/>
          <w:sz w:val="22"/>
          <w:szCs w:val="22"/>
        </w:rPr>
        <w:t>Savarit</w:t>
      </w:r>
      <w:proofErr w:type="spellEnd"/>
      <w:r w:rsidRPr="0044043B">
        <w:rPr>
          <w:rFonts w:asciiTheme="majorHAnsi" w:eastAsia="Times New Roman" w:hAnsiTheme="majorHAnsi"/>
          <w:sz w:val="22"/>
          <w:szCs w:val="22"/>
        </w:rPr>
        <w:t>).</w:t>
      </w:r>
    </w:p>
    <w:p w:rsidR="005D258B" w:rsidRDefault="005D258B" w:rsidP="005D258B">
      <w:pPr>
        <w:jc w:val="both"/>
        <w:rPr>
          <w:rFonts w:asciiTheme="majorHAnsi" w:eastAsia="Times New Roman" w:hAnsiTheme="majorHAnsi"/>
          <w:sz w:val="22"/>
          <w:szCs w:val="22"/>
        </w:rPr>
      </w:pPr>
    </w:p>
    <w:p w:rsidR="005D258B" w:rsidRPr="003A6458" w:rsidRDefault="005D258B" w:rsidP="005D258B">
      <w:pPr>
        <w:pStyle w:val="Paragraphedeliste"/>
        <w:widowControl w:val="0"/>
        <w:autoSpaceDE w:val="0"/>
        <w:autoSpaceDN w:val="0"/>
        <w:adjustRightInd w:val="0"/>
        <w:snapToGrid w:val="0"/>
        <w:ind w:left="0"/>
        <w:contextualSpacing w:val="0"/>
        <w:jc w:val="both"/>
        <w:rPr>
          <w:rFonts w:asciiTheme="majorHAnsi" w:hAnsiTheme="majorHAnsi" w:cstheme="minorBidi"/>
          <w:b/>
          <w:strike/>
        </w:rPr>
      </w:pPr>
    </w:p>
    <w:p w:rsidR="005D258B" w:rsidRPr="009C3879" w:rsidRDefault="005D258B" w:rsidP="005D258B">
      <w:pPr>
        <w:pStyle w:val="Paragraphedeliste"/>
        <w:widowControl w:val="0"/>
        <w:autoSpaceDE w:val="0"/>
        <w:autoSpaceDN w:val="0"/>
        <w:adjustRightInd w:val="0"/>
        <w:snapToGrid w:val="0"/>
        <w:ind w:left="0"/>
        <w:contextualSpacing w:val="0"/>
        <w:jc w:val="both"/>
        <w:rPr>
          <w:rFonts w:asciiTheme="majorHAnsi" w:hAnsiTheme="majorHAnsi" w:cstheme="minorBidi"/>
          <w:b/>
        </w:rPr>
      </w:pPr>
    </w:p>
    <w:p w:rsidR="005D258B" w:rsidRDefault="005D258B" w:rsidP="005D258B">
      <w:pPr>
        <w:spacing w:line="276" w:lineRule="auto"/>
        <w:jc w:val="both"/>
        <w:rPr>
          <w:rFonts w:asciiTheme="majorHAnsi" w:hAnsiTheme="majorHAnsi" w:cs="Calibri"/>
          <w:bCs/>
          <w:u w:color="F79646" w:themeColor="accent6"/>
        </w:rPr>
      </w:pPr>
      <w:r>
        <w:rPr>
          <w:rFonts w:asciiTheme="majorHAnsi" w:hAnsiTheme="majorHAnsi" w:cs="Calibri"/>
          <w:b/>
          <w:u w:val="thick" w:color="F79646" w:themeColor="accent6"/>
        </w:rPr>
        <w:t>Mode d’évaluation</w:t>
      </w:r>
      <w:r w:rsidRPr="008B179F">
        <w:rPr>
          <w:rFonts w:asciiTheme="majorHAnsi" w:hAnsiTheme="majorHAnsi" w:cs="Calibri"/>
          <w:b/>
          <w:u w:val="thick" w:color="F79646" w:themeColor="accent6"/>
        </w:rPr>
        <w:t>:</w:t>
      </w:r>
    </w:p>
    <w:p w:rsidR="005D258B" w:rsidRDefault="005D258B" w:rsidP="005D258B">
      <w:pPr>
        <w:spacing w:line="276" w:lineRule="auto"/>
        <w:jc w:val="both"/>
        <w:rPr>
          <w:rFonts w:asciiTheme="majorHAnsi" w:hAnsiTheme="majorHAnsi" w:cstheme="minorBidi"/>
          <w:sz w:val="22"/>
          <w:szCs w:val="22"/>
        </w:rPr>
      </w:pPr>
      <w:r w:rsidRPr="007D38D5">
        <w:rPr>
          <w:rFonts w:asciiTheme="majorHAnsi" w:hAnsiTheme="majorHAnsi" w:cstheme="minorBidi"/>
          <w:sz w:val="22"/>
          <w:szCs w:val="22"/>
        </w:rPr>
        <w:t>Contrôle c</w:t>
      </w:r>
      <w:r>
        <w:rPr>
          <w:rFonts w:asciiTheme="majorHAnsi" w:hAnsiTheme="majorHAnsi" w:cstheme="minorBidi"/>
          <w:sz w:val="22"/>
          <w:szCs w:val="22"/>
        </w:rPr>
        <w:t>ontinu: 40%, Examen</w:t>
      </w:r>
      <w:r w:rsidRPr="007D38D5">
        <w:rPr>
          <w:rFonts w:asciiTheme="majorHAnsi" w:hAnsiTheme="majorHAnsi" w:cstheme="minorBidi"/>
          <w:sz w:val="22"/>
          <w:szCs w:val="22"/>
        </w:rPr>
        <w:t>: 60%</w:t>
      </w:r>
      <w:r w:rsidRPr="00C5239C">
        <w:rPr>
          <w:rFonts w:asciiTheme="majorHAnsi" w:hAnsiTheme="majorHAnsi" w:cstheme="minorBidi"/>
          <w:sz w:val="22"/>
          <w:szCs w:val="22"/>
        </w:rPr>
        <w:t>.</w:t>
      </w:r>
    </w:p>
    <w:p w:rsidR="005D258B" w:rsidRPr="00C5239C" w:rsidRDefault="005D258B" w:rsidP="005D258B">
      <w:pPr>
        <w:spacing w:line="276" w:lineRule="auto"/>
        <w:jc w:val="both"/>
        <w:rPr>
          <w:rFonts w:asciiTheme="majorHAnsi" w:hAnsiTheme="majorHAnsi" w:cstheme="minorBidi"/>
          <w:sz w:val="22"/>
          <w:szCs w:val="22"/>
        </w:rPr>
      </w:pPr>
    </w:p>
    <w:p w:rsidR="005D258B" w:rsidRPr="001B20F9" w:rsidRDefault="005D258B" w:rsidP="005D258B">
      <w:pPr>
        <w:spacing w:line="276" w:lineRule="auto"/>
        <w:jc w:val="both"/>
        <w:rPr>
          <w:rFonts w:asciiTheme="majorHAnsi" w:hAnsiTheme="majorHAnsi" w:cs="Calibri"/>
          <w:i/>
          <w:iCs/>
          <w:u w:val="thick" w:color="F79646" w:themeColor="accent6"/>
        </w:rPr>
      </w:pPr>
      <w:r w:rsidRPr="001B20F9">
        <w:rPr>
          <w:rFonts w:asciiTheme="majorHAnsi" w:hAnsiTheme="majorHAnsi" w:cs="Calibri"/>
          <w:b/>
          <w:u w:val="thick" w:color="F79646" w:themeColor="accent6"/>
        </w:rPr>
        <w:t>Références bibliographiques:</w:t>
      </w:r>
    </w:p>
    <w:p w:rsidR="005D258B" w:rsidRPr="00430DE5" w:rsidRDefault="005D258B" w:rsidP="005C1CD0">
      <w:pPr>
        <w:pStyle w:val="Paragraphedeliste"/>
        <w:numPr>
          <w:ilvl w:val="0"/>
          <w:numId w:val="21"/>
        </w:numPr>
        <w:spacing w:line="276" w:lineRule="auto"/>
        <w:ind w:left="567" w:hanging="283"/>
        <w:jc w:val="both"/>
        <w:rPr>
          <w:rFonts w:asciiTheme="majorHAnsi" w:eastAsiaTheme="minorHAnsi" w:hAnsiTheme="majorHAnsi"/>
          <w:sz w:val="20"/>
          <w:szCs w:val="20"/>
          <w:lang w:val="ru-RU"/>
        </w:rPr>
      </w:pPr>
      <w:r w:rsidRPr="00430DE5">
        <w:rPr>
          <w:rFonts w:asciiTheme="majorHAnsi" w:eastAsiaTheme="minorHAnsi" w:hAnsiTheme="majorHAnsi"/>
          <w:sz w:val="20"/>
          <w:szCs w:val="20"/>
          <w:lang w:val="ru-RU"/>
        </w:rPr>
        <w:t>Robert E. Treybal</w:t>
      </w:r>
      <w:r w:rsidRPr="00430DE5">
        <w:rPr>
          <w:rFonts w:asciiTheme="majorHAnsi" w:eastAsiaTheme="minorHAnsi" w:hAnsiTheme="majorHAnsi"/>
          <w:sz w:val="20"/>
          <w:szCs w:val="20"/>
          <w:lang w:val="en-US"/>
        </w:rPr>
        <w:t>,«</w:t>
      </w:r>
      <w:r w:rsidRPr="00430DE5">
        <w:rPr>
          <w:rFonts w:asciiTheme="majorHAnsi" w:eastAsiaTheme="minorHAnsi" w:hAnsiTheme="majorHAnsi"/>
          <w:sz w:val="20"/>
          <w:szCs w:val="20"/>
          <w:lang w:val="ru-RU"/>
        </w:rPr>
        <w:t>Mass transfer operations</w:t>
      </w:r>
      <w:r w:rsidRPr="00430DE5">
        <w:rPr>
          <w:rFonts w:asciiTheme="majorHAnsi" w:eastAsiaTheme="minorHAnsi" w:hAnsiTheme="majorHAnsi"/>
          <w:sz w:val="20"/>
          <w:szCs w:val="20"/>
          <w:lang w:val="en-US"/>
        </w:rPr>
        <w:t>», </w:t>
      </w:r>
      <w:r w:rsidRPr="00430DE5">
        <w:rPr>
          <w:rFonts w:asciiTheme="majorHAnsi" w:eastAsiaTheme="minorHAnsi" w:hAnsiTheme="majorHAnsi"/>
          <w:sz w:val="20"/>
          <w:szCs w:val="20"/>
          <w:lang w:val="ru-RU"/>
        </w:rPr>
        <w:t>MC Graw Hill</w:t>
      </w:r>
      <w:r w:rsidRPr="00430DE5">
        <w:rPr>
          <w:rFonts w:asciiTheme="majorHAnsi" w:eastAsiaTheme="minorHAnsi" w:hAnsiTheme="majorHAnsi"/>
          <w:sz w:val="20"/>
          <w:szCs w:val="20"/>
          <w:lang w:val="en-US"/>
        </w:rPr>
        <w:t>.</w:t>
      </w:r>
    </w:p>
    <w:p w:rsidR="005D258B" w:rsidRPr="00A823E1" w:rsidRDefault="005D258B" w:rsidP="005C1CD0">
      <w:pPr>
        <w:pStyle w:val="Paragraphedeliste"/>
        <w:numPr>
          <w:ilvl w:val="0"/>
          <w:numId w:val="21"/>
        </w:numPr>
        <w:spacing w:line="276" w:lineRule="auto"/>
        <w:ind w:left="567" w:hanging="283"/>
        <w:jc w:val="both"/>
        <w:rPr>
          <w:rFonts w:asciiTheme="majorHAnsi" w:eastAsiaTheme="minorHAnsi" w:hAnsiTheme="majorHAnsi"/>
          <w:sz w:val="20"/>
          <w:szCs w:val="20"/>
          <w:lang w:val="ru-RU"/>
        </w:rPr>
      </w:pPr>
      <w:r w:rsidRPr="00430DE5">
        <w:rPr>
          <w:rFonts w:asciiTheme="majorHAnsi" w:eastAsiaTheme="minorHAnsi" w:hAnsiTheme="majorHAnsi"/>
          <w:sz w:val="20"/>
          <w:szCs w:val="20"/>
          <w:lang w:val="ru-RU"/>
        </w:rPr>
        <w:t>MC Cabe et Smith</w:t>
      </w:r>
      <w:r w:rsidRPr="00430DE5">
        <w:rPr>
          <w:rFonts w:asciiTheme="majorHAnsi" w:eastAsiaTheme="minorHAnsi" w:hAnsiTheme="majorHAnsi"/>
          <w:sz w:val="20"/>
          <w:szCs w:val="20"/>
          <w:lang w:val="en-US"/>
        </w:rPr>
        <w:t>,« </w:t>
      </w:r>
      <w:r w:rsidRPr="00430DE5">
        <w:rPr>
          <w:rFonts w:asciiTheme="majorHAnsi" w:eastAsiaTheme="minorHAnsi" w:hAnsiTheme="majorHAnsi"/>
          <w:sz w:val="20"/>
          <w:szCs w:val="20"/>
          <w:lang w:val="ru-RU"/>
        </w:rPr>
        <w:t>Chemical engineering operations</w:t>
      </w:r>
      <w:r w:rsidRPr="00430DE5">
        <w:rPr>
          <w:rFonts w:asciiTheme="majorHAnsi" w:eastAsiaTheme="minorHAnsi" w:hAnsiTheme="majorHAnsi"/>
          <w:sz w:val="20"/>
          <w:szCs w:val="20"/>
          <w:lang w:val="en-US"/>
        </w:rPr>
        <w:t>»,</w:t>
      </w:r>
      <w:r w:rsidRPr="00430DE5">
        <w:rPr>
          <w:rFonts w:asciiTheme="majorHAnsi" w:eastAsiaTheme="minorHAnsi" w:hAnsiTheme="majorHAnsi"/>
          <w:sz w:val="20"/>
          <w:szCs w:val="20"/>
          <w:lang w:val="ru-RU"/>
        </w:rPr>
        <w:t xml:space="preserve"> MC Graw Hill</w:t>
      </w:r>
      <w:r w:rsidRPr="00430DE5">
        <w:rPr>
          <w:rFonts w:asciiTheme="majorHAnsi" w:eastAsiaTheme="minorHAnsi" w:hAnsiTheme="majorHAnsi"/>
          <w:sz w:val="20"/>
          <w:szCs w:val="20"/>
          <w:lang w:val="en-US"/>
        </w:rPr>
        <w:t>.</w:t>
      </w:r>
    </w:p>
    <w:p w:rsidR="005D258B" w:rsidRPr="00A823E1" w:rsidRDefault="005D258B" w:rsidP="005D258B">
      <w:pPr>
        <w:ind w:firstLine="284"/>
        <w:rPr>
          <w:rFonts w:asciiTheme="majorHAnsi" w:hAnsiTheme="majorHAnsi"/>
          <w:b/>
          <w:sz w:val="20"/>
          <w:szCs w:val="20"/>
          <w:lang w:val="en-GB"/>
        </w:rPr>
      </w:pPr>
      <w:r w:rsidRPr="00A823E1">
        <w:rPr>
          <w:rFonts w:asciiTheme="majorHAnsi" w:eastAsiaTheme="minorHAnsi" w:hAnsiTheme="majorHAnsi"/>
          <w:sz w:val="20"/>
          <w:szCs w:val="20"/>
          <w:lang w:val="en-US"/>
        </w:rPr>
        <w:t xml:space="preserve">3. </w:t>
      </w:r>
      <w:r w:rsidRPr="00A823E1">
        <w:rPr>
          <w:rFonts w:asciiTheme="majorHAnsi" w:hAnsiTheme="majorHAnsi"/>
          <w:sz w:val="20"/>
          <w:szCs w:val="20"/>
          <w:lang w:val="en-GB"/>
        </w:rPr>
        <w:t>COULSON J.M., J.F RICHARDSON, J.R BACKHURST and J.H. HARKER,            "Chemical Engineering", volume two, Fifth edition, 2002.</w:t>
      </w:r>
    </w:p>
    <w:p w:rsidR="005D258B" w:rsidRPr="00A823E1" w:rsidRDefault="005D258B" w:rsidP="005C1CD0">
      <w:pPr>
        <w:pStyle w:val="Paragraphedeliste"/>
        <w:numPr>
          <w:ilvl w:val="0"/>
          <w:numId w:val="21"/>
        </w:numPr>
        <w:spacing w:after="200" w:line="276" w:lineRule="auto"/>
        <w:ind w:left="0" w:firstLine="0"/>
        <w:jc w:val="both"/>
        <w:rPr>
          <w:rFonts w:asciiTheme="majorHAnsi" w:eastAsiaTheme="minorHAnsi" w:hAnsiTheme="majorHAnsi"/>
          <w:sz w:val="20"/>
          <w:szCs w:val="20"/>
          <w:lang w:val="ru-RU"/>
        </w:rPr>
      </w:pPr>
      <w:r w:rsidRPr="00A823E1">
        <w:rPr>
          <w:rFonts w:asciiTheme="majorHAnsi" w:eastAsiaTheme="minorHAnsi" w:hAnsiTheme="majorHAnsi"/>
          <w:sz w:val="20"/>
          <w:szCs w:val="20"/>
          <w:lang w:val="en-US"/>
        </w:rPr>
        <w:br w:type="page"/>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6A3067">
        <w:rPr>
          <w:rFonts w:asciiTheme="majorHAnsi" w:hAnsiTheme="majorHAnsi" w:cs="Calibri"/>
          <w:b/>
        </w:rPr>
        <w:lastRenderedPageBreak/>
        <w:t>Semestre </w:t>
      </w:r>
      <w:proofErr w:type="gramStart"/>
      <w:r w:rsidRPr="006A3067">
        <w:rPr>
          <w:rFonts w:asciiTheme="majorHAnsi" w:hAnsiTheme="majorHAnsi" w:cs="Calibri"/>
          <w:b/>
          <w:iCs/>
        </w:rPr>
        <w:t>:</w:t>
      </w:r>
      <w:r w:rsidRPr="006A3067">
        <w:rPr>
          <w:rFonts w:asciiTheme="majorHAnsi" w:hAnsiTheme="majorHAnsi" w:cs="Calibri"/>
          <w:b/>
          <w:i/>
        </w:rPr>
        <w:t>6</w:t>
      </w:r>
      <w:proofErr w:type="gramEnd"/>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Unité d’enseignement : UEF 3.2.1</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6A3067">
        <w:rPr>
          <w:rFonts w:asciiTheme="majorHAnsi" w:hAnsiTheme="majorHAnsi" w:cs="Calibri"/>
          <w:b/>
          <w:bCs/>
          <w:iCs/>
        </w:rPr>
        <w:t>Matière</w:t>
      </w:r>
      <w:r w:rsidRPr="006A3067">
        <w:rPr>
          <w:rFonts w:asciiTheme="majorHAnsi" w:hAnsiTheme="majorHAnsi" w:cstheme="minorBidi"/>
          <w:b/>
          <w:bCs/>
          <w:iCs/>
        </w:rPr>
        <w:t xml:space="preserve">2: </w:t>
      </w:r>
      <w:r w:rsidRPr="006A3067">
        <w:rPr>
          <w:rFonts w:asciiTheme="majorHAnsi" w:eastAsia="Calibri" w:hAnsiTheme="majorHAnsi" w:cstheme="minorBidi"/>
          <w:b/>
          <w:bCs/>
          <w:color w:val="000000"/>
          <w:lang w:eastAsia="en-US"/>
        </w:rPr>
        <w:t>Thermodynamique des équilibres</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eastAsia="Calibri" w:hAnsiTheme="majorHAnsi" w:cstheme="minorBidi"/>
          <w:b/>
          <w:bCs/>
          <w:color w:val="000000"/>
          <w:lang w:eastAsia="en-US"/>
        </w:rPr>
        <w:t xml:space="preserve">VHS: 45h00  (Cours: 1h30, TD: 1h30)  </w:t>
      </w:r>
      <w:r w:rsidRPr="006A3067">
        <w:rPr>
          <w:rFonts w:asciiTheme="majorHAnsi" w:eastAsia="Calibri" w:hAnsiTheme="majorHAnsi" w:cstheme="minorBidi"/>
          <w:b/>
          <w:bCs/>
          <w:color w:val="000000"/>
          <w:lang w:eastAsia="en-US"/>
        </w:rPr>
        <w:tab/>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Crédits : 4</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Coefficient : 2</w:t>
      </w:r>
    </w:p>
    <w:p w:rsidR="005D258B" w:rsidRPr="008B179F" w:rsidRDefault="005D258B" w:rsidP="005D258B">
      <w:pPr>
        <w:spacing w:line="276" w:lineRule="auto"/>
        <w:jc w:val="both"/>
        <w:rPr>
          <w:rFonts w:asciiTheme="majorHAnsi" w:hAnsiTheme="majorHAnsi" w:cs="Calibri"/>
          <w:b/>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927F6C" w:rsidRDefault="005D258B" w:rsidP="005D258B">
      <w:pPr>
        <w:tabs>
          <w:tab w:val="left" w:pos="709"/>
          <w:tab w:val="left" w:pos="993"/>
        </w:tabs>
        <w:jc w:val="both"/>
        <w:rPr>
          <w:rFonts w:asciiTheme="majorHAnsi" w:eastAsia="Times New Roman" w:hAnsiTheme="majorHAnsi"/>
          <w:sz w:val="22"/>
          <w:szCs w:val="22"/>
        </w:rPr>
      </w:pPr>
      <w:r w:rsidRPr="00927F6C">
        <w:rPr>
          <w:rFonts w:asciiTheme="majorHAnsi" w:eastAsia="Times New Roman" w:hAnsiTheme="majorHAnsi"/>
          <w:sz w:val="22"/>
          <w:szCs w:val="22"/>
        </w:rPr>
        <w:t>Maîtriser l’application des trois principes de la thermodynamique ; Distinguer les différents états d’un gaz ; Prévoir le sens de l’évolution d’une réaction chimique.</w:t>
      </w:r>
    </w:p>
    <w:p w:rsidR="005D258B" w:rsidRPr="00361501" w:rsidRDefault="005D258B" w:rsidP="005D258B">
      <w:pPr>
        <w:tabs>
          <w:tab w:val="left" w:pos="709"/>
          <w:tab w:val="left" w:pos="993"/>
        </w:tabs>
        <w:jc w:val="both"/>
        <w:rPr>
          <w:rFonts w:asciiTheme="majorHAnsi" w:hAnsiTheme="majorHAnsi" w:cstheme="minorBidi"/>
          <w:sz w:val="22"/>
          <w:szCs w:val="22"/>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Pr="00FA110B" w:rsidRDefault="005D258B" w:rsidP="005D258B">
      <w:pPr>
        <w:tabs>
          <w:tab w:val="left" w:pos="993"/>
        </w:tabs>
        <w:spacing w:line="276" w:lineRule="auto"/>
        <w:rPr>
          <w:rFonts w:asciiTheme="majorHAnsi" w:hAnsiTheme="majorHAnsi" w:cstheme="minorBidi"/>
          <w:sz w:val="22"/>
          <w:szCs w:val="22"/>
        </w:rPr>
      </w:pPr>
      <w:r>
        <w:rPr>
          <w:rFonts w:asciiTheme="majorHAnsi" w:hAnsiTheme="majorHAnsi" w:cstheme="minorBidi"/>
          <w:sz w:val="22"/>
          <w:szCs w:val="22"/>
        </w:rPr>
        <w:t xml:space="preserve"> T</w:t>
      </w:r>
      <w:r w:rsidRPr="00361501">
        <w:rPr>
          <w:rFonts w:asciiTheme="majorHAnsi" w:hAnsiTheme="majorHAnsi" w:cstheme="minorBidi"/>
          <w:sz w:val="22"/>
          <w:szCs w:val="22"/>
        </w:rPr>
        <w:t>hermodynamique</w:t>
      </w:r>
      <w:r>
        <w:rPr>
          <w:rFonts w:asciiTheme="majorHAnsi" w:hAnsiTheme="majorHAnsi" w:cstheme="minorBidi"/>
          <w:sz w:val="22"/>
          <w:szCs w:val="22"/>
        </w:rPr>
        <w:t xml:space="preserve"> chimique </w:t>
      </w:r>
      <w:r w:rsidRPr="00361501">
        <w:rPr>
          <w:rFonts w:asciiTheme="majorHAnsi" w:hAnsiTheme="majorHAnsi" w:cstheme="minorBidi"/>
          <w:sz w:val="22"/>
          <w:szCs w:val="22"/>
        </w:rPr>
        <w:t>; Equations différentielles</w:t>
      </w:r>
      <w:r>
        <w:rPr>
          <w:rFonts w:asciiTheme="majorHAnsi" w:hAnsiTheme="majorHAnsi" w:cstheme="minorBidi"/>
          <w:sz w:val="22"/>
          <w:szCs w:val="22"/>
        </w:rPr>
        <w:t>.</w:t>
      </w:r>
    </w:p>
    <w:p w:rsidR="005D258B" w:rsidRPr="00E0623C" w:rsidRDefault="005D258B" w:rsidP="005D258B">
      <w:pPr>
        <w:tabs>
          <w:tab w:val="left" w:pos="993"/>
        </w:tabs>
        <w:spacing w:line="276" w:lineRule="auto"/>
        <w:ind w:left="993" w:hanging="284"/>
        <w:rPr>
          <w:rFonts w:asciiTheme="majorHAnsi" w:hAnsiTheme="majorHAnsi" w:cstheme="minorBidi"/>
          <w:color w:val="FF0000"/>
          <w:sz w:val="22"/>
          <w:szCs w:val="22"/>
        </w:rPr>
      </w:pPr>
      <w:r w:rsidRPr="00E0623C">
        <w:rPr>
          <w:rFonts w:asciiTheme="majorHAnsi" w:hAnsiTheme="majorHAnsi" w:cstheme="minorBidi"/>
          <w:color w:val="FF0000"/>
          <w:sz w:val="22"/>
          <w:szCs w:val="22"/>
        </w:rPr>
        <w:tab/>
      </w:r>
    </w:p>
    <w:p w:rsidR="005D258B" w:rsidRPr="00E0623C" w:rsidRDefault="005D258B" w:rsidP="005D258B">
      <w:pPr>
        <w:spacing w:after="120" w:line="276" w:lineRule="auto"/>
        <w:jc w:val="both"/>
        <w:rPr>
          <w:rFonts w:asciiTheme="majorHAnsi" w:hAnsiTheme="majorHAnsi" w:cs="Calibri"/>
          <w:b/>
          <w:sz w:val="22"/>
          <w:szCs w:val="22"/>
          <w:u w:val="thick" w:color="F79646" w:themeColor="accent6"/>
        </w:rPr>
      </w:pPr>
      <w:r w:rsidRPr="00E0623C">
        <w:rPr>
          <w:rFonts w:asciiTheme="majorHAnsi" w:hAnsiTheme="majorHAnsi" w:cs="Calibri"/>
          <w:b/>
          <w:sz w:val="22"/>
          <w:szCs w:val="22"/>
          <w:u w:val="thick" w:color="F79646" w:themeColor="accent6"/>
        </w:rPr>
        <w:t>Contenu de la matière:</w:t>
      </w:r>
    </w:p>
    <w:p w:rsidR="005D258B" w:rsidRPr="00E0623C" w:rsidRDefault="005D258B" w:rsidP="005D258B">
      <w:pPr>
        <w:jc w:val="both"/>
        <w:rPr>
          <w:rFonts w:asciiTheme="majorHAnsi" w:hAnsiTheme="majorHAnsi" w:cstheme="minorBidi"/>
          <w:b/>
          <w:sz w:val="22"/>
          <w:szCs w:val="22"/>
        </w:rPr>
      </w:pPr>
      <w:r w:rsidRPr="00E0623C">
        <w:rPr>
          <w:rFonts w:asciiTheme="majorHAnsi" w:hAnsiTheme="majorHAnsi" w:cstheme="minorBidi"/>
          <w:b/>
          <w:sz w:val="22"/>
          <w:szCs w:val="22"/>
        </w:rPr>
        <w:t xml:space="preserve">Chapitre 1 :   </w:t>
      </w:r>
      <w:r w:rsidRPr="00E0623C">
        <w:rPr>
          <w:rFonts w:asciiTheme="majorHAnsi" w:hAnsiTheme="majorHAnsi" w:cs="Arial"/>
          <w:b/>
          <w:sz w:val="22"/>
          <w:szCs w:val="22"/>
        </w:rPr>
        <w:t xml:space="preserve">Thermodynamiques des </w:t>
      </w:r>
      <w:proofErr w:type="gramStart"/>
      <w:r w:rsidRPr="00E0623C">
        <w:rPr>
          <w:rFonts w:asciiTheme="majorHAnsi" w:hAnsiTheme="majorHAnsi" w:cs="Arial"/>
          <w:b/>
          <w:sz w:val="22"/>
          <w:szCs w:val="22"/>
        </w:rPr>
        <w:t>solutions</w:t>
      </w:r>
      <w:r w:rsidRPr="00E0623C">
        <w:rPr>
          <w:rFonts w:asciiTheme="majorHAnsi" w:hAnsiTheme="majorHAnsi" w:cstheme="minorBidi"/>
          <w:b/>
          <w:bCs/>
          <w:sz w:val="22"/>
          <w:szCs w:val="22"/>
        </w:rPr>
        <w:t>(</w:t>
      </w:r>
      <w:proofErr w:type="gramEnd"/>
      <w:r w:rsidRPr="00E0623C">
        <w:rPr>
          <w:rFonts w:asciiTheme="majorHAnsi" w:hAnsiTheme="majorHAnsi" w:cstheme="minorBidi"/>
          <w:b/>
          <w:bCs/>
          <w:sz w:val="22"/>
          <w:szCs w:val="22"/>
        </w:rPr>
        <w:t>2 semaines)</w:t>
      </w:r>
    </w:p>
    <w:p w:rsidR="005D258B" w:rsidRPr="00E0623C" w:rsidRDefault="005D258B" w:rsidP="005D258B">
      <w:pPr>
        <w:autoSpaceDE w:val="0"/>
        <w:autoSpaceDN w:val="0"/>
        <w:adjustRightInd w:val="0"/>
        <w:rPr>
          <w:rFonts w:asciiTheme="majorHAnsi" w:hAnsiTheme="majorHAnsi" w:cs="Arial"/>
          <w:sz w:val="22"/>
          <w:szCs w:val="22"/>
        </w:rPr>
      </w:pPr>
      <w:r w:rsidRPr="00E0623C">
        <w:rPr>
          <w:rFonts w:asciiTheme="majorHAnsi" w:hAnsiTheme="majorHAnsi" w:cs="Arial"/>
          <w:sz w:val="22"/>
          <w:szCs w:val="22"/>
        </w:rPr>
        <w:t>I.1 Comportement d’un constituant dans un mélange ; I.2 Grandeurs molaires partielles ; I.3 Grandeurs d’excès et activité ; I.4 Modèles des solutions liquides non électrolytiques ; I.5 Mélanges gazeux réels et propriétés pseudo-critiques</w:t>
      </w:r>
    </w:p>
    <w:p w:rsidR="005D258B" w:rsidRPr="00E0623C" w:rsidRDefault="005D258B" w:rsidP="005D258B">
      <w:pPr>
        <w:autoSpaceDE w:val="0"/>
        <w:autoSpaceDN w:val="0"/>
        <w:adjustRightInd w:val="0"/>
        <w:jc w:val="both"/>
        <w:rPr>
          <w:rFonts w:asciiTheme="majorHAnsi" w:hAnsiTheme="majorHAnsi"/>
          <w:sz w:val="22"/>
          <w:szCs w:val="22"/>
        </w:rPr>
      </w:pPr>
    </w:p>
    <w:p w:rsidR="005D258B" w:rsidRPr="00E0623C" w:rsidRDefault="005D258B" w:rsidP="005D258B">
      <w:pPr>
        <w:jc w:val="both"/>
        <w:rPr>
          <w:rFonts w:asciiTheme="majorHAnsi" w:hAnsiTheme="majorHAnsi" w:cstheme="minorBidi"/>
          <w:b/>
          <w:sz w:val="22"/>
          <w:szCs w:val="22"/>
        </w:rPr>
      </w:pPr>
      <w:r w:rsidRPr="00E0623C">
        <w:rPr>
          <w:rFonts w:asciiTheme="majorHAnsi" w:hAnsiTheme="majorHAnsi" w:cstheme="minorBidi"/>
          <w:b/>
          <w:sz w:val="22"/>
          <w:szCs w:val="22"/>
        </w:rPr>
        <w:t xml:space="preserve">Chapitre 2 :     </w:t>
      </w:r>
      <w:r w:rsidRPr="00E0623C">
        <w:rPr>
          <w:rFonts w:asciiTheme="majorHAnsi" w:hAnsiTheme="majorHAnsi" w:cs="Arial"/>
          <w:b/>
          <w:sz w:val="22"/>
          <w:szCs w:val="22"/>
        </w:rPr>
        <w:t>Equilibre liquide-vapeur</w:t>
      </w:r>
      <w:r w:rsidRPr="00E0623C">
        <w:rPr>
          <w:rFonts w:asciiTheme="majorHAnsi" w:hAnsiTheme="majorHAnsi" w:cstheme="minorBidi"/>
          <w:b/>
          <w:sz w:val="22"/>
          <w:szCs w:val="22"/>
        </w:rPr>
        <w:tab/>
      </w:r>
      <w:r w:rsidRPr="00E0623C">
        <w:rPr>
          <w:rFonts w:asciiTheme="majorHAnsi" w:hAnsiTheme="majorHAnsi" w:cstheme="minorBidi"/>
          <w:b/>
          <w:bCs/>
          <w:sz w:val="22"/>
          <w:szCs w:val="22"/>
        </w:rPr>
        <w:t>(5 semaines)</w:t>
      </w:r>
    </w:p>
    <w:p w:rsidR="005D258B" w:rsidRPr="00E0623C" w:rsidRDefault="005D258B" w:rsidP="005D258B">
      <w:pPr>
        <w:rPr>
          <w:rFonts w:asciiTheme="majorHAnsi" w:hAnsiTheme="majorHAnsi" w:cs="Arial"/>
          <w:sz w:val="22"/>
          <w:szCs w:val="22"/>
        </w:rPr>
      </w:pPr>
      <w:r w:rsidRPr="00E0623C">
        <w:rPr>
          <w:rFonts w:asciiTheme="majorHAnsi" w:hAnsiTheme="majorHAnsi" w:cs="Arial"/>
          <w:sz w:val="22"/>
          <w:szCs w:val="22"/>
        </w:rPr>
        <w:t>II.1 Equilibre d’un mélange binaire idéale ; II.2 Equilibre de solutions quelconques à constituant miscible et non miscible ; II.3 Diagramme liquide-vapeur à pression et température constante ; II.4 Application à la distillation fractionnée et à entrainement de vapeur ; II.5 Extension au système ternaire</w:t>
      </w:r>
    </w:p>
    <w:p w:rsidR="005D258B" w:rsidRPr="00E0623C" w:rsidRDefault="005D258B" w:rsidP="005D258B">
      <w:pPr>
        <w:autoSpaceDE w:val="0"/>
        <w:autoSpaceDN w:val="0"/>
        <w:adjustRightInd w:val="0"/>
        <w:jc w:val="both"/>
        <w:rPr>
          <w:rFonts w:asciiTheme="majorHAnsi" w:hAnsiTheme="majorHAnsi"/>
          <w:sz w:val="22"/>
          <w:szCs w:val="22"/>
          <w:shd w:val="clear" w:color="auto" w:fill="FFFFFF"/>
        </w:rPr>
      </w:pPr>
    </w:p>
    <w:p w:rsidR="005D258B" w:rsidRDefault="005D258B" w:rsidP="005D258B">
      <w:pPr>
        <w:spacing w:line="276" w:lineRule="auto"/>
        <w:jc w:val="both"/>
        <w:rPr>
          <w:rFonts w:asciiTheme="majorHAnsi" w:hAnsiTheme="majorHAnsi" w:cstheme="minorBidi"/>
          <w:b/>
          <w:bCs/>
          <w:sz w:val="22"/>
          <w:szCs w:val="22"/>
        </w:rPr>
      </w:pPr>
      <w:r w:rsidRPr="00E0623C">
        <w:rPr>
          <w:rFonts w:asciiTheme="majorHAnsi" w:hAnsiTheme="majorHAnsi" w:cstheme="minorBidi"/>
          <w:b/>
          <w:sz w:val="22"/>
          <w:szCs w:val="22"/>
        </w:rPr>
        <w:t xml:space="preserve">Chapitre 3 : </w:t>
      </w:r>
      <w:r w:rsidRPr="00E0623C">
        <w:rPr>
          <w:rFonts w:asciiTheme="majorHAnsi" w:hAnsiTheme="majorHAnsi" w:cs="Arial"/>
          <w:b/>
          <w:sz w:val="22"/>
          <w:szCs w:val="22"/>
        </w:rPr>
        <w:t>Thermodynamique des Equilibres liquide-liquide et liquide-</w:t>
      </w:r>
      <w:proofErr w:type="gramStart"/>
      <w:r w:rsidRPr="00E0623C">
        <w:rPr>
          <w:rFonts w:asciiTheme="majorHAnsi" w:hAnsiTheme="majorHAnsi" w:cs="Arial"/>
          <w:b/>
          <w:sz w:val="22"/>
          <w:szCs w:val="22"/>
        </w:rPr>
        <w:t>solide</w:t>
      </w:r>
      <w:r w:rsidRPr="00E0623C">
        <w:rPr>
          <w:rFonts w:asciiTheme="majorHAnsi" w:hAnsiTheme="majorHAnsi" w:cstheme="minorBidi"/>
          <w:b/>
          <w:bCs/>
          <w:sz w:val="22"/>
          <w:szCs w:val="22"/>
        </w:rPr>
        <w:t>(</w:t>
      </w:r>
      <w:proofErr w:type="gramEnd"/>
      <w:r w:rsidRPr="00E0623C">
        <w:rPr>
          <w:rFonts w:asciiTheme="majorHAnsi" w:hAnsiTheme="majorHAnsi" w:cstheme="minorBidi"/>
          <w:b/>
          <w:bCs/>
          <w:sz w:val="22"/>
          <w:szCs w:val="22"/>
        </w:rPr>
        <w:t>5 semaine</w:t>
      </w:r>
      <w:r>
        <w:rPr>
          <w:rFonts w:asciiTheme="majorHAnsi" w:hAnsiTheme="majorHAnsi" w:cstheme="minorBidi"/>
          <w:b/>
          <w:bCs/>
          <w:sz w:val="22"/>
          <w:szCs w:val="22"/>
        </w:rPr>
        <w:t>s)</w:t>
      </w:r>
    </w:p>
    <w:p w:rsidR="005D258B" w:rsidRPr="00E0623C" w:rsidRDefault="005D258B" w:rsidP="005D258B">
      <w:pPr>
        <w:spacing w:line="276" w:lineRule="auto"/>
        <w:jc w:val="both"/>
        <w:rPr>
          <w:rFonts w:asciiTheme="majorHAnsi" w:hAnsiTheme="majorHAnsi" w:cs="Arial"/>
          <w:sz w:val="22"/>
          <w:szCs w:val="22"/>
        </w:rPr>
      </w:pPr>
      <w:r w:rsidRPr="00E0623C">
        <w:rPr>
          <w:rFonts w:asciiTheme="majorHAnsi" w:hAnsiTheme="majorHAnsi" w:cs="Arial"/>
          <w:sz w:val="22"/>
          <w:szCs w:val="22"/>
        </w:rPr>
        <w:t>III.1 Mélange binaire liquide-liquide </w:t>
      </w:r>
      <w:r w:rsidRPr="00E0623C">
        <w:rPr>
          <w:rFonts w:asciiTheme="majorHAnsi" w:hAnsiTheme="majorHAnsi" w:cs="Arial"/>
          <w:bCs/>
          <w:sz w:val="22"/>
          <w:szCs w:val="22"/>
        </w:rPr>
        <w:t xml:space="preserve">; </w:t>
      </w:r>
      <w:r w:rsidRPr="00E0623C">
        <w:rPr>
          <w:rFonts w:asciiTheme="majorHAnsi" w:hAnsiTheme="majorHAnsi" w:cs="Arial"/>
          <w:sz w:val="22"/>
          <w:szCs w:val="22"/>
        </w:rPr>
        <w:t>III.2 Application à l’extraction liquide-liquide </w:t>
      </w:r>
      <w:r w:rsidRPr="00E0623C">
        <w:rPr>
          <w:rFonts w:asciiTheme="majorHAnsi" w:hAnsiTheme="majorHAnsi" w:cs="Arial"/>
          <w:bCs/>
          <w:sz w:val="22"/>
          <w:szCs w:val="22"/>
        </w:rPr>
        <w:t xml:space="preserve">; </w:t>
      </w:r>
      <w:r w:rsidRPr="00E0623C">
        <w:rPr>
          <w:rFonts w:asciiTheme="majorHAnsi" w:hAnsiTheme="majorHAnsi" w:cs="Arial"/>
          <w:sz w:val="22"/>
          <w:szCs w:val="22"/>
        </w:rPr>
        <w:t>III.3 Mélange liquide-solide </w:t>
      </w:r>
      <w:r w:rsidRPr="00E0623C">
        <w:rPr>
          <w:rFonts w:asciiTheme="majorHAnsi" w:hAnsiTheme="majorHAnsi" w:cs="Arial"/>
          <w:bCs/>
          <w:sz w:val="22"/>
          <w:szCs w:val="22"/>
        </w:rPr>
        <w:t xml:space="preserve">; </w:t>
      </w:r>
      <w:r w:rsidRPr="00E0623C">
        <w:rPr>
          <w:rFonts w:asciiTheme="majorHAnsi" w:hAnsiTheme="majorHAnsi" w:cs="Arial"/>
          <w:sz w:val="22"/>
          <w:szCs w:val="22"/>
        </w:rPr>
        <w:t>III.4 Diagramme des activités et solubilités </w:t>
      </w:r>
      <w:r w:rsidRPr="00E0623C">
        <w:rPr>
          <w:rFonts w:asciiTheme="majorHAnsi" w:hAnsiTheme="majorHAnsi" w:cs="Arial"/>
          <w:bCs/>
          <w:sz w:val="22"/>
          <w:szCs w:val="22"/>
        </w:rPr>
        <w:t xml:space="preserve">; </w:t>
      </w:r>
      <w:r w:rsidRPr="00E0623C">
        <w:rPr>
          <w:rFonts w:asciiTheme="majorHAnsi" w:hAnsiTheme="majorHAnsi" w:cs="Arial"/>
          <w:sz w:val="22"/>
          <w:szCs w:val="22"/>
        </w:rPr>
        <w:t>III.5 Application aux mélanges ternaires </w:t>
      </w:r>
      <w:r w:rsidRPr="00E0623C">
        <w:rPr>
          <w:rFonts w:asciiTheme="majorHAnsi" w:hAnsiTheme="majorHAnsi" w:cs="Arial"/>
          <w:bCs/>
          <w:sz w:val="22"/>
          <w:szCs w:val="22"/>
        </w:rPr>
        <w:t xml:space="preserve">; </w:t>
      </w:r>
      <w:r w:rsidRPr="00E0623C">
        <w:rPr>
          <w:rFonts w:asciiTheme="majorHAnsi" w:hAnsiTheme="majorHAnsi" w:cs="Arial"/>
          <w:sz w:val="22"/>
          <w:szCs w:val="22"/>
        </w:rPr>
        <w:t>III.6 Surfaces et Interfaces</w:t>
      </w:r>
    </w:p>
    <w:p w:rsidR="005D258B" w:rsidRPr="00E0623C" w:rsidRDefault="005D258B" w:rsidP="005D258B">
      <w:pPr>
        <w:jc w:val="both"/>
        <w:rPr>
          <w:rFonts w:asciiTheme="majorHAnsi" w:hAnsiTheme="majorHAnsi" w:cs="Arial"/>
          <w:bCs/>
          <w:sz w:val="22"/>
          <w:szCs w:val="22"/>
        </w:rPr>
      </w:pPr>
    </w:p>
    <w:p w:rsidR="005D258B" w:rsidRPr="00E0623C" w:rsidRDefault="005D258B" w:rsidP="005D258B">
      <w:pPr>
        <w:spacing w:line="276" w:lineRule="auto"/>
        <w:jc w:val="both"/>
        <w:rPr>
          <w:rFonts w:asciiTheme="majorHAnsi" w:hAnsiTheme="majorHAnsi" w:cs="Arial"/>
          <w:sz w:val="22"/>
          <w:szCs w:val="22"/>
        </w:rPr>
      </w:pPr>
      <w:r w:rsidRPr="00E0623C">
        <w:rPr>
          <w:rFonts w:asciiTheme="majorHAnsi" w:hAnsiTheme="majorHAnsi" w:cstheme="minorBidi"/>
          <w:b/>
          <w:sz w:val="22"/>
          <w:szCs w:val="22"/>
        </w:rPr>
        <w:t xml:space="preserve">Chapitre 4 :    </w:t>
      </w:r>
      <w:r w:rsidRPr="00E0623C">
        <w:rPr>
          <w:rFonts w:asciiTheme="majorHAnsi" w:hAnsiTheme="majorHAnsi" w:cs="Arial"/>
          <w:b/>
          <w:sz w:val="22"/>
          <w:szCs w:val="22"/>
        </w:rPr>
        <w:t xml:space="preserve">Thermodynamique des équilibres </w:t>
      </w:r>
      <w:proofErr w:type="gramStart"/>
      <w:r w:rsidRPr="00E0623C">
        <w:rPr>
          <w:rFonts w:asciiTheme="majorHAnsi" w:hAnsiTheme="majorHAnsi" w:cs="Arial"/>
          <w:b/>
          <w:sz w:val="22"/>
          <w:szCs w:val="22"/>
        </w:rPr>
        <w:t>chimiques</w:t>
      </w:r>
      <w:r w:rsidRPr="00E0623C">
        <w:rPr>
          <w:rFonts w:asciiTheme="majorHAnsi" w:hAnsiTheme="majorHAnsi" w:cstheme="minorBidi"/>
          <w:b/>
          <w:bCs/>
          <w:sz w:val="22"/>
          <w:szCs w:val="22"/>
        </w:rPr>
        <w:t>(</w:t>
      </w:r>
      <w:proofErr w:type="gramEnd"/>
      <w:r w:rsidRPr="00E0623C">
        <w:rPr>
          <w:rFonts w:asciiTheme="majorHAnsi" w:hAnsiTheme="majorHAnsi" w:cstheme="minorBidi"/>
          <w:b/>
          <w:bCs/>
          <w:sz w:val="22"/>
          <w:szCs w:val="22"/>
        </w:rPr>
        <w:t>3 semaines)</w:t>
      </w:r>
    </w:p>
    <w:p w:rsidR="005D258B" w:rsidRPr="00E0623C" w:rsidRDefault="005D258B" w:rsidP="005D258B">
      <w:pPr>
        <w:autoSpaceDE w:val="0"/>
        <w:autoSpaceDN w:val="0"/>
        <w:adjustRightInd w:val="0"/>
        <w:rPr>
          <w:rFonts w:asciiTheme="majorHAnsi" w:hAnsiTheme="majorHAnsi" w:cs="Arial"/>
          <w:bCs/>
          <w:sz w:val="22"/>
          <w:szCs w:val="22"/>
        </w:rPr>
      </w:pPr>
      <w:r w:rsidRPr="00E0623C">
        <w:rPr>
          <w:rFonts w:asciiTheme="majorHAnsi" w:hAnsiTheme="majorHAnsi" w:cs="Arial"/>
          <w:sz w:val="22"/>
          <w:szCs w:val="22"/>
        </w:rPr>
        <w:t>IV.1 Equilibre d’un système en réaction chimique</w:t>
      </w:r>
      <w:r>
        <w:rPr>
          <w:rFonts w:asciiTheme="majorHAnsi" w:hAnsiTheme="majorHAnsi" w:cs="Arial"/>
          <w:sz w:val="22"/>
          <w:szCs w:val="22"/>
        </w:rPr>
        <w:t> </w:t>
      </w:r>
      <w:r>
        <w:rPr>
          <w:rFonts w:asciiTheme="majorHAnsi" w:hAnsiTheme="majorHAnsi" w:cs="Arial"/>
          <w:bCs/>
          <w:sz w:val="22"/>
          <w:szCs w:val="22"/>
        </w:rPr>
        <w:t xml:space="preserve">; </w:t>
      </w:r>
      <w:r w:rsidRPr="00E0623C">
        <w:rPr>
          <w:rFonts w:asciiTheme="majorHAnsi" w:hAnsiTheme="majorHAnsi" w:cs="Arial"/>
          <w:sz w:val="22"/>
          <w:szCs w:val="22"/>
        </w:rPr>
        <w:t>IV.2 Réactions chimiques homogènes et hétérogènes</w:t>
      </w:r>
      <w:r>
        <w:rPr>
          <w:rFonts w:asciiTheme="majorHAnsi" w:hAnsiTheme="majorHAnsi" w:cs="Arial"/>
          <w:sz w:val="22"/>
          <w:szCs w:val="22"/>
        </w:rPr>
        <w:t xml:space="preserve"> ; </w:t>
      </w:r>
      <w:r w:rsidRPr="00E0623C">
        <w:rPr>
          <w:rFonts w:asciiTheme="majorHAnsi" w:hAnsiTheme="majorHAnsi" w:cs="Arial"/>
          <w:sz w:val="22"/>
          <w:szCs w:val="22"/>
        </w:rPr>
        <w:t>IV.3 Equilibres de phase associé à une réaction chimique</w:t>
      </w:r>
    </w:p>
    <w:p w:rsidR="005D258B" w:rsidRDefault="005D258B" w:rsidP="005D258B">
      <w:pPr>
        <w:spacing w:line="276" w:lineRule="auto"/>
        <w:jc w:val="both"/>
        <w:rPr>
          <w:rFonts w:asciiTheme="majorHAnsi" w:hAnsiTheme="majorHAnsi" w:cs="Calibri"/>
          <w:b/>
          <w:sz w:val="22"/>
          <w:szCs w:val="22"/>
          <w:u w:val="thick" w:color="F79646" w:themeColor="accent6"/>
        </w:rPr>
      </w:pPr>
    </w:p>
    <w:p w:rsidR="005D258B" w:rsidRPr="00E0623C" w:rsidRDefault="005D258B" w:rsidP="005D258B">
      <w:pPr>
        <w:spacing w:line="276" w:lineRule="auto"/>
        <w:jc w:val="both"/>
        <w:rPr>
          <w:rFonts w:asciiTheme="majorHAnsi" w:hAnsiTheme="majorHAnsi" w:cs="Calibri"/>
          <w:b/>
          <w:sz w:val="22"/>
          <w:szCs w:val="22"/>
          <w:u w:val="thick" w:color="F79646" w:themeColor="accent6"/>
        </w:rPr>
      </w:pPr>
      <w:r w:rsidRPr="00E0623C">
        <w:rPr>
          <w:rFonts w:asciiTheme="majorHAnsi" w:hAnsiTheme="majorHAnsi" w:cs="Calibri"/>
          <w:b/>
          <w:sz w:val="22"/>
          <w:szCs w:val="22"/>
          <w:u w:val="thick" w:color="F79646" w:themeColor="accent6"/>
        </w:rPr>
        <w:t>Mode d’évaluation:</w:t>
      </w:r>
    </w:p>
    <w:p w:rsidR="005D258B" w:rsidRPr="00E0623C" w:rsidRDefault="005D258B" w:rsidP="005D258B">
      <w:pPr>
        <w:spacing w:line="276" w:lineRule="auto"/>
        <w:jc w:val="both"/>
        <w:rPr>
          <w:rFonts w:asciiTheme="majorHAnsi" w:hAnsiTheme="majorHAnsi" w:cstheme="minorBidi"/>
          <w:sz w:val="22"/>
          <w:szCs w:val="22"/>
        </w:rPr>
      </w:pPr>
      <w:r w:rsidRPr="00E0623C">
        <w:rPr>
          <w:rFonts w:asciiTheme="majorHAnsi" w:hAnsiTheme="majorHAnsi" w:cstheme="minorBidi"/>
          <w:sz w:val="22"/>
          <w:szCs w:val="22"/>
        </w:rPr>
        <w:t>Contrôle continu: 40%, Examen: 60%.</w:t>
      </w:r>
    </w:p>
    <w:p w:rsidR="005D258B" w:rsidRPr="00FA110B" w:rsidRDefault="005D258B" w:rsidP="005D258B">
      <w:pPr>
        <w:spacing w:line="276" w:lineRule="auto"/>
        <w:jc w:val="both"/>
        <w:rPr>
          <w:rFonts w:asciiTheme="majorHAnsi" w:hAnsiTheme="majorHAnsi" w:cs="Calibri"/>
          <w:b/>
        </w:rPr>
      </w:pPr>
    </w:p>
    <w:p w:rsidR="005D258B" w:rsidRPr="001B20F9" w:rsidRDefault="005D258B" w:rsidP="005D258B">
      <w:pPr>
        <w:spacing w:line="276" w:lineRule="auto"/>
        <w:jc w:val="both"/>
        <w:rPr>
          <w:rFonts w:asciiTheme="majorHAnsi" w:hAnsiTheme="majorHAnsi" w:cs="Calibri"/>
          <w:i/>
          <w:iCs/>
          <w:u w:val="thick" w:color="F79646" w:themeColor="accent6"/>
        </w:rPr>
      </w:pPr>
      <w:r w:rsidRPr="001B20F9">
        <w:rPr>
          <w:rFonts w:asciiTheme="majorHAnsi" w:hAnsiTheme="majorHAnsi" w:cs="Calibri"/>
          <w:b/>
          <w:u w:val="thick" w:color="F79646" w:themeColor="accent6"/>
        </w:rPr>
        <w:t>Références bibliographiques:</w:t>
      </w:r>
    </w:p>
    <w:p w:rsidR="005D258B" w:rsidRPr="0077694D" w:rsidRDefault="005D258B" w:rsidP="005C1CD0">
      <w:pPr>
        <w:pStyle w:val="Paragraphedeliste"/>
        <w:numPr>
          <w:ilvl w:val="0"/>
          <w:numId w:val="22"/>
        </w:numPr>
        <w:autoSpaceDE w:val="0"/>
        <w:autoSpaceDN w:val="0"/>
        <w:adjustRightInd w:val="0"/>
        <w:rPr>
          <w:rFonts w:asciiTheme="majorHAnsi" w:hAnsiTheme="majorHAnsi" w:cs="Arial"/>
          <w:sz w:val="22"/>
          <w:szCs w:val="22"/>
          <w:lang w:val="en-US"/>
        </w:rPr>
      </w:pPr>
      <w:r w:rsidRPr="0077694D">
        <w:rPr>
          <w:rFonts w:asciiTheme="majorHAnsi" w:hAnsiTheme="majorHAnsi" w:cs="Arial"/>
          <w:sz w:val="22"/>
          <w:szCs w:val="22"/>
          <w:lang w:val="en-US"/>
        </w:rPr>
        <w:t>Smith, E.B, Basic, Chemical Thermodynamics, 2nd ed., Clarendon Press, Oxford, 1977.</w:t>
      </w:r>
    </w:p>
    <w:p w:rsidR="005D258B" w:rsidRPr="0077694D" w:rsidRDefault="005D258B" w:rsidP="005C1CD0">
      <w:pPr>
        <w:pStyle w:val="Paragraphedeliste"/>
        <w:numPr>
          <w:ilvl w:val="0"/>
          <w:numId w:val="22"/>
        </w:numPr>
        <w:autoSpaceDE w:val="0"/>
        <w:autoSpaceDN w:val="0"/>
        <w:adjustRightInd w:val="0"/>
        <w:rPr>
          <w:rFonts w:asciiTheme="majorHAnsi" w:hAnsiTheme="majorHAnsi" w:cs="Arial"/>
          <w:sz w:val="22"/>
          <w:szCs w:val="22"/>
          <w:lang w:val="en-US"/>
        </w:rPr>
      </w:pPr>
      <w:r w:rsidRPr="0077694D">
        <w:rPr>
          <w:rFonts w:asciiTheme="majorHAnsi" w:hAnsiTheme="majorHAnsi" w:cs="Arial"/>
          <w:sz w:val="22"/>
          <w:szCs w:val="22"/>
          <w:lang w:val="en-US"/>
        </w:rPr>
        <w:t xml:space="preserve">Stanley </w:t>
      </w:r>
      <w:proofErr w:type="spellStart"/>
      <w:r w:rsidRPr="0077694D">
        <w:rPr>
          <w:rFonts w:asciiTheme="majorHAnsi" w:hAnsiTheme="majorHAnsi" w:cs="Arial"/>
          <w:sz w:val="22"/>
          <w:szCs w:val="22"/>
          <w:lang w:val="en-US"/>
        </w:rPr>
        <w:t>I.Sandler</w:t>
      </w:r>
      <w:proofErr w:type="spellEnd"/>
      <w:r w:rsidRPr="0077694D">
        <w:rPr>
          <w:rFonts w:asciiTheme="majorHAnsi" w:hAnsiTheme="majorHAnsi" w:cs="Arial"/>
          <w:sz w:val="22"/>
          <w:szCs w:val="22"/>
          <w:lang w:val="en-US"/>
        </w:rPr>
        <w:t>, Chemical and Engineering Thermodynamics, Wiley, New York, 1977.</w:t>
      </w:r>
    </w:p>
    <w:p w:rsidR="005D258B" w:rsidRPr="0077694D" w:rsidRDefault="005D258B" w:rsidP="005C1CD0">
      <w:pPr>
        <w:pStyle w:val="NormalWeb"/>
        <w:numPr>
          <w:ilvl w:val="0"/>
          <w:numId w:val="22"/>
        </w:numPr>
        <w:spacing w:before="0" w:beforeAutospacing="0" w:after="0" w:afterAutospacing="0"/>
        <w:rPr>
          <w:rFonts w:asciiTheme="majorHAnsi" w:hAnsiTheme="majorHAnsi" w:cs="Arial"/>
          <w:sz w:val="22"/>
          <w:szCs w:val="22"/>
          <w:lang w:val="en-US"/>
        </w:rPr>
      </w:pPr>
      <w:r w:rsidRPr="0077694D">
        <w:rPr>
          <w:rFonts w:asciiTheme="majorHAnsi" w:hAnsiTheme="majorHAnsi" w:cs="Arial"/>
          <w:sz w:val="22"/>
          <w:szCs w:val="22"/>
          <w:lang w:val="en-US"/>
        </w:rPr>
        <w:t xml:space="preserve">Lewis G.N., Randal M., Thermodynamics, Mac </w:t>
      </w:r>
      <w:proofErr w:type="spellStart"/>
      <w:r w:rsidRPr="0077694D">
        <w:rPr>
          <w:rFonts w:asciiTheme="majorHAnsi" w:hAnsiTheme="majorHAnsi" w:cs="Arial"/>
          <w:sz w:val="22"/>
          <w:szCs w:val="22"/>
          <w:lang w:val="en-US"/>
        </w:rPr>
        <w:t>Graw</w:t>
      </w:r>
      <w:proofErr w:type="spellEnd"/>
      <w:r w:rsidRPr="0077694D">
        <w:rPr>
          <w:rFonts w:asciiTheme="majorHAnsi" w:hAnsiTheme="majorHAnsi" w:cs="Arial"/>
          <w:sz w:val="22"/>
          <w:szCs w:val="22"/>
          <w:lang w:val="en-US"/>
        </w:rPr>
        <w:t xml:space="preserve"> Hill </w:t>
      </w:r>
    </w:p>
    <w:p w:rsidR="005D258B" w:rsidRPr="0077694D" w:rsidRDefault="005D258B" w:rsidP="005C1CD0">
      <w:pPr>
        <w:pStyle w:val="Paragraphedeliste"/>
        <w:numPr>
          <w:ilvl w:val="0"/>
          <w:numId w:val="22"/>
        </w:numPr>
        <w:autoSpaceDE w:val="0"/>
        <w:autoSpaceDN w:val="0"/>
        <w:adjustRightInd w:val="0"/>
        <w:rPr>
          <w:rFonts w:asciiTheme="majorHAnsi" w:hAnsiTheme="majorHAnsi" w:cs="Arial"/>
          <w:sz w:val="22"/>
          <w:szCs w:val="22"/>
          <w:lang w:val="en-US"/>
        </w:rPr>
      </w:pPr>
      <w:proofErr w:type="spellStart"/>
      <w:r w:rsidRPr="0077694D">
        <w:rPr>
          <w:rFonts w:asciiTheme="majorHAnsi" w:hAnsiTheme="majorHAnsi" w:cs="Arial"/>
          <w:sz w:val="22"/>
          <w:szCs w:val="22"/>
          <w:lang w:val="en-US"/>
        </w:rPr>
        <w:t>Hougen</w:t>
      </w:r>
      <w:proofErr w:type="spellEnd"/>
      <w:r w:rsidRPr="0077694D">
        <w:rPr>
          <w:rFonts w:asciiTheme="majorHAnsi" w:hAnsiTheme="majorHAnsi" w:cs="Arial"/>
          <w:sz w:val="22"/>
          <w:szCs w:val="22"/>
          <w:lang w:val="en-US"/>
        </w:rPr>
        <w:t xml:space="preserve"> O.A., Watson K.M., Chemical process principles, </w:t>
      </w:r>
      <w:proofErr w:type="spellStart"/>
      <w:r w:rsidRPr="0077694D">
        <w:rPr>
          <w:rFonts w:asciiTheme="majorHAnsi" w:hAnsiTheme="majorHAnsi" w:cs="Arial"/>
          <w:sz w:val="22"/>
          <w:szCs w:val="22"/>
          <w:lang w:val="en-US"/>
        </w:rPr>
        <w:t>Vol</w:t>
      </w:r>
      <w:proofErr w:type="spellEnd"/>
      <w:r w:rsidRPr="0077694D">
        <w:rPr>
          <w:rFonts w:asciiTheme="majorHAnsi" w:hAnsiTheme="majorHAnsi" w:cs="Arial"/>
          <w:sz w:val="22"/>
          <w:szCs w:val="22"/>
          <w:lang w:val="en-US"/>
        </w:rPr>
        <w:t xml:space="preserve"> II: Thermodynamics, John Wiley and sons</w:t>
      </w:r>
    </w:p>
    <w:p w:rsidR="005D258B" w:rsidRPr="0077694D" w:rsidRDefault="005D258B" w:rsidP="005C1CD0">
      <w:pPr>
        <w:pStyle w:val="Paragraphedeliste"/>
        <w:numPr>
          <w:ilvl w:val="0"/>
          <w:numId w:val="22"/>
        </w:numPr>
        <w:jc w:val="both"/>
        <w:rPr>
          <w:rFonts w:asciiTheme="majorHAnsi" w:hAnsiTheme="majorHAnsi" w:cs="Arial"/>
          <w:sz w:val="22"/>
          <w:szCs w:val="22"/>
          <w:lang w:val="en-GB"/>
        </w:rPr>
      </w:pPr>
      <w:proofErr w:type="spellStart"/>
      <w:r w:rsidRPr="0077694D">
        <w:rPr>
          <w:rFonts w:asciiTheme="majorHAnsi" w:hAnsiTheme="majorHAnsi" w:cs="Arial"/>
          <w:sz w:val="22"/>
          <w:szCs w:val="22"/>
          <w:lang w:val="en-GB"/>
        </w:rPr>
        <w:t>Brodyanski</w:t>
      </w:r>
      <w:proofErr w:type="spellEnd"/>
      <w:r w:rsidRPr="0077694D">
        <w:rPr>
          <w:rFonts w:asciiTheme="majorHAnsi" w:hAnsiTheme="majorHAnsi" w:cs="Arial"/>
          <w:sz w:val="22"/>
          <w:szCs w:val="22"/>
          <w:lang w:val="en-GB"/>
        </w:rPr>
        <w:t xml:space="preserve"> V., </w:t>
      </w:r>
      <w:proofErr w:type="spellStart"/>
      <w:r w:rsidRPr="0077694D">
        <w:rPr>
          <w:rFonts w:asciiTheme="majorHAnsi" w:hAnsiTheme="majorHAnsi" w:cs="Arial"/>
          <w:sz w:val="22"/>
          <w:szCs w:val="22"/>
          <w:lang w:val="en-GB"/>
        </w:rPr>
        <w:t>Sorin</w:t>
      </w:r>
      <w:proofErr w:type="spellEnd"/>
      <w:r w:rsidRPr="0077694D">
        <w:rPr>
          <w:rFonts w:asciiTheme="majorHAnsi" w:hAnsiTheme="majorHAnsi" w:cs="Arial"/>
          <w:sz w:val="22"/>
          <w:szCs w:val="22"/>
          <w:lang w:val="en-GB"/>
        </w:rPr>
        <w:t xml:space="preserve"> M., Le Goff P. The efficiency of industrial processes, </w:t>
      </w:r>
      <w:proofErr w:type="spellStart"/>
      <w:r w:rsidRPr="0077694D">
        <w:rPr>
          <w:rFonts w:asciiTheme="majorHAnsi" w:hAnsiTheme="majorHAnsi" w:cs="Arial"/>
          <w:sz w:val="22"/>
          <w:szCs w:val="22"/>
          <w:lang w:val="en-GB"/>
        </w:rPr>
        <w:t>exergy</w:t>
      </w:r>
      <w:proofErr w:type="spellEnd"/>
      <w:r w:rsidRPr="0077694D">
        <w:rPr>
          <w:rFonts w:asciiTheme="majorHAnsi" w:hAnsiTheme="majorHAnsi" w:cs="Arial"/>
          <w:sz w:val="22"/>
          <w:szCs w:val="22"/>
          <w:lang w:val="en-GB"/>
        </w:rPr>
        <w:t xml:space="preserve"> analysis and optimization, Amsterdam, Elsevier, (1994).</w:t>
      </w:r>
    </w:p>
    <w:p w:rsidR="005D258B" w:rsidRPr="0077694D" w:rsidRDefault="005D258B" w:rsidP="005C1CD0">
      <w:pPr>
        <w:pStyle w:val="NormalWeb"/>
        <w:numPr>
          <w:ilvl w:val="0"/>
          <w:numId w:val="22"/>
        </w:numPr>
        <w:spacing w:before="0" w:beforeAutospacing="0" w:after="0" w:afterAutospacing="0" w:line="276" w:lineRule="auto"/>
        <w:rPr>
          <w:rFonts w:asciiTheme="majorHAnsi" w:hAnsiTheme="majorHAnsi" w:cs="Arial"/>
          <w:sz w:val="22"/>
          <w:szCs w:val="22"/>
        </w:rPr>
      </w:pPr>
      <w:proofErr w:type="spellStart"/>
      <w:r w:rsidRPr="0077694D">
        <w:rPr>
          <w:rFonts w:asciiTheme="majorHAnsi" w:hAnsiTheme="majorHAnsi" w:cs="Arial"/>
          <w:sz w:val="22"/>
          <w:szCs w:val="22"/>
        </w:rPr>
        <w:t>Wuithier</w:t>
      </w:r>
      <w:proofErr w:type="spellEnd"/>
      <w:r w:rsidRPr="0077694D">
        <w:rPr>
          <w:rFonts w:asciiTheme="majorHAnsi" w:hAnsiTheme="majorHAnsi" w:cs="Arial"/>
          <w:sz w:val="22"/>
          <w:szCs w:val="22"/>
        </w:rPr>
        <w:t xml:space="preserve">, P, le pétrole, raffinage et génie chimique, édition </w:t>
      </w:r>
      <w:proofErr w:type="spellStart"/>
      <w:r w:rsidRPr="0077694D">
        <w:rPr>
          <w:rFonts w:asciiTheme="majorHAnsi" w:hAnsiTheme="majorHAnsi" w:cs="Arial"/>
          <w:sz w:val="22"/>
          <w:szCs w:val="22"/>
        </w:rPr>
        <w:t>technip</w:t>
      </w:r>
      <w:proofErr w:type="spellEnd"/>
      <w:r w:rsidRPr="0077694D">
        <w:rPr>
          <w:rFonts w:asciiTheme="majorHAnsi" w:hAnsiTheme="majorHAnsi" w:cs="Arial"/>
          <w:sz w:val="22"/>
          <w:szCs w:val="22"/>
        </w:rPr>
        <w:t xml:space="preserve"> 1972</w:t>
      </w:r>
    </w:p>
    <w:p w:rsidR="005D258B" w:rsidRPr="0077694D" w:rsidRDefault="005D258B" w:rsidP="005C1CD0">
      <w:pPr>
        <w:pStyle w:val="NormalWeb"/>
        <w:numPr>
          <w:ilvl w:val="0"/>
          <w:numId w:val="22"/>
        </w:numPr>
        <w:spacing w:before="0" w:beforeAutospacing="0" w:after="0" w:afterAutospacing="0" w:line="276" w:lineRule="auto"/>
        <w:rPr>
          <w:rFonts w:asciiTheme="majorHAnsi" w:hAnsiTheme="majorHAnsi" w:cs="Arial"/>
          <w:b/>
          <w:bCs/>
          <w:sz w:val="22"/>
          <w:szCs w:val="22"/>
        </w:rPr>
      </w:pPr>
      <w:r w:rsidRPr="0077694D">
        <w:rPr>
          <w:rFonts w:asciiTheme="majorHAnsi" w:hAnsiTheme="majorHAnsi" w:cs="Arial"/>
          <w:sz w:val="22"/>
          <w:szCs w:val="22"/>
        </w:rPr>
        <w:t xml:space="preserve">Abbott M; Théorie et applications de la thermodynamique, série </w:t>
      </w:r>
      <w:proofErr w:type="spellStart"/>
      <w:r w:rsidRPr="0077694D">
        <w:rPr>
          <w:rFonts w:asciiTheme="majorHAnsi" w:hAnsiTheme="majorHAnsi" w:cs="Arial"/>
          <w:sz w:val="22"/>
          <w:szCs w:val="22"/>
        </w:rPr>
        <w:t>schum</w:t>
      </w:r>
      <w:proofErr w:type="spellEnd"/>
      <w:r w:rsidRPr="0077694D">
        <w:rPr>
          <w:rFonts w:asciiTheme="majorHAnsi" w:hAnsiTheme="majorHAnsi" w:cs="Arial"/>
          <w:sz w:val="22"/>
          <w:szCs w:val="22"/>
        </w:rPr>
        <w:t xml:space="preserve">, Paris 1978   </w:t>
      </w:r>
    </w:p>
    <w:p w:rsidR="005D258B" w:rsidRPr="0077694D" w:rsidRDefault="005D258B" w:rsidP="005C1CD0">
      <w:pPr>
        <w:pStyle w:val="NormalWeb"/>
        <w:numPr>
          <w:ilvl w:val="0"/>
          <w:numId w:val="22"/>
        </w:numPr>
        <w:spacing w:before="0" w:beforeAutospacing="0" w:after="0" w:afterAutospacing="0" w:line="276" w:lineRule="auto"/>
        <w:rPr>
          <w:rFonts w:asciiTheme="majorHAnsi" w:hAnsiTheme="majorHAnsi" w:cs="Arial"/>
          <w:sz w:val="22"/>
          <w:szCs w:val="22"/>
        </w:rPr>
      </w:pPr>
      <w:proofErr w:type="spellStart"/>
      <w:r w:rsidRPr="0077694D">
        <w:rPr>
          <w:rFonts w:asciiTheme="majorHAnsi" w:hAnsiTheme="majorHAnsi" w:cs="Arial"/>
          <w:sz w:val="22"/>
          <w:szCs w:val="22"/>
        </w:rPr>
        <w:t>Kireev</w:t>
      </w:r>
      <w:proofErr w:type="spellEnd"/>
      <w:r w:rsidRPr="0077694D">
        <w:rPr>
          <w:rFonts w:asciiTheme="majorHAnsi" w:hAnsiTheme="majorHAnsi" w:cs="Arial"/>
          <w:sz w:val="22"/>
          <w:szCs w:val="22"/>
        </w:rPr>
        <w:t>, V. Cours de chimie physique, Edition Mir, Moscou 1975</w:t>
      </w:r>
    </w:p>
    <w:p w:rsidR="005D258B" w:rsidRPr="0096429B" w:rsidRDefault="005D258B" w:rsidP="005C1CD0">
      <w:pPr>
        <w:pStyle w:val="Paragraphedeliste"/>
        <w:numPr>
          <w:ilvl w:val="0"/>
          <w:numId w:val="22"/>
        </w:numPr>
        <w:spacing w:after="200" w:line="276" w:lineRule="auto"/>
        <w:ind w:left="567" w:hanging="283"/>
        <w:rPr>
          <w:rFonts w:asciiTheme="majorHAnsi" w:eastAsiaTheme="minorHAnsi" w:hAnsiTheme="majorHAnsi"/>
          <w:sz w:val="20"/>
          <w:szCs w:val="20"/>
          <w:lang w:val="ru-RU"/>
        </w:rPr>
      </w:pPr>
      <w:r w:rsidRPr="0096429B">
        <w:rPr>
          <w:rFonts w:asciiTheme="majorHAnsi" w:hAnsiTheme="majorHAnsi" w:cstheme="minorBidi"/>
        </w:rPr>
        <w:br w:type="page"/>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6A3067">
        <w:rPr>
          <w:rFonts w:asciiTheme="majorHAnsi" w:hAnsiTheme="majorHAnsi" w:cs="Calibri"/>
          <w:b/>
        </w:rPr>
        <w:lastRenderedPageBreak/>
        <w:t>Semestre </w:t>
      </w:r>
      <w:proofErr w:type="gramStart"/>
      <w:r w:rsidRPr="006A3067">
        <w:rPr>
          <w:rFonts w:asciiTheme="majorHAnsi" w:hAnsiTheme="majorHAnsi" w:cs="Calibri"/>
          <w:b/>
          <w:iCs/>
        </w:rPr>
        <w:t>:</w:t>
      </w:r>
      <w:r w:rsidRPr="006A3067">
        <w:rPr>
          <w:rFonts w:asciiTheme="majorHAnsi" w:hAnsiTheme="majorHAnsi" w:cs="Calibri"/>
          <w:b/>
          <w:i/>
        </w:rPr>
        <w:t>6</w:t>
      </w:r>
      <w:proofErr w:type="gramEnd"/>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Unité d’enseignement : UEF 3.2.2</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6A3067">
        <w:rPr>
          <w:rFonts w:asciiTheme="majorHAnsi" w:hAnsiTheme="majorHAnsi" w:cs="Calibri"/>
          <w:b/>
          <w:bCs/>
          <w:iCs/>
        </w:rPr>
        <w:t>Matière</w:t>
      </w:r>
      <w:r w:rsidRPr="006A3067">
        <w:rPr>
          <w:rFonts w:asciiTheme="majorHAnsi" w:hAnsiTheme="majorHAnsi" w:cstheme="minorBidi"/>
          <w:b/>
          <w:bCs/>
          <w:iCs/>
        </w:rPr>
        <w:t xml:space="preserve">1: </w:t>
      </w:r>
      <w:r w:rsidRPr="006A3067">
        <w:rPr>
          <w:rFonts w:asciiTheme="majorHAnsi" w:eastAsia="Calibri" w:hAnsiTheme="majorHAnsi" w:cstheme="minorBidi"/>
          <w:b/>
          <w:bCs/>
          <w:color w:val="000000"/>
          <w:lang w:eastAsia="en-US"/>
        </w:rPr>
        <w:t>Réacteurs homogènes</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eastAsia="Calibri" w:hAnsiTheme="majorHAnsi" w:cstheme="minorBidi"/>
          <w:b/>
          <w:bCs/>
          <w:color w:val="000000"/>
          <w:lang w:eastAsia="en-US"/>
        </w:rPr>
        <w:t xml:space="preserve">VHS: 45h00  (Cours: 1h30, TD: 1h30)  </w:t>
      </w:r>
      <w:r w:rsidRPr="006A3067">
        <w:rPr>
          <w:rFonts w:asciiTheme="majorHAnsi" w:eastAsia="Calibri" w:hAnsiTheme="majorHAnsi" w:cstheme="minorBidi"/>
          <w:b/>
          <w:bCs/>
          <w:color w:val="000000"/>
          <w:lang w:eastAsia="en-US"/>
        </w:rPr>
        <w:tab/>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Crédits : 4</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Coefficient : 2</w:t>
      </w:r>
    </w:p>
    <w:p w:rsidR="005D258B" w:rsidRPr="003F0A7A" w:rsidRDefault="005D258B" w:rsidP="005D258B">
      <w:pPr>
        <w:spacing w:before="60"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927F6C" w:rsidRDefault="005D258B" w:rsidP="005D258B">
      <w:pPr>
        <w:tabs>
          <w:tab w:val="left" w:pos="709"/>
          <w:tab w:val="left" w:pos="993"/>
        </w:tabs>
        <w:jc w:val="both"/>
        <w:rPr>
          <w:rFonts w:asciiTheme="majorHAnsi" w:eastAsia="Times New Roman" w:hAnsiTheme="majorHAnsi"/>
          <w:sz w:val="22"/>
          <w:szCs w:val="22"/>
        </w:rPr>
      </w:pPr>
      <w:r w:rsidRPr="00927F6C">
        <w:rPr>
          <w:rFonts w:asciiTheme="majorHAnsi" w:eastAsia="Times New Roman" w:hAnsiTheme="majorHAnsi"/>
          <w:sz w:val="22"/>
          <w:szCs w:val="22"/>
        </w:rPr>
        <w:t xml:space="preserve">Mettre en évidence l’influence du choix des réacteurs chimiques et de leurs conditions de fonctionnement sur les produits de réaction </w:t>
      </w:r>
      <w:proofErr w:type="spellStart"/>
      <w:r w:rsidRPr="00927F6C">
        <w:rPr>
          <w:rFonts w:asciiTheme="majorHAnsi" w:eastAsia="Times New Roman" w:hAnsiTheme="majorHAnsi"/>
          <w:sz w:val="22"/>
          <w:szCs w:val="22"/>
        </w:rPr>
        <w:t>obtenus.Dimensionnement</w:t>
      </w:r>
      <w:proofErr w:type="spellEnd"/>
      <w:r w:rsidRPr="00927F6C">
        <w:rPr>
          <w:rFonts w:asciiTheme="majorHAnsi" w:eastAsia="Times New Roman" w:hAnsiTheme="majorHAnsi"/>
          <w:sz w:val="22"/>
          <w:szCs w:val="22"/>
        </w:rPr>
        <w:t xml:space="preserve"> des réacteurs idéaux.</w:t>
      </w:r>
    </w:p>
    <w:p w:rsidR="005D258B" w:rsidRDefault="005D258B" w:rsidP="005D258B">
      <w:pPr>
        <w:spacing w:before="60" w:line="276" w:lineRule="auto"/>
        <w:jc w:val="both"/>
        <w:rPr>
          <w:rFonts w:asciiTheme="majorHAnsi" w:hAnsiTheme="majorHAnsi" w:cs="Calibri"/>
          <w:b/>
          <w:u w:val="thick" w:color="F79646" w:themeColor="accent6"/>
        </w:rPr>
      </w:pPr>
    </w:p>
    <w:p w:rsidR="005D258B" w:rsidRPr="003F0A7A" w:rsidRDefault="005D258B" w:rsidP="005D258B">
      <w:pPr>
        <w:spacing w:before="60"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Pr="00FA110B" w:rsidRDefault="005D258B" w:rsidP="005D258B">
      <w:pPr>
        <w:tabs>
          <w:tab w:val="left" w:pos="993"/>
        </w:tabs>
        <w:spacing w:line="276" w:lineRule="auto"/>
        <w:rPr>
          <w:rFonts w:asciiTheme="majorHAnsi" w:hAnsiTheme="majorHAnsi" w:cstheme="minorBidi"/>
          <w:sz w:val="22"/>
          <w:szCs w:val="22"/>
        </w:rPr>
      </w:pPr>
      <w:r w:rsidRPr="00361501">
        <w:rPr>
          <w:rFonts w:asciiTheme="majorHAnsi" w:hAnsiTheme="majorHAnsi" w:cstheme="minorBidi"/>
          <w:sz w:val="22"/>
          <w:szCs w:val="22"/>
        </w:rPr>
        <w:t>Thermodynamique, bases de mathématiques ; phénomènes de transfert</w:t>
      </w:r>
      <w:r>
        <w:rPr>
          <w:rFonts w:asciiTheme="majorHAnsi" w:hAnsiTheme="majorHAnsi" w:cstheme="minorBidi"/>
          <w:sz w:val="22"/>
          <w:szCs w:val="22"/>
        </w:rPr>
        <w:t>.</w:t>
      </w:r>
    </w:p>
    <w:p w:rsidR="005D258B" w:rsidRPr="003F0A7A" w:rsidRDefault="005D258B" w:rsidP="005D258B">
      <w:pPr>
        <w:spacing w:before="6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1</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1 semaine</w:t>
      </w:r>
      <w:r w:rsidRPr="00601ACD">
        <w:rPr>
          <w:rFonts w:asciiTheme="majorHAnsi" w:hAnsiTheme="majorHAnsi" w:cstheme="minorBidi"/>
          <w:b/>
          <w:bCs/>
          <w:sz w:val="22"/>
          <w:szCs w:val="22"/>
        </w:rPr>
        <w:t>)</w:t>
      </w:r>
    </w:p>
    <w:p w:rsidR="005D258B" w:rsidRPr="00E0623C" w:rsidRDefault="005D258B" w:rsidP="005D258B">
      <w:pPr>
        <w:autoSpaceDE w:val="0"/>
        <w:autoSpaceDN w:val="0"/>
        <w:adjustRightInd w:val="0"/>
        <w:jc w:val="both"/>
        <w:rPr>
          <w:rFonts w:asciiTheme="majorHAnsi" w:eastAsia="Times New Roman" w:hAnsiTheme="majorHAnsi" w:cs="Arial"/>
          <w:sz w:val="22"/>
          <w:szCs w:val="22"/>
        </w:rPr>
      </w:pPr>
      <w:r w:rsidRPr="00E0623C">
        <w:rPr>
          <w:rFonts w:asciiTheme="majorHAnsi" w:eastAsia="Times New Roman" w:hAnsiTheme="majorHAnsi" w:cs="Arial"/>
          <w:bCs/>
          <w:sz w:val="22"/>
          <w:szCs w:val="22"/>
        </w:rPr>
        <w:t xml:space="preserve">Stœchiométrie : </w:t>
      </w:r>
      <w:r w:rsidRPr="00E0623C">
        <w:rPr>
          <w:rFonts w:asciiTheme="majorHAnsi" w:eastAsia="Times New Roman" w:hAnsiTheme="majorHAnsi" w:cs="Arial"/>
          <w:sz w:val="22"/>
          <w:szCs w:val="22"/>
        </w:rPr>
        <w:t>Notion de taux de conversion ; Notion d’avancement </w:t>
      </w:r>
      <w:proofErr w:type="gramStart"/>
      <w:r w:rsidRPr="00E0623C">
        <w:rPr>
          <w:rFonts w:asciiTheme="majorHAnsi" w:eastAsia="Times New Roman" w:hAnsiTheme="majorHAnsi" w:cs="Arial"/>
          <w:sz w:val="22"/>
          <w:szCs w:val="22"/>
        </w:rPr>
        <w:t>;Cas</w:t>
      </w:r>
      <w:proofErr w:type="gramEnd"/>
      <w:r w:rsidRPr="00E0623C">
        <w:rPr>
          <w:rFonts w:asciiTheme="majorHAnsi" w:eastAsia="Times New Roman" w:hAnsiTheme="majorHAnsi" w:cs="Arial"/>
          <w:sz w:val="22"/>
          <w:szCs w:val="22"/>
        </w:rPr>
        <w:t xml:space="preserve"> d’une réaction   unique ;  Cas de plusieurs  réactions.</w:t>
      </w:r>
    </w:p>
    <w:p w:rsidR="005D258B" w:rsidRDefault="005D258B" w:rsidP="005D258B">
      <w:pPr>
        <w:spacing w:before="60" w:line="276" w:lineRule="auto"/>
        <w:jc w:val="both"/>
        <w:rPr>
          <w:rFonts w:asciiTheme="majorHAnsi" w:hAnsiTheme="majorHAnsi" w:cstheme="minorBidi"/>
          <w:b/>
          <w:sz w:val="22"/>
          <w:szCs w:val="22"/>
        </w:rPr>
      </w:pPr>
    </w:p>
    <w:p w:rsidR="005D258B" w:rsidRPr="00E0623C" w:rsidRDefault="005D258B" w:rsidP="005D258B">
      <w:pPr>
        <w:spacing w:before="60" w:line="276" w:lineRule="auto"/>
        <w:jc w:val="both"/>
        <w:rPr>
          <w:rFonts w:asciiTheme="majorHAnsi" w:hAnsiTheme="majorHAnsi" w:cstheme="minorBidi"/>
          <w:b/>
          <w:sz w:val="22"/>
          <w:szCs w:val="22"/>
        </w:rPr>
      </w:pPr>
      <w:r w:rsidRPr="00E0623C">
        <w:rPr>
          <w:rFonts w:asciiTheme="majorHAnsi" w:hAnsiTheme="majorHAnsi" w:cstheme="minorBidi"/>
          <w:b/>
          <w:sz w:val="22"/>
          <w:szCs w:val="22"/>
        </w:rPr>
        <w:t xml:space="preserve">Chapitre 2 :     </w:t>
      </w:r>
      <w:r w:rsidRPr="00E0623C">
        <w:rPr>
          <w:rFonts w:asciiTheme="majorHAnsi" w:hAnsiTheme="majorHAnsi" w:cstheme="minorBidi"/>
          <w:b/>
          <w:sz w:val="22"/>
          <w:szCs w:val="22"/>
        </w:rPr>
        <w:tab/>
      </w:r>
      <w:r w:rsidRPr="0045571B">
        <w:rPr>
          <w:rFonts w:asciiTheme="majorHAnsi" w:eastAsia="Times New Roman" w:hAnsiTheme="majorHAnsi" w:cs="Arial"/>
          <w:b/>
          <w:sz w:val="22"/>
          <w:szCs w:val="22"/>
        </w:rPr>
        <w:t>Classification des réacteurs chimiques</w:t>
      </w:r>
      <w:r>
        <w:rPr>
          <w:rFonts w:asciiTheme="majorHAnsi" w:eastAsia="Times New Roman" w:hAnsiTheme="majorHAnsi" w:cs="Arial"/>
          <w:b/>
          <w:sz w:val="22"/>
          <w:szCs w:val="22"/>
        </w:rPr>
        <w:t> </w:t>
      </w:r>
      <w:r w:rsidRPr="00E0623C">
        <w:rPr>
          <w:rFonts w:asciiTheme="majorHAnsi" w:hAnsiTheme="majorHAnsi" w:cstheme="minorBidi"/>
          <w:b/>
          <w:sz w:val="22"/>
          <w:szCs w:val="22"/>
        </w:rPr>
        <w:tab/>
      </w:r>
      <w:r w:rsidRPr="00E0623C">
        <w:rPr>
          <w:rFonts w:asciiTheme="majorHAnsi" w:hAnsiTheme="majorHAnsi" w:cstheme="minorBidi"/>
          <w:b/>
          <w:bCs/>
          <w:sz w:val="22"/>
          <w:szCs w:val="22"/>
        </w:rPr>
        <w:t>(1 semaine)</w:t>
      </w:r>
    </w:p>
    <w:p w:rsidR="005D258B" w:rsidRPr="00E0623C" w:rsidRDefault="005D258B" w:rsidP="005D258B">
      <w:pPr>
        <w:autoSpaceDE w:val="0"/>
        <w:autoSpaceDN w:val="0"/>
        <w:adjustRightInd w:val="0"/>
        <w:jc w:val="both"/>
        <w:rPr>
          <w:rFonts w:asciiTheme="majorHAnsi" w:eastAsia="Times New Roman" w:hAnsiTheme="majorHAnsi" w:cs="Arial"/>
          <w:sz w:val="22"/>
          <w:szCs w:val="22"/>
        </w:rPr>
      </w:pPr>
      <w:r w:rsidRPr="00E0623C">
        <w:rPr>
          <w:rFonts w:asciiTheme="majorHAnsi" w:eastAsia="Times New Roman" w:hAnsiTheme="majorHAnsi" w:cs="Arial"/>
          <w:sz w:val="22"/>
          <w:szCs w:val="22"/>
        </w:rPr>
        <w:t>Classification des réacteurs chimiques : Réacteur  discontinu  parfaitement agité  (R.D.P.A) </w:t>
      </w:r>
      <w:proofErr w:type="gramStart"/>
      <w:r w:rsidRPr="00E0623C">
        <w:rPr>
          <w:rFonts w:asciiTheme="majorHAnsi" w:eastAsia="Times New Roman" w:hAnsiTheme="majorHAnsi" w:cs="Arial"/>
          <w:sz w:val="22"/>
          <w:szCs w:val="22"/>
        </w:rPr>
        <w:t>;Réacteur</w:t>
      </w:r>
      <w:proofErr w:type="gramEnd"/>
      <w:r w:rsidRPr="00E0623C">
        <w:rPr>
          <w:rFonts w:asciiTheme="majorHAnsi" w:eastAsia="Times New Roman" w:hAnsiTheme="majorHAnsi" w:cs="Arial"/>
          <w:sz w:val="22"/>
          <w:szCs w:val="22"/>
        </w:rPr>
        <w:t xml:space="preserve"> continu stationnaire parfaitement agité (R.C.P.A) ; Réacteur continu tubulaire stationnaire à écoulement piston  (R.C.P).</w:t>
      </w:r>
    </w:p>
    <w:p w:rsidR="005D258B" w:rsidRDefault="005D258B" w:rsidP="005D258B">
      <w:pPr>
        <w:spacing w:before="60" w:line="276" w:lineRule="auto"/>
        <w:jc w:val="both"/>
        <w:rPr>
          <w:rFonts w:asciiTheme="majorHAnsi" w:hAnsiTheme="majorHAnsi" w:cstheme="minorBidi"/>
          <w:b/>
          <w:sz w:val="22"/>
          <w:szCs w:val="22"/>
        </w:rPr>
      </w:pPr>
    </w:p>
    <w:p w:rsidR="005D258B" w:rsidRPr="00E0623C" w:rsidRDefault="005D258B" w:rsidP="005D258B">
      <w:pPr>
        <w:spacing w:before="60" w:line="276" w:lineRule="auto"/>
        <w:jc w:val="both"/>
        <w:rPr>
          <w:rFonts w:asciiTheme="majorHAnsi" w:hAnsiTheme="majorHAnsi" w:cstheme="minorBidi"/>
          <w:b/>
          <w:sz w:val="22"/>
          <w:szCs w:val="22"/>
        </w:rPr>
      </w:pPr>
      <w:r w:rsidRPr="00E0623C">
        <w:rPr>
          <w:rFonts w:asciiTheme="majorHAnsi" w:hAnsiTheme="majorHAnsi" w:cstheme="minorBidi"/>
          <w:b/>
          <w:sz w:val="22"/>
          <w:szCs w:val="22"/>
        </w:rPr>
        <w:t>Chapitre 3</w:t>
      </w:r>
      <w:r>
        <w:rPr>
          <w:rFonts w:asciiTheme="majorHAnsi" w:hAnsiTheme="majorHAnsi" w:cstheme="minorBidi"/>
          <w:b/>
          <w:sz w:val="22"/>
          <w:szCs w:val="22"/>
        </w:rPr>
        <w:t> </w:t>
      </w:r>
      <w:r w:rsidRPr="00E0623C">
        <w:rPr>
          <w:rFonts w:asciiTheme="majorHAnsi" w:hAnsiTheme="majorHAnsi" w:cstheme="minorBidi"/>
          <w:b/>
          <w:sz w:val="22"/>
          <w:szCs w:val="22"/>
        </w:rPr>
        <w:t xml:space="preserve">: </w:t>
      </w:r>
      <w:r w:rsidRPr="00E0623C">
        <w:rPr>
          <w:rFonts w:asciiTheme="majorHAnsi" w:eastAsia="Times New Roman" w:hAnsiTheme="majorHAnsi" w:cs="Arial"/>
          <w:b/>
          <w:sz w:val="22"/>
          <w:szCs w:val="22"/>
        </w:rPr>
        <w:t xml:space="preserve">Bilans matière dans les réacteurs </w:t>
      </w:r>
      <w:proofErr w:type="gramStart"/>
      <w:r w:rsidRPr="00E0623C">
        <w:rPr>
          <w:rFonts w:asciiTheme="majorHAnsi" w:eastAsia="Times New Roman" w:hAnsiTheme="majorHAnsi" w:cs="Arial"/>
          <w:b/>
          <w:sz w:val="22"/>
          <w:szCs w:val="22"/>
        </w:rPr>
        <w:t>idéaux</w:t>
      </w:r>
      <w:r w:rsidRPr="00E0623C">
        <w:rPr>
          <w:rFonts w:asciiTheme="majorHAnsi" w:hAnsiTheme="majorHAnsi" w:cstheme="minorBidi"/>
          <w:b/>
          <w:bCs/>
          <w:sz w:val="22"/>
          <w:szCs w:val="22"/>
        </w:rPr>
        <w:t>(</w:t>
      </w:r>
      <w:proofErr w:type="gramEnd"/>
      <w:r w:rsidRPr="00E0623C">
        <w:rPr>
          <w:rFonts w:asciiTheme="majorHAnsi" w:hAnsiTheme="majorHAnsi" w:cstheme="minorBidi"/>
          <w:b/>
          <w:bCs/>
          <w:sz w:val="22"/>
          <w:szCs w:val="22"/>
        </w:rPr>
        <w:t>2 semaines)</w:t>
      </w:r>
    </w:p>
    <w:p w:rsidR="005D258B" w:rsidRDefault="005D258B" w:rsidP="005D258B">
      <w:pPr>
        <w:autoSpaceDE w:val="0"/>
        <w:autoSpaceDN w:val="0"/>
        <w:adjustRightInd w:val="0"/>
        <w:jc w:val="both"/>
        <w:rPr>
          <w:rFonts w:asciiTheme="majorHAnsi" w:hAnsiTheme="majorHAnsi" w:cs="Arial"/>
          <w:sz w:val="22"/>
          <w:szCs w:val="22"/>
        </w:rPr>
      </w:pPr>
      <w:r w:rsidRPr="00E0623C">
        <w:rPr>
          <w:rFonts w:asciiTheme="majorHAnsi" w:eastAsia="Times New Roman" w:hAnsiTheme="majorHAnsi" w:cs="Arial"/>
          <w:sz w:val="22"/>
          <w:szCs w:val="22"/>
        </w:rPr>
        <w:t>Réaction unique : Réacteur fermé parfaitement agité ; Réacteur parfaitement agité continu en régime permanent ; Réacteur piston en régime</w:t>
      </w:r>
      <w:r w:rsidRPr="00E0623C">
        <w:rPr>
          <w:rFonts w:asciiTheme="majorHAnsi" w:hAnsiTheme="majorHAnsi" w:cs="Arial"/>
          <w:sz w:val="22"/>
          <w:szCs w:val="22"/>
        </w:rPr>
        <w:t xml:space="preserve"> permanent. </w:t>
      </w:r>
    </w:p>
    <w:p w:rsidR="005D258B" w:rsidRPr="00E0623C" w:rsidRDefault="005D258B" w:rsidP="005D258B">
      <w:pPr>
        <w:autoSpaceDE w:val="0"/>
        <w:autoSpaceDN w:val="0"/>
        <w:adjustRightInd w:val="0"/>
        <w:jc w:val="both"/>
        <w:rPr>
          <w:rFonts w:asciiTheme="majorHAnsi" w:hAnsiTheme="majorHAnsi" w:cs="Arial"/>
          <w:sz w:val="22"/>
          <w:szCs w:val="22"/>
        </w:rPr>
      </w:pPr>
    </w:p>
    <w:p w:rsidR="005D258B" w:rsidRPr="00E0623C" w:rsidRDefault="005D258B" w:rsidP="005D258B">
      <w:pPr>
        <w:spacing w:before="60" w:line="276" w:lineRule="auto"/>
        <w:jc w:val="both"/>
        <w:rPr>
          <w:rFonts w:asciiTheme="majorHAnsi" w:hAnsiTheme="majorHAnsi" w:cstheme="minorBidi"/>
          <w:b/>
          <w:sz w:val="22"/>
          <w:szCs w:val="22"/>
        </w:rPr>
      </w:pPr>
      <w:r w:rsidRPr="00E0623C">
        <w:rPr>
          <w:rFonts w:asciiTheme="majorHAnsi" w:hAnsiTheme="majorHAnsi" w:cstheme="minorBidi"/>
          <w:b/>
          <w:sz w:val="22"/>
          <w:szCs w:val="22"/>
        </w:rPr>
        <w:t>Chapitre 4</w:t>
      </w:r>
      <w:r>
        <w:rPr>
          <w:rFonts w:asciiTheme="majorHAnsi" w:hAnsiTheme="majorHAnsi" w:cstheme="minorBidi"/>
          <w:b/>
          <w:sz w:val="22"/>
          <w:szCs w:val="22"/>
        </w:rPr>
        <w:t> </w:t>
      </w:r>
      <w:r w:rsidRPr="00E0623C">
        <w:rPr>
          <w:rFonts w:asciiTheme="majorHAnsi" w:hAnsiTheme="majorHAnsi" w:cstheme="minorBidi"/>
          <w:b/>
          <w:sz w:val="22"/>
          <w:szCs w:val="22"/>
        </w:rPr>
        <w:t xml:space="preserve">: </w:t>
      </w:r>
      <w:r w:rsidRPr="00E0623C">
        <w:rPr>
          <w:rFonts w:asciiTheme="majorHAnsi" w:eastAsia="Times New Roman" w:hAnsiTheme="majorHAnsi" w:cs="Arial"/>
          <w:b/>
          <w:bCs/>
          <w:sz w:val="22"/>
          <w:szCs w:val="22"/>
        </w:rPr>
        <w:t>Etude des réacteurs chimiques homogènes isothermes à une réaction:</w:t>
      </w:r>
      <w:r w:rsidRPr="00E0623C">
        <w:rPr>
          <w:rFonts w:asciiTheme="majorHAnsi" w:hAnsiTheme="majorHAnsi" w:cstheme="minorBidi"/>
          <w:b/>
          <w:bCs/>
          <w:sz w:val="22"/>
          <w:szCs w:val="22"/>
        </w:rPr>
        <w:t>(4 semaines)</w:t>
      </w:r>
    </w:p>
    <w:p w:rsidR="005D258B" w:rsidRPr="00E0623C" w:rsidRDefault="005D258B" w:rsidP="005D258B">
      <w:pPr>
        <w:autoSpaceDE w:val="0"/>
        <w:autoSpaceDN w:val="0"/>
        <w:adjustRightInd w:val="0"/>
        <w:rPr>
          <w:rFonts w:asciiTheme="majorHAnsi" w:eastAsia="Times New Roman" w:hAnsiTheme="majorHAnsi" w:cs="Arial"/>
          <w:sz w:val="22"/>
          <w:szCs w:val="22"/>
        </w:rPr>
      </w:pPr>
      <w:r w:rsidRPr="00E0623C">
        <w:rPr>
          <w:rFonts w:asciiTheme="majorHAnsi" w:eastAsia="Times New Roman" w:hAnsiTheme="majorHAnsi" w:cs="Arial"/>
          <w:sz w:val="22"/>
          <w:szCs w:val="22"/>
        </w:rPr>
        <w:t>1-R.D.P.A ;   R.C.P.A ; R.C.P ; 2- Association de réacteurs chimiques : Association de réacteurs  continus stationnaires en écoulement piston (série / parallèle) ;  Association de réacteurs continus stationnaires parfaitement agités (série/ parallèle) ; 3- Performances comparées des réacteurs idéaux.</w:t>
      </w:r>
    </w:p>
    <w:p w:rsidR="005D258B" w:rsidRDefault="005D258B" w:rsidP="005D258B">
      <w:pPr>
        <w:spacing w:before="60" w:line="276" w:lineRule="auto"/>
        <w:jc w:val="both"/>
        <w:rPr>
          <w:rFonts w:asciiTheme="majorHAnsi" w:eastAsia="Times New Roman" w:hAnsiTheme="majorHAnsi" w:cs="Arial"/>
          <w:bCs/>
          <w:sz w:val="22"/>
          <w:szCs w:val="22"/>
        </w:rPr>
      </w:pPr>
      <w:r w:rsidRPr="00E0623C">
        <w:rPr>
          <w:rFonts w:asciiTheme="majorHAnsi" w:hAnsiTheme="majorHAnsi" w:cstheme="minorBidi"/>
          <w:b/>
          <w:sz w:val="22"/>
          <w:szCs w:val="22"/>
        </w:rPr>
        <w:t>C</w:t>
      </w:r>
      <w:r>
        <w:rPr>
          <w:rFonts w:asciiTheme="majorHAnsi" w:hAnsiTheme="majorHAnsi" w:cstheme="minorBidi"/>
          <w:b/>
          <w:sz w:val="22"/>
          <w:szCs w:val="22"/>
        </w:rPr>
        <w:t xml:space="preserve">hapitre </w:t>
      </w:r>
      <w:r w:rsidRPr="00E0623C">
        <w:rPr>
          <w:rFonts w:asciiTheme="majorHAnsi" w:hAnsiTheme="majorHAnsi" w:cstheme="minorBidi"/>
          <w:b/>
          <w:sz w:val="22"/>
          <w:szCs w:val="22"/>
        </w:rPr>
        <w:t>5</w:t>
      </w:r>
      <w:r>
        <w:rPr>
          <w:rFonts w:asciiTheme="majorHAnsi" w:hAnsiTheme="majorHAnsi" w:cstheme="minorBidi"/>
          <w:b/>
          <w:sz w:val="22"/>
          <w:szCs w:val="22"/>
        </w:rPr>
        <w:t xml:space="preserve">: </w:t>
      </w:r>
      <w:r w:rsidRPr="00E0623C">
        <w:rPr>
          <w:rFonts w:asciiTheme="majorHAnsi" w:eastAsia="Times New Roman" w:hAnsiTheme="majorHAnsi" w:cs="Arial"/>
          <w:b/>
          <w:bCs/>
          <w:sz w:val="22"/>
          <w:szCs w:val="22"/>
        </w:rPr>
        <w:t>Etude des réacteurs chimiques homogènes isothermes à plusieurs réactions</w:t>
      </w:r>
      <w:r w:rsidRPr="00E0623C">
        <w:rPr>
          <w:rFonts w:asciiTheme="majorHAnsi" w:eastAsia="Times New Roman" w:hAnsiTheme="majorHAnsi" w:cs="Arial"/>
          <w:bCs/>
          <w:sz w:val="22"/>
          <w:szCs w:val="22"/>
        </w:rPr>
        <w:t> </w:t>
      </w:r>
    </w:p>
    <w:p w:rsidR="005D258B" w:rsidRPr="00E0623C" w:rsidRDefault="005D258B" w:rsidP="005D258B">
      <w:pPr>
        <w:spacing w:before="60" w:line="276" w:lineRule="auto"/>
        <w:jc w:val="right"/>
        <w:rPr>
          <w:rFonts w:asciiTheme="majorHAnsi" w:hAnsiTheme="majorHAnsi" w:cstheme="minorBidi"/>
          <w:b/>
          <w:sz w:val="22"/>
          <w:szCs w:val="22"/>
        </w:rPr>
      </w:pPr>
      <w:r w:rsidRPr="00E0623C">
        <w:rPr>
          <w:rFonts w:asciiTheme="majorHAnsi" w:hAnsiTheme="majorHAnsi" w:cstheme="minorBidi"/>
          <w:b/>
          <w:bCs/>
          <w:sz w:val="22"/>
          <w:szCs w:val="22"/>
        </w:rPr>
        <w:t>(4 semaines)</w:t>
      </w:r>
    </w:p>
    <w:p w:rsidR="005D258B" w:rsidRDefault="005D258B" w:rsidP="005D258B">
      <w:pPr>
        <w:autoSpaceDE w:val="0"/>
        <w:autoSpaceDN w:val="0"/>
        <w:adjustRightInd w:val="0"/>
        <w:jc w:val="both"/>
        <w:rPr>
          <w:rFonts w:asciiTheme="majorHAnsi" w:eastAsia="Times New Roman" w:hAnsiTheme="majorHAnsi" w:cs="Arial"/>
          <w:sz w:val="22"/>
          <w:szCs w:val="22"/>
        </w:rPr>
      </w:pPr>
      <w:r w:rsidRPr="00E0623C">
        <w:rPr>
          <w:rFonts w:asciiTheme="majorHAnsi" w:hAnsiTheme="majorHAnsi" w:cs="Arial"/>
          <w:sz w:val="22"/>
          <w:szCs w:val="22"/>
        </w:rPr>
        <w:t>Réactions irréversibles consécutives ;  Réactions compétitives.</w:t>
      </w:r>
      <w:r w:rsidRPr="00E0623C">
        <w:rPr>
          <w:rFonts w:asciiTheme="majorHAnsi" w:eastAsia="Times New Roman" w:hAnsiTheme="majorHAnsi" w:cs="Arial"/>
          <w:sz w:val="22"/>
          <w:szCs w:val="22"/>
        </w:rPr>
        <w:t xml:space="preserve"> Sélectivité et rendement ;</w:t>
      </w:r>
    </w:p>
    <w:p w:rsidR="005D258B" w:rsidRPr="00E0623C" w:rsidRDefault="005D258B" w:rsidP="005D258B">
      <w:pPr>
        <w:autoSpaceDE w:val="0"/>
        <w:autoSpaceDN w:val="0"/>
        <w:adjustRightInd w:val="0"/>
        <w:jc w:val="both"/>
        <w:rPr>
          <w:rFonts w:asciiTheme="majorHAnsi" w:eastAsia="Times New Roman" w:hAnsiTheme="majorHAnsi" w:cs="Arial"/>
          <w:sz w:val="22"/>
          <w:szCs w:val="22"/>
        </w:rPr>
      </w:pPr>
    </w:p>
    <w:p w:rsidR="005D258B" w:rsidRPr="00601ACD" w:rsidRDefault="005D258B" w:rsidP="005D258B">
      <w:pPr>
        <w:spacing w:before="60" w:line="276" w:lineRule="auto"/>
        <w:jc w:val="both"/>
        <w:rPr>
          <w:rFonts w:asciiTheme="majorHAnsi" w:hAnsiTheme="majorHAnsi" w:cstheme="minorBidi"/>
          <w:b/>
          <w:sz w:val="22"/>
          <w:szCs w:val="22"/>
        </w:rPr>
      </w:pPr>
      <w:r>
        <w:rPr>
          <w:rFonts w:asciiTheme="majorHAnsi" w:hAnsiTheme="majorHAnsi" w:cstheme="minorBidi"/>
          <w:b/>
          <w:sz w:val="22"/>
          <w:szCs w:val="22"/>
        </w:rPr>
        <w:t>Chapitre 6 : Réacteurs</w:t>
      </w:r>
      <w:r w:rsidRPr="0045571B">
        <w:rPr>
          <w:rFonts w:asciiTheme="majorHAnsi" w:eastAsia="Times New Roman" w:hAnsiTheme="majorHAnsi" w:cs="Arial"/>
          <w:b/>
          <w:sz w:val="22"/>
          <w:szCs w:val="22"/>
        </w:rPr>
        <w:t xml:space="preserve"> idéaux non isothermes                             </w:t>
      </w:r>
      <w:r w:rsidRPr="00601ACD">
        <w:rPr>
          <w:rFonts w:asciiTheme="majorHAnsi" w:hAnsiTheme="majorHAnsi" w:cstheme="minorBidi"/>
          <w:b/>
          <w:bCs/>
          <w:sz w:val="22"/>
          <w:szCs w:val="22"/>
        </w:rPr>
        <w:t>(</w:t>
      </w:r>
      <w:r>
        <w:rPr>
          <w:rFonts w:asciiTheme="majorHAnsi" w:hAnsiTheme="majorHAnsi" w:cstheme="minorBidi"/>
          <w:b/>
          <w:bCs/>
          <w:sz w:val="22"/>
          <w:szCs w:val="22"/>
        </w:rPr>
        <w:t xml:space="preserve">3 </w:t>
      </w:r>
      <w:r w:rsidRPr="00601ACD">
        <w:rPr>
          <w:rFonts w:asciiTheme="majorHAnsi" w:hAnsiTheme="majorHAnsi" w:cstheme="minorBidi"/>
          <w:b/>
          <w:bCs/>
          <w:sz w:val="22"/>
          <w:szCs w:val="22"/>
        </w:rPr>
        <w:t>semaines)</w:t>
      </w:r>
    </w:p>
    <w:p w:rsidR="005D258B" w:rsidRPr="0077286D" w:rsidRDefault="005D258B" w:rsidP="005D258B">
      <w:pPr>
        <w:autoSpaceDE w:val="0"/>
        <w:autoSpaceDN w:val="0"/>
        <w:adjustRightInd w:val="0"/>
        <w:rPr>
          <w:rFonts w:asciiTheme="majorHAnsi" w:eastAsia="Times New Roman" w:hAnsiTheme="majorHAnsi" w:cs="Arial"/>
        </w:rPr>
      </w:pPr>
      <w:r w:rsidRPr="0077286D">
        <w:rPr>
          <w:rFonts w:asciiTheme="majorHAnsi" w:eastAsia="Times New Roman" w:hAnsiTheme="majorHAnsi" w:cs="Arial"/>
          <w:sz w:val="22"/>
          <w:szCs w:val="22"/>
        </w:rPr>
        <w:t>Notions</w:t>
      </w:r>
      <w:r>
        <w:rPr>
          <w:rFonts w:asciiTheme="majorHAnsi" w:eastAsia="Times New Roman" w:hAnsiTheme="majorHAnsi" w:cs="Arial"/>
          <w:sz w:val="22"/>
          <w:szCs w:val="22"/>
        </w:rPr>
        <w:t xml:space="preserve"> de</w:t>
      </w:r>
      <w:r w:rsidRPr="0077286D">
        <w:rPr>
          <w:rFonts w:asciiTheme="majorHAnsi" w:eastAsia="Times New Roman" w:hAnsiTheme="majorHAnsi" w:cs="Arial"/>
          <w:sz w:val="22"/>
          <w:szCs w:val="22"/>
        </w:rPr>
        <w:t xml:space="preserve"> Bilans thermiques dans les réacteurs idéaux</w:t>
      </w:r>
      <w:r>
        <w:rPr>
          <w:rFonts w:asciiTheme="majorHAnsi" w:eastAsia="Times New Roman" w:hAnsiTheme="majorHAnsi" w:cs="Arial"/>
          <w:sz w:val="22"/>
          <w:szCs w:val="22"/>
        </w:rPr>
        <w:t xml:space="preserve"> non isothermes.</w:t>
      </w:r>
    </w:p>
    <w:p w:rsidR="005D258B" w:rsidRDefault="005D258B" w:rsidP="005D258B">
      <w:pPr>
        <w:spacing w:before="60" w:line="276" w:lineRule="auto"/>
        <w:jc w:val="both"/>
        <w:rPr>
          <w:rFonts w:asciiTheme="majorHAnsi" w:hAnsiTheme="majorHAnsi" w:cs="Calibri"/>
          <w:b/>
          <w:u w:val="thick" w:color="F79646" w:themeColor="accent6"/>
        </w:rPr>
      </w:pPr>
    </w:p>
    <w:p w:rsidR="005D258B" w:rsidRPr="008B179F" w:rsidRDefault="005D258B" w:rsidP="005D258B">
      <w:pPr>
        <w:spacing w:before="6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r w:rsidRPr="008B179F">
        <w:rPr>
          <w:rFonts w:asciiTheme="majorHAnsi" w:hAnsiTheme="majorHAnsi" w:cs="Calibri"/>
          <w:b/>
          <w:u w:val="thick" w:color="F79646" w:themeColor="accent6"/>
        </w:rPr>
        <w:t>:</w:t>
      </w:r>
    </w:p>
    <w:p w:rsidR="005D258B" w:rsidRPr="00C5239C" w:rsidRDefault="005D258B" w:rsidP="005D258B">
      <w:pPr>
        <w:spacing w:line="276" w:lineRule="auto"/>
        <w:jc w:val="both"/>
        <w:rPr>
          <w:rFonts w:asciiTheme="majorHAnsi" w:hAnsiTheme="majorHAnsi" w:cstheme="minorBidi"/>
          <w:sz w:val="22"/>
          <w:szCs w:val="22"/>
        </w:rPr>
      </w:pPr>
      <w:r>
        <w:rPr>
          <w:rFonts w:asciiTheme="majorHAnsi" w:hAnsiTheme="majorHAnsi" w:cstheme="minorBidi"/>
          <w:sz w:val="22"/>
          <w:szCs w:val="22"/>
        </w:rPr>
        <w:t>Contrôle continu: 40%, Examen</w:t>
      </w:r>
      <w:r w:rsidRPr="007D38D5">
        <w:rPr>
          <w:rFonts w:asciiTheme="majorHAnsi" w:hAnsiTheme="majorHAnsi" w:cstheme="minorBidi"/>
          <w:sz w:val="22"/>
          <w:szCs w:val="22"/>
        </w:rPr>
        <w:t>: 60%</w:t>
      </w:r>
      <w:r w:rsidRPr="00C5239C">
        <w:rPr>
          <w:rFonts w:asciiTheme="majorHAnsi" w:hAnsiTheme="majorHAnsi" w:cstheme="minorBidi"/>
          <w:sz w:val="22"/>
          <w:szCs w:val="22"/>
        </w:rPr>
        <w:t>.</w:t>
      </w:r>
    </w:p>
    <w:p w:rsidR="005D258B" w:rsidRPr="001B20F9" w:rsidRDefault="005D258B" w:rsidP="005D258B">
      <w:pPr>
        <w:spacing w:before="60" w:line="276" w:lineRule="auto"/>
        <w:jc w:val="both"/>
        <w:rPr>
          <w:rFonts w:asciiTheme="majorHAnsi" w:hAnsiTheme="majorHAnsi" w:cs="Calibri"/>
          <w:i/>
          <w:iCs/>
          <w:u w:val="thick" w:color="F79646" w:themeColor="accent6"/>
        </w:rPr>
      </w:pPr>
      <w:r w:rsidRPr="001B20F9">
        <w:rPr>
          <w:rFonts w:asciiTheme="majorHAnsi" w:hAnsiTheme="majorHAnsi" w:cs="Calibri"/>
          <w:b/>
          <w:u w:val="thick" w:color="F79646" w:themeColor="accent6"/>
        </w:rPr>
        <w:t>Références bibliographiques:</w:t>
      </w:r>
    </w:p>
    <w:p w:rsidR="005D258B" w:rsidRPr="00430DE5" w:rsidRDefault="005D258B" w:rsidP="005C1CD0">
      <w:pPr>
        <w:pStyle w:val="Paragraphedeliste"/>
        <w:numPr>
          <w:ilvl w:val="0"/>
          <w:numId w:val="23"/>
        </w:numPr>
        <w:spacing w:after="200" w:line="276" w:lineRule="auto"/>
        <w:ind w:left="567" w:hanging="283"/>
        <w:jc w:val="both"/>
        <w:rPr>
          <w:rFonts w:asciiTheme="majorHAnsi" w:eastAsiaTheme="minorHAnsi" w:hAnsiTheme="majorHAnsi"/>
          <w:sz w:val="20"/>
          <w:szCs w:val="20"/>
          <w:lang w:val="ru-RU"/>
        </w:rPr>
      </w:pPr>
      <w:r w:rsidRPr="00430DE5">
        <w:rPr>
          <w:rFonts w:asciiTheme="majorHAnsi" w:eastAsiaTheme="minorHAnsi" w:hAnsiTheme="majorHAnsi"/>
          <w:sz w:val="20"/>
          <w:szCs w:val="20"/>
          <w:lang w:val="ru-RU"/>
        </w:rPr>
        <w:t>O. Levespiel</w:t>
      </w:r>
      <w:r w:rsidRPr="00430DE5">
        <w:rPr>
          <w:rFonts w:asciiTheme="majorHAnsi" w:eastAsiaTheme="minorHAnsi" w:hAnsiTheme="majorHAnsi"/>
          <w:sz w:val="20"/>
          <w:szCs w:val="20"/>
          <w:lang w:val="en-US"/>
        </w:rPr>
        <w:t>,«</w:t>
      </w:r>
      <w:r w:rsidRPr="00430DE5">
        <w:rPr>
          <w:rFonts w:asciiTheme="majorHAnsi" w:eastAsiaTheme="minorHAnsi" w:hAnsiTheme="majorHAnsi"/>
          <w:sz w:val="20"/>
          <w:szCs w:val="20"/>
          <w:lang w:val="ru-RU"/>
        </w:rPr>
        <w:t>Chemical reaction engineering</w:t>
      </w:r>
      <w:r w:rsidRPr="00430DE5">
        <w:rPr>
          <w:rFonts w:asciiTheme="majorHAnsi" w:eastAsiaTheme="minorHAnsi" w:hAnsiTheme="majorHAnsi"/>
          <w:sz w:val="20"/>
          <w:szCs w:val="20"/>
          <w:lang w:val="en-US"/>
        </w:rPr>
        <w:t xml:space="preserve"> », </w:t>
      </w:r>
      <w:r w:rsidRPr="00430DE5">
        <w:rPr>
          <w:rFonts w:asciiTheme="majorHAnsi" w:eastAsiaTheme="minorHAnsi" w:hAnsiTheme="majorHAnsi"/>
          <w:sz w:val="20"/>
          <w:szCs w:val="20"/>
          <w:lang w:val="ru-RU"/>
        </w:rPr>
        <w:t>Wiley</w:t>
      </w:r>
      <w:r w:rsidRPr="00430DE5">
        <w:rPr>
          <w:rFonts w:asciiTheme="majorHAnsi" w:eastAsiaTheme="minorHAnsi" w:hAnsiTheme="majorHAnsi"/>
          <w:sz w:val="20"/>
          <w:szCs w:val="20"/>
          <w:lang w:val="en-US"/>
        </w:rPr>
        <w:t>,</w:t>
      </w:r>
      <w:r w:rsidRPr="00430DE5">
        <w:rPr>
          <w:rFonts w:asciiTheme="majorHAnsi" w:eastAsiaTheme="minorHAnsi" w:hAnsiTheme="majorHAnsi"/>
          <w:sz w:val="20"/>
          <w:szCs w:val="20"/>
          <w:lang w:val="ru-RU"/>
        </w:rPr>
        <w:t>1972.</w:t>
      </w:r>
    </w:p>
    <w:p w:rsidR="005D258B" w:rsidRPr="00430DE5" w:rsidRDefault="005D258B" w:rsidP="005C1CD0">
      <w:pPr>
        <w:pStyle w:val="Paragraphedeliste"/>
        <w:numPr>
          <w:ilvl w:val="0"/>
          <w:numId w:val="23"/>
        </w:numPr>
        <w:spacing w:after="200" w:line="276" w:lineRule="auto"/>
        <w:ind w:left="567" w:hanging="283"/>
        <w:jc w:val="both"/>
        <w:rPr>
          <w:rFonts w:asciiTheme="majorHAnsi" w:eastAsiaTheme="minorHAnsi" w:hAnsiTheme="majorHAnsi"/>
          <w:sz w:val="20"/>
          <w:szCs w:val="20"/>
          <w:lang w:val="ru-RU"/>
        </w:rPr>
      </w:pPr>
      <w:r w:rsidRPr="00430DE5">
        <w:rPr>
          <w:rFonts w:asciiTheme="majorHAnsi" w:eastAsiaTheme="minorHAnsi" w:hAnsiTheme="majorHAnsi"/>
          <w:sz w:val="20"/>
          <w:szCs w:val="20"/>
          <w:lang w:val="ru-RU"/>
        </w:rPr>
        <w:t>G.Antonini,Benaim</w:t>
      </w:r>
      <w:r w:rsidRPr="00430DE5">
        <w:rPr>
          <w:rFonts w:asciiTheme="majorHAnsi" w:eastAsiaTheme="minorHAnsi" w:hAnsiTheme="majorHAnsi"/>
          <w:sz w:val="20"/>
          <w:szCs w:val="20"/>
        </w:rPr>
        <w:t>,</w:t>
      </w:r>
      <w:r>
        <w:rPr>
          <w:rFonts w:asciiTheme="majorHAnsi" w:eastAsiaTheme="minorHAnsi" w:hAnsiTheme="majorHAnsi"/>
          <w:sz w:val="20"/>
          <w:szCs w:val="20"/>
        </w:rPr>
        <w:t>« </w:t>
      </w:r>
      <w:r w:rsidRPr="00430DE5">
        <w:rPr>
          <w:rFonts w:asciiTheme="majorHAnsi" w:eastAsiaTheme="minorHAnsi" w:hAnsiTheme="majorHAnsi"/>
          <w:sz w:val="20"/>
          <w:szCs w:val="20"/>
          <w:lang w:val="ru-RU"/>
        </w:rPr>
        <w:t>Génie des réacteurs et des réactions</w:t>
      </w:r>
      <w:r>
        <w:rPr>
          <w:rFonts w:asciiTheme="majorHAnsi" w:eastAsiaTheme="minorHAnsi" w:hAnsiTheme="majorHAnsi"/>
          <w:sz w:val="20"/>
          <w:szCs w:val="20"/>
        </w:rPr>
        <w:t> »</w:t>
      </w:r>
      <w:r w:rsidRPr="00430DE5">
        <w:rPr>
          <w:rFonts w:asciiTheme="majorHAnsi" w:eastAsiaTheme="minorHAnsi" w:hAnsiTheme="majorHAnsi"/>
          <w:sz w:val="20"/>
          <w:szCs w:val="20"/>
          <w:lang w:val="ru-RU"/>
        </w:rPr>
        <w:t>. Nancy 1991.</w:t>
      </w:r>
    </w:p>
    <w:p w:rsidR="005D258B" w:rsidRPr="00430DE5" w:rsidRDefault="005D258B" w:rsidP="005C1CD0">
      <w:pPr>
        <w:pStyle w:val="Paragraphedeliste"/>
        <w:numPr>
          <w:ilvl w:val="0"/>
          <w:numId w:val="23"/>
        </w:numPr>
        <w:spacing w:after="200" w:line="276" w:lineRule="auto"/>
        <w:ind w:left="567" w:hanging="283"/>
        <w:jc w:val="both"/>
        <w:rPr>
          <w:rFonts w:asciiTheme="majorHAnsi" w:eastAsiaTheme="minorHAnsi" w:hAnsiTheme="majorHAnsi"/>
          <w:sz w:val="20"/>
          <w:szCs w:val="20"/>
          <w:lang w:val="ru-RU"/>
        </w:rPr>
      </w:pPr>
      <w:r w:rsidRPr="00430DE5">
        <w:rPr>
          <w:rFonts w:asciiTheme="majorHAnsi" w:eastAsiaTheme="minorHAnsi" w:hAnsiTheme="majorHAnsi"/>
          <w:sz w:val="20"/>
          <w:szCs w:val="20"/>
          <w:lang w:val="ru-RU"/>
        </w:rPr>
        <w:t>Trambouze</w:t>
      </w:r>
      <w:r w:rsidRPr="00430DE5">
        <w:rPr>
          <w:rFonts w:asciiTheme="majorHAnsi" w:eastAsiaTheme="minorHAnsi" w:hAnsiTheme="majorHAnsi"/>
          <w:sz w:val="20"/>
          <w:szCs w:val="20"/>
        </w:rPr>
        <w:t>,</w:t>
      </w:r>
      <w:r>
        <w:rPr>
          <w:rFonts w:asciiTheme="majorHAnsi" w:eastAsiaTheme="minorHAnsi" w:hAnsiTheme="majorHAnsi"/>
          <w:sz w:val="20"/>
          <w:szCs w:val="20"/>
        </w:rPr>
        <w:t>« </w:t>
      </w:r>
      <w:r w:rsidRPr="00430DE5">
        <w:rPr>
          <w:rFonts w:asciiTheme="majorHAnsi" w:eastAsiaTheme="minorHAnsi" w:hAnsiTheme="majorHAnsi"/>
          <w:sz w:val="20"/>
          <w:szCs w:val="20"/>
          <w:lang w:val="ru-RU"/>
        </w:rPr>
        <w:t>Les réacteurs chimiques</w:t>
      </w:r>
      <w:r w:rsidRPr="00430DE5">
        <w:rPr>
          <w:rFonts w:asciiTheme="majorHAnsi" w:eastAsiaTheme="minorHAnsi" w:hAnsiTheme="majorHAnsi"/>
          <w:sz w:val="20"/>
          <w:szCs w:val="20"/>
        </w:rPr>
        <w:t>,</w:t>
      </w:r>
      <w:r w:rsidRPr="00430DE5">
        <w:rPr>
          <w:rFonts w:asciiTheme="majorHAnsi" w:eastAsiaTheme="minorHAnsi" w:hAnsiTheme="majorHAnsi"/>
          <w:sz w:val="20"/>
          <w:szCs w:val="20"/>
          <w:lang w:val="ru-RU"/>
        </w:rPr>
        <w:t xml:space="preserve"> Conception</w:t>
      </w:r>
      <w:r>
        <w:rPr>
          <w:rFonts w:asciiTheme="majorHAnsi" w:eastAsiaTheme="minorHAnsi" w:hAnsiTheme="majorHAnsi"/>
          <w:sz w:val="20"/>
          <w:szCs w:val="20"/>
        </w:rPr>
        <w:t> »</w:t>
      </w:r>
      <w:r w:rsidRPr="00430DE5">
        <w:rPr>
          <w:rFonts w:asciiTheme="majorHAnsi" w:eastAsiaTheme="minorHAnsi" w:hAnsiTheme="majorHAnsi"/>
          <w:sz w:val="20"/>
          <w:szCs w:val="20"/>
        </w:rPr>
        <w:t>.</w:t>
      </w:r>
    </w:p>
    <w:p w:rsidR="005D258B" w:rsidRPr="00116953" w:rsidRDefault="005D258B" w:rsidP="005C1CD0">
      <w:pPr>
        <w:pStyle w:val="Paragraphedeliste"/>
        <w:numPr>
          <w:ilvl w:val="0"/>
          <w:numId w:val="23"/>
        </w:numPr>
        <w:spacing w:after="200" w:line="276" w:lineRule="auto"/>
        <w:ind w:left="567" w:hanging="283"/>
        <w:jc w:val="both"/>
        <w:rPr>
          <w:rFonts w:asciiTheme="majorHAnsi" w:eastAsiaTheme="minorHAnsi" w:hAnsiTheme="majorHAnsi"/>
          <w:lang w:val="ru-RU"/>
        </w:rPr>
      </w:pPr>
      <w:r w:rsidRPr="00430DE5">
        <w:rPr>
          <w:rFonts w:asciiTheme="majorHAnsi" w:eastAsiaTheme="minorHAnsi" w:hAnsiTheme="majorHAnsi"/>
          <w:sz w:val="20"/>
          <w:szCs w:val="20"/>
          <w:lang w:val="ru-RU"/>
        </w:rPr>
        <w:t>J. Villermaux</w:t>
      </w:r>
      <w:r w:rsidRPr="00430DE5">
        <w:rPr>
          <w:rFonts w:asciiTheme="majorHAnsi" w:eastAsiaTheme="minorHAnsi" w:hAnsiTheme="majorHAnsi"/>
          <w:sz w:val="20"/>
          <w:szCs w:val="20"/>
        </w:rPr>
        <w:t>,</w:t>
      </w:r>
      <w:r>
        <w:rPr>
          <w:rFonts w:asciiTheme="majorHAnsi" w:eastAsiaTheme="minorHAnsi" w:hAnsiTheme="majorHAnsi"/>
          <w:sz w:val="20"/>
          <w:szCs w:val="20"/>
        </w:rPr>
        <w:t>« </w:t>
      </w:r>
      <w:r w:rsidRPr="00430DE5">
        <w:rPr>
          <w:rFonts w:asciiTheme="majorHAnsi" w:eastAsiaTheme="minorHAnsi" w:hAnsiTheme="majorHAnsi"/>
          <w:sz w:val="20"/>
          <w:szCs w:val="20"/>
          <w:lang w:val="ru-RU"/>
        </w:rPr>
        <w:t>Génie de la réaction chimique</w:t>
      </w:r>
      <w:r w:rsidRPr="00430DE5">
        <w:rPr>
          <w:rFonts w:asciiTheme="majorHAnsi" w:eastAsiaTheme="minorHAnsi" w:hAnsiTheme="majorHAnsi"/>
          <w:sz w:val="20"/>
          <w:szCs w:val="20"/>
        </w:rPr>
        <w:t>,</w:t>
      </w:r>
      <w:r w:rsidRPr="00430DE5">
        <w:rPr>
          <w:rFonts w:asciiTheme="majorHAnsi" w:eastAsiaTheme="minorHAnsi" w:hAnsiTheme="majorHAnsi"/>
          <w:sz w:val="20"/>
          <w:szCs w:val="20"/>
          <w:lang w:val="ru-RU"/>
        </w:rPr>
        <w:t xml:space="preserve"> Conception et fonctionnement des réacteurs</w:t>
      </w:r>
      <w:r>
        <w:rPr>
          <w:rFonts w:asciiTheme="majorHAnsi" w:eastAsiaTheme="minorHAnsi" w:hAnsiTheme="majorHAnsi"/>
          <w:sz w:val="20"/>
          <w:szCs w:val="20"/>
        </w:rPr>
        <w:t> »</w:t>
      </w:r>
      <w:r w:rsidRPr="00430DE5">
        <w:rPr>
          <w:rFonts w:asciiTheme="majorHAnsi" w:eastAsiaTheme="minorHAnsi" w:hAnsiTheme="majorHAnsi"/>
          <w:sz w:val="20"/>
          <w:szCs w:val="20"/>
        </w:rPr>
        <w:t xml:space="preserve">, </w:t>
      </w:r>
      <w:r w:rsidRPr="00430DE5">
        <w:rPr>
          <w:rFonts w:asciiTheme="majorHAnsi" w:eastAsiaTheme="minorHAnsi" w:hAnsiTheme="majorHAnsi"/>
          <w:sz w:val="20"/>
          <w:szCs w:val="20"/>
          <w:lang w:val="ru-RU"/>
        </w:rPr>
        <w:t>Edition Technique et Documentation. 1982</w:t>
      </w:r>
      <w:r w:rsidRPr="00430DE5">
        <w:rPr>
          <w:rFonts w:asciiTheme="majorHAnsi" w:eastAsiaTheme="minorHAnsi" w:hAnsiTheme="majorHAnsi"/>
          <w:sz w:val="20"/>
          <w:szCs w:val="20"/>
        </w:rPr>
        <w:t>.</w:t>
      </w:r>
    </w:p>
    <w:p w:rsidR="005D258B" w:rsidRPr="00116953" w:rsidRDefault="005D258B" w:rsidP="005C1CD0">
      <w:pPr>
        <w:pStyle w:val="Paragraphedeliste"/>
        <w:numPr>
          <w:ilvl w:val="0"/>
          <w:numId w:val="23"/>
        </w:numPr>
        <w:spacing w:after="200" w:line="276" w:lineRule="auto"/>
        <w:ind w:left="567" w:hanging="283"/>
        <w:jc w:val="both"/>
        <w:rPr>
          <w:rFonts w:asciiTheme="majorHAnsi" w:eastAsiaTheme="minorHAnsi" w:hAnsiTheme="majorHAnsi"/>
          <w:sz w:val="20"/>
          <w:szCs w:val="20"/>
          <w:lang w:val="ru-RU"/>
        </w:rPr>
      </w:pPr>
      <w:proofErr w:type="spellStart"/>
      <w:r w:rsidRPr="00116953">
        <w:rPr>
          <w:rFonts w:asciiTheme="majorHAnsi" w:hAnsiTheme="majorHAnsi"/>
          <w:color w:val="000000" w:themeColor="text1"/>
          <w:sz w:val="20"/>
          <w:szCs w:val="20"/>
          <w:lang w:val="en-US"/>
        </w:rPr>
        <w:t>Froment</w:t>
      </w:r>
      <w:proofErr w:type="spellEnd"/>
      <w:r w:rsidRPr="00116953">
        <w:rPr>
          <w:rFonts w:asciiTheme="majorHAnsi" w:hAnsiTheme="majorHAnsi"/>
          <w:color w:val="000000" w:themeColor="text1"/>
          <w:sz w:val="20"/>
          <w:szCs w:val="20"/>
          <w:lang w:val="en-US"/>
        </w:rPr>
        <w:t xml:space="preserve"> GF Chemical reactor analysis and design 2</w:t>
      </w:r>
      <w:r w:rsidRPr="00116953">
        <w:rPr>
          <w:rFonts w:asciiTheme="majorHAnsi" w:hAnsiTheme="majorHAnsi"/>
          <w:color w:val="000000" w:themeColor="text1"/>
          <w:sz w:val="20"/>
          <w:szCs w:val="20"/>
          <w:vertAlign w:val="superscript"/>
          <w:lang w:val="en-US"/>
        </w:rPr>
        <w:t>nd</w:t>
      </w:r>
      <w:r w:rsidRPr="00116953">
        <w:rPr>
          <w:rFonts w:asciiTheme="majorHAnsi" w:hAnsiTheme="majorHAnsi"/>
          <w:color w:val="000000" w:themeColor="text1"/>
          <w:sz w:val="20"/>
          <w:szCs w:val="20"/>
          <w:lang w:val="en-US"/>
        </w:rPr>
        <w:t> edition (1990) J. Wiley</w:t>
      </w:r>
    </w:p>
    <w:p w:rsidR="005D258B" w:rsidRPr="00116953" w:rsidRDefault="005D258B" w:rsidP="005C1CD0">
      <w:pPr>
        <w:pStyle w:val="Paragraphedeliste"/>
        <w:numPr>
          <w:ilvl w:val="0"/>
          <w:numId w:val="23"/>
        </w:numPr>
        <w:spacing w:after="200" w:line="276" w:lineRule="auto"/>
        <w:ind w:left="567" w:hanging="283"/>
        <w:jc w:val="both"/>
        <w:rPr>
          <w:rFonts w:asciiTheme="majorHAnsi" w:eastAsiaTheme="minorHAnsi" w:hAnsiTheme="majorHAnsi"/>
          <w:sz w:val="20"/>
          <w:szCs w:val="20"/>
          <w:lang w:val="ru-RU"/>
        </w:rPr>
      </w:pPr>
      <w:proofErr w:type="spellStart"/>
      <w:r w:rsidRPr="00116953">
        <w:rPr>
          <w:rFonts w:asciiTheme="majorHAnsi" w:hAnsiTheme="majorHAnsi"/>
          <w:color w:val="000000" w:themeColor="text1"/>
          <w:sz w:val="20"/>
          <w:szCs w:val="20"/>
        </w:rPr>
        <w:t>Schweich</w:t>
      </w:r>
      <w:proofErr w:type="spellEnd"/>
      <w:r w:rsidRPr="00116953">
        <w:rPr>
          <w:rFonts w:asciiTheme="majorHAnsi" w:hAnsiTheme="majorHAnsi"/>
          <w:color w:val="000000" w:themeColor="text1"/>
          <w:sz w:val="20"/>
          <w:szCs w:val="20"/>
        </w:rPr>
        <w:t xml:space="preserve"> D. Génie de la réaction chimique. Tec&amp;Doc Lavoisier, (2001)  Paris</w:t>
      </w:r>
    </w:p>
    <w:p w:rsidR="005D258B" w:rsidRPr="00116953" w:rsidRDefault="005D258B" w:rsidP="005D258B">
      <w:pPr>
        <w:jc w:val="both"/>
        <w:rPr>
          <w:rFonts w:asciiTheme="majorHAnsi" w:hAnsiTheme="majorHAnsi" w:cstheme="minorBidi"/>
          <w:lang w:val="en-US"/>
        </w:rPr>
        <w:sectPr w:rsidR="005D258B" w:rsidRPr="00116953" w:rsidSect="00FA3B46">
          <w:pgSz w:w="11906" w:h="16838"/>
          <w:pgMar w:top="1134" w:right="1134" w:bottom="1134" w:left="1134"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08"/>
          <w:docGrid w:linePitch="326"/>
        </w:sectPr>
      </w:pP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6A3067">
        <w:rPr>
          <w:rFonts w:asciiTheme="majorHAnsi" w:hAnsiTheme="majorHAnsi" w:cs="Calibri"/>
          <w:b/>
        </w:rPr>
        <w:lastRenderedPageBreak/>
        <w:t>Semestre </w:t>
      </w:r>
      <w:proofErr w:type="gramStart"/>
      <w:r w:rsidRPr="006A3067">
        <w:rPr>
          <w:rFonts w:asciiTheme="majorHAnsi" w:hAnsiTheme="majorHAnsi" w:cs="Calibri"/>
          <w:b/>
          <w:iCs/>
        </w:rPr>
        <w:t>:</w:t>
      </w:r>
      <w:r w:rsidRPr="006A3067">
        <w:rPr>
          <w:rFonts w:asciiTheme="majorHAnsi" w:hAnsiTheme="majorHAnsi" w:cs="Calibri"/>
          <w:b/>
          <w:i/>
        </w:rPr>
        <w:t>6</w:t>
      </w:r>
      <w:proofErr w:type="gramEnd"/>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Unité d’enseignement : UEF 3.2.2</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6A3067">
        <w:rPr>
          <w:rFonts w:asciiTheme="majorHAnsi" w:hAnsiTheme="majorHAnsi" w:cs="Calibri"/>
          <w:b/>
          <w:bCs/>
          <w:iCs/>
        </w:rPr>
        <w:t>Matière</w:t>
      </w:r>
      <w:r w:rsidRPr="006A3067">
        <w:rPr>
          <w:rFonts w:asciiTheme="majorHAnsi" w:hAnsiTheme="majorHAnsi" w:cstheme="minorBidi"/>
          <w:b/>
          <w:bCs/>
          <w:iCs/>
        </w:rPr>
        <w:t xml:space="preserve">2: </w:t>
      </w:r>
      <w:r w:rsidRPr="006A3067">
        <w:rPr>
          <w:rFonts w:asciiTheme="majorHAnsi" w:eastAsia="Calibri" w:hAnsiTheme="majorHAnsi" w:cstheme="minorBidi"/>
          <w:b/>
          <w:bCs/>
          <w:color w:val="000000"/>
          <w:lang w:eastAsia="en-US"/>
        </w:rPr>
        <w:t>Phénomènes de surface et Catalyse hétérogène</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eastAsia="Calibri" w:hAnsiTheme="majorHAnsi" w:cstheme="minorBidi"/>
          <w:b/>
          <w:bCs/>
          <w:color w:val="000000"/>
          <w:lang w:eastAsia="en-US"/>
        </w:rPr>
        <w:t xml:space="preserve">VHS: 45h00  (Cours: 1h30, TD: 1h30)  </w:t>
      </w:r>
      <w:r w:rsidRPr="006A3067">
        <w:rPr>
          <w:rFonts w:asciiTheme="majorHAnsi" w:eastAsia="Calibri" w:hAnsiTheme="majorHAnsi" w:cstheme="minorBidi"/>
          <w:b/>
          <w:bCs/>
          <w:color w:val="000000"/>
          <w:lang w:eastAsia="en-US"/>
        </w:rPr>
        <w:tab/>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Crédits : 4</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Coefficient : 2</w:t>
      </w:r>
    </w:p>
    <w:p w:rsidR="005D258B" w:rsidRPr="008B179F" w:rsidRDefault="005D258B" w:rsidP="005D258B">
      <w:pPr>
        <w:spacing w:line="276" w:lineRule="auto"/>
        <w:jc w:val="both"/>
        <w:rPr>
          <w:rFonts w:asciiTheme="majorHAnsi" w:hAnsiTheme="majorHAnsi" w:cs="Calibri"/>
          <w:b/>
        </w:rPr>
      </w:pPr>
    </w:p>
    <w:p w:rsidR="005D258B" w:rsidRPr="003F0A7A" w:rsidRDefault="005D258B" w:rsidP="005D258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Objectifs de l’enseignem</w:t>
      </w:r>
      <w:r w:rsidRPr="003F0A7A">
        <w:rPr>
          <w:rFonts w:asciiTheme="majorHAnsi" w:hAnsiTheme="majorHAnsi" w:cs="Calibri"/>
          <w:b/>
          <w:u w:val="thick" w:color="F79646" w:themeColor="accent6"/>
        </w:rPr>
        <w:t>ent:</w:t>
      </w:r>
    </w:p>
    <w:p w:rsidR="005D258B" w:rsidRPr="00927F6C" w:rsidRDefault="005D258B" w:rsidP="005D258B">
      <w:pPr>
        <w:autoSpaceDE w:val="0"/>
        <w:autoSpaceDN w:val="0"/>
        <w:adjustRightInd w:val="0"/>
        <w:jc w:val="both"/>
        <w:rPr>
          <w:rFonts w:asciiTheme="majorHAnsi" w:hAnsiTheme="majorHAnsi"/>
          <w:sz w:val="22"/>
          <w:szCs w:val="22"/>
        </w:rPr>
      </w:pPr>
      <w:r w:rsidRPr="00927F6C">
        <w:rPr>
          <w:rFonts w:asciiTheme="majorHAnsi" w:hAnsiTheme="majorHAnsi"/>
          <w:sz w:val="22"/>
          <w:szCs w:val="22"/>
        </w:rPr>
        <w:t xml:space="preserve">Faire connaître l’existence de la tension superficielle comme paramètre essentiel intervenant dans les interactions </w:t>
      </w:r>
      <w:proofErr w:type="spellStart"/>
      <w:r w:rsidRPr="00927F6C">
        <w:rPr>
          <w:rFonts w:asciiTheme="majorHAnsi" w:hAnsiTheme="majorHAnsi"/>
          <w:sz w:val="22"/>
          <w:szCs w:val="22"/>
        </w:rPr>
        <w:t>interfaciales</w:t>
      </w:r>
      <w:proofErr w:type="spellEnd"/>
      <w:r w:rsidRPr="00927F6C">
        <w:rPr>
          <w:rFonts w:asciiTheme="majorHAnsi" w:hAnsiTheme="majorHAnsi"/>
          <w:sz w:val="22"/>
          <w:szCs w:val="22"/>
        </w:rPr>
        <w:t xml:space="preserve">.  Description du phénomène d’adsorption des gaz à la surface des solides à travers les lois de la thermodynamique. Application à la détermination de la surface et du volume poreux des solides. </w:t>
      </w:r>
    </w:p>
    <w:p w:rsidR="005D258B" w:rsidRPr="00927F6C" w:rsidRDefault="005D258B" w:rsidP="005D258B">
      <w:pPr>
        <w:tabs>
          <w:tab w:val="left" w:pos="709"/>
          <w:tab w:val="left" w:pos="993"/>
        </w:tabs>
        <w:jc w:val="both"/>
        <w:rPr>
          <w:rFonts w:asciiTheme="majorHAnsi" w:eastAsia="Times New Roman" w:hAnsiTheme="majorHAnsi"/>
          <w:sz w:val="22"/>
          <w:szCs w:val="22"/>
        </w:rPr>
      </w:pPr>
      <w:r w:rsidRPr="00927F6C">
        <w:rPr>
          <w:rFonts w:asciiTheme="majorHAnsi" w:hAnsiTheme="majorHAnsi"/>
          <w:sz w:val="22"/>
          <w:szCs w:val="22"/>
        </w:rPr>
        <w:t>Donner les bases de la catalyse hétérogène et les différentes techniques d’élaboration des catalyseurs. Montrer succinctement la complexité de l’acte catalytique et l’importance de la modélisation de la cinétique</w:t>
      </w:r>
      <w:r w:rsidRPr="00927F6C">
        <w:rPr>
          <w:rFonts w:asciiTheme="majorHAnsi" w:eastAsia="Times New Roman" w:hAnsiTheme="majorHAnsi"/>
          <w:sz w:val="22"/>
          <w:szCs w:val="22"/>
        </w:rPr>
        <w:t>.</w:t>
      </w:r>
    </w:p>
    <w:p w:rsidR="005D258B" w:rsidRPr="00361501" w:rsidRDefault="005D258B" w:rsidP="005D258B">
      <w:pPr>
        <w:tabs>
          <w:tab w:val="left" w:pos="709"/>
          <w:tab w:val="left" w:pos="993"/>
        </w:tabs>
        <w:jc w:val="both"/>
        <w:rPr>
          <w:rFonts w:asciiTheme="majorHAnsi" w:hAnsiTheme="majorHAnsi" w:cstheme="minorBidi"/>
          <w:sz w:val="22"/>
          <w:szCs w:val="22"/>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Pr="00FA110B" w:rsidRDefault="005D258B" w:rsidP="005D258B">
      <w:pPr>
        <w:tabs>
          <w:tab w:val="left" w:pos="993"/>
        </w:tabs>
        <w:spacing w:line="276" w:lineRule="auto"/>
        <w:rPr>
          <w:rFonts w:asciiTheme="majorHAnsi" w:hAnsiTheme="majorHAnsi" w:cstheme="minorBidi"/>
          <w:sz w:val="22"/>
          <w:szCs w:val="22"/>
        </w:rPr>
      </w:pPr>
      <w:r>
        <w:rPr>
          <w:rFonts w:asciiTheme="majorHAnsi" w:hAnsiTheme="majorHAnsi" w:cstheme="minorBidi"/>
          <w:sz w:val="22"/>
          <w:szCs w:val="22"/>
        </w:rPr>
        <w:t>Mathématiques ;</w:t>
      </w:r>
      <w:r w:rsidRPr="00A64192">
        <w:rPr>
          <w:rFonts w:asciiTheme="majorHAnsi" w:hAnsiTheme="majorHAnsi" w:cstheme="minorBidi"/>
          <w:sz w:val="22"/>
          <w:szCs w:val="22"/>
        </w:rPr>
        <w:t xml:space="preserve"> Cinétique chimique</w:t>
      </w:r>
      <w:r>
        <w:rPr>
          <w:rFonts w:asciiTheme="majorHAnsi" w:hAnsiTheme="majorHAnsi" w:cstheme="minorBidi"/>
          <w:sz w:val="22"/>
          <w:szCs w:val="22"/>
        </w:rPr>
        <w:t xml:space="preserve"> ; </w:t>
      </w:r>
      <w:r w:rsidRPr="00A64192">
        <w:rPr>
          <w:rFonts w:asciiTheme="majorHAnsi" w:hAnsiTheme="majorHAnsi" w:cstheme="minorBidi"/>
          <w:sz w:val="22"/>
          <w:szCs w:val="22"/>
        </w:rPr>
        <w:t xml:space="preserve"> bases de la thermodynamique</w:t>
      </w:r>
      <w:r>
        <w:rPr>
          <w:rFonts w:asciiTheme="majorHAnsi" w:hAnsiTheme="majorHAnsi" w:cstheme="minorBidi"/>
          <w:sz w:val="22"/>
          <w:szCs w:val="22"/>
        </w:rPr>
        <w:t>.</w:t>
      </w:r>
    </w:p>
    <w:p w:rsidR="005D258B" w:rsidRDefault="005D258B" w:rsidP="005D258B">
      <w:pPr>
        <w:tabs>
          <w:tab w:val="left" w:pos="993"/>
        </w:tabs>
        <w:spacing w:line="276" w:lineRule="auto"/>
        <w:ind w:left="993" w:hanging="284"/>
        <w:rPr>
          <w:rFonts w:asciiTheme="majorHAnsi" w:hAnsiTheme="majorHAnsi" w:cstheme="minorBidi"/>
          <w:sz w:val="22"/>
          <w:szCs w:val="22"/>
        </w:rPr>
      </w:pPr>
      <w:r w:rsidRPr="00FA110B">
        <w:rPr>
          <w:rFonts w:asciiTheme="majorHAnsi" w:hAnsiTheme="majorHAnsi" w:cstheme="minorBidi"/>
          <w:sz w:val="22"/>
          <w:szCs w:val="22"/>
        </w:rPr>
        <w:tab/>
      </w:r>
    </w:p>
    <w:p w:rsidR="005D258B" w:rsidRPr="003F0A7A" w:rsidRDefault="005D258B" w:rsidP="005D258B">
      <w:pPr>
        <w:spacing w:after="12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1</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3 </w:t>
      </w:r>
      <w:r w:rsidRPr="00601ACD">
        <w:rPr>
          <w:rFonts w:asciiTheme="majorHAnsi" w:hAnsiTheme="majorHAnsi" w:cstheme="minorBidi"/>
          <w:b/>
          <w:bCs/>
          <w:sz w:val="22"/>
          <w:szCs w:val="22"/>
        </w:rPr>
        <w:t>semaines)</w:t>
      </w:r>
    </w:p>
    <w:p w:rsidR="005D258B" w:rsidRPr="008441E0" w:rsidRDefault="005D258B" w:rsidP="005D258B">
      <w:pPr>
        <w:jc w:val="both"/>
        <w:rPr>
          <w:rFonts w:asciiTheme="majorHAnsi" w:eastAsia="Times New Roman" w:hAnsiTheme="majorHAnsi"/>
          <w:sz w:val="22"/>
          <w:szCs w:val="22"/>
        </w:rPr>
      </w:pPr>
      <w:r>
        <w:rPr>
          <w:rFonts w:asciiTheme="majorHAnsi" w:eastAsia="Times New Roman" w:hAnsiTheme="majorHAnsi"/>
          <w:bCs/>
          <w:sz w:val="22"/>
          <w:szCs w:val="22"/>
        </w:rPr>
        <w:t xml:space="preserve">Interface liquide-gaz, </w:t>
      </w:r>
      <w:r w:rsidRPr="008441E0">
        <w:rPr>
          <w:rFonts w:asciiTheme="majorHAnsi" w:eastAsia="Times New Roman" w:hAnsiTheme="majorHAnsi"/>
          <w:bCs/>
          <w:sz w:val="22"/>
          <w:szCs w:val="22"/>
        </w:rPr>
        <w:t>Tension superficielle</w:t>
      </w:r>
      <w:r>
        <w:rPr>
          <w:rFonts w:asciiTheme="majorHAnsi" w:eastAsia="Times New Roman" w:hAnsiTheme="majorHAnsi"/>
          <w:bCs/>
          <w:sz w:val="22"/>
          <w:szCs w:val="22"/>
        </w:rPr>
        <w:t xml:space="preserve"> : </w:t>
      </w:r>
      <w:r w:rsidRPr="008441E0">
        <w:rPr>
          <w:rFonts w:asciiTheme="majorHAnsi" w:eastAsia="Times New Roman" w:hAnsiTheme="majorHAnsi"/>
          <w:sz w:val="22"/>
          <w:szCs w:val="22"/>
        </w:rPr>
        <w:t>No</w:t>
      </w:r>
      <w:r>
        <w:rPr>
          <w:rFonts w:asciiTheme="majorHAnsi" w:eastAsia="Times New Roman" w:hAnsiTheme="majorHAnsi"/>
          <w:sz w:val="22"/>
          <w:szCs w:val="22"/>
        </w:rPr>
        <w:t>tion de tension superficielle ; Fonctions thermodynamiques ; Effet de la température ; Effet de la concentration ; R</w:t>
      </w:r>
      <w:r w:rsidRPr="008441E0">
        <w:rPr>
          <w:rFonts w:asciiTheme="majorHAnsi" w:eastAsia="Times New Roman" w:hAnsiTheme="majorHAnsi"/>
          <w:sz w:val="22"/>
          <w:szCs w:val="22"/>
        </w:rPr>
        <w:t xml:space="preserve">elation de </w:t>
      </w:r>
      <w:r>
        <w:rPr>
          <w:rFonts w:asciiTheme="majorHAnsi" w:eastAsia="Times New Roman" w:hAnsiTheme="majorHAnsi"/>
          <w:sz w:val="22"/>
          <w:szCs w:val="22"/>
        </w:rPr>
        <w:t>Gibbs ; M</w:t>
      </w:r>
      <w:r w:rsidRPr="008441E0">
        <w:rPr>
          <w:rFonts w:asciiTheme="majorHAnsi" w:eastAsia="Times New Roman" w:hAnsiTheme="majorHAnsi"/>
          <w:sz w:val="22"/>
          <w:szCs w:val="22"/>
        </w:rPr>
        <w:t>esure de l’aire moléculaire</w:t>
      </w:r>
      <w:r>
        <w:rPr>
          <w:rFonts w:asciiTheme="majorHAnsi" w:eastAsia="Times New Roman" w:hAnsiTheme="majorHAnsi"/>
          <w:sz w:val="22"/>
          <w:szCs w:val="22"/>
        </w:rPr>
        <w:t> ; E</w:t>
      </w:r>
      <w:r w:rsidRPr="008441E0">
        <w:rPr>
          <w:rFonts w:asciiTheme="majorHAnsi" w:eastAsia="Times New Roman" w:hAnsiTheme="majorHAnsi"/>
          <w:sz w:val="22"/>
          <w:szCs w:val="22"/>
        </w:rPr>
        <w:t xml:space="preserve">tude Physico-chimique de la </w:t>
      </w:r>
      <w:proofErr w:type="spellStart"/>
      <w:r w:rsidRPr="008441E0">
        <w:rPr>
          <w:rFonts w:asciiTheme="majorHAnsi" w:eastAsia="Times New Roman" w:hAnsiTheme="majorHAnsi"/>
          <w:sz w:val="22"/>
          <w:szCs w:val="22"/>
        </w:rPr>
        <w:t>tensioactivité</w:t>
      </w:r>
      <w:proofErr w:type="spellEnd"/>
      <w:r w:rsidRPr="008441E0">
        <w:rPr>
          <w:rFonts w:asciiTheme="majorHAnsi" w:eastAsia="Times New Roman" w:hAnsiTheme="majorHAnsi"/>
          <w:sz w:val="22"/>
          <w:szCs w:val="22"/>
        </w:rPr>
        <w:t> : Adhésion et cohésion ;  Mouillage et angle de contact.</w:t>
      </w:r>
    </w:p>
    <w:p w:rsidR="005D258B" w:rsidRDefault="005D258B" w:rsidP="005D258B">
      <w:pPr>
        <w:jc w:val="both"/>
        <w:rPr>
          <w:rFonts w:asciiTheme="majorHAnsi" w:eastAsia="Times New Roman" w:hAnsiTheme="majorHAnsi"/>
          <w:bCs/>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2</w:t>
      </w:r>
      <w:r w:rsidRPr="00601ACD">
        <w:rPr>
          <w:rFonts w:asciiTheme="majorHAnsi" w:hAnsiTheme="majorHAnsi" w:cstheme="minorBidi"/>
          <w:b/>
          <w:sz w:val="22"/>
          <w:szCs w:val="22"/>
        </w:rPr>
        <w:t xml:space="preserve"> :                                      </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5</w:t>
      </w:r>
      <w:r w:rsidRPr="00601ACD">
        <w:rPr>
          <w:rFonts w:asciiTheme="majorHAnsi" w:hAnsiTheme="majorHAnsi" w:cstheme="minorBidi"/>
          <w:b/>
          <w:bCs/>
          <w:sz w:val="22"/>
          <w:szCs w:val="22"/>
        </w:rPr>
        <w:t>semaines)</w:t>
      </w:r>
    </w:p>
    <w:p w:rsidR="005D258B" w:rsidRPr="003318E9" w:rsidRDefault="005D258B" w:rsidP="005D258B">
      <w:pPr>
        <w:contextualSpacing/>
        <w:jc w:val="both"/>
        <w:rPr>
          <w:rFonts w:asciiTheme="majorHAnsi" w:eastAsia="Times New Roman" w:hAnsiTheme="majorHAnsi"/>
          <w:color w:val="FF0000"/>
          <w:sz w:val="22"/>
          <w:szCs w:val="22"/>
        </w:rPr>
      </w:pPr>
      <w:r w:rsidRPr="008441E0">
        <w:rPr>
          <w:rFonts w:asciiTheme="majorHAnsi" w:eastAsia="Times New Roman" w:hAnsiTheme="majorHAnsi"/>
          <w:bCs/>
          <w:sz w:val="22"/>
          <w:szCs w:val="22"/>
        </w:rPr>
        <w:t>Adsorption des gaz</w:t>
      </w:r>
      <w:r>
        <w:rPr>
          <w:rFonts w:asciiTheme="majorHAnsi" w:eastAsia="Times New Roman" w:hAnsiTheme="majorHAnsi"/>
          <w:bCs/>
          <w:sz w:val="22"/>
          <w:szCs w:val="22"/>
        </w:rPr>
        <w:t xml:space="preserve"> à l’interface solide-gaz: </w:t>
      </w:r>
      <w:r w:rsidRPr="008441E0">
        <w:rPr>
          <w:rFonts w:asciiTheme="majorHAnsi" w:eastAsia="Times New Roman" w:hAnsiTheme="majorHAnsi"/>
          <w:sz w:val="22"/>
          <w:szCs w:val="22"/>
        </w:rPr>
        <w:t>Type</w:t>
      </w:r>
      <w:r>
        <w:rPr>
          <w:rFonts w:asciiTheme="majorHAnsi" w:eastAsia="Times New Roman" w:hAnsiTheme="majorHAnsi"/>
          <w:sz w:val="22"/>
          <w:szCs w:val="22"/>
        </w:rPr>
        <w:t>s d’adsorption ; Etude thermodynamique ; C</w:t>
      </w:r>
      <w:r w:rsidRPr="008441E0">
        <w:rPr>
          <w:rFonts w:asciiTheme="majorHAnsi" w:eastAsia="Times New Roman" w:hAnsiTheme="majorHAnsi"/>
          <w:sz w:val="22"/>
          <w:szCs w:val="22"/>
        </w:rPr>
        <w:t>haleur d’adsorption</w:t>
      </w:r>
      <w:r>
        <w:rPr>
          <w:rFonts w:asciiTheme="majorHAnsi" w:eastAsia="Times New Roman" w:hAnsiTheme="majorHAnsi"/>
          <w:sz w:val="22"/>
          <w:szCs w:val="22"/>
        </w:rPr>
        <w:t xml:space="preserve"> ; </w:t>
      </w:r>
      <w:r w:rsidRPr="008441E0">
        <w:rPr>
          <w:rFonts w:asciiTheme="majorHAnsi" w:eastAsia="Times New Roman" w:hAnsiTheme="majorHAnsi"/>
          <w:sz w:val="22"/>
          <w:szCs w:val="22"/>
        </w:rPr>
        <w:t xml:space="preserve">Equilibres </w:t>
      </w:r>
      <w:r w:rsidRPr="0045571B">
        <w:rPr>
          <w:rFonts w:asciiTheme="majorHAnsi" w:eastAsia="Times New Roman" w:hAnsiTheme="majorHAnsi"/>
          <w:sz w:val="22"/>
          <w:szCs w:val="22"/>
        </w:rPr>
        <w:t xml:space="preserve">de physisorption : adsorption en monocouche (modélisation), en multicouches (modélisation) ; Application à la détermination de la surface d’un solide. </w:t>
      </w:r>
      <w:r w:rsidRPr="0045571B">
        <w:rPr>
          <w:rFonts w:asciiTheme="majorHAnsi" w:eastAsia="Times New Roman" w:hAnsiTheme="majorHAnsi"/>
          <w:bCs/>
          <w:sz w:val="22"/>
          <w:szCs w:val="22"/>
        </w:rPr>
        <w:t xml:space="preserve">Phénomènes d’hystérésis : </w:t>
      </w:r>
      <w:r w:rsidRPr="0045571B">
        <w:rPr>
          <w:rFonts w:asciiTheme="majorHAnsi" w:eastAsia="Times New Roman" w:hAnsiTheme="majorHAnsi"/>
          <w:sz w:val="22"/>
          <w:szCs w:val="22"/>
        </w:rPr>
        <w:t>Porosité ; Loi de Kelvin ; Volume poreux.</w:t>
      </w:r>
    </w:p>
    <w:p w:rsidR="005D258B" w:rsidRPr="008441E0" w:rsidRDefault="005D258B" w:rsidP="005D258B">
      <w:pPr>
        <w:jc w:val="both"/>
        <w:rPr>
          <w:rFonts w:asciiTheme="majorHAnsi" w:eastAsia="Times New Roman" w:hAnsiTheme="majorHAnsi"/>
          <w:sz w:val="22"/>
          <w:szCs w:val="22"/>
        </w:rPr>
      </w:pPr>
    </w:p>
    <w:p w:rsidR="005D258B" w:rsidRPr="00601ACD" w:rsidRDefault="005D258B" w:rsidP="005D258B">
      <w:pPr>
        <w:jc w:val="both"/>
        <w:rPr>
          <w:rFonts w:asciiTheme="majorHAnsi" w:hAnsiTheme="majorHAnsi" w:cstheme="minorBidi"/>
          <w:b/>
          <w:sz w:val="22"/>
          <w:szCs w:val="22"/>
        </w:rPr>
      </w:pPr>
      <w:r w:rsidRPr="00F831E1">
        <w:rPr>
          <w:rFonts w:asciiTheme="majorHAnsi" w:hAnsiTheme="majorHAnsi" w:cstheme="minorBidi"/>
          <w:b/>
          <w:sz w:val="22"/>
          <w:szCs w:val="22"/>
        </w:rPr>
        <w:t xml:space="preserve">Chapitre </w:t>
      </w:r>
      <w:r>
        <w:rPr>
          <w:rFonts w:asciiTheme="majorHAnsi" w:hAnsiTheme="majorHAnsi" w:cstheme="minorBidi"/>
          <w:b/>
          <w:sz w:val="22"/>
          <w:szCs w:val="22"/>
        </w:rPr>
        <w:t>3</w:t>
      </w:r>
      <w:r w:rsidRPr="00F831E1">
        <w:rPr>
          <w:rFonts w:asciiTheme="majorHAnsi" w:hAnsiTheme="majorHAnsi" w:cstheme="minorBidi"/>
          <w:b/>
          <w:sz w:val="22"/>
          <w:szCs w:val="22"/>
        </w:rPr>
        <w:t xml:space="preserve"> :                                                            </w:t>
      </w:r>
      <w:r w:rsidRPr="00F831E1">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2 </w:t>
      </w:r>
      <w:r w:rsidRPr="00601ACD">
        <w:rPr>
          <w:rFonts w:asciiTheme="majorHAnsi" w:hAnsiTheme="majorHAnsi" w:cstheme="minorBidi"/>
          <w:b/>
          <w:bCs/>
          <w:sz w:val="22"/>
          <w:szCs w:val="22"/>
        </w:rPr>
        <w:t>semaines)</w:t>
      </w:r>
    </w:p>
    <w:p w:rsidR="005D258B" w:rsidRPr="00116953" w:rsidRDefault="005D258B" w:rsidP="005D258B">
      <w:pPr>
        <w:jc w:val="both"/>
        <w:rPr>
          <w:rFonts w:eastAsia="Times New Roman"/>
        </w:rPr>
      </w:pPr>
      <w:r w:rsidRPr="00F831E1">
        <w:rPr>
          <w:rFonts w:asciiTheme="majorHAnsi" w:eastAsia="Times New Roman" w:hAnsiTheme="majorHAnsi"/>
          <w:bCs/>
          <w:sz w:val="22"/>
          <w:szCs w:val="22"/>
        </w:rPr>
        <w:t xml:space="preserve">Equilibres de </w:t>
      </w:r>
      <w:proofErr w:type="spellStart"/>
      <w:r w:rsidRPr="00F831E1">
        <w:rPr>
          <w:rFonts w:asciiTheme="majorHAnsi" w:eastAsia="Times New Roman" w:hAnsiTheme="majorHAnsi"/>
          <w:bCs/>
          <w:sz w:val="22"/>
          <w:szCs w:val="22"/>
        </w:rPr>
        <w:t>chimisorption</w:t>
      </w:r>
      <w:proofErr w:type="spellEnd"/>
      <w:r w:rsidRPr="00F831E1">
        <w:rPr>
          <w:rFonts w:asciiTheme="majorHAnsi" w:eastAsia="Times New Roman" w:hAnsiTheme="majorHAnsi"/>
          <w:bCs/>
          <w:sz w:val="22"/>
          <w:szCs w:val="22"/>
        </w:rPr>
        <w:t xml:space="preserve"> des gaz : </w:t>
      </w:r>
      <w:r w:rsidRPr="0090038F">
        <w:rPr>
          <w:rFonts w:eastAsia="Times New Roman"/>
        </w:rPr>
        <w:t>les isothermes d</w:t>
      </w:r>
      <w:r w:rsidRPr="0090038F">
        <w:t xml:space="preserve">e la </w:t>
      </w:r>
      <w:proofErr w:type="spellStart"/>
      <w:r w:rsidRPr="0090038F">
        <w:t>chimisorption</w:t>
      </w:r>
      <w:r>
        <w:t>.</w:t>
      </w:r>
      <w:r w:rsidRPr="00F831E1">
        <w:rPr>
          <w:rFonts w:asciiTheme="majorHAnsi" w:eastAsia="Times New Roman" w:hAnsiTheme="majorHAnsi"/>
          <w:sz w:val="22"/>
          <w:szCs w:val="22"/>
        </w:rPr>
        <w:t>Modèles</w:t>
      </w:r>
      <w:proofErr w:type="spellEnd"/>
      <w:r w:rsidRPr="00F831E1">
        <w:rPr>
          <w:rFonts w:asciiTheme="majorHAnsi" w:eastAsia="Times New Roman" w:hAnsiTheme="majorHAnsi"/>
          <w:sz w:val="22"/>
          <w:szCs w:val="22"/>
        </w:rPr>
        <w:t xml:space="preserve"> de Langmuir, </w:t>
      </w:r>
      <w:proofErr w:type="spellStart"/>
      <w:r w:rsidRPr="00F831E1">
        <w:rPr>
          <w:rFonts w:asciiTheme="majorHAnsi" w:eastAsia="Times New Roman" w:hAnsiTheme="majorHAnsi"/>
          <w:sz w:val="22"/>
          <w:szCs w:val="22"/>
        </w:rPr>
        <w:t>Temkin</w:t>
      </w:r>
      <w:proofErr w:type="spellEnd"/>
      <w:r w:rsidRPr="00F831E1">
        <w:rPr>
          <w:rFonts w:asciiTheme="majorHAnsi" w:eastAsia="Times New Roman" w:hAnsiTheme="majorHAnsi"/>
          <w:sz w:val="22"/>
          <w:szCs w:val="22"/>
        </w:rPr>
        <w:t>, et Freundlich.</w:t>
      </w:r>
    </w:p>
    <w:p w:rsidR="005D258B" w:rsidRPr="008441E0" w:rsidRDefault="005D258B" w:rsidP="005D258B">
      <w:pPr>
        <w:contextualSpacing/>
        <w:jc w:val="both"/>
        <w:rPr>
          <w:rFonts w:asciiTheme="majorHAnsi" w:eastAsia="Times New Roman" w:hAnsiTheme="majorHAnsi"/>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4</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2 </w:t>
      </w:r>
      <w:r w:rsidRPr="00601ACD">
        <w:rPr>
          <w:rFonts w:asciiTheme="majorHAnsi" w:hAnsiTheme="majorHAnsi" w:cstheme="minorBidi"/>
          <w:b/>
          <w:bCs/>
          <w:sz w:val="22"/>
          <w:szCs w:val="22"/>
        </w:rPr>
        <w:t>semaines)</w:t>
      </w:r>
    </w:p>
    <w:p w:rsidR="005D258B" w:rsidRDefault="005D258B" w:rsidP="005D258B">
      <w:pPr>
        <w:contextualSpacing/>
        <w:jc w:val="both"/>
        <w:rPr>
          <w:rFonts w:asciiTheme="majorHAnsi" w:eastAsia="Times New Roman" w:hAnsiTheme="majorHAnsi"/>
          <w:sz w:val="22"/>
          <w:szCs w:val="22"/>
        </w:rPr>
      </w:pPr>
      <w:r w:rsidRPr="008441E0">
        <w:rPr>
          <w:rFonts w:asciiTheme="majorHAnsi" w:eastAsia="Times New Roman" w:hAnsiTheme="majorHAnsi"/>
          <w:bCs/>
          <w:sz w:val="22"/>
          <w:szCs w:val="22"/>
        </w:rPr>
        <w:t>Introduction et généralités sur  les catalyseurs</w:t>
      </w:r>
      <w:r>
        <w:rPr>
          <w:rFonts w:asciiTheme="majorHAnsi" w:eastAsia="Times New Roman" w:hAnsiTheme="majorHAnsi"/>
          <w:bCs/>
          <w:sz w:val="22"/>
          <w:szCs w:val="22"/>
        </w:rPr>
        <w:t xml:space="preserve"> : </w:t>
      </w:r>
      <w:r>
        <w:rPr>
          <w:rFonts w:asciiTheme="majorHAnsi" w:eastAsia="Times New Roman" w:hAnsiTheme="majorHAnsi"/>
          <w:sz w:val="22"/>
          <w:szCs w:val="22"/>
        </w:rPr>
        <w:t>Méthodes de préparation ; Caractérisation ; C</w:t>
      </w:r>
      <w:r w:rsidRPr="008441E0">
        <w:rPr>
          <w:rFonts w:asciiTheme="majorHAnsi" w:eastAsia="Times New Roman" w:hAnsiTheme="majorHAnsi"/>
          <w:sz w:val="22"/>
          <w:szCs w:val="22"/>
        </w:rPr>
        <w:t>lassification.</w:t>
      </w:r>
    </w:p>
    <w:p w:rsidR="005D258B" w:rsidRPr="008441E0" w:rsidRDefault="005D258B" w:rsidP="005D258B">
      <w:pPr>
        <w:contextualSpacing/>
        <w:jc w:val="both"/>
        <w:rPr>
          <w:rFonts w:asciiTheme="majorHAnsi" w:eastAsia="Times New Roman" w:hAnsiTheme="majorHAnsi"/>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5</w:t>
      </w:r>
      <w:r w:rsidRPr="00601ACD">
        <w:rPr>
          <w:rFonts w:asciiTheme="majorHAnsi" w:hAnsiTheme="majorHAnsi" w:cstheme="minorBidi"/>
          <w:b/>
          <w:sz w:val="22"/>
          <w:szCs w:val="22"/>
        </w:rPr>
        <w:t xml:space="preserve"> :                               </w:t>
      </w:r>
      <w:r>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3 </w:t>
      </w:r>
      <w:r w:rsidRPr="00601ACD">
        <w:rPr>
          <w:rFonts w:asciiTheme="majorHAnsi" w:hAnsiTheme="majorHAnsi" w:cstheme="minorBidi"/>
          <w:b/>
          <w:bCs/>
          <w:sz w:val="22"/>
          <w:szCs w:val="22"/>
        </w:rPr>
        <w:t>semaines)</w:t>
      </w:r>
    </w:p>
    <w:p w:rsidR="005D258B" w:rsidRPr="00361501" w:rsidRDefault="005D258B" w:rsidP="005D258B">
      <w:pPr>
        <w:contextualSpacing/>
        <w:jc w:val="both"/>
        <w:rPr>
          <w:rFonts w:asciiTheme="majorHAnsi" w:eastAsia="Times New Roman" w:hAnsiTheme="majorHAnsi" w:cs="Arial"/>
          <w:b/>
        </w:rPr>
      </w:pPr>
      <w:r w:rsidRPr="008441E0">
        <w:rPr>
          <w:rFonts w:asciiTheme="majorHAnsi" w:eastAsia="Times New Roman" w:hAnsiTheme="majorHAnsi"/>
          <w:bCs/>
          <w:sz w:val="22"/>
          <w:szCs w:val="22"/>
        </w:rPr>
        <w:t>Cinétique des ré</w:t>
      </w:r>
      <w:r>
        <w:rPr>
          <w:rFonts w:asciiTheme="majorHAnsi" w:eastAsia="Times New Roman" w:hAnsiTheme="majorHAnsi"/>
          <w:bCs/>
          <w:sz w:val="22"/>
          <w:szCs w:val="22"/>
        </w:rPr>
        <w:t xml:space="preserve">actions en catalyse hétérogène : </w:t>
      </w:r>
      <w:r w:rsidRPr="00A64192">
        <w:rPr>
          <w:rFonts w:asciiTheme="majorHAnsi" w:eastAsia="Times New Roman" w:hAnsiTheme="majorHAnsi"/>
          <w:sz w:val="22"/>
          <w:szCs w:val="22"/>
        </w:rPr>
        <w:t>Mécanismes et modèles</w:t>
      </w:r>
    </w:p>
    <w:p w:rsidR="005D258B" w:rsidRPr="009C3879" w:rsidRDefault="005D258B" w:rsidP="005D258B">
      <w:pPr>
        <w:pStyle w:val="Paragraphedeliste"/>
        <w:widowControl w:val="0"/>
        <w:autoSpaceDE w:val="0"/>
        <w:autoSpaceDN w:val="0"/>
        <w:adjustRightInd w:val="0"/>
        <w:snapToGrid w:val="0"/>
        <w:ind w:left="0"/>
        <w:contextualSpacing w:val="0"/>
        <w:rPr>
          <w:rFonts w:asciiTheme="majorHAnsi" w:hAnsiTheme="majorHAnsi" w:cstheme="minorBidi"/>
          <w:b/>
        </w:rPr>
      </w:pPr>
    </w:p>
    <w:p w:rsidR="005D258B" w:rsidRPr="008B179F" w:rsidRDefault="005D258B" w:rsidP="005D258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r w:rsidRPr="008B179F">
        <w:rPr>
          <w:rFonts w:asciiTheme="majorHAnsi" w:hAnsiTheme="majorHAnsi" w:cs="Calibri"/>
          <w:b/>
          <w:u w:val="thick" w:color="F79646" w:themeColor="accent6"/>
        </w:rPr>
        <w:t>:</w:t>
      </w:r>
    </w:p>
    <w:p w:rsidR="005D258B" w:rsidRPr="0045571B" w:rsidRDefault="005D258B" w:rsidP="005D258B">
      <w:pPr>
        <w:spacing w:line="276" w:lineRule="auto"/>
        <w:jc w:val="both"/>
        <w:rPr>
          <w:rFonts w:asciiTheme="majorHAnsi" w:hAnsiTheme="majorHAnsi" w:cstheme="minorBidi"/>
          <w:sz w:val="22"/>
          <w:szCs w:val="22"/>
        </w:rPr>
      </w:pPr>
      <w:r w:rsidRPr="007D38D5">
        <w:rPr>
          <w:rFonts w:asciiTheme="majorHAnsi" w:hAnsiTheme="majorHAnsi" w:cstheme="minorBidi"/>
          <w:sz w:val="22"/>
          <w:szCs w:val="22"/>
        </w:rPr>
        <w:t>Contrôle con</w:t>
      </w:r>
      <w:r>
        <w:rPr>
          <w:rFonts w:asciiTheme="majorHAnsi" w:hAnsiTheme="majorHAnsi" w:cstheme="minorBidi"/>
          <w:sz w:val="22"/>
          <w:szCs w:val="22"/>
        </w:rPr>
        <w:t>tinu: 40%, Examen</w:t>
      </w:r>
      <w:r w:rsidRPr="007D38D5">
        <w:rPr>
          <w:rFonts w:asciiTheme="majorHAnsi" w:hAnsiTheme="majorHAnsi" w:cstheme="minorBidi"/>
          <w:sz w:val="22"/>
          <w:szCs w:val="22"/>
        </w:rPr>
        <w:t>: 60%</w:t>
      </w:r>
      <w:r w:rsidRPr="00C5239C">
        <w:rPr>
          <w:rFonts w:asciiTheme="majorHAnsi" w:hAnsiTheme="majorHAnsi" w:cstheme="minorBidi"/>
          <w:sz w:val="22"/>
          <w:szCs w:val="22"/>
        </w:rPr>
        <w:t>.</w:t>
      </w:r>
    </w:p>
    <w:p w:rsidR="00FE6300" w:rsidRDefault="00FE6300" w:rsidP="005D258B">
      <w:pPr>
        <w:spacing w:line="276" w:lineRule="auto"/>
        <w:jc w:val="both"/>
        <w:rPr>
          <w:rFonts w:asciiTheme="majorHAnsi" w:hAnsiTheme="majorHAnsi" w:cs="Calibri"/>
          <w:b/>
          <w:u w:val="thick" w:color="F79646" w:themeColor="accent6"/>
        </w:rPr>
      </w:pPr>
    </w:p>
    <w:p w:rsidR="005D258B" w:rsidRPr="001B20F9" w:rsidRDefault="005D258B" w:rsidP="005D258B">
      <w:pPr>
        <w:spacing w:line="276" w:lineRule="auto"/>
        <w:jc w:val="both"/>
        <w:rPr>
          <w:rFonts w:asciiTheme="majorHAnsi" w:hAnsiTheme="majorHAnsi" w:cs="Calibri"/>
          <w:i/>
          <w:iCs/>
          <w:u w:val="thick" w:color="F79646" w:themeColor="accent6"/>
        </w:rPr>
      </w:pPr>
      <w:r w:rsidRPr="001B20F9">
        <w:rPr>
          <w:rFonts w:asciiTheme="majorHAnsi" w:hAnsiTheme="majorHAnsi" w:cs="Calibri"/>
          <w:b/>
          <w:u w:val="thick" w:color="F79646" w:themeColor="accent6"/>
        </w:rPr>
        <w:t>Références bibliographiques:</w:t>
      </w:r>
    </w:p>
    <w:p w:rsidR="005D258B" w:rsidRPr="00F831E1" w:rsidRDefault="005D258B" w:rsidP="005C1CD0">
      <w:pPr>
        <w:pStyle w:val="Paragraphedeliste"/>
        <w:numPr>
          <w:ilvl w:val="0"/>
          <w:numId w:val="33"/>
        </w:numPr>
        <w:spacing w:line="276" w:lineRule="auto"/>
        <w:ind w:left="426" w:hanging="426"/>
        <w:rPr>
          <w:rFonts w:asciiTheme="majorBidi" w:eastAsiaTheme="minorHAnsi" w:hAnsiTheme="majorBidi" w:cstheme="majorBidi"/>
          <w:sz w:val="20"/>
          <w:szCs w:val="20"/>
          <w:lang w:val="ru-RU"/>
        </w:rPr>
      </w:pPr>
      <w:r w:rsidRPr="00F831E1">
        <w:rPr>
          <w:rFonts w:asciiTheme="majorBidi" w:eastAsiaTheme="minorHAnsi" w:hAnsiTheme="majorBidi" w:cstheme="majorBidi"/>
          <w:sz w:val="20"/>
          <w:szCs w:val="20"/>
          <w:lang w:val="ru-RU"/>
        </w:rPr>
        <w:t>C. E. Chitour</w:t>
      </w:r>
      <w:r w:rsidRPr="00F831E1">
        <w:rPr>
          <w:rFonts w:asciiTheme="majorBidi" w:eastAsiaTheme="minorHAnsi" w:hAnsiTheme="majorBidi" w:cstheme="majorBidi"/>
          <w:sz w:val="20"/>
          <w:szCs w:val="20"/>
        </w:rPr>
        <w:t>,«</w:t>
      </w:r>
      <w:r w:rsidRPr="00F831E1">
        <w:rPr>
          <w:rFonts w:asciiTheme="majorBidi" w:eastAsiaTheme="minorHAnsi" w:hAnsiTheme="majorBidi" w:cstheme="majorBidi"/>
          <w:sz w:val="20"/>
          <w:szCs w:val="20"/>
          <w:lang w:val="ru-RU"/>
        </w:rPr>
        <w:t>Physico-chimie des surfaces</w:t>
      </w:r>
      <w:r w:rsidRPr="00F831E1">
        <w:rPr>
          <w:rFonts w:asciiTheme="majorBidi" w:eastAsiaTheme="minorHAnsi" w:hAnsiTheme="majorBidi" w:cstheme="majorBidi"/>
          <w:sz w:val="20"/>
          <w:szCs w:val="20"/>
        </w:rPr>
        <w:t> »,</w:t>
      </w:r>
      <w:r w:rsidRPr="00F831E1">
        <w:rPr>
          <w:rFonts w:asciiTheme="majorBidi" w:eastAsiaTheme="minorHAnsi" w:hAnsiTheme="majorBidi" w:cstheme="majorBidi"/>
          <w:sz w:val="20"/>
          <w:szCs w:val="20"/>
          <w:lang w:val="ru-RU"/>
        </w:rPr>
        <w:t xml:space="preserve"> OPU</w:t>
      </w:r>
      <w:r w:rsidRPr="00F831E1">
        <w:rPr>
          <w:rFonts w:asciiTheme="majorBidi" w:eastAsiaTheme="minorHAnsi" w:hAnsiTheme="majorBidi" w:cstheme="majorBidi"/>
          <w:sz w:val="20"/>
          <w:szCs w:val="20"/>
        </w:rPr>
        <w:t xml:space="preserve">. Volume 1 et 2. </w:t>
      </w:r>
    </w:p>
    <w:p w:rsidR="005D258B" w:rsidRPr="0045571B" w:rsidRDefault="005D258B" w:rsidP="005C1CD0">
      <w:pPr>
        <w:pStyle w:val="Paragraphedeliste"/>
        <w:numPr>
          <w:ilvl w:val="0"/>
          <w:numId w:val="33"/>
        </w:numPr>
        <w:spacing w:line="276" w:lineRule="auto"/>
        <w:ind w:left="426" w:hanging="426"/>
        <w:rPr>
          <w:rFonts w:asciiTheme="majorBidi" w:eastAsiaTheme="minorHAnsi" w:hAnsiTheme="majorBidi" w:cstheme="majorBidi"/>
          <w:sz w:val="20"/>
          <w:szCs w:val="20"/>
          <w:lang w:val="ru-RU"/>
        </w:rPr>
      </w:pPr>
      <w:r w:rsidRPr="00F831E1">
        <w:rPr>
          <w:rFonts w:asciiTheme="majorBidi" w:eastAsiaTheme="minorHAnsi" w:hAnsiTheme="majorBidi" w:cstheme="majorBidi"/>
          <w:sz w:val="20"/>
          <w:szCs w:val="20"/>
          <w:lang w:val="ru-RU"/>
        </w:rPr>
        <w:t>J.M</w:t>
      </w:r>
      <w:r w:rsidRPr="0045571B">
        <w:rPr>
          <w:rFonts w:asciiTheme="majorBidi" w:eastAsiaTheme="minorHAnsi" w:hAnsiTheme="majorBidi" w:cstheme="majorBidi"/>
          <w:sz w:val="20"/>
          <w:szCs w:val="20"/>
          <w:lang w:val="ru-RU"/>
        </w:rPr>
        <w:t>. Coulson, J.F. Richardson, Backhurst, Harker</w:t>
      </w:r>
      <w:r w:rsidRPr="0045571B">
        <w:rPr>
          <w:rFonts w:asciiTheme="majorBidi" w:eastAsiaTheme="minorHAnsi" w:hAnsiTheme="majorBidi" w:cstheme="majorBidi"/>
          <w:sz w:val="20"/>
          <w:szCs w:val="20"/>
          <w:lang w:val="en-US"/>
        </w:rPr>
        <w:t>,« </w:t>
      </w:r>
      <w:r w:rsidRPr="0045571B">
        <w:rPr>
          <w:rFonts w:asciiTheme="majorBidi" w:eastAsiaTheme="minorHAnsi" w:hAnsiTheme="majorBidi" w:cstheme="majorBidi"/>
          <w:sz w:val="20"/>
          <w:szCs w:val="20"/>
          <w:lang w:val="ru-RU"/>
        </w:rPr>
        <w:t>Chemical engineering</w:t>
      </w:r>
      <w:r w:rsidRPr="0045571B">
        <w:rPr>
          <w:rFonts w:asciiTheme="majorBidi" w:eastAsiaTheme="minorHAnsi" w:hAnsiTheme="majorBidi" w:cstheme="majorBidi"/>
          <w:sz w:val="20"/>
          <w:szCs w:val="20"/>
          <w:lang w:val="en-US"/>
        </w:rPr>
        <w:t> »,</w:t>
      </w:r>
      <w:r w:rsidRPr="0045571B">
        <w:rPr>
          <w:rFonts w:asciiTheme="majorBidi" w:eastAsiaTheme="minorHAnsi" w:hAnsiTheme="majorBidi" w:cstheme="majorBidi"/>
          <w:sz w:val="20"/>
          <w:szCs w:val="20"/>
          <w:lang w:val="ru-RU"/>
        </w:rPr>
        <w:t xml:space="preserve"> Pergamon Press</w:t>
      </w:r>
      <w:r w:rsidRPr="0045571B">
        <w:rPr>
          <w:rFonts w:asciiTheme="majorBidi" w:eastAsiaTheme="minorHAnsi" w:hAnsiTheme="majorBidi" w:cstheme="majorBidi"/>
          <w:sz w:val="20"/>
          <w:szCs w:val="20"/>
          <w:lang w:val="en-US"/>
        </w:rPr>
        <w:t>.</w:t>
      </w:r>
    </w:p>
    <w:p w:rsidR="005D258B" w:rsidRPr="0045571B" w:rsidRDefault="005D258B" w:rsidP="005C1CD0">
      <w:pPr>
        <w:pStyle w:val="Paragraphedeliste"/>
        <w:numPr>
          <w:ilvl w:val="0"/>
          <w:numId w:val="33"/>
        </w:numPr>
        <w:spacing w:line="276" w:lineRule="auto"/>
        <w:ind w:left="426" w:hanging="426"/>
        <w:rPr>
          <w:rFonts w:asciiTheme="majorBidi" w:eastAsiaTheme="minorHAnsi" w:hAnsiTheme="majorBidi" w:cstheme="majorBidi"/>
          <w:sz w:val="20"/>
          <w:szCs w:val="20"/>
          <w:lang w:val="ru-RU"/>
        </w:rPr>
      </w:pPr>
      <w:r w:rsidRPr="0045571B">
        <w:rPr>
          <w:rFonts w:asciiTheme="majorBidi" w:eastAsiaTheme="minorHAnsi" w:hAnsiTheme="majorBidi" w:cstheme="majorBidi"/>
          <w:sz w:val="20"/>
          <w:szCs w:val="20"/>
          <w:lang w:val="ru-RU"/>
        </w:rPr>
        <w:t>J. Fripiat, J. Chaussidon, A. Jelli</w:t>
      </w:r>
      <w:r w:rsidRPr="0045571B">
        <w:rPr>
          <w:rFonts w:asciiTheme="majorBidi" w:eastAsiaTheme="minorHAnsi" w:hAnsiTheme="majorBidi" w:cstheme="majorBidi"/>
          <w:sz w:val="20"/>
          <w:szCs w:val="20"/>
        </w:rPr>
        <w:t>, « </w:t>
      </w:r>
      <w:r w:rsidRPr="0045571B">
        <w:rPr>
          <w:rFonts w:asciiTheme="majorBidi" w:eastAsiaTheme="minorHAnsi" w:hAnsiTheme="majorBidi" w:cstheme="majorBidi"/>
          <w:sz w:val="20"/>
          <w:szCs w:val="20"/>
          <w:lang w:val="ru-RU"/>
        </w:rPr>
        <w:t>Chimie-physique des phénomènes de surface</w:t>
      </w:r>
      <w:r w:rsidRPr="0045571B">
        <w:rPr>
          <w:rFonts w:asciiTheme="majorBidi" w:eastAsiaTheme="minorHAnsi" w:hAnsiTheme="majorBidi" w:cstheme="majorBidi"/>
          <w:sz w:val="20"/>
          <w:szCs w:val="20"/>
        </w:rPr>
        <w:t> »,</w:t>
      </w:r>
      <w:r w:rsidRPr="0045571B">
        <w:rPr>
          <w:rFonts w:asciiTheme="majorBidi" w:eastAsiaTheme="minorHAnsi" w:hAnsiTheme="majorBidi" w:cstheme="majorBidi"/>
          <w:sz w:val="20"/>
          <w:szCs w:val="20"/>
          <w:lang w:val="ru-RU"/>
        </w:rPr>
        <w:t xml:space="preserve"> Masson</w:t>
      </w:r>
      <w:r w:rsidRPr="0045571B">
        <w:rPr>
          <w:rFonts w:asciiTheme="majorBidi" w:eastAsiaTheme="minorHAnsi" w:hAnsiTheme="majorBidi" w:cstheme="majorBidi"/>
          <w:sz w:val="20"/>
          <w:szCs w:val="20"/>
        </w:rPr>
        <w:t>.</w:t>
      </w:r>
    </w:p>
    <w:p w:rsidR="005D258B" w:rsidRPr="0045571B" w:rsidRDefault="005D258B" w:rsidP="005C1CD0">
      <w:pPr>
        <w:pStyle w:val="Paragraphedeliste"/>
        <w:numPr>
          <w:ilvl w:val="0"/>
          <w:numId w:val="33"/>
        </w:numPr>
        <w:spacing w:line="276" w:lineRule="auto"/>
        <w:ind w:left="426" w:hanging="426"/>
        <w:jc w:val="both"/>
        <w:rPr>
          <w:rFonts w:asciiTheme="majorBidi" w:eastAsiaTheme="minorHAnsi" w:hAnsiTheme="majorBidi" w:cstheme="majorBidi"/>
          <w:sz w:val="20"/>
          <w:szCs w:val="20"/>
        </w:rPr>
      </w:pPr>
      <w:r w:rsidRPr="0045571B">
        <w:rPr>
          <w:rFonts w:asciiTheme="majorBidi" w:eastAsiaTheme="minorHAnsi" w:hAnsiTheme="majorBidi" w:cstheme="majorBidi"/>
          <w:sz w:val="20"/>
          <w:szCs w:val="20"/>
          <w:lang w:val="ru-RU"/>
        </w:rPr>
        <w:t>M. Boudart</w:t>
      </w:r>
      <w:r w:rsidRPr="0045571B">
        <w:rPr>
          <w:rFonts w:asciiTheme="majorBidi" w:eastAsiaTheme="minorHAnsi" w:hAnsiTheme="majorBidi" w:cstheme="majorBidi"/>
          <w:sz w:val="20"/>
          <w:szCs w:val="20"/>
        </w:rPr>
        <w:t>,« </w:t>
      </w:r>
      <w:r w:rsidRPr="0045571B">
        <w:rPr>
          <w:rFonts w:asciiTheme="majorBidi" w:eastAsiaTheme="minorHAnsi" w:hAnsiTheme="majorBidi" w:cstheme="majorBidi"/>
          <w:sz w:val="20"/>
          <w:szCs w:val="20"/>
          <w:lang w:val="ru-RU"/>
        </w:rPr>
        <w:t>Cinétique des réactions en catalyse hétérogène</w:t>
      </w:r>
      <w:r w:rsidRPr="0045571B">
        <w:rPr>
          <w:rFonts w:asciiTheme="majorBidi" w:eastAsiaTheme="minorHAnsi" w:hAnsiTheme="majorBidi" w:cstheme="majorBidi"/>
          <w:sz w:val="20"/>
          <w:szCs w:val="20"/>
        </w:rPr>
        <w:t> »</w:t>
      </w:r>
      <w:r w:rsidRPr="0045571B">
        <w:rPr>
          <w:rFonts w:asciiTheme="majorBidi" w:eastAsiaTheme="minorHAnsi" w:hAnsiTheme="majorBidi" w:cstheme="majorBidi"/>
          <w:sz w:val="20"/>
          <w:szCs w:val="20"/>
          <w:lang w:val="ru-RU"/>
        </w:rPr>
        <w:t>,Masson</w:t>
      </w:r>
      <w:r w:rsidRPr="0045571B">
        <w:rPr>
          <w:rFonts w:asciiTheme="majorBidi" w:eastAsiaTheme="minorHAnsi" w:hAnsiTheme="majorBidi" w:cstheme="majorBidi"/>
          <w:sz w:val="20"/>
          <w:szCs w:val="20"/>
        </w:rPr>
        <w:t>.</w:t>
      </w:r>
    </w:p>
    <w:p w:rsidR="005D258B" w:rsidRPr="0045571B" w:rsidRDefault="00B400E9" w:rsidP="005C1CD0">
      <w:pPr>
        <w:pStyle w:val="Paragraphedeliste"/>
        <w:numPr>
          <w:ilvl w:val="0"/>
          <w:numId w:val="33"/>
        </w:numPr>
        <w:tabs>
          <w:tab w:val="left" w:pos="8640"/>
          <w:tab w:val="left" w:pos="9000"/>
        </w:tabs>
        <w:spacing w:line="276" w:lineRule="auto"/>
        <w:ind w:left="426" w:hanging="426"/>
        <w:jc w:val="both"/>
        <w:rPr>
          <w:rFonts w:asciiTheme="majorBidi" w:hAnsiTheme="majorBidi" w:cstheme="majorBidi"/>
          <w:sz w:val="20"/>
          <w:szCs w:val="20"/>
        </w:rPr>
      </w:pPr>
      <w:hyperlink r:id="rId49" w:history="1">
        <w:proofErr w:type="spellStart"/>
        <w:r w:rsidR="005D258B" w:rsidRPr="0045571B">
          <w:rPr>
            <w:rStyle w:val="Lienhypertexte"/>
            <w:rFonts w:asciiTheme="majorBidi" w:hAnsiTheme="majorBidi" w:cstheme="majorBidi"/>
            <w:color w:val="auto"/>
            <w:sz w:val="20"/>
            <w:szCs w:val="20"/>
          </w:rPr>
          <w:t>Fauvelle</w:t>
        </w:r>
        <w:proofErr w:type="spellEnd"/>
      </w:hyperlink>
      <w:r w:rsidR="005D258B" w:rsidRPr="0045571B">
        <w:rPr>
          <w:rFonts w:asciiTheme="majorBidi" w:hAnsiTheme="majorBidi" w:cstheme="majorBidi"/>
          <w:sz w:val="20"/>
          <w:szCs w:val="20"/>
        </w:rPr>
        <w:t xml:space="preserve">. J.L.  (1989). </w:t>
      </w:r>
      <w:r w:rsidR="005D258B" w:rsidRPr="0045571B">
        <w:rPr>
          <w:rStyle w:val="fn"/>
          <w:rFonts w:asciiTheme="majorBidi" w:hAnsiTheme="majorBidi" w:cstheme="majorBidi"/>
          <w:sz w:val="20"/>
          <w:szCs w:val="20"/>
        </w:rPr>
        <w:t xml:space="preserve">La physico-chimie; son rôle dans les phénomènes naturels, astronomiques, géologiques, et biologiques. </w:t>
      </w:r>
      <w:r w:rsidR="005D258B" w:rsidRPr="0045571B">
        <w:rPr>
          <w:rFonts w:asciiTheme="majorBidi" w:hAnsiTheme="majorBidi" w:cstheme="majorBidi"/>
          <w:sz w:val="20"/>
          <w:szCs w:val="20"/>
        </w:rPr>
        <w:t xml:space="preserve">Édition : </w:t>
      </w:r>
      <w:proofErr w:type="spellStart"/>
      <w:r w:rsidR="005D258B" w:rsidRPr="0045571B">
        <w:rPr>
          <w:rFonts w:asciiTheme="majorBidi" w:hAnsiTheme="majorBidi" w:cstheme="majorBidi"/>
          <w:i/>
          <w:iCs/>
          <w:sz w:val="20"/>
          <w:szCs w:val="20"/>
        </w:rPr>
        <w:t>Reinwald</w:t>
      </w:r>
      <w:proofErr w:type="spellEnd"/>
      <w:r w:rsidR="005D258B" w:rsidRPr="0045571B">
        <w:rPr>
          <w:rFonts w:asciiTheme="majorBidi" w:hAnsiTheme="majorBidi" w:cstheme="majorBidi"/>
          <w:i/>
          <w:iCs/>
          <w:sz w:val="20"/>
          <w:szCs w:val="20"/>
        </w:rPr>
        <w:t>,</w:t>
      </w:r>
      <w:r w:rsidR="005D258B" w:rsidRPr="0045571B">
        <w:rPr>
          <w:rFonts w:asciiTheme="majorBidi" w:hAnsiTheme="majorBidi" w:cstheme="majorBidi"/>
          <w:sz w:val="20"/>
          <w:szCs w:val="20"/>
        </w:rPr>
        <w:t xml:space="preserve"> 512 p.</w:t>
      </w:r>
    </w:p>
    <w:p w:rsidR="005D258B" w:rsidRPr="0045571B" w:rsidRDefault="005D258B" w:rsidP="005C1CD0">
      <w:pPr>
        <w:pStyle w:val="Titre1"/>
        <w:numPr>
          <w:ilvl w:val="0"/>
          <w:numId w:val="33"/>
        </w:numPr>
        <w:spacing w:line="276" w:lineRule="auto"/>
        <w:ind w:left="426" w:hanging="426"/>
        <w:jc w:val="both"/>
        <w:rPr>
          <w:rFonts w:asciiTheme="majorBidi" w:hAnsiTheme="majorBidi" w:cstheme="majorBidi"/>
          <w:b w:val="0"/>
          <w:bCs w:val="0"/>
          <w:sz w:val="20"/>
          <w:szCs w:val="20"/>
        </w:rPr>
      </w:pPr>
      <w:proofErr w:type="spellStart"/>
      <w:r w:rsidRPr="0045571B">
        <w:rPr>
          <w:rStyle w:val="addmd"/>
          <w:rFonts w:asciiTheme="majorBidi" w:hAnsiTheme="majorBidi" w:cstheme="majorBidi"/>
          <w:b w:val="0"/>
          <w:bCs w:val="0"/>
          <w:sz w:val="20"/>
          <w:szCs w:val="20"/>
        </w:rPr>
        <w:t>Friedli</w:t>
      </w:r>
      <w:proofErr w:type="spellEnd"/>
      <w:r w:rsidRPr="0045571B">
        <w:rPr>
          <w:rStyle w:val="addmd"/>
          <w:rFonts w:asciiTheme="majorBidi" w:hAnsiTheme="majorBidi" w:cstheme="majorBidi"/>
          <w:b w:val="0"/>
          <w:bCs w:val="0"/>
          <w:sz w:val="20"/>
          <w:szCs w:val="20"/>
        </w:rPr>
        <w:t xml:space="preserve">, C. (2005). </w:t>
      </w:r>
      <w:r w:rsidRPr="0045571B">
        <w:rPr>
          <w:rFonts w:asciiTheme="majorBidi" w:hAnsiTheme="majorBidi" w:cstheme="majorBidi"/>
          <w:b w:val="0"/>
          <w:bCs w:val="0"/>
          <w:sz w:val="20"/>
          <w:szCs w:val="20"/>
        </w:rPr>
        <w:t xml:space="preserve">Chimie générale pour ingénieur, Édition : </w:t>
      </w:r>
      <w:r w:rsidRPr="0045571B">
        <w:rPr>
          <w:rFonts w:asciiTheme="majorBidi" w:hAnsiTheme="majorBidi" w:cstheme="majorBidi"/>
          <w:b w:val="0"/>
          <w:bCs w:val="0"/>
          <w:i/>
          <w:iCs/>
          <w:sz w:val="20"/>
          <w:szCs w:val="20"/>
        </w:rPr>
        <w:t>Presses polytechniques et universitaires romandes</w:t>
      </w:r>
      <w:r w:rsidRPr="0045571B">
        <w:rPr>
          <w:rFonts w:asciiTheme="majorBidi" w:hAnsiTheme="majorBidi" w:cstheme="majorBidi"/>
          <w:b w:val="0"/>
          <w:bCs w:val="0"/>
          <w:sz w:val="20"/>
          <w:szCs w:val="20"/>
        </w:rPr>
        <w:t>.750p.</w:t>
      </w:r>
    </w:p>
    <w:p w:rsidR="005D258B" w:rsidRPr="0045571B" w:rsidRDefault="005D258B" w:rsidP="005C1CD0">
      <w:pPr>
        <w:pStyle w:val="Paragraphedeliste"/>
        <w:numPr>
          <w:ilvl w:val="0"/>
          <w:numId w:val="33"/>
        </w:numPr>
        <w:spacing w:line="276" w:lineRule="auto"/>
        <w:ind w:left="426" w:hanging="426"/>
        <w:jc w:val="both"/>
        <w:rPr>
          <w:rFonts w:asciiTheme="majorBidi" w:hAnsiTheme="majorBidi" w:cstheme="majorBidi"/>
          <w:sz w:val="20"/>
          <w:szCs w:val="20"/>
          <w:lang w:bidi="ar-DZ"/>
        </w:rPr>
      </w:pPr>
      <w:proofErr w:type="spellStart"/>
      <w:r w:rsidRPr="0045571B">
        <w:rPr>
          <w:rFonts w:asciiTheme="majorBidi" w:hAnsiTheme="majorBidi" w:cstheme="majorBidi"/>
          <w:sz w:val="20"/>
          <w:szCs w:val="20"/>
        </w:rPr>
        <w:t>Fripiat</w:t>
      </w:r>
      <w:proofErr w:type="spellEnd"/>
      <w:r w:rsidRPr="0045571B">
        <w:rPr>
          <w:rFonts w:asciiTheme="majorBidi" w:hAnsiTheme="majorBidi" w:cstheme="majorBidi"/>
          <w:sz w:val="20"/>
          <w:szCs w:val="20"/>
        </w:rPr>
        <w:t xml:space="preserve">, J. </w:t>
      </w:r>
      <w:proofErr w:type="spellStart"/>
      <w:r w:rsidRPr="0045571B">
        <w:rPr>
          <w:rFonts w:asciiTheme="majorBidi" w:hAnsiTheme="majorBidi" w:cstheme="majorBidi"/>
          <w:sz w:val="20"/>
          <w:szCs w:val="20"/>
        </w:rPr>
        <w:t>Chaussidon</w:t>
      </w:r>
      <w:proofErr w:type="spellEnd"/>
      <w:r w:rsidRPr="0045571B">
        <w:rPr>
          <w:rFonts w:asciiTheme="majorBidi" w:hAnsiTheme="majorBidi" w:cstheme="majorBidi"/>
          <w:sz w:val="20"/>
          <w:szCs w:val="20"/>
        </w:rPr>
        <w:t xml:space="preserve"> J, </w:t>
      </w:r>
      <w:proofErr w:type="spellStart"/>
      <w:r w:rsidRPr="0045571B">
        <w:rPr>
          <w:rFonts w:asciiTheme="majorBidi" w:hAnsiTheme="majorBidi" w:cstheme="majorBidi"/>
          <w:sz w:val="20"/>
          <w:szCs w:val="20"/>
        </w:rPr>
        <w:t>Jelli</w:t>
      </w:r>
      <w:proofErr w:type="spellEnd"/>
      <w:r w:rsidRPr="0045571B">
        <w:rPr>
          <w:rFonts w:asciiTheme="majorBidi" w:hAnsiTheme="majorBidi" w:cstheme="majorBidi"/>
          <w:sz w:val="20"/>
          <w:szCs w:val="20"/>
        </w:rPr>
        <w:t xml:space="preserve"> A. (1971) Chimie-physique des phénomènes de surface, Édition : </w:t>
      </w:r>
      <w:r w:rsidRPr="0045571B">
        <w:rPr>
          <w:rFonts w:asciiTheme="majorBidi" w:hAnsiTheme="majorBidi" w:cstheme="majorBidi"/>
          <w:i/>
          <w:iCs/>
          <w:sz w:val="20"/>
          <w:szCs w:val="20"/>
          <w:lang w:val="ru-RU"/>
        </w:rPr>
        <w:t>Masson</w:t>
      </w:r>
      <w:r w:rsidRPr="0045571B">
        <w:rPr>
          <w:rFonts w:asciiTheme="majorBidi" w:hAnsiTheme="majorBidi" w:cstheme="majorBidi"/>
          <w:sz w:val="20"/>
          <w:szCs w:val="20"/>
        </w:rPr>
        <w:t>, 387 p.</w:t>
      </w:r>
    </w:p>
    <w:p w:rsidR="005D258B" w:rsidRPr="0045571B" w:rsidRDefault="00B400E9" w:rsidP="005C1CD0">
      <w:pPr>
        <w:pStyle w:val="Paragraphedeliste"/>
        <w:numPr>
          <w:ilvl w:val="0"/>
          <w:numId w:val="33"/>
        </w:numPr>
        <w:spacing w:line="276" w:lineRule="auto"/>
        <w:ind w:left="426" w:hanging="426"/>
        <w:jc w:val="both"/>
        <w:rPr>
          <w:rFonts w:asciiTheme="majorBidi" w:hAnsiTheme="majorBidi" w:cstheme="majorBidi"/>
          <w:sz w:val="20"/>
          <w:szCs w:val="20"/>
        </w:rPr>
      </w:pPr>
      <w:hyperlink r:id="rId50" w:history="1">
        <w:proofErr w:type="spellStart"/>
        <w:r w:rsidR="005D258B" w:rsidRPr="0045571B">
          <w:rPr>
            <w:rStyle w:val="Lienhypertexte"/>
            <w:rFonts w:asciiTheme="majorBidi" w:hAnsiTheme="majorBidi" w:cstheme="majorBidi"/>
            <w:color w:val="auto"/>
            <w:sz w:val="20"/>
            <w:szCs w:val="20"/>
          </w:rPr>
          <w:t>Landolt</w:t>
        </w:r>
        <w:proofErr w:type="spellEnd"/>
      </w:hyperlink>
      <w:r w:rsidR="005D258B" w:rsidRPr="0045571B">
        <w:rPr>
          <w:rStyle w:val="fn"/>
          <w:rFonts w:asciiTheme="majorBidi" w:hAnsiTheme="majorBidi" w:cstheme="majorBidi"/>
          <w:sz w:val="20"/>
          <w:szCs w:val="20"/>
        </w:rPr>
        <w:t>, D. (1993) Corrosion et chimie de surfaces des métaux</w:t>
      </w:r>
      <w:r w:rsidR="005D258B" w:rsidRPr="0045571B">
        <w:rPr>
          <w:rFonts w:asciiTheme="majorBidi" w:hAnsiTheme="majorBidi" w:cstheme="majorBidi"/>
          <w:sz w:val="20"/>
          <w:szCs w:val="20"/>
        </w:rPr>
        <w:t xml:space="preserve">. Édition : </w:t>
      </w:r>
      <w:r w:rsidR="005D258B" w:rsidRPr="0045571B">
        <w:rPr>
          <w:rFonts w:asciiTheme="majorBidi" w:hAnsiTheme="majorBidi" w:cstheme="majorBidi"/>
          <w:i/>
          <w:iCs/>
          <w:sz w:val="20"/>
          <w:szCs w:val="20"/>
        </w:rPr>
        <w:t xml:space="preserve">PPUR presses polytechniques. </w:t>
      </w:r>
      <w:r w:rsidR="005D258B" w:rsidRPr="0045571B">
        <w:rPr>
          <w:rFonts w:asciiTheme="majorBidi" w:hAnsiTheme="majorBidi" w:cstheme="majorBidi"/>
          <w:sz w:val="20"/>
          <w:szCs w:val="20"/>
        </w:rPr>
        <w:t>552 p.</w:t>
      </w:r>
    </w:p>
    <w:p w:rsidR="005D258B" w:rsidRPr="00022603" w:rsidRDefault="005D258B" w:rsidP="005C1CD0">
      <w:pPr>
        <w:pStyle w:val="Paragraphedeliste"/>
        <w:numPr>
          <w:ilvl w:val="0"/>
          <w:numId w:val="33"/>
        </w:numPr>
        <w:spacing w:line="276" w:lineRule="auto"/>
        <w:ind w:left="426" w:hanging="426"/>
        <w:jc w:val="both"/>
        <w:rPr>
          <w:rFonts w:asciiTheme="majorBidi" w:hAnsiTheme="majorBidi" w:cstheme="majorBidi"/>
          <w:sz w:val="20"/>
          <w:szCs w:val="20"/>
        </w:rPr>
      </w:pPr>
      <w:proofErr w:type="spellStart"/>
      <w:r w:rsidRPr="0045571B">
        <w:rPr>
          <w:rStyle w:val="auteurs"/>
          <w:rFonts w:asciiTheme="majorBidi" w:hAnsiTheme="majorBidi" w:cstheme="majorBidi"/>
          <w:sz w:val="20"/>
          <w:szCs w:val="20"/>
        </w:rPr>
        <w:t>Lalauze</w:t>
      </w:r>
      <w:proofErr w:type="spellEnd"/>
      <w:r w:rsidRPr="0045571B">
        <w:rPr>
          <w:rStyle w:val="auteurs"/>
          <w:rFonts w:asciiTheme="majorBidi" w:hAnsiTheme="majorBidi" w:cstheme="majorBidi"/>
          <w:sz w:val="20"/>
          <w:szCs w:val="20"/>
        </w:rPr>
        <w:t>, R. (2006</w:t>
      </w:r>
      <w:r w:rsidRPr="00022603">
        <w:rPr>
          <w:rStyle w:val="auteurs"/>
          <w:rFonts w:asciiTheme="majorBidi" w:hAnsiTheme="majorBidi" w:cstheme="majorBidi"/>
          <w:sz w:val="20"/>
          <w:szCs w:val="20"/>
        </w:rPr>
        <w:t xml:space="preserve">). </w:t>
      </w:r>
      <w:hyperlink r:id="rId51" w:tooltip="En savoir plus sur Physico-chimie des interfaces..." w:history="1">
        <w:r w:rsidRPr="00022603">
          <w:rPr>
            <w:rStyle w:val="Lienhypertexte"/>
            <w:rFonts w:asciiTheme="majorBidi" w:hAnsiTheme="majorBidi" w:cstheme="majorBidi"/>
            <w:color w:val="auto"/>
            <w:sz w:val="20"/>
            <w:szCs w:val="20"/>
            <w:u w:val="none"/>
          </w:rPr>
          <w:t xml:space="preserve">Physico-chimie des interfaces solide-gaz 1 : concepts et méthodologie pour l'étude des interactions solide-gaz </w:t>
        </w:r>
        <w:r w:rsidRPr="00022603">
          <w:rPr>
            <w:rStyle w:val="collection"/>
            <w:rFonts w:asciiTheme="majorBidi" w:hAnsiTheme="majorBidi" w:cstheme="majorBidi"/>
            <w:sz w:val="20"/>
            <w:szCs w:val="20"/>
          </w:rPr>
          <w:t>(Coll. Capteurs et instrumentation)</w:t>
        </w:r>
      </w:hyperlink>
      <w:r w:rsidRPr="00022603">
        <w:rPr>
          <w:rFonts w:asciiTheme="majorBidi" w:hAnsiTheme="majorBidi" w:cstheme="majorBidi"/>
          <w:sz w:val="20"/>
          <w:szCs w:val="20"/>
        </w:rPr>
        <w:t xml:space="preserve">. Édition </w:t>
      </w:r>
      <w:proofErr w:type="spellStart"/>
      <w:r w:rsidRPr="00022603">
        <w:rPr>
          <w:rFonts w:asciiTheme="majorBidi" w:hAnsiTheme="majorBidi" w:cstheme="majorBidi"/>
          <w:i/>
          <w:iCs/>
          <w:sz w:val="20"/>
          <w:szCs w:val="20"/>
        </w:rPr>
        <w:t>Hermes</w:t>
      </w:r>
      <w:proofErr w:type="spellEnd"/>
      <w:r w:rsidRPr="00022603">
        <w:rPr>
          <w:rFonts w:asciiTheme="majorBidi" w:hAnsiTheme="majorBidi" w:cstheme="majorBidi"/>
          <w:i/>
          <w:iCs/>
          <w:sz w:val="20"/>
          <w:szCs w:val="20"/>
        </w:rPr>
        <w:t> Science</w:t>
      </w:r>
      <w:r w:rsidRPr="00022603">
        <w:rPr>
          <w:rFonts w:asciiTheme="majorBidi" w:hAnsiTheme="majorBidi" w:cstheme="majorBidi"/>
          <w:sz w:val="20"/>
          <w:szCs w:val="20"/>
        </w:rPr>
        <w:t>, 240 p.</w:t>
      </w:r>
    </w:p>
    <w:p w:rsidR="005D258B" w:rsidRPr="00022603" w:rsidRDefault="00B400E9" w:rsidP="005C1CD0">
      <w:pPr>
        <w:pStyle w:val="Paragraphedeliste"/>
        <w:numPr>
          <w:ilvl w:val="0"/>
          <w:numId w:val="33"/>
        </w:numPr>
        <w:spacing w:line="276" w:lineRule="auto"/>
        <w:ind w:left="426" w:hanging="426"/>
        <w:jc w:val="both"/>
        <w:rPr>
          <w:rFonts w:asciiTheme="majorBidi" w:hAnsiTheme="majorBidi" w:cstheme="majorBidi"/>
          <w:sz w:val="20"/>
          <w:szCs w:val="20"/>
        </w:rPr>
      </w:pPr>
      <w:hyperlink r:id="rId52" w:history="1">
        <w:proofErr w:type="spellStart"/>
        <w:r w:rsidR="005D258B" w:rsidRPr="00022603">
          <w:rPr>
            <w:rStyle w:val="Lienhypertexte"/>
            <w:rFonts w:asciiTheme="majorBidi" w:hAnsiTheme="majorBidi" w:cstheme="majorBidi"/>
            <w:color w:val="auto"/>
            <w:sz w:val="20"/>
            <w:szCs w:val="20"/>
            <w:u w:val="none"/>
          </w:rPr>
          <w:t>Somorjai</w:t>
        </w:r>
        <w:proofErr w:type="spellEnd"/>
      </w:hyperlink>
      <w:r w:rsidR="005D258B" w:rsidRPr="00022603">
        <w:rPr>
          <w:rFonts w:asciiTheme="majorBidi" w:hAnsiTheme="majorBidi" w:cstheme="majorBidi"/>
          <w:sz w:val="20"/>
          <w:szCs w:val="20"/>
        </w:rPr>
        <w:t xml:space="preserve">, G.A., </w:t>
      </w:r>
      <w:hyperlink r:id="rId53" w:history="1">
        <w:r w:rsidR="005D258B" w:rsidRPr="00022603">
          <w:rPr>
            <w:rStyle w:val="Lienhypertexte"/>
            <w:rFonts w:asciiTheme="majorBidi" w:hAnsiTheme="majorBidi" w:cstheme="majorBidi"/>
            <w:color w:val="auto"/>
            <w:sz w:val="20"/>
            <w:szCs w:val="20"/>
            <w:u w:val="none"/>
          </w:rPr>
          <w:t xml:space="preserve">Marie-Paule </w:t>
        </w:r>
        <w:proofErr w:type="spellStart"/>
        <w:r w:rsidR="005D258B" w:rsidRPr="00022603">
          <w:rPr>
            <w:rStyle w:val="Lienhypertexte"/>
            <w:rFonts w:asciiTheme="majorBidi" w:hAnsiTheme="majorBidi" w:cstheme="majorBidi"/>
            <w:color w:val="auto"/>
            <w:sz w:val="20"/>
            <w:szCs w:val="20"/>
            <w:u w:val="none"/>
          </w:rPr>
          <w:t>Delplancke</w:t>
        </w:r>
        <w:proofErr w:type="spellEnd"/>
      </w:hyperlink>
      <w:r w:rsidR="005D258B" w:rsidRPr="00022603">
        <w:rPr>
          <w:rFonts w:asciiTheme="majorBidi" w:hAnsiTheme="majorBidi" w:cstheme="majorBidi"/>
          <w:sz w:val="20"/>
          <w:szCs w:val="20"/>
        </w:rPr>
        <w:t xml:space="preserve">, M.P. (1995). Chimie des surfaces et catalyse Édition : </w:t>
      </w:r>
      <w:proofErr w:type="spellStart"/>
      <w:r w:rsidR="005D258B" w:rsidRPr="00022603">
        <w:rPr>
          <w:rFonts w:asciiTheme="majorBidi" w:hAnsiTheme="majorBidi" w:cstheme="majorBidi"/>
          <w:i/>
          <w:iCs/>
          <w:sz w:val="20"/>
          <w:szCs w:val="20"/>
        </w:rPr>
        <w:t>Ediscience</w:t>
      </w:r>
      <w:proofErr w:type="spellEnd"/>
      <w:r w:rsidR="005D258B" w:rsidRPr="00022603">
        <w:rPr>
          <w:rFonts w:asciiTheme="majorBidi" w:hAnsiTheme="majorBidi" w:cstheme="majorBidi"/>
          <w:i/>
          <w:iCs/>
          <w:sz w:val="20"/>
          <w:szCs w:val="20"/>
        </w:rPr>
        <w:t xml:space="preserve"> International. </w:t>
      </w:r>
      <w:r w:rsidR="005D258B" w:rsidRPr="00022603">
        <w:rPr>
          <w:rFonts w:asciiTheme="majorBidi" w:hAnsiTheme="majorBidi" w:cstheme="majorBidi"/>
          <w:sz w:val="20"/>
          <w:szCs w:val="20"/>
        </w:rPr>
        <w:t>713 p.</w:t>
      </w:r>
    </w:p>
    <w:p w:rsidR="005D258B" w:rsidRPr="00116953" w:rsidRDefault="005D258B" w:rsidP="005D258B">
      <w:pPr>
        <w:pStyle w:val="Paragraphedeliste"/>
        <w:spacing w:line="276" w:lineRule="auto"/>
        <w:ind w:left="0"/>
        <w:rPr>
          <w:rFonts w:eastAsia="Times New Roman"/>
          <w:color w:val="000000" w:themeColor="text1"/>
          <w:sz w:val="20"/>
          <w:szCs w:val="20"/>
        </w:rPr>
      </w:pPr>
      <w:r>
        <w:rPr>
          <w:sz w:val="20"/>
          <w:szCs w:val="20"/>
        </w:rPr>
        <w:t xml:space="preserve">11.   </w:t>
      </w:r>
      <w:hyperlink r:id="rId54" w:history="1">
        <w:r w:rsidRPr="00116953">
          <w:rPr>
            <w:rFonts w:eastAsia="Times New Roman"/>
            <w:bCs/>
            <w:color w:val="000000" w:themeColor="text1"/>
            <w:sz w:val="20"/>
            <w:szCs w:val="20"/>
          </w:rPr>
          <w:t>Peter William Atkins</w:t>
        </w:r>
      </w:hyperlink>
      <w:r w:rsidRPr="00116953">
        <w:rPr>
          <w:rFonts w:eastAsia="Times New Roman"/>
          <w:color w:val="000000" w:themeColor="text1"/>
          <w:sz w:val="20"/>
          <w:szCs w:val="20"/>
        </w:rPr>
        <w:t>, </w:t>
      </w:r>
      <w:hyperlink r:id="rId55" w:history="1">
        <w:r w:rsidRPr="00116953">
          <w:rPr>
            <w:rFonts w:eastAsia="Times New Roman"/>
            <w:bCs/>
            <w:color w:val="000000" w:themeColor="text1"/>
            <w:sz w:val="20"/>
            <w:szCs w:val="20"/>
          </w:rPr>
          <w:t>Julio De Paula</w:t>
        </w:r>
      </w:hyperlink>
      <w:r w:rsidRPr="00116953">
        <w:rPr>
          <w:rFonts w:eastAsia="Times New Roman"/>
          <w:color w:val="000000" w:themeColor="text1"/>
          <w:sz w:val="20"/>
          <w:szCs w:val="20"/>
        </w:rPr>
        <w:t xml:space="preserve">, </w:t>
      </w:r>
      <w:r w:rsidRPr="00116953">
        <w:rPr>
          <w:rFonts w:eastAsia="Times New Roman"/>
          <w:color w:val="000000" w:themeColor="text1"/>
          <w:kern w:val="36"/>
          <w:sz w:val="20"/>
          <w:szCs w:val="20"/>
        </w:rPr>
        <w:t>Chimie Physique,</w:t>
      </w:r>
      <w:r w:rsidRPr="00116953">
        <w:rPr>
          <w:rFonts w:eastAsia="Times New Roman"/>
          <w:color w:val="000000" w:themeColor="text1"/>
          <w:sz w:val="20"/>
          <w:szCs w:val="20"/>
        </w:rPr>
        <w:t xml:space="preserve"> Editeur : </w:t>
      </w:r>
      <w:r w:rsidRPr="00116953">
        <w:rPr>
          <w:rFonts w:eastAsia="Times New Roman"/>
          <w:bCs/>
          <w:color w:val="000000" w:themeColor="text1"/>
          <w:sz w:val="20"/>
          <w:szCs w:val="20"/>
        </w:rPr>
        <w:t xml:space="preserve">De Boeck, </w:t>
      </w:r>
      <w:r w:rsidRPr="00116953">
        <w:rPr>
          <w:rFonts w:eastAsia="Times New Roman"/>
          <w:color w:val="000000" w:themeColor="text1"/>
          <w:sz w:val="20"/>
          <w:szCs w:val="20"/>
        </w:rPr>
        <w:t>4</w:t>
      </w:r>
      <w:r w:rsidRPr="00116953">
        <w:rPr>
          <w:rFonts w:eastAsia="Times New Roman"/>
          <w:color w:val="000000" w:themeColor="text1"/>
          <w:sz w:val="20"/>
          <w:szCs w:val="20"/>
          <w:vertAlign w:val="superscript"/>
        </w:rPr>
        <w:t>e</w:t>
      </w:r>
      <w:r w:rsidRPr="00116953">
        <w:rPr>
          <w:rFonts w:eastAsia="Times New Roman"/>
          <w:color w:val="000000" w:themeColor="text1"/>
          <w:sz w:val="20"/>
          <w:szCs w:val="20"/>
        </w:rPr>
        <w:t> </w:t>
      </w:r>
      <w:proofErr w:type="gramStart"/>
      <w:r w:rsidRPr="00116953">
        <w:rPr>
          <w:rFonts w:eastAsia="Times New Roman"/>
          <w:color w:val="000000" w:themeColor="text1"/>
          <w:sz w:val="20"/>
          <w:szCs w:val="20"/>
        </w:rPr>
        <w:t xml:space="preserve">édition </w:t>
      </w:r>
      <w:r>
        <w:rPr>
          <w:rFonts w:eastAsia="Times New Roman"/>
          <w:color w:val="000000" w:themeColor="text1"/>
          <w:sz w:val="20"/>
          <w:szCs w:val="20"/>
        </w:rPr>
        <w:t>,</w:t>
      </w:r>
      <w:proofErr w:type="gramEnd"/>
      <w:r>
        <w:rPr>
          <w:rFonts w:eastAsia="Times New Roman"/>
          <w:color w:val="000000" w:themeColor="text1"/>
          <w:sz w:val="20"/>
          <w:szCs w:val="20"/>
        </w:rPr>
        <w:t xml:space="preserve"> </w:t>
      </w:r>
      <w:r w:rsidRPr="00116953">
        <w:rPr>
          <w:rFonts w:eastAsia="Times New Roman"/>
          <w:color w:val="000000" w:themeColor="text1"/>
          <w:sz w:val="20"/>
          <w:szCs w:val="20"/>
        </w:rPr>
        <w:t>2013</w:t>
      </w:r>
    </w:p>
    <w:p w:rsidR="005D258B" w:rsidRDefault="005D258B" w:rsidP="005D258B">
      <w:pPr>
        <w:spacing w:line="276" w:lineRule="auto"/>
        <w:rPr>
          <w:rFonts w:eastAsia="Times New Roman"/>
          <w:color w:val="000000" w:themeColor="text1"/>
          <w:sz w:val="20"/>
          <w:szCs w:val="20"/>
        </w:rPr>
      </w:pPr>
      <w:r w:rsidRPr="00116953">
        <w:rPr>
          <w:rFonts w:eastAsia="Times New Roman"/>
          <w:color w:val="000000" w:themeColor="text1"/>
          <w:kern w:val="36"/>
          <w:sz w:val="20"/>
          <w:szCs w:val="20"/>
        </w:rPr>
        <w:t>12</w:t>
      </w:r>
      <w:proofErr w:type="gramStart"/>
      <w:r w:rsidRPr="00116953">
        <w:rPr>
          <w:rFonts w:eastAsia="Times New Roman"/>
          <w:color w:val="000000" w:themeColor="text1"/>
          <w:kern w:val="36"/>
          <w:sz w:val="20"/>
          <w:szCs w:val="20"/>
        </w:rPr>
        <w:t>.</w:t>
      </w:r>
      <w:proofErr w:type="gramEnd"/>
      <w:r w:rsidR="00B400E9">
        <w:fldChar w:fldCharType="begin"/>
      </w:r>
      <w:r w:rsidR="00B400E9">
        <w:instrText>HYPERLINK "javascript:void(0)"</w:instrText>
      </w:r>
      <w:r w:rsidR="00B400E9">
        <w:fldChar w:fldCharType="separate"/>
      </w:r>
      <w:r w:rsidRPr="00A823E1">
        <w:rPr>
          <w:rStyle w:val="Lienhypertexte"/>
          <w:color w:val="000000" w:themeColor="text1"/>
          <w:sz w:val="20"/>
          <w:szCs w:val="20"/>
          <w:u w:val="none"/>
        </w:rPr>
        <w:t xml:space="preserve">Sidney F.A. </w:t>
      </w:r>
      <w:proofErr w:type="spellStart"/>
      <w:r w:rsidRPr="00A823E1">
        <w:rPr>
          <w:rStyle w:val="Lienhypertexte"/>
          <w:color w:val="000000" w:themeColor="text1"/>
          <w:sz w:val="20"/>
          <w:szCs w:val="20"/>
          <w:u w:val="none"/>
        </w:rPr>
        <w:t>Kettle</w:t>
      </w:r>
      <w:proofErr w:type="spellEnd"/>
      <w:r w:rsidR="00B400E9">
        <w:fldChar w:fldCharType="end"/>
      </w:r>
      <w:r w:rsidRPr="00A823E1">
        <w:rPr>
          <w:bCs/>
          <w:color w:val="000000" w:themeColor="text1"/>
          <w:sz w:val="20"/>
          <w:szCs w:val="20"/>
        </w:rPr>
        <w:t>,</w:t>
      </w:r>
      <w:r w:rsidRPr="00116953">
        <w:rPr>
          <w:bCs/>
          <w:color w:val="000000" w:themeColor="text1"/>
          <w:sz w:val="20"/>
          <w:szCs w:val="20"/>
        </w:rPr>
        <w:t xml:space="preserve"> Physico-chimie inorganique, </w:t>
      </w:r>
      <w:r w:rsidRPr="00116953">
        <w:rPr>
          <w:rStyle w:val="metatitle"/>
          <w:color w:val="000000" w:themeColor="text1"/>
          <w:sz w:val="20"/>
          <w:szCs w:val="20"/>
        </w:rPr>
        <w:t>Editeur :</w:t>
      </w:r>
      <w:r w:rsidRPr="00116953">
        <w:rPr>
          <w:rStyle w:val="apple-converted-space"/>
          <w:color w:val="000000" w:themeColor="text1"/>
          <w:sz w:val="20"/>
          <w:szCs w:val="20"/>
        </w:rPr>
        <w:t> </w:t>
      </w:r>
      <w:r w:rsidRPr="00116953">
        <w:rPr>
          <w:rStyle w:val="listeouvragelibelle"/>
          <w:bCs/>
          <w:color w:val="000000" w:themeColor="text1"/>
          <w:sz w:val="20"/>
          <w:szCs w:val="20"/>
        </w:rPr>
        <w:t xml:space="preserve">De Boeck, </w:t>
      </w:r>
      <w:r w:rsidRPr="00116953">
        <w:rPr>
          <w:rFonts w:eastAsia="Times New Roman"/>
          <w:color w:val="000000" w:themeColor="text1"/>
          <w:sz w:val="20"/>
          <w:szCs w:val="20"/>
        </w:rPr>
        <w:t>4</w:t>
      </w:r>
      <w:r w:rsidRPr="00116953">
        <w:rPr>
          <w:rFonts w:eastAsia="Times New Roman"/>
          <w:color w:val="000000" w:themeColor="text1"/>
          <w:sz w:val="20"/>
          <w:szCs w:val="20"/>
          <w:vertAlign w:val="superscript"/>
        </w:rPr>
        <w:t>e</w:t>
      </w:r>
      <w:r>
        <w:rPr>
          <w:rFonts w:eastAsia="Times New Roman"/>
          <w:color w:val="000000" w:themeColor="text1"/>
          <w:sz w:val="20"/>
          <w:szCs w:val="20"/>
        </w:rPr>
        <w:t xml:space="preserve"> édition , </w:t>
      </w:r>
      <w:r w:rsidRPr="00116953">
        <w:rPr>
          <w:rFonts w:eastAsia="Times New Roman"/>
          <w:color w:val="000000" w:themeColor="text1"/>
          <w:sz w:val="20"/>
          <w:szCs w:val="20"/>
        </w:rPr>
        <w:t xml:space="preserve">  2013</w:t>
      </w:r>
    </w:p>
    <w:p w:rsidR="005D258B" w:rsidRPr="00A823E1" w:rsidRDefault="005D258B" w:rsidP="005D258B">
      <w:pPr>
        <w:spacing w:line="276" w:lineRule="auto"/>
        <w:rPr>
          <w:rFonts w:eastAsia="Times New Roman"/>
          <w:color w:val="000000" w:themeColor="text1"/>
          <w:sz w:val="20"/>
          <w:szCs w:val="20"/>
        </w:rPr>
      </w:pPr>
      <w:r w:rsidRPr="00A823E1">
        <w:rPr>
          <w:iCs/>
          <w:color w:val="000000" w:themeColor="text1"/>
          <w:sz w:val="20"/>
          <w:szCs w:val="20"/>
        </w:rPr>
        <w:t xml:space="preserve">13. Moore W.J.Chimie physique .Ed </w:t>
      </w:r>
      <w:proofErr w:type="spellStart"/>
      <w:proofErr w:type="gramStart"/>
      <w:r w:rsidRPr="00A823E1">
        <w:rPr>
          <w:iCs/>
          <w:color w:val="000000" w:themeColor="text1"/>
          <w:sz w:val="20"/>
          <w:szCs w:val="20"/>
        </w:rPr>
        <w:t>Dunod</w:t>
      </w:r>
      <w:proofErr w:type="spellEnd"/>
      <w:r w:rsidRPr="00A823E1">
        <w:rPr>
          <w:iCs/>
          <w:color w:val="000000" w:themeColor="text1"/>
          <w:sz w:val="20"/>
          <w:szCs w:val="20"/>
        </w:rPr>
        <w:t xml:space="preserve"> ,</w:t>
      </w:r>
      <w:proofErr w:type="gramEnd"/>
      <w:r w:rsidRPr="00A823E1">
        <w:rPr>
          <w:iCs/>
          <w:color w:val="000000" w:themeColor="text1"/>
          <w:sz w:val="20"/>
          <w:szCs w:val="20"/>
        </w:rPr>
        <w:t xml:space="preserve"> 2 </w:t>
      </w:r>
      <w:proofErr w:type="spellStart"/>
      <w:r w:rsidRPr="00A823E1">
        <w:rPr>
          <w:iCs/>
          <w:color w:val="000000" w:themeColor="text1"/>
          <w:sz w:val="20"/>
          <w:szCs w:val="20"/>
        </w:rPr>
        <w:t>éme</w:t>
      </w:r>
      <w:proofErr w:type="spellEnd"/>
      <w:r w:rsidRPr="00A823E1">
        <w:rPr>
          <w:iCs/>
          <w:color w:val="000000" w:themeColor="text1"/>
          <w:sz w:val="20"/>
          <w:szCs w:val="20"/>
        </w:rPr>
        <w:t xml:space="preserve"> Edition (1965)</w:t>
      </w:r>
    </w:p>
    <w:p w:rsidR="005D258B" w:rsidRPr="00A823E1" w:rsidRDefault="005D258B" w:rsidP="005C1CD0">
      <w:pPr>
        <w:pStyle w:val="Paragraphedeliste"/>
        <w:numPr>
          <w:ilvl w:val="0"/>
          <w:numId w:val="33"/>
        </w:numPr>
        <w:spacing w:after="200" w:line="276" w:lineRule="auto"/>
        <w:ind w:left="426" w:hanging="426"/>
        <w:jc w:val="both"/>
        <w:rPr>
          <w:rFonts w:asciiTheme="majorBidi" w:eastAsiaTheme="minorHAnsi" w:hAnsiTheme="majorBidi" w:cstheme="majorBidi"/>
          <w:color w:val="FF0000"/>
          <w:sz w:val="20"/>
          <w:szCs w:val="20"/>
        </w:rPr>
      </w:pPr>
      <w:r w:rsidRPr="00A823E1">
        <w:rPr>
          <w:rFonts w:asciiTheme="majorBidi" w:eastAsiaTheme="minorHAnsi" w:hAnsiTheme="majorBidi" w:cstheme="majorBidi"/>
          <w:color w:val="FF0000"/>
          <w:sz w:val="20"/>
          <w:szCs w:val="20"/>
        </w:rPr>
        <w:br w:type="page"/>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6A3067">
        <w:rPr>
          <w:rFonts w:asciiTheme="majorHAnsi" w:hAnsiTheme="majorHAnsi" w:cs="Calibri"/>
          <w:b/>
        </w:rPr>
        <w:lastRenderedPageBreak/>
        <w:t>Semestre </w:t>
      </w:r>
      <w:proofErr w:type="gramStart"/>
      <w:r w:rsidRPr="006A3067">
        <w:rPr>
          <w:rFonts w:asciiTheme="majorHAnsi" w:hAnsiTheme="majorHAnsi" w:cs="Calibri"/>
          <w:b/>
          <w:iCs/>
        </w:rPr>
        <w:t>:</w:t>
      </w:r>
      <w:r w:rsidRPr="006A3067">
        <w:rPr>
          <w:rFonts w:asciiTheme="majorHAnsi" w:hAnsiTheme="majorHAnsi" w:cs="Calibri"/>
          <w:b/>
          <w:i/>
        </w:rPr>
        <w:t>6</w:t>
      </w:r>
      <w:proofErr w:type="gramEnd"/>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Unité d’enseignement : UEM 3.2</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6A3067">
        <w:rPr>
          <w:rFonts w:asciiTheme="majorHAnsi" w:hAnsiTheme="majorHAnsi" w:cs="Calibri"/>
          <w:b/>
          <w:bCs/>
          <w:iCs/>
        </w:rPr>
        <w:t>Matière</w:t>
      </w:r>
      <w:r w:rsidRPr="006A3067">
        <w:rPr>
          <w:rFonts w:asciiTheme="majorHAnsi" w:hAnsiTheme="majorHAnsi" w:cstheme="minorBidi"/>
          <w:b/>
          <w:bCs/>
          <w:iCs/>
        </w:rPr>
        <w:t xml:space="preserve">1: </w:t>
      </w:r>
      <w:r w:rsidRPr="006A3067">
        <w:rPr>
          <w:rFonts w:asciiTheme="majorHAnsi" w:eastAsia="Calibri" w:hAnsiTheme="majorHAnsi" w:cstheme="minorBidi"/>
          <w:b/>
          <w:bCs/>
          <w:color w:val="000000"/>
          <w:lang w:eastAsia="en-US"/>
        </w:rPr>
        <w:t>Projet de Fin de Cycle</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eastAsia="Calibri" w:hAnsiTheme="majorHAnsi" w:cstheme="minorBidi"/>
          <w:b/>
          <w:bCs/>
          <w:color w:val="000000"/>
          <w:lang w:eastAsia="en-US"/>
        </w:rPr>
        <w:t xml:space="preserve">VHS: 45h00  (TP: 3h00)  </w:t>
      </w:r>
      <w:r w:rsidRPr="006A3067">
        <w:rPr>
          <w:rFonts w:asciiTheme="majorHAnsi" w:eastAsia="Calibri" w:hAnsiTheme="majorHAnsi" w:cstheme="minorBidi"/>
          <w:b/>
          <w:bCs/>
          <w:color w:val="000000"/>
          <w:lang w:eastAsia="en-US"/>
        </w:rPr>
        <w:tab/>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Crédits : 4</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Coefficient : 2</w:t>
      </w:r>
    </w:p>
    <w:p w:rsidR="005D258B" w:rsidRPr="008B179F" w:rsidRDefault="005D258B" w:rsidP="005D258B">
      <w:pPr>
        <w:spacing w:line="276" w:lineRule="auto"/>
        <w:jc w:val="both"/>
        <w:rPr>
          <w:rFonts w:asciiTheme="majorHAnsi" w:hAnsiTheme="majorHAnsi" w:cs="Calibri"/>
          <w:b/>
        </w:rPr>
      </w:pPr>
    </w:p>
    <w:p w:rsidR="005D258B" w:rsidRPr="00E76DCA" w:rsidRDefault="005D258B" w:rsidP="005D258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5D258B" w:rsidRPr="009A4DC8" w:rsidRDefault="005D258B" w:rsidP="005D258B">
      <w:pPr>
        <w:pStyle w:val="Normal-Domaine"/>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5D258B" w:rsidRPr="009A4DC8" w:rsidRDefault="005D258B" w:rsidP="005D258B">
      <w:pPr>
        <w:pStyle w:val="Normal-Domaine"/>
        <w:rPr>
          <w:rFonts w:ascii="Cambria" w:hAnsi="Cambria"/>
        </w:rPr>
      </w:pPr>
    </w:p>
    <w:p w:rsidR="005D258B" w:rsidRPr="00E76DCA" w:rsidRDefault="005D258B" w:rsidP="005D258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5D258B" w:rsidRPr="009A4DC8" w:rsidRDefault="005D258B" w:rsidP="005D258B">
      <w:pPr>
        <w:pStyle w:val="Normal-Domaine"/>
        <w:rPr>
          <w:rFonts w:ascii="Cambria" w:hAnsi="Cambria"/>
          <w:color w:val="000000"/>
        </w:rPr>
      </w:pPr>
      <w:r w:rsidRPr="009A4DC8">
        <w:rPr>
          <w:rFonts w:ascii="Cambria" w:hAnsi="Cambria"/>
          <w:color w:val="000000"/>
        </w:rPr>
        <w:t>Tout le programme de la Licence.</w:t>
      </w:r>
    </w:p>
    <w:p w:rsidR="005D258B" w:rsidRPr="00E76DCA" w:rsidRDefault="005D258B" w:rsidP="005D258B">
      <w:pPr>
        <w:spacing w:line="276" w:lineRule="auto"/>
        <w:jc w:val="both"/>
        <w:rPr>
          <w:rFonts w:ascii="Cambria" w:hAnsi="Cambria" w:cs="Calibri"/>
          <w:i/>
        </w:rPr>
      </w:pPr>
    </w:p>
    <w:p w:rsidR="005D258B" w:rsidRPr="008A139F" w:rsidRDefault="005D258B" w:rsidP="005D258B">
      <w:pPr>
        <w:spacing w:line="276" w:lineRule="auto"/>
        <w:jc w:val="both"/>
        <w:rPr>
          <w:rFonts w:ascii="Cambria" w:hAnsi="Cambria" w:cs="Calibri"/>
          <w:b/>
          <w:sz w:val="22"/>
          <w:szCs w:val="22"/>
          <w:u w:val="thick" w:color="F79646"/>
        </w:rPr>
      </w:pPr>
      <w:r>
        <w:rPr>
          <w:rFonts w:ascii="Cambria" w:hAnsi="Cambria" w:cs="Calibri"/>
          <w:b/>
          <w:sz w:val="22"/>
          <w:szCs w:val="22"/>
          <w:u w:val="thick" w:color="F79646"/>
        </w:rPr>
        <w:t>Contenu de la matière:</w:t>
      </w:r>
    </w:p>
    <w:p w:rsidR="005D258B" w:rsidRPr="008A139F" w:rsidRDefault="005D258B" w:rsidP="005D258B">
      <w:pPr>
        <w:pStyle w:val="Tiret-Domaine"/>
        <w:numPr>
          <w:ilvl w:val="0"/>
          <w:numId w:val="0"/>
        </w:numPr>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5D258B" w:rsidRPr="008A139F" w:rsidRDefault="005D258B" w:rsidP="005D258B">
      <w:pPr>
        <w:pStyle w:val="Tiret-Domaine"/>
        <w:numPr>
          <w:ilvl w:val="0"/>
          <w:numId w:val="0"/>
        </w:numPr>
        <w:rPr>
          <w:rFonts w:ascii="Cambria" w:hAnsi="Cambria"/>
        </w:rPr>
      </w:pPr>
    </w:p>
    <w:p w:rsidR="005D258B" w:rsidRPr="008A139F" w:rsidRDefault="005D258B" w:rsidP="005D258B">
      <w:pPr>
        <w:pStyle w:val="Tiret-Domaine"/>
        <w:numPr>
          <w:ilvl w:val="0"/>
          <w:numId w:val="0"/>
        </w:numPr>
        <w:rPr>
          <w:rFonts w:ascii="Cambria" w:hAnsi="Cambria"/>
          <w:b/>
          <w:bCs/>
          <w:color w:val="000000"/>
        </w:rPr>
      </w:pPr>
      <w:r w:rsidRPr="008A139F">
        <w:rPr>
          <w:rFonts w:ascii="Cambria" w:hAnsi="Cambria"/>
          <w:b/>
          <w:bCs/>
          <w:color w:val="000000"/>
        </w:rPr>
        <w:t>Remarque :</w:t>
      </w:r>
    </w:p>
    <w:p w:rsidR="005D258B" w:rsidRPr="008A139F" w:rsidRDefault="005D258B" w:rsidP="005D258B">
      <w:pPr>
        <w:pStyle w:val="Tiret-Domaine"/>
        <w:numPr>
          <w:ilvl w:val="0"/>
          <w:numId w:val="0"/>
        </w:numPr>
        <w:rPr>
          <w:rFonts w:ascii="Cambria" w:hAnsi="Cambria"/>
        </w:rPr>
      </w:pPr>
      <w:r w:rsidRPr="008A139F">
        <w:rPr>
          <w:rFonts w:ascii="Cambria" w:hAnsi="Cambria"/>
        </w:rPr>
        <w:t xml:space="preserve">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w:t>
      </w:r>
      <w:proofErr w:type="spellStart"/>
      <w:r w:rsidRPr="008A139F">
        <w:rPr>
          <w:rFonts w:ascii="Cambria" w:hAnsi="Cambria"/>
        </w:rPr>
        <w:t>présentiel</w:t>
      </w:r>
      <w:proofErr w:type="spellEnd"/>
      <w:r w:rsidRPr="008A139F">
        <w:rPr>
          <w:rFonts w:ascii="Cambria" w:hAnsi="Cambria"/>
        </w:rPr>
        <w:t xml:space="preserve">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r w:rsidRPr="008A139F">
        <w:rPr>
          <w:rFonts w:asciiTheme="majorHAnsi" w:eastAsia="Calibri" w:hAnsiTheme="majorHAnsi" w:cs="Calibri"/>
        </w:rPr>
        <w:t>Méthodologie de la présentation’’</w:t>
      </w:r>
      <w:r w:rsidRPr="008A139F">
        <w:rPr>
          <w:rFonts w:ascii="Cambria" w:hAnsi="Cambria"/>
        </w:rPr>
        <w:t xml:space="preserve"> abordées durant les deux premiers semestres du socle commun.</w:t>
      </w:r>
    </w:p>
    <w:p w:rsidR="005D258B" w:rsidRPr="008A139F" w:rsidRDefault="005D258B" w:rsidP="005D258B">
      <w:pPr>
        <w:pStyle w:val="Tiret-Domaine"/>
        <w:numPr>
          <w:ilvl w:val="0"/>
          <w:numId w:val="0"/>
        </w:numPr>
        <w:rPr>
          <w:rFonts w:ascii="Cambria" w:hAnsi="Cambria"/>
        </w:rPr>
      </w:pPr>
    </w:p>
    <w:p w:rsidR="005D258B" w:rsidRPr="008A139F" w:rsidRDefault="005D258B" w:rsidP="005D258B">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5D258B" w:rsidRPr="008A139F" w:rsidRDefault="005D258B" w:rsidP="005C1CD0">
      <w:pPr>
        <w:pStyle w:val="Tiret-Domaine"/>
        <w:numPr>
          <w:ilvl w:val="0"/>
          <w:numId w:val="29"/>
        </w:numPr>
        <w:rPr>
          <w:rFonts w:ascii="Cambria" w:hAnsi="Cambria"/>
        </w:rPr>
      </w:pPr>
      <w:r>
        <w:rPr>
          <w:rFonts w:ascii="Cambria" w:hAnsi="Cambria"/>
        </w:rPr>
        <w:t>P</w:t>
      </w:r>
      <w:r w:rsidRPr="008A139F">
        <w:rPr>
          <w:rFonts w:ascii="Cambria" w:hAnsi="Cambria"/>
        </w:rPr>
        <w:t>résentation détaillée du thème d'étude en insistant sur son intérêt dans son environnement socio-économique.</w:t>
      </w:r>
    </w:p>
    <w:p w:rsidR="005D258B" w:rsidRPr="008A139F" w:rsidRDefault="005D258B" w:rsidP="005C1CD0">
      <w:pPr>
        <w:pStyle w:val="Tiret-Domaine"/>
        <w:numPr>
          <w:ilvl w:val="0"/>
          <w:numId w:val="29"/>
        </w:numPr>
        <w:rPr>
          <w:rFonts w:ascii="Cambria" w:hAnsi="Cambria"/>
        </w:rPr>
      </w:pPr>
      <w:r>
        <w:rPr>
          <w:rFonts w:ascii="Cambria" w:hAnsi="Cambria"/>
        </w:rPr>
        <w:t>M</w:t>
      </w:r>
      <w:r w:rsidRPr="008A139F">
        <w:rPr>
          <w:rFonts w:ascii="Cambria" w:hAnsi="Cambria"/>
        </w:rPr>
        <w:t>oyens mis en œuvre : outils méthodologiques, références bibliographiques, contacts avec des professionnels, etc.</w:t>
      </w:r>
    </w:p>
    <w:p w:rsidR="005D258B" w:rsidRPr="008A139F" w:rsidRDefault="005D258B" w:rsidP="005C1CD0">
      <w:pPr>
        <w:pStyle w:val="Tiret-Domaine"/>
        <w:numPr>
          <w:ilvl w:val="0"/>
          <w:numId w:val="29"/>
        </w:numPr>
        <w:rPr>
          <w:rFonts w:ascii="Cambria" w:hAnsi="Cambria"/>
        </w:rPr>
      </w:pPr>
      <w:r>
        <w:rPr>
          <w:rFonts w:ascii="Cambria" w:hAnsi="Cambria"/>
        </w:rPr>
        <w:t>A</w:t>
      </w:r>
      <w:r w:rsidRPr="008A139F">
        <w:rPr>
          <w:rFonts w:ascii="Cambria" w:hAnsi="Cambria"/>
        </w:rPr>
        <w:t xml:space="preserve">nalyse des résultats obtenus et leur comparaison avec les objectifs initiaux. </w:t>
      </w:r>
    </w:p>
    <w:p w:rsidR="005D258B" w:rsidRPr="008A139F" w:rsidRDefault="005D258B" w:rsidP="005C1CD0">
      <w:pPr>
        <w:pStyle w:val="Tiret-Domaine"/>
        <w:numPr>
          <w:ilvl w:val="0"/>
          <w:numId w:val="29"/>
        </w:numPr>
        <w:rPr>
          <w:rFonts w:ascii="Cambria" w:hAnsi="Cambria"/>
        </w:rPr>
      </w:pPr>
      <w:r>
        <w:rPr>
          <w:rFonts w:ascii="Cambria" w:hAnsi="Cambria"/>
        </w:rPr>
        <w:t>C</w:t>
      </w:r>
      <w:r w:rsidRPr="008A139F">
        <w:rPr>
          <w:rFonts w:ascii="Cambria" w:hAnsi="Cambria"/>
        </w:rPr>
        <w:t xml:space="preserve">ritique des écarts constatés et présentation éventuelle d’autres détails additionnels. </w:t>
      </w:r>
    </w:p>
    <w:p w:rsidR="005D258B" w:rsidRPr="008A139F" w:rsidRDefault="005D258B" w:rsidP="005C1CD0">
      <w:pPr>
        <w:pStyle w:val="Tiret-Domaine"/>
        <w:numPr>
          <w:ilvl w:val="0"/>
          <w:numId w:val="29"/>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5D258B" w:rsidRPr="008A139F" w:rsidRDefault="005D258B" w:rsidP="005D258B">
      <w:pPr>
        <w:pStyle w:val="Tiret-Domaine"/>
        <w:numPr>
          <w:ilvl w:val="0"/>
          <w:numId w:val="0"/>
        </w:numPr>
        <w:ind w:left="567" w:hanging="207"/>
        <w:rPr>
          <w:rFonts w:ascii="Cambria" w:hAnsi="Cambria"/>
        </w:rPr>
      </w:pPr>
    </w:p>
    <w:p w:rsidR="005D258B" w:rsidRPr="008A139F" w:rsidRDefault="005D258B" w:rsidP="005D258B">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5D258B" w:rsidRPr="008A139F" w:rsidRDefault="005D258B" w:rsidP="005D258B">
      <w:pPr>
        <w:spacing w:line="276" w:lineRule="auto"/>
        <w:jc w:val="both"/>
        <w:rPr>
          <w:rFonts w:ascii="Cambria" w:hAnsi="Cambria" w:cs="Arial"/>
          <w:b/>
          <w:sz w:val="22"/>
          <w:szCs w:val="22"/>
          <w:u w:val="thick" w:color="F79646"/>
        </w:rPr>
      </w:pPr>
    </w:p>
    <w:p w:rsidR="005D258B" w:rsidRDefault="005D258B" w:rsidP="005D258B">
      <w:pPr>
        <w:pStyle w:val="Normal-Domaine"/>
        <w:rPr>
          <w:rFonts w:ascii="Cambria" w:hAnsi="Cambria" w:cs="Arial"/>
          <w:b/>
        </w:rPr>
      </w:pPr>
      <w:r>
        <w:rPr>
          <w:rFonts w:ascii="Cambria" w:hAnsi="Cambria" w:cs="Arial"/>
          <w:b/>
          <w:u w:val="thick" w:color="F79646"/>
        </w:rPr>
        <w:t>Mode d’évaluation</w:t>
      </w:r>
      <w:r w:rsidRPr="008A139F">
        <w:rPr>
          <w:rFonts w:ascii="Cambria" w:hAnsi="Cambria" w:cs="Arial"/>
          <w:b/>
          <w:u w:val="thick" w:color="F79646"/>
        </w:rPr>
        <w:t>:</w:t>
      </w:r>
    </w:p>
    <w:p w:rsidR="005D258B" w:rsidRDefault="005D258B" w:rsidP="005D258B">
      <w:pPr>
        <w:pStyle w:val="Normal-Domaine"/>
        <w:rPr>
          <w:rFonts w:ascii="Cambria" w:hAnsi="Cambria"/>
          <w:color w:val="000000"/>
        </w:rPr>
      </w:pPr>
      <w:r w:rsidRPr="00B72954">
        <w:rPr>
          <w:rFonts w:ascii="Cambria" w:hAnsi="Cambria" w:cs="Arial"/>
          <w:bCs/>
        </w:rPr>
        <w:t>Contrôle</w:t>
      </w:r>
      <w:r w:rsidR="00BE07D2">
        <w:rPr>
          <w:rFonts w:ascii="Cambria" w:hAnsi="Cambria" w:cs="Arial"/>
          <w:bCs/>
        </w:rPr>
        <w:t xml:space="preserve"> </w:t>
      </w:r>
      <w:r>
        <w:rPr>
          <w:rFonts w:ascii="Cambria" w:hAnsi="Cambria"/>
          <w:color w:val="000000"/>
        </w:rPr>
        <w:t>continu</w:t>
      </w:r>
      <w:r w:rsidRPr="008A139F">
        <w:rPr>
          <w:rFonts w:ascii="Cambria" w:hAnsi="Cambria"/>
          <w:color w:val="000000"/>
        </w:rPr>
        <w:t>: 100%</w:t>
      </w:r>
    </w:p>
    <w:p w:rsidR="005D258B" w:rsidRDefault="005D258B" w:rsidP="005D258B">
      <w:pPr>
        <w:pStyle w:val="Normal-Domaine"/>
        <w:rPr>
          <w:rFonts w:ascii="Cambria" w:hAnsi="Cambria"/>
          <w:color w:val="000000"/>
        </w:rPr>
      </w:pPr>
    </w:p>
    <w:p w:rsidR="005D258B" w:rsidRDefault="005D258B" w:rsidP="005D258B">
      <w:pPr>
        <w:pStyle w:val="Normal-Domaine"/>
        <w:rPr>
          <w:rFonts w:ascii="Cambria" w:hAnsi="Cambria"/>
          <w:color w:val="000000"/>
        </w:rPr>
      </w:pPr>
    </w:p>
    <w:p w:rsidR="00376A20" w:rsidRDefault="00376A20" w:rsidP="005D258B">
      <w:pPr>
        <w:pStyle w:val="Normal-Domaine"/>
        <w:rPr>
          <w:rFonts w:ascii="Cambria" w:hAnsi="Cambria"/>
          <w:color w:val="000000"/>
        </w:rPr>
      </w:pPr>
    </w:p>
    <w:p w:rsidR="00376A20" w:rsidRDefault="00376A20" w:rsidP="005D258B">
      <w:pPr>
        <w:pStyle w:val="Normal-Domaine"/>
        <w:rPr>
          <w:rFonts w:ascii="Cambria" w:hAnsi="Cambria"/>
          <w:color w:val="000000"/>
        </w:rPr>
      </w:pPr>
    </w:p>
    <w:p w:rsidR="00376A20" w:rsidRDefault="00376A20" w:rsidP="005D258B">
      <w:pPr>
        <w:pStyle w:val="Normal-Domaine"/>
        <w:rPr>
          <w:rFonts w:ascii="Cambria" w:hAnsi="Cambria"/>
          <w:color w:val="000000"/>
        </w:rPr>
      </w:pPr>
    </w:p>
    <w:p w:rsidR="00376A20" w:rsidRDefault="00376A20" w:rsidP="005D258B">
      <w:pPr>
        <w:pStyle w:val="Normal-Domaine"/>
        <w:rPr>
          <w:rFonts w:ascii="Cambria" w:hAnsi="Cambria"/>
          <w:color w:val="000000"/>
        </w:rPr>
      </w:pPr>
    </w:p>
    <w:p w:rsidR="00376A20" w:rsidRPr="00376A20" w:rsidRDefault="00376A20" w:rsidP="00376A2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376A20">
        <w:rPr>
          <w:rFonts w:asciiTheme="majorHAnsi" w:hAnsiTheme="majorHAnsi" w:cs="Calibri"/>
          <w:b/>
        </w:rPr>
        <w:t>Semestre </w:t>
      </w:r>
      <w:proofErr w:type="gramStart"/>
      <w:r w:rsidRPr="00376A20">
        <w:rPr>
          <w:rFonts w:asciiTheme="majorHAnsi" w:hAnsiTheme="majorHAnsi" w:cs="Calibri"/>
          <w:b/>
          <w:iCs/>
        </w:rPr>
        <w:t>:</w:t>
      </w:r>
      <w:r w:rsidRPr="00376A20">
        <w:rPr>
          <w:rFonts w:asciiTheme="majorHAnsi" w:hAnsiTheme="majorHAnsi" w:cs="Calibri"/>
          <w:b/>
          <w:i/>
        </w:rPr>
        <w:t>5</w:t>
      </w:r>
      <w:proofErr w:type="gramEnd"/>
    </w:p>
    <w:p w:rsidR="00376A20" w:rsidRPr="00376A20" w:rsidRDefault="00376A20" w:rsidP="00376A2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376A20">
        <w:rPr>
          <w:rFonts w:asciiTheme="majorHAnsi" w:hAnsiTheme="majorHAnsi" w:cs="Calibri"/>
          <w:b/>
          <w:bCs/>
          <w:iCs/>
        </w:rPr>
        <w:t>Unité d’enseignement : UEM 3.2</w:t>
      </w:r>
    </w:p>
    <w:p w:rsidR="00376A20" w:rsidRPr="00376A20" w:rsidRDefault="00376A20" w:rsidP="00376A2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376A20">
        <w:rPr>
          <w:rFonts w:asciiTheme="majorHAnsi" w:hAnsiTheme="majorHAnsi" w:cs="Calibri"/>
          <w:b/>
          <w:bCs/>
          <w:iCs/>
        </w:rPr>
        <w:t xml:space="preserve">Matière </w:t>
      </w:r>
      <w:r w:rsidRPr="00376A20">
        <w:rPr>
          <w:rFonts w:asciiTheme="majorHAnsi" w:hAnsiTheme="majorHAnsi" w:cstheme="minorBidi"/>
          <w:b/>
          <w:bCs/>
          <w:iCs/>
        </w:rPr>
        <w:t xml:space="preserve">2: </w:t>
      </w:r>
      <w:r w:rsidRPr="00376A20">
        <w:rPr>
          <w:rFonts w:asciiTheme="majorHAnsi" w:eastAsia="Calibri" w:hAnsiTheme="majorHAnsi" w:cstheme="minorBidi"/>
          <w:b/>
          <w:bCs/>
          <w:color w:val="000000"/>
          <w:lang w:eastAsia="en-US"/>
        </w:rPr>
        <w:t>Simulateurs de procédés</w:t>
      </w:r>
    </w:p>
    <w:p w:rsidR="00376A20" w:rsidRPr="00376A20" w:rsidRDefault="00BE07D2" w:rsidP="00376A2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Calibri" w:hAnsiTheme="majorHAnsi" w:cstheme="minorBidi"/>
          <w:b/>
          <w:bCs/>
          <w:color w:val="000000"/>
          <w:lang w:eastAsia="en-US"/>
        </w:rPr>
        <w:t>VHS: 37</w:t>
      </w:r>
      <w:r w:rsidR="00376A20" w:rsidRPr="00376A20">
        <w:rPr>
          <w:rFonts w:asciiTheme="majorHAnsi" w:eastAsia="Calibri" w:hAnsiTheme="majorHAnsi" w:cstheme="minorBidi"/>
          <w:b/>
          <w:bCs/>
          <w:color w:val="000000"/>
          <w:lang w:eastAsia="en-US"/>
        </w:rPr>
        <w:t>h30  (</w:t>
      </w:r>
      <w:r>
        <w:rPr>
          <w:rFonts w:asciiTheme="majorHAnsi" w:eastAsia="Calibri" w:hAnsiTheme="majorHAnsi" w:cstheme="minorBidi"/>
          <w:b/>
          <w:bCs/>
          <w:color w:val="000000"/>
          <w:lang w:eastAsia="en-US"/>
        </w:rPr>
        <w:t xml:space="preserve">Cours : 1h30, </w:t>
      </w:r>
      <w:r w:rsidR="00376A20" w:rsidRPr="00376A20">
        <w:rPr>
          <w:rFonts w:asciiTheme="majorHAnsi" w:eastAsia="Calibri" w:hAnsiTheme="majorHAnsi" w:cstheme="minorBidi"/>
          <w:b/>
          <w:bCs/>
          <w:color w:val="000000"/>
          <w:lang w:eastAsia="en-US"/>
        </w:rPr>
        <w:t>TP: 1h30)</w:t>
      </w:r>
      <w:r w:rsidR="00376A20" w:rsidRPr="00376A20">
        <w:rPr>
          <w:rFonts w:asciiTheme="majorHAnsi" w:eastAsia="Calibri" w:hAnsiTheme="majorHAnsi" w:cstheme="minorBidi"/>
          <w:b/>
          <w:bCs/>
          <w:color w:val="000000"/>
          <w:lang w:eastAsia="en-US"/>
        </w:rPr>
        <w:tab/>
      </w:r>
      <w:r w:rsidR="00376A20" w:rsidRPr="00376A20">
        <w:rPr>
          <w:rFonts w:asciiTheme="majorHAnsi" w:eastAsia="Calibri" w:hAnsiTheme="majorHAnsi" w:cstheme="minorBidi"/>
          <w:b/>
          <w:bCs/>
          <w:color w:val="000000"/>
          <w:lang w:eastAsia="en-US"/>
        </w:rPr>
        <w:tab/>
      </w:r>
    </w:p>
    <w:p w:rsidR="00376A20" w:rsidRPr="00376A20" w:rsidRDefault="00BE07D2" w:rsidP="00376A2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3</w:t>
      </w:r>
    </w:p>
    <w:p w:rsidR="00376A20" w:rsidRPr="00376A20" w:rsidRDefault="00BE07D2" w:rsidP="00376A2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2</w:t>
      </w:r>
    </w:p>
    <w:p w:rsidR="00376A20" w:rsidRPr="00376A20" w:rsidRDefault="00376A20" w:rsidP="00376A20">
      <w:pPr>
        <w:spacing w:line="276" w:lineRule="auto"/>
        <w:jc w:val="both"/>
        <w:rPr>
          <w:rFonts w:asciiTheme="majorHAnsi" w:hAnsiTheme="majorHAnsi" w:cs="Calibri"/>
          <w:b/>
        </w:rPr>
      </w:pPr>
    </w:p>
    <w:p w:rsidR="00376A20" w:rsidRPr="00376A20" w:rsidRDefault="00376A20" w:rsidP="00376A20">
      <w:pPr>
        <w:spacing w:line="276" w:lineRule="auto"/>
        <w:jc w:val="both"/>
        <w:rPr>
          <w:rFonts w:asciiTheme="majorHAnsi" w:hAnsiTheme="majorHAnsi" w:cs="Calibri"/>
          <w:u w:val="thick" w:color="F79646" w:themeColor="accent6"/>
        </w:rPr>
      </w:pPr>
      <w:r w:rsidRPr="00376A20">
        <w:rPr>
          <w:rFonts w:asciiTheme="majorHAnsi" w:hAnsiTheme="majorHAnsi" w:cs="Calibri"/>
          <w:b/>
          <w:u w:val="thick" w:color="F79646" w:themeColor="accent6"/>
        </w:rPr>
        <w:t>Objectifs de l’enseignement:</w:t>
      </w:r>
    </w:p>
    <w:p w:rsidR="00376A20" w:rsidRPr="00376A20" w:rsidRDefault="00376A20" w:rsidP="00376A20">
      <w:pPr>
        <w:tabs>
          <w:tab w:val="left" w:pos="993"/>
        </w:tabs>
        <w:jc w:val="both"/>
        <w:rPr>
          <w:rFonts w:asciiTheme="majorHAnsi" w:eastAsia="Times New Roman" w:hAnsiTheme="majorHAnsi"/>
          <w:sz w:val="22"/>
          <w:szCs w:val="22"/>
        </w:rPr>
      </w:pPr>
      <w:r w:rsidRPr="00376A20">
        <w:rPr>
          <w:rFonts w:asciiTheme="majorHAnsi" w:eastAsia="Times New Roman" w:hAnsiTheme="majorHAnsi"/>
          <w:sz w:val="22"/>
          <w:szCs w:val="22"/>
        </w:rPr>
        <w:t>- Se familiariser avec les concepts de modélisation et de simulation des procédés.</w:t>
      </w:r>
    </w:p>
    <w:p w:rsidR="00376A20" w:rsidRPr="00376A20" w:rsidRDefault="00376A20" w:rsidP="00376A20">
      <w:pPr>
        <w:tabs>
          <w:tab w:val="left" w:pos="993"/>
        </w:tabs>
        <w:jc w:val="both"/>
        <w:rPr>
          <w:rFonts w:asciiTheme="majorHAnsi" w:eastAsia="Times New Roman" w:hAnsiTheme="majorHAnsi"/>
          <w:sz w:val="22"/>
          <w:szCs w:val="22"/>
        </w:rPr>
      </w:pPr>
      <w:r w:rsidRPr="00376A20">
        <w:rPr>
          <w:rFonts w:asciiTheme="majorHAnsi" w:eastAsia="Times New Roman" w:hAnsiTheme="majorHAnsi"/>
          <w:sz w:val="22"/>
          <w:szCs w:val="22"/>
        </w:rPr>
        <w:t>- Connaître les principaux logiciels de simulation en génie des procédés.</w:t>
      </w:r>
    </w:p>
    <w:p w:rsidR="00376A20" w:rsidRPr="00376A20" w:rsidRDefault="00376A20" w:rsidP="00376A20">
      <w:pPr>
        <w:tabs>
          <w:tab w:val="left" w:pos="993"/>
        </w:tabs>
        <w:jc w:val="both"/>
        <w:rPr>
          <w:rFonts w:asciiTheme="majorHAnsi" w:hAnsiTheme="majorHAnsi" w:cstheme="minorBidi"/>
          <w:sz w:val="22"/>
          <w:szCs w:val="22"/>
        </w:rPr>
      </w:pPr>
      <w:r w:rsidRPr="00376A20">
        <w:rPr>
          <w:rFonts w:asciiTheme="majorHAnsi" w:eastAsia="Times New Roman" w:hAnsiTheme="majorHAnsi"/>
          <w:sz w:val="22"/>
          <w:szCs w:val="22"/>
        </w:rPr>
        <w:t>- Apprendre les bases de la conception d’équipements et de procédés à l’aide de logiciels.</w:t>
      </w:r>
    </w:p>
    <w:p w:rsidR="00376A20" w:rsidRPr="00376A20" w:rsidRDefault="00376A20" w:rsidP="00376A20">
      <w:pPr>
        <w:spacing w:line="276" w:lineRule="auto"/>
        <w:jc w:val="both"/>
        <w:rPr>
          <w:rFonts w:asciiTheme="majorHAnsi" w:hAnsiTheme="majorHAnsi" w:cstheme="minorBidi"/>
          <w:sz w:val="22"/>
          <w:szCs w:val="22"/>
        </w:rPr>
      </w:pPr>
    </w:p>
    <w:p w:rsidR="00376A20" w:rsidRPr="00376A20" w:rsidRDefault="00376A20" w:rsidP="00376A20">
      <w:pPr>
        <w:spacing w:line="276" w:lineRule="auto"/>
        <w:jc w:val="both"/>
        <w:rPr>
          <w:rFonts w:asciiTheme="majorHAnsi" w:hAnsiTheme="majorHAnsi" w:cs="Calibri"/>
          <w:u w:val="thick" w:color="F79646" w:themeColor="accent6"/>
        </w:rPr>
      </w:pPr>
      <w:r w:rsidRPr="00376A20">
        <w:rPr>
          <w:rFonts w:asciiTheme="majorHAnsi" w:hAnsiTheme="majorHAnsi" w:cs="Calibri"/>
          <w:b/>
          <w:u w:val="thick" w:color="F79646" w:themeColor="accent6"/>
        </w:rPr>
        <w:t xml:space="preserve">Connaissances préalables recommandées: </w:t>
      </w:r>
    </w:p>
    <w:p w:rsidR="00376A20" w:rsidRPr="00376A20" w:rsidRDefault="00376A20" w:rsidP="00376A20">
      <w:pPr>
        <w:tabs>
          <w:tab w:val="left" w:pos="993"/>
        </w:tabs>
        <w:spacing w:line="276" w:lineRule="auto"/>
        <w:jc w:val="both"/>
        <w:rPr>
          <w:rFonts w:asciiTheme="majorHAnsi" w:hAnsiTheme="majorHAnsi" w:cstheme="minorBidi"/>
          <w:sz w:val="22"/>
          <w:szCs w:val="22"/>
        </w:rPr>
      </w:pPr>
      <w:r w:rsidRPr="00376A20">
        <w:rPr>
          <w:rFonts w:asciiTheme="majorHAnsi" w:hAnsiTheme="majorHAnsi" w:cstheme="minorBidi"/>
          <w:sz w:val="22"/>
          <w:szCs w:val="22"/>
        </w:rPr>
        <w:t>Mathématiques. Chimie physique. Notions de phénomènes de transfert.</w:t>
      </w:r>
    </w:p>
    <w:p w:rsidR="00376A20" w:rsidRPr="00376A20" w:rsidRDefault="00376A20" w:rsidP="00376A20">
      <w:pPr>
        <w:tabs>
          <w:tab w:val="left" w:pos="993"/>
        </w:tabs>
        <w:spacing w:line="276" w:lineRule="auto"/>
        <w:ind w:left="993" w:hanging="284"/>
        <w:jc w:val="both"/>
        <w:rPr>
          <w:rFonts w:asciiTheme="majorHAnsi" w:hAnsiTheme="majorHAnsi" w:cstheme="minorBidi"/>
          <w:sz w:val="22"/>
          <w:szCs w:val="22"/>
        </w:rPr>
      </w:pPr>
      <w:r w:rsidRPr="00376A20">
        <w:rPr>
          <w:rFonts w:asciiTheme="majorHAnsi" w:hAnsiTheme="majorHAnsi" w:cstheme="minorBidi"/>
          <w:sz w:val="22"/>
          <w:szCs w:val="22"/>
        </w:rPr>
        <w:tab/>
      </w:r>
    </w:p>
    <w:p w:rsidR="00376A20" w:rsidRPr="00376A20" w:rsidRDefault="00376A20" w:rsidP="00376A20">
      <w:pPr>
        <w:spacing w:after="120" w:line="276" w:lineRule="auto"/>
        <w:jc w:val="both"/>
        <w:rPr>
          <w:rFonts w:asciiTheme="majorHAnsi" w:hAnsiTheme="majorHAnsi" w:cs="Calibri"/>
          <w:b/>
          <w:u w:val="thick" w:color="F79646" w:themeColor="accent6"/>
        </w:rPr>
      </w:pPr>
      <w:r w:rsidRPr="00376A20">
        <w:rPr>
          <w:rFonts w:asciiTheme="majorHAnsi" w:hAnsiTheme="majorHAnsi" w:cs="Calibri"/>
          <w:b/>
          <w:u w:val="thick" w:color="F79646" w:themeColor="accent6"/>
        </w:rPr>
        <w:t>Contenu de la matière:</w:t>
      </w:r>
    </w:p>
    <w:p w:rsidR="00376A20" w:rsidRPr="00376A20" w:rsidRDefault="00376A20" w:rsidP="00376A20">
      <w:pPr>
        <w:jc w:val="both"/>
        <w:rPr>
          <w:rFonts w:asciiTheme="majorHAnsi" w:hAnsiTheme="majorHAnsi" w:cstheme="minorBidi"/>
          <w:b/>
          <w:sz w:val="22"/>
          <w:szCs w:val="22"/>
        </w:rPr>
      </w:pPr>
      <w:r w:rsidRPr="00376A20">
        <w:rPr>
          <w:rFonts w:asciiTheme="majorHAnsi" w:hAnsiTheme="majorHAnsi" w:cstheme="minorBidi"/>
          <w:b/>
          <w:sz w:val="22"/>
          <w:szCs w:val="22"/>
        </w:rPr>
        <w:t xml:space="preserve">Chapitre 1 :                                                            </w:t>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bCs/>
          <w:sz w:val="22"/>
          <w:szCs w:val="22"/>
        </w:rPr>
        <w:t>(2 semaines)</w:t>
      </w:r>
    </w:p>
    <w:p w:rsidR="00376A20" w:rsidRPr="00376A20" w:rsidRDefault="00376A20" w:rsidP="00376A20">
      <w:pPr>
        <w:autoSpaceDE w:val="0"/>
        <w:autoSpaceDN w:val="0"/>
        <w:adjustRightInd w:val="0"/>
        <w:jc w:val="both"/>
        <w:rPr>
          <w:rFonts w:asciiTheme="majorHAnsi" w:hAnsiTheme="majorHAnsi"/>
          <w:sz w:val="22"/>
          <w:szCs w:val="22"/>
        </w:rPr>
      </w:pPr>
      <w:r w:rsidRPr="00376A20">
        <w:rPr>
          <w:rFonts w:asciiTheme="majorHAnsi" w:hAnsiTheme="majorHAnsi"/>
          <w:bCs/>
          <w:sz w:val="22"/>
          <w:szCs w:val="22"/>
        </w:rPr>
        <w:t xml:space="preserve">Généralités : </w:t>
      </w:r>
      <w:r w:rsidRPr="00376A20">
        <w:rPr>
          <w:rFonts w:asciiTheme="majorHAnsi" w:hAnsiTheme="majorHAnsi"/>
          <w:sz w:val="22"/>
          <w:szCs w:val="22"/>
        </w:rPr>
        <w:t xml:space="preserve">Définition de la simulation ; Modélisation mathématique ; Simulateurs commerciaux (HYSYS, Aspen, </w:t>
      </w:r>
      <w:proofErr w:type="spellStart"/>
      <w:r w:rsidRPr="00376A20">
        <w:rPr>
          <w:rFonts w:asciiTheme="majorHAnsi" w:hAnsiTheme="majorHAnsi"/>
          <w:sz w:val="22"/>
          <w:szCs w:val="22"/>
        </w:rPr>
        <w:t>Prosim</w:t>
      </w:r>
      <w:proofErr w:type="spellEnd"/>
      <w:r w:rsidRPr="00376A20">
        <w:rPr>
          <w:rFonts w:asciiTheme="majorHAnsi" w:hAnsiTheme="majorHAnsi"/>
          <w:sz w:val="22"/>
          <w:szCs w:val="22"/>
        </w:rPr>
        <w:t>,  etc.) ; Eléments constitutifs d’un simulateur de procédés ; présentation du logiciel choisi.</w:t>
      </w:r>
    </w:p>
    <w:p w:rsidR="00376A20" w:rsidRPr="00376A20" w:rsidRDefault="00376A20" w:rsidP="00376A20">
      <w:pPr>
        <w:autoSpaceDE w:val="0"/>
        <w:autoSpaceDN w:val="0"/>
        <w:adjustRightInd w:val="0"/>
        <w:jc w:val="both"/>
        <w:rPr>
          <w:rFonts w:asciiTheme="majorHAnsi" w:hAnsiTheme="majorHAnsi"/>
          <w:bCs/>
          <w:sz w:val="22"/>
          <w:szCs w:val="22"/>
        </w:rPr>
      </w:pPr>
    </w:p>
    <w:p w:rsidR="00376A20" w:rsidRPr="00376A20" w:rsidRDefault="00376A20" w:rsidP="00376A20">
      <w:pPr>
        <w:jc w:val="both"/>
        <w:rPr>
          <w:rFonts w:asciiTheme="majorHAnsi" w:hAnsiTheme="majorHAnsi" w:cstheme="minorBidi"/>
          <w:b/>
          <w:sz w:val="22"/>
          <w:szCs w:val="22"/>
        </w:rPr>
      </w:pPr>
      <w:r w:rsidRPr="00376A20">
        <w:rPr>
          <w:rFonts w:asciiTheme="majorHAnsi" w:hAnsiTheme="majorHAnsi" w:cstheme="minorBidi"/>
          <w:b/>
          <w:sz w:val="22"/>
          <w:szCs w:val="22"/>
        </w:rPr>
        <w:t xml:space="preserve">Chapitre 2 :                                                            </w:t>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bCs/>
          <w:sz w:val="22"/>
          <w:szCs w:val="22"/>
        </w:rPr>
        <w:t>(3 semaines)</w:t>
      </w:r>
    </w:p>
    <w:p w:rsidR="00376A20" w:rsidRPr="00376A20" w:rsidRDefault="00376A20" w:rsidP="00376A20">
      <w:pPr>
        <w:autoSpaceDE w:val="0"/>
        <w:autoSpaceDN w:val="0"/>
        <w:adjustRightInd w:val="0"/>
        <w:jc w:val="both"/>
        <w:rPr>
          <w:rFonts w:asciiTheme="majorHAnsi" w:hAnsiTheme="majorHAnsi"/>
          <w:sz w:val="22"/>
          <w:szCs w:val="22"/>
        </w:rPr>
      </w:pPr>
      <w:r w:rsidRPr="00376A20">
        <w:rPr>
          <w:rFonts w:asciiTheme="majorHAnsi" w:hAnsiTheme="majorHAnsi"/>
          <w:bCs/>
          <w:sz w:val="22"/>
          <w:szCs w:val="22"/>
        </w:rPr>
        <w:t xml:space="preserve">Débuter avec le Logiciel choisi : </w:t>
      </w:r>
      <w:r w:rsidRPr="00376A20">
        <w:rPr>
          <w:rFonts w:asciiTheme="majorHAnsi" w:hAnsiTheme="majorHAnsi"/>
          <w:sz w:val="22"/>
          <w:szCs w:val="22"/>
        </w:rPr>
        <w:t>Création d’une simulation ; Sélection de la liste des composés ; Sélection du modèle thermodynamique ; Se familiariser avec la feuille de simulation ; Installation et spécification des courants de matière.</w:t>
      </w:r>
    </w:p>
    <w:p w:rsidR="00376A20" w:rsidRPr="00376A20" w:rsidRDefault="00376A20" w:rsidP="00376A20">
      <w:pPr>
        <w:tabs>
          <w:tab w:val="left" w:pos="-142"/>
        </w:tabs>
        <w:autoSpaceDE w:val="0"/>
        <w:autoSpaceDN w:val="0"/>
        <w:adjustRightInd w:val="0"/>
        <w:jc w:val="both"/>
        <w:rPr>
          <w:rFonts w:asciiTheme="majorHAnsi" w:hAnsiTheme="majorHAnsi"/>
          <w:bCs/>
          <w:sz w:val="22"/>
          <w:szCs w:val="22"/>
        </w:rPr>
      </w:pPr>
    </w:p>
    <w:p w:rsidR="00376A20" w:rsidRPr="00376A20" w:rsidRDefault="00376A20" w:rsidP="00376A20">
      <w:pPr>
        <w:jc w:val="both"/>
        <w:rPr>
          <w:rFonts w:asciiTheme="majorHAnsi" w:hAnsiTheme="majorHAnsi" w:cstheme="minorBidi"/>
          <w:b/>
          <w:sz w:val="22"/>
          <w:szCs w:val="22"/>
        </w:rPr>
      </w:pPr>
      <w:r w:rsidRPr="00376A20">
        <w:rPr>
          <w:rFonts w:asciiTheme="majorHAnsi" w:hAnsiTheme="majorHAnsi" w:cstheme="minorBidi"/>
          <w:b/>
          <w:sz w:val="22"/>
          <w:szCs w:val="22"/>
        </w:rPr>
        <w:t xml:space="preserve">Chapitre 3 :                                                            </w:t>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bCs/>
          <w:sz w:val="22"/>
          <w:szCs w:val="22"/>
        </w:rPr>
        <w:t>(3 semaines)</w:t>
      </w:r>
    </w:p>
    <w:p w:rsidR="00376A20" w:rsidRPr="00376A20" w:rsidRDefault="00376A20" w:rsidP="00376A20">
      <w:pPr>
        <w:tabs>
          <w:tab w:val="left" w:pos="-142"/>
        </w:tabs>
        <w:autoSpaceDE w:val="0"/>
        <w:autoSpaceDN w:val="0"/>
        <w:adjustRightInd w:val="0"/>
        <w:jc w:val="both"/>
        <w:rPr>
          <w:rFonts w:asciiTheme="majorHAnsi" w:hAnsiTheme="majorHAnsi"/>
          <w:sz w:val="22"/>
          <w:szCs w:val="22"/>
        </w:rPr>
      </w:pPr>
      <w:r w:rsidRPr="00376A20">
        <w:rPr>
          <w:rFonts w:asciiTheme="majorHAnsi" w:hAnsiTheme="majorHAnsi"/>
          <w:bCs/>
          <w:sz w:val="22"/>
          <w:szCs w:val="22"/>
        </w:rPr>
        <w:t xml:space="preserve">Modèles thermodynamiques du Logiciel choisi : </w:t>
      </w:r>
      <w:r w:rsidRPr="00376A20">
        <w:rPr>
          <w:rFonts w:asciiTheme="majorHAnsi" w:hAnsiTheme="majorHAnsi"/>
          <w:sz w:val="22"/>
          <w:szCs w:val="22"/>
        </w:rPr>
        <w:t>Equations d’état ; Prédiction des propriétés physiques des corps purs et des mélanges ; Calcul des équilibres liquide-vapeur.</w:t>
      </w:r>
    </w:p>
    <w:p w:rsidR="00376A20" w:rsidRPr="00376A20" w:rsidRDefault="00376A20" w:rsidP="00376A20">
      <w:pPr>
        <w:tabs>
          <w:tab w:val="left" w:pos="-142"/>
        </w:tabs>
        <w:autoSpaceDE w:val="0"/>
        <w:autoSpaceDN w:val="0"/>
        <w:adjustRightInd w:val="0"/>
        <w:jc w:val="both"/>
        <w:rPr>
          <w:rFonts w:asciiTheme="majorHAnsi" w:hAnsiTheme="majorHAnsi"/>
          <w:sz w:val="22"/>
          <w:szCs w:val="22"/>
        </w:rPr>
      </w:pPr>
    </w:p>
    <w:p w:rsidR="00376A20" w:rsidRPr="00376A20" w:rsidRDefault="00376A20" w:rsidP="00376A20">
      <w:pPr>
        <w:jc w:val="both"/>
        <w:rPr>
          <w:rFonts w:asciiTheme="majorHAnsi" w:hAnsiTheme="majorHAnsi" w:cstheme="minorBidi"/>
          <w:b/>
          <w:sz w:val="22"/>
          <w:szCs w:val="22"/>
        </w:rPr>
      </w:pPr>
      <w:r w:rsidRPr="00376A20">
        <w:rPr>
          <w:rFonts w:asciiTheme="majorHAnsi" w:hAnsiTheme="majorHAnsi" w:cstheme="minorBidi"/>
          <w:b/>
          <w:sz w:val="22"/>
          <w:szCs w:val="22"/>
        </w:rPr>
        <w:t xml:space="preserve">Chapitre 4 :                                                            </w:t>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bCs/>
          <w:sz w:val="22"/>
          <w:szCs w:val="22"/>
        </w:rPr>
        <w:t>(3 semaines)</w:t>
      </w:r>
    </w:p>
    <w:p w:rsidR="00376A20" w:rsidRPr="00376A20" w:rsidRDefault="00376A20" w:rsidP="00376A20">
      <w:pPr>
        <w:autoSpaceDE w:val="0"/>
        <w:autoSpaceDN w:val="0"/>
        <w:adjustRightInd w:val="0"/>
        <w:jc w:val="both"/>
        <w:rPr>
          <w:rFonts w:asciiTheme="majorHAnsi" w:hAnsiTheme="majorHAnsi"/>
          <w:sz w:val="22"/>
          <w:szCs w:val="22"/>
        </w:rPr>
      </w:pPr>
      <w:r w:rsidRPr="00376A20">
        <w:rPr>
          <w:rFonts w:asciiTheme="majorHAnsi" w:hAnsiTheme="majorHAnsi"/>
          <w:bCs/>
          <w:sz w:val="22"/>
          <w:szCs w:val="22"/>
        </w:rPr>
        <w:t xml:space="preserve">Simulation de quelques équipements : </w:t>
      </w:r>
      <w:r w:rsidRPr="00376A20">
        <w:rPr>
          <w:rFonts w:asciiTheme="majorHAnsi" w:hAnsiTheme="majorHAnsi"/>
          <w:sz w:val="22"/>
          <w:szCs w:val="22"/>
        </w:rPr>
        <w:t xml:space="preserve">Simulation des pompes ; Compresseurs ; Détendeurs ; Séparateur flash ; Echangeur de chaleur ; Fours et réacteurs. </w:t>
      </w:r>
    </w:p>
    <w:p w:rsidR="00376A20" w:rsidRPr="00376A20" w:rsidRDefault="00376A20" w:rsidP="00376A20">
      <w:pPr>
        <w:autoSpaceDE w:val="0"/>
        <w:autoSpaceDN w:val="0"/>
        <w:adjustRightInd w:val="0"/>
        <w:jc w:val="both"/>
        <w:rPr>
          <w:rFonts w:asciiTheme="majorHAnsi" w:hAnsiTheme="majorHAnsi"/>
          <w:sz w:val="22"/>
          <w:szCs w:val="22"/>
        </w:rPr>
      </w:pPr>
    </w:p>
    <w:p w:rsidR="00376A20" w:rsidRPr="00376A20" w:rsidRDefault="00376A20" w:rsidP="00376A20">
      <w:pPr>
        <w:jc w:val="both"/>
        <w:rPr>
          <w:rFonts w:asciiTheme="majorHAnsi" w:hAnsiTheme="majorHAnsi" w:cstheme="minorBidi"/>
          <w:b/>
          <w:sz w:val="22"/>
          <w:szCs w:val="22"/>
        </w:rPr>
      </w:pPr>
      <w:r w:rsidRPr="00376A20">
        <w:rPr>
          <w:rFonts w:asciiTheme="majorHAnsi" w:hAnsiTheme="majorHAnsi" w:cstheme="minorBidi"/>
          <w:b/>
          <w:sz w:val="22"/>
          <w:szCs w:val="22"/>
        </w:rPr>
        <w:t xml:space="preserve">Chapitre 5 :                                                            </w:t>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sz w:val="22"/>
          <w:szCs w:val="22"/>
        </w:rPr>
        <w:tab/>
      </w:r>
      <w:r w:rsidRPr="00376A20">
        <w:rPr>
          <w:rFonts w:asciiTheme="majorHAnsi" w:hAnsiTheme="majorHAnsi" w:cstheme="minorBidi"/>
          <w:b/>
          <w:bCs/>
          <w:sz w:val="22"/>
          <w:szCs w:val="22"/>
        </w:rPr>
        <w:t>(4 semaines)</w:t>
      </w:r>
    </w:p>
    <w:p w:rsidR="00376A20" w:rsidRPr="00376A20" w:rsidRDefault="00376A20" w:rsidP="00376A20">
      <w:pPr>
        <w:widowControl w:val="0"/>
        <w:autoSpaceDE w:val="0"/>
        <w:autoSpaceDN w:val="0"/>
        <w:adjustRightInd w:val="0"/>
        <w:snapToGrid w:val="0"/>
        <w:spacing w:line="360" w:lineRule="auto"/>
        <w:jc w:val="both"/>
        <w:rPr>
          <w:rFonts w:asciiTheme="majorHAnsi" w:hAnsiTheme="majorHAnsi" w:cstheme="minorBidi"/>
        </w:rPr>
      </w:pPr>
      <w:r w:rsidRPr="00376A20">
        <w:rPr>
          <w:rFonts w:asciiTheme="majorHAnsi" w:hAnsiTheme="majorHAnsi"/>
          <w:bCs/>
        </w:rPr>
        <w:t xml:space="preserve">Exemples de simulation de procédés                                                                </w:t>
      </w:r>
    </w:p>
    <w:p w:rsidR="00376A20" w:rsidRPr="00376A20" w:rsidRDefault="00376A20" w:rsidP="00376A20">
      <w:pPr>
        <w:spacing w:line="276" w:lineRule="auto"/>
        <w:jc w:val="both"/>
        <w:rPr>
          <w:rFonts w:asciiTheme="majorHAnsi" w:hAnsiTheme="majorHAnsi" w:cs="Calibri"/>
          <w:b/>
          <w:u w:val="thick" w:color="F79646" w:themeColor="accent6"/>
        </w:rPr>
      </w:pPr>
      <w:r w:rsidRPr="00376A20">
        <w:rPr>
          <w:rFonts w:asciiTheme="majorHAnsi" w:hAnsiTheme="majorHAnsi" w:cs="Calibri"/>
          <w:b/>
          <w:u w:val="thick" w:color="F79646" w:themeColor="accent6"/>
        </w:rPr>
        <w:t>Mode d’évaluation:</w:t>
      </w:r>
    </w:p>
    <w:p w:rsidR="00BE07D2" w:rsidRPr="00376A20" w:rsidRDefault="00BE07D2" w:rsidP="00376A20">
      <w:pPr>
        <w:spacing w:line="276" w:lineRule="auto"/>
        <w:jc w:val="both"/>
        <w:rPr>
          <w:rFonts w:asciiTheme="majorHAnsi" w:hAnsiTheme="majorHAnsi" w:cstheme="minorBidi"/>
          <w:sz w:val="22"/>
          <w:szCs w:val="22"/>
        </w:rPr>
      </w:pPr>
      <w:r>
        <w:rPr>
          <w:rFonts w:asciiTheme="majorHAnsi" w:hAnsiTheme="majorHAnsi" w:cstheme="minorBidi"/>
          <w:sz w:val="22"/>
          <w:szCs w:val="22"/>
        </w:rPr>
        <w:t>Contrôle continu : 4</w:t>
      </w:r>
      <w:r w:rsidR="00376A20" w:rsidRPr="00376A20">
        <w:rPr>
          <w:rFonts w:asciiTheme="majorHAnsi" w:hAnsiTheme="majorHAnsi" w:cstheme="minorBidi"/>
          <w:sz w:val="22"/>
          <w:szCs w:val="22"/>
        </w:rPr>
        <w:t>0%</w:t>
      </w:r>
      <w:r>
        <w:rPr>
          <w:rFonts w:asciiTheme="majorHAnsi" w:hAnsiTheme="majorHAnsi" w:cstheme="minorBidi"/>
          <w:sz w:val="22"/>
          <w:szCs w:val="22"/>
        </w:rPr>
        <w:t xml:space="preserve">,  </w:t>
      </w:r>
      <w:proofErr w:type="gramStart"/>
      <w:r>
        <w:rPr>
          <w:rFonts w:asciiTheme="majorHAnsi" w:hAnsiTheme="majorHAnsi" w:cstheme="minorBidi"/>
          <w:sz w:val="22"/>
          <w:szCs w:val="22"/>
        </w:rPr>
        <w:t>Examen  :</w:t>
      </w:r>
      <w:proofErr w:type="gramEnd"/>
      <w:r>
        <w:rPr>
          <w:rFonts w:asciiTheme="majorHAnsi" w:hAnsiTheme="majorHAnsi" w:cstheme="minorBidi"/>
          <w:sz w:val="22"/>
          <w:szCs w:val="22"/>
        </w:rPr>
        <w:t xml:space="preserve"> 60%</w:t>
      </w:r>
    </w:p>
    <w:p w:rsidR="00376A20" w:rsidRPr="00376A20" w:rsidRDefault="00376A20" w:rsidP="00376A20">
      <w:pPr>
        <w:spacing w:line="276" w:lineRule="auto"/>
        <w:jc w:val="both"/>
        <w:rPr>
          <w:rFonts w:asciiTheme="majorHAnsi" w:hAnsiTheme="majorHAnsi" w:cs="Calibri"/>
          <w:b/>
        </w:rPr>
      </w:pPr>
    </w:p>
    <w:p w:rsidR="00376A20" w:rsidRPr="00376A20" w:rsidRDefault="00376A20" w:rsidP="00376A20">
      <w:pPr>
        <w:spacing w:line="276" w:lineRule="auto"/>
        <w:jc w:val="both"/>
        <w:rPr>
          <w:rFonts w:asciiTheme="majorHAnsi" w:hAnsiTheme="majorHAnsi" w:cs="Calibri"/>
          <w:i/>
          <w:iCs/>
          <w:u w:val="thick" w:color="F79646" w:themeColor="accent6"/>
        </w:rPr>
      </w:pPr>
      <w:r w:rsidRPr="00376A20">
        <w:rPr>
          <w:rFonts w:asciiTheme="majorHAnsi" w:hAnsiTheme="majorHAnsi" w:cs="Calibri"/>
          <w:b/>
          <w:u w:val="thick" w:color="F79646" w:themeColor="accent6"/>
        </w:rPr>
        <w:t>Références bibliographiques:</w:t>
      </w:r>
    </w:p>
    <w:p w:rsidR="00376A20" w:rsidRPr="00376A20" w:rsidRDefault="00376A20" w:rsidP="00376A20">
      <w:pPr>
        <w:pStyle w:val="Paragraphedeliste"/>
        <w:numPr>
          <w:ilvl w:val="0"/>
          <w:numId w:val="56"/>
        </w:numPr>
        <w:spacing w:after="200" w:line="276" w:lineRule="auto"/>
        <w:ind w:left="567" w:hanging="283"/>
        <w:jc w:val="both"/>
        <w:rPr>
          <w:rFonts w:asciiTheme="majorHAnsi" w:eastAsiaTheme="minorHAnsi" w:hAnsiTheme="majorHAnsi"/>
          <w:sz w:val="20"/>
          <w:szCs w:val="20"/>
          <w:lang w:val="ru-RU"/>
        </w:rPr>
      </w:pPr>
      <w:r w:rsidRPr="00376A20">
        <w:rPr>
          <w:rFonts w:asciiTheme="majorHAnsi" w:eastAsiaTheme="minorHAnsi" w:hAnsiTheme="majorHAnsi"/>
          <w:sz w:val="20"/>
          <w:szCs w:val="20"/>
          <w:lang w:val="ru-RU"/>
        </w:rPr>
        <w:t>Michael E. Hanyark Jr.</w:t>
      </w:r>
      <w:r w:rsidRPr="00376A20">
        <w:rPr>
          <w:rFonts w:asciiTheme="majorHAnsi" w:eastAsiaTheme="minorHAnsi" w:hAnsiTheme="majorHAnsi"/>
          <w:sz w:val="20"/>
          <w:szCs w:val="20"/>
          <w:lang w:val="en-US"/>
        </w:rPr>
        <w:t>,«</w:t>
      </w:r>
      <w:r w:rsidRPr="00376A20">
        <w:rPr>
          <w:rFonts w:asciiTheme="majorHAnsi" w:eastAsiaTheme="minorHAnsi" w:hAnsiTheme="majorHAnsi"/>
          <w:sz w:val="20"/>
          <w:szCs w:val="20"/>
          <w:lang w:val="ru-RU"/>
        </w:rPr>
        <w:t>Chemical Process Simulation and the Aspen HYSYS Software</w:t>
      </w:r>
      <w:r w:rsidRPr="00376A20">
        <w:rPr>
          <w:rFonts w:asciiTheme="majorHAnsi" w:eastAsiaTheme="minorHAnsi" w:hAnsiTheme="majorHAnsi"/>
          <w:sz w:val="20"/>
          <w:szCs w:val="20"/>
          <w:lang w:val="en-US"/>
        </w:rPr>
        <w:t> »</w:t>
      </w:r>
      <w:r w:rsidRPr="00376A20">
        <w:rPr>
          <w:rFonts w:asciiTheme="majorHAnsi" w:eastAsiaTheme="minorHAnsi" w:hAnsiTheme="majorHAnsi"/>
          <w:sz w:val="20"/>
          <w:szCs w:val="20"/>
          <w:lang w:val="ru-RU"/>
        </w:rPr>
        <w:t>, CreateSpace Independent Publishing Platform, 2012</w:t>
      </w:r>
      <w:r w:rsidRPr="00376A20">
        <w:rPr>
          <w:rFonts w:asciiTheme="majorHAnsi" w:eastAsiaTheme="minorHAnsi" w:hAnsiTheme="majorHAnsi"/>
          <w:sz w:val="20"/>
          <w:szCs w:val="20"/>
          <w:lang w:val="en-US"/>
        </w:rPr>
        <w:t>.</w:t>
      </w:r>
    </w:p>
    <w:p w:rsidR="00376A20" w:rsidRPr="00376A20" w:rsidRDefault="00376A20" w:rsidP="00376A20">
      <w:pPr>
        <w:pStyle w:val="Paragraphedeliste"/>
        <w:numPr>
          <w:ilvl w:val="0"/>
          <w:numId w:val="56"/>
        </w:numPr>
        <w:spacing w:after="200" w:line="276" w:lineRule="auto"/>
        <w:ind w:left="567" w:hanging="283"/>
        <w:jc w:val="both"/>
        <w:rPr>
          <w:rFonts w:asciiTheme="majorHAnsi" w:eastAsiaTheme="minorHAnsi" w:hAnsiTheme="majorHAnsi"/>
          <w:sz w:val="20"/>
          <w:szCs w:val="20"/>
          <w:lang w:val="ru-RU"/>
        </w:rPr>
      </w:pPr>
      <w:r w:rsidRPr="00376A20">
        <w:rPr>
          <w:rFonts w:asciiTheme="majorHAnsi" w:eastAsiaTheme="minorHAnsi" w:hAnsiTheme="majorHAnsi"/>
          <w:sz w:val="20"/>
          <w:szCs w:val="20"/>
          <w:lang w:val="ru-RU"/>
        </w:rPr>
        <w:t xml:space="preserve">Hossein Ghanadzadeh Gilani, Katia Ghanadzadeh Samper, Reza Khodaparast Haghi, </w:t>
      </w:r>
      <w:r w:rsidRPr="00376A20">
        <w:rPr>
          <w:rFonts w:asciiTheme="majorHAnsi" w:eastAsiaTheme="minorHAnsi" w:hAnsiTheme="majorHAnsi"/>
          <w:sz w:val="20"/>
          <w:szCs w:val="20"/>
          <w:lang w:val="en-US"/>
        </w:rPr>
        <w:t>« </w:t>
      </w:r>
      <w:r w:rsidRPr="00376A20">
        <w:rPr>
          <w:rFonts w:asciiTheme="majorHAnsi" w:eastAsiaTheme="minorHAnsi" w:hAnsiTheme="majorHAnsi"/>
          <w:sz w:val="20"/>
          <w:szCs w:val="20"/>
          <w:lang w:val="ru-RU"/>
        </w:rPr>
        <w:t>Advanced Process Control and Simulation for Chemical Engineers</w:t>
      </w:r>
      <w:r w:rsidRPr="00376A20">
        <w:rPr>
          <w:rFonts w:asciiTheme="majorHAnsi" w:eastAsiaTheme="minorHAnsi" w:hAnsiTheme="majorHAnsi"/>
          <w:sz w:val="20"/>
          <w:szCs w:val="20"/>
          <w:lang w:val="en-US"/>
        </w:rPr>
        <w:t> »</w:t>
      </w:r>
      <w:r w:rsidRPr="00376A20">
        <w:rPr>
          <w:rFonts w:asciiTheme="majorHAnsi" w:eastAsiaTheme="minorHAnsi" w:hAnsiTheme="majorHAnsi"/>
          <w:sz w:val="20"/>
          <w:szCs w:val="20"/>
          <w:lang w:val="ru-RU"/>
        </w:rPr>
        <w:t>, CRC Press, 2012</w:t>
      </w:r>
      <w:r w:rsidRPr="00376A20">
        <w:rPr>
          <w:rFonts w:asciiTheme="majorHAnsi" w:eastAsiaTheme="minorHAnsi" w:hAnsiTheme="majorHAnsi"/>
          <w:sz w:val="20"/>
          <w:szCs w:val="20"/>
          <w:lang w:val="en-US"/>
        </w:rPr>
        <w:t>.</w:t>
      </w:r>
    </w:p>
    <w:p w:rsidR="00376A20" w:rsidRPr="00376A20" w:rsidRDefault="00376A20" w:rsidP="00376A20">
      <w:pPr>
        <w:pStyle w:val="Paragraphedeliste"/>
        <w:numPr>
          <w:ilvl w:val="0"/>
          <w:numId w:val="56"/>
        </w:numPr>
        <w:spacing w:after="200" w:line="276" w:lineRule="auto"/>
        <w:ind w:left="567" w:hanging="283"/>
        <w:jc w:val="both"/>
        <w:rPr>
          <w:rFonts w:asciiTheme="majorHAnsi" w:eastAsiaTheme="minorHAnsi" w:hAnsiTheme="majorHAnsi"/>
          <w:lang w:val="ru-RU"/>
        </w:rPr>
      </w:pPr>
      <w:r w:rsidRPr="00376A20">
        <w:rPr>
          <w:rFonts w:asciiTheme="majorHAnsi" w:eastAsiaTheme="minorHAnsi" w:hAnsiTheme="majorHAnsi"/>
          <w:sz w:val="20"/>
          <w:szCs w:val="20"/>
          <w:lang w:val="ru-RU"/>
        </w:rPr>
        <w:t>Alexandre Dimian,</w:t>
      </w:r>
      <w:r w:rsidRPr="00376A20">
        <w:rPr>
          <w:rFonts w:asciiTheme="majorHAnsi" w:eastAsiaTheme="minorHAnsi" w:hAnsiTheme="majorHAnsi"/>
          <w:sz w:val="20"/>
          <w:szCs w:val="20"/>
          <w:lang w:val="en-US"/>
        </w:rPr>
        <w:t> « </w:t>
      </w:r>
      <w:r w:rsidRPr="00376A20">
        <w:rPr>
          <w:rFonts w:asciiTheme="majorHAnsi" w:eastAsiaTheme="minorHAnsi" w:hAnsiTheme="majorHAnsi"/>
          <w:sz w:val="20"/>
          <w:szCs w:val="20"/>
          <w:lang w:val="ru-RU"/>
        </w:rPr>
        <w:t>Integrated Design and Simulation of Chemical Processes</w:t>
      </w:r>
      <w:r w:rsidRPr="00376A20">
        <w:rPr>
          <w:rFonts w:asciiTheme="majorHAnsi" w:eastAsiaTheme="minorHAnsi" w:hAnsiTheme="majorHAnsi"/>
          <w:sz w:val="20"/>
          <w:szCs w:val="20"/>
          <w:lang w:val="en-US"/>
        </w:rPr>
        <w:t> »</w:t>
      </w:r>
      <w:r w:rsidRPr="00376A20">
        <w:rPr>
          <w:rFonts w:asciiTheme="majorHAnsi" w:eastAsiaTheme="minorHAnsi" w:hAnsiTheme="majorHAnsi"/>
          <w:sz w:val="20"/>
          <w:szCs w:val="20"/>
          <w:lang w:val="ru-RU"/>
        </w:rPr>
        <w:t>, Elsevier, 2003</w:t>
      </w:r>
      <w:r w:rsidRPr="00376A20">
        <w:rPr>
          <w:rFonts w:asciiTheme="majorHAnsi" w:eastAsiaTheme="minorHAnsi" w:hAnsiTheme="majorHAnsi"/>
          <w:sz w:val="20"/>
          <w:szCs w:val="20"/>
          <w:lang w:val="en-US"/>
        </w:rPr>
        <w:t>.</w:t>
      </w:r>
    </w:p>
    <w:p w:rsidR="00376A20" w:rsidRPr="00376A20" w:rsidRDefault="00376A20" w:rsidP="00376A20">
      <w:pPr>
        <w:pStyle w:val="Paragraphedeliste"/>
        <w:numPr>
          <w:ilvl w:val="0"/>
          <w:numId w:val="56"/>
        </w:numPr>
        <w:spacing w:after="200" w:line="276" w:lineRule="auto"/>
        <w:ind w:left="567" w:hanging="283"/>
        <w:jc w:val="both"/>
        <w:rPr>
          <w:rFonts w:asciiTheme="majorHAnsi" w:eastAsiaTheme="minorHAnsi" w:hAnsiTheme="majorHAnsi"/>
          <w:lang w:val="ru-RU"/>
        </w:rPr>
      </w:pPr>
      <w:r w:rsidRPr="00376A20">
        <w:rPr>
          <w:rFonts w:asciiTheme="majorHAnsi" w:eastAsiaTheme="minorHAnsi" w:hAnsiTheme="majorHAnsi"/>
          <w:sz w:val="20"/>
          <w:szCs w:val="20"/>
          <w:lang w:val="ru-RU"/>
        </w:rPr>
        <w:t xml:space="preserve">Amiya K. Jana, </w:t>
      </w:r>
      <w:r w:rsidRPr="00376A20">
        <w:rPr>
          <w:rFonts w:asciiTheme="majorHAnsi" w:eastAsiaTheme="minorHAnsi" w:hAnsiTheme="majorHAnsi"/>
          <w:sz w:val="20"/>
          <w:szCs w:val="20"/>
          <w:lang w:val="en-US"/>
        </w:rPr>
        <w:t>« </w:t>
      </w:r>
      <w:r w:rsidRPr="00376A20">
        <w:rPr>
          <w:rFonts w:asciiTheme="majorHAnsi" w:eastAsiaTheme="minorHAnsi" w:hAnsiTheme="majorHAnsi"/>
          <w:sz w:val="20"/>
          <w:szCs w:val="20"/>
          <w:lang w:val="ru-RU"/>
        </w:rPr>
        <w:t>Chemical Process Modeling&amp; Computer Simulation</w:t>
      </w:r>
      <w:r w:rsidRPr="00376A20">
        <w:rPr>
          <w:rFonts w:asciiTheme="majorHAnsi" w:eastAsiaTheme="minorHAnsi" w:hAnsiTheme="majorHAnsi"/>
          <w:sz w:val="20"/>
          <w:szCs w:val="20"/>
          <w:lang w:val="en-US"/>
        </w:rPr>
        <w:t> »</w:t>
      </w:r>
      <w:r w:rsidRPr="00376A20">
        <w:rPr>
          <w:rFonts w:asciiTheme="majorHAnsi" w:eastAsiaTheme="minorHAnsi" w:hAnsiTheme="majorHAnsi"/>
          <w:sz w:val="20"/>
          <w:szCs w:val="20"/>
          <w:lang w:val="ru-RU"/>
        </w:rPr>
        <w:t>, PHI Learning Pvt. Ltd., 2008.</w:t>
      </w:r>
    </w:p>
    <w:p w:rsidR="005D258B" w:rsidRPr="00376A20" w:rsidRDefault="005D258B" w:rsidP="005D258B">
      <w:pPr>
        <w:pStyle w:val="Normal-Domaine"/>
        <w:rPr>
          <w:rFonts w:ascii="Cambria" w:hAnsi="Cambria"/>
          <w:color w:val="000000"/>
          <w:lang w:val="en-US"/>
        </w:rPr>
      </w:pPr>
    </w:p>
    <w:p w:rsidR="005D258B" w:rsidRPr="00376A20" w:rsidRDefault="005D258B" w:rsidP="005D258B">
      <w:pPr>
        <w:pStyle w:val="Normal-Domaine"/>
        <w:rPr>
          <w:rFonts w:ascii="Cambria" w:hAnsi="Cambria"/>
          <w:color w:val="000000"/>
          <w:lang w:val="en-US"/>
        </w:rPr>
      </w:pPr>
    </w:p>
    <w:p w:rsidR="005D258B" w:rsidRPr="00376A20" w:rsidRDefault="005D258B" w:rsidP="005D258B">
      <w:pPr>
        <w:pStyle w:val="Normal-Domaine"/>
        <w:rPr>
          <w:rFonts w:ascii="Cambria" w:hAnsi="Cambria"/>
          <w:color w:val="000000"/>
          <w:lang w:val="en-US"/>
        </w:rPr>
      </w:pP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6A3067">
        <w:rPr>
          <w:rFonts w:asciiTheme="majorHAnsi" w:hAnsiTheme="majorHAnsi" w:cs="Calibri"/>
          <w:b/>
        </w:rPr>
        <w:t>Semestre </w:t>
      </w:r>
      <w:proofErr w:type="gramStart"/>
      <w:r w:rsidRPr="006A3067">
        <w:rPr>
          <w:rFonts w:asciiTheme="majorHAnsi" w:hAnsiTheme="majorHAnsi" w:cs="Calibri"/>
          <w:b/>
          <w:iCs/>
        </w:rPr>
        <w:t>:</w:t>
      </w:r>
      <w:r w:rsidRPr="006A3067">
        <w:rPr>
          <w:rFonts w:asciiTheme="majorHAnsi" w:hAnsiTheme="majorHAnsi" w:cs="Calibri"/>
          <w:b/>
          <w:i/>
        </w:rPr>
        <w:t>6</w:t>
      </w:r>
      <w:proofErr w:type="gramEnd"/>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Unité d’enseignement : UEM 3.2</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6A3067">
        <w:rPr>
          <w:rFonts w:asciiTheme="majorHAnsi" w:hAnsiTheme="majorHAnsi" w:cs="Calibri"/>
          <w:b/>
          <w:bCs/>
          <w:iCs/>
        </w:rPr>
        <w:t>Matière</w:t>
      </w:r>
      <w:r w:rsidRPr="006A3067">
        <w:rPr>
          <w:rFonts w:asciiTheme="majorHAnsi" w:hAnsiTheme="majorHAnsi" w:cstheme="minorBidi"/>
          <w:b/>
          <w:bCs/>
          <w:iCs/>
        </w:rPr>
        <w:t xml:space="preserve">3: </w:t>
      </w:r>
      <w:r w:rsidRPr="006A3067">
        <w:rPr>
          <w:rFonts w:asciiTheme="majorHAnsi" w:eastAsia="Calibri" w:hAnsiTheme="majorHAnsi" w:cstheme="minorBidi"/>
          <w:b/>
          <w:bCs/>
          <w:color w:val="000000"/>
          <w:lang w:eastAsia="en-US"/>
        </w:rPr>
        <w:t>TP Chimie Physique 2 et Génie chimique 2</w:t>
      </w:r>
    </w:p>
    <w:p w:rsidR="005D258B" w:rsidRPr="006A3067" w:rsidRDefault="007F4559"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eastAsia="Calibri" w:hAnsiTheme="majorHAnsi" w:cstheme="minorBidi"/>
          <w:b/>
          <w:bCs/>
          <w:color w:val="000000"/>
          <w:lang w:eastAsia="en-US"/>
        </w:rPr>
        <w:t>VHS: 22</w:t>
      </w:r>
      <w:r w:rsidR="005D258B" w:rsidRPr="006A3067">
        <w:rPr>
          <w:rFonts w:asciiTheme="majorHAnsi" w:eastAsia="Calibri" w:hAnsiTheme="majorHAnsi" w:cstheme="minorBidi"/>
          <w:b/>
          <w:bCs/>
          <w:color w:val="000000"/>
          <w:lang w:eastAsia="en-US"/>
        </w:rPr>
        <w:t>h</w:t>
      </w:r>
      <w:r w:rsidRPr="006A3067">
        <w:rPr>
          <w:rFonts w:asciiTheme="majorHAnsi" w:eastAsia="Calibri" w:hAnsiTheme="majorHAnsi" w:cstheme="minorBidi"/>
          <w:b/>
          <w:bCs/>
          <w:color w:val="000000"/>
          <w:lang w:eastAsia="en-US"/>
        </w:rPr>
        <w:t>3</w:t>
      </w:r>
      <w:r w:rsidR="005D258B" w:rsidRPr="006A3067">
        <w:rPr>
          <w:rFonts w:asciiTheme="majorHAnsi" w:eastAsia="Calibri" w:hAnsiTheme="majorHAnsi" w:cstheme="minorBidi"/>
          <w:b/>
          <w:bCs/>
          <w:color w:val="000000"/>
          <w:lang w:eastAsia="en-US"/>
        </w:rPr>
        <w:t xml:space="preserve">0  (TP: </w:t>
      </w:r>
      <w:r w:rsidR="00376A20">
        <w:rPr>
          <w:rFonts w:asciiTheme="majorHAnsi" w:eastAsia="Calibri" w:hAnsiTheme="majorHAnsi" w:cstheme="minorBidi"/>
          <w:b/>
          <w:bCs/>
          <w:color w:val="000000"/>
          <w:lang w:eastAsia="en-US"/>
        </w:rPr>
        <w:t>1h3</w:t>
      </w:r>
      <w:r w:rsidR="005D258B" w:rsidRPr="006A3067">
        <w:rPr>
          <w:rFonts w:asciiTheme="majorHAnsi" w:eastAsia="Calibri" w:hAnsiTheme="majorHAnsi" w:cstheme="minorBidi"/>
          <w:b/>
          <w:bCs/>
          <w:color w:val="000000"/>
          <w:lang w:eastAsia="en-US"/>
        </w:rPr>
        <w:t xml:space="preserve">0)  </w:t>
      </w:r>
      <w:r w:rsidR="005D258B" w:rsidRPr="006A3067">
        <w:rPr>
          <w:rFonts w:asciiTheme="majorHAnsi" w:eastAsia="Calibri" w:hAnsiTheme="majorHAnsi" w:cstheme="minorBidi"/>
          <w:b/>
          <w:bCs/>
          <w:color w:val="000000"/>
          <w:lang w:eastAsia="en-US"/>
        </w:rPr>
        <w:tab/>
      </w:r>
      <w:r w:rsidR="005D258B" w:rsidRPr="006A3067">
        <w:rPr>
          <w:rFonts w:asciiTheme="majorHAnsi" w:eastAsia="Calibri" w:hAnsiTheme="majorHAnsi" w:cstheme="minorBidi"/>
          <w:b/>
          <w:bCs/>
          <w:color w:val="000000"/>
          <w:lang w:eastAsia="en-US"/>
        </w:rPr>
        <w:tab/>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Crédits : 2</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Coefficient : 1</w:t>
      </w:r>
    </w:p>
    <w:p w:rsidR="005D258B" w:rsidRPr="008B179F" w:rsidRDefault="005D258B" w:rsidP="005D258B">
      <w:pPr>
        <w:spacing w:line="276" w:lineRule="auto"/>
        <w:jc w:val="both"/>
        <w:rPr>
          <w:rFonts w:asciiTheme="majorHAnsi" w:hAnsiTheme="majorHAnsi" w:cs="Calibri"/>
          <w:b/>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B72954" w:rsidRDefault="005D258B" w:rsidP="005D258B">
      <w:pPr>
        <w:autoSpaceDE w:val="0"/>
        <w:autoSpaceDN w:val="0"/>
        <w:adjustRightInd w:val="0"/>
        <w:jc w:val="both"/>
        <w:rPr>
          <w:rFonts w:asciiTheme="majorHAnsi" w:eastAsia="Times New Roman" w:hAnsiTheme="majorHAnsi"/>
          <w:sz w:val="22"/>
          <w:szCs w:val="22"/>
        </w:rPr>
      </w:pPr>
      <w:r w:rsidRPr="00B72954">
        <w:rPr>
          <w:rFonts w:asciiTheme="majorHAnsi" w:hAnsiTheme="majorHAnsi"/>
          <w:sz w:val="22"/>
          <w:szCs w:val="22"/>
        </w:rPr>
        <w:t>Observation des phénomènes physiques étudiés lors des cours magistraux ; Valider et présenter correctement les résultats obtenus ; Formuler et communiquer des conclusions</w:t>
      </w:r>
      <w:r w:rsidRPr="00B72954">
        <w:rPr>
          <w:rFonts w:asciiTheme="majorHAnsi" w:eastAsia="Times New Roman" w:hAnsiTheme="majorHAnsi"/>
          <w:sz w:val="22"/>
          <w:szCs w:val="22"/>
        </w:rPr>
        <w:t>.</w:t>
      </w:r>
    </w:p>
    <w:p w:rsidR="005D258B" w:rsidRPr="00361501" w:rsidRDefault="005D258B" w:rsidP="005D258B">
      <w:pPr>
        <w:tabs>
          <w:tab w:val="left" w:pos="709"/>
          <w:tab w:val="left" w:pos="993"/>
        </w:tabs>
        <w:jc w:val="both"/>
        <w:rPr>
          <w:rFonts w:asciiTheme="majorHAnsi" w:hAnsiTheme="majorHAnsi" w:cstheme="minorBidi"/>
          <w:sz w:val="22"/>
          <w:szCs w:val="22"/>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Default="005D258B" w:rsidP="005D258B">
      <w:pPr>
        <w:tabs>
          <w:tab w:val="left" w:pos="993"/>
        </w:tabs>
        <w:spacing w:line="276" w:lineRule="auto"/>
        <w:jc w:val="both"/>
        <w:rPr>
          <w:rFonts w:asciiTheme="majorHAnsi" w:hAnsiTheme="majorHAnsi" w:cstheme="minorBidi"/>
          <w:sz w:val="22"/>
          <w:szCs w:val="22"/>
        </w:rPr>
      </w:pPr>
      <w:r w:rsidRPr="00343B0E">
        <w:rPr>
          <w:rFonts w:asciiTheme="majorHAnsi" w:hAnsiTheme="majorHAnsi" w:cstheme="minorBidi"/>
          <w:sz w:val="22"/>
          <w:szCs w:val="22"/>
        </w:rPr>
        <w:t>Notions de cinétique, bases de la thermodynamique</w:t>
      </w:r>
      <w:r>
        <w:rPr>
          <w:rFonts w:asciiTheme="majorHAnsi" w:hAnsiTheme="majorHAnsi" w:cstheme="minorBidi"/>
          <w:sz w:val="22"/>
          <w:szCs w:val="22"/>
        </w:rPr>
        <w:t xml:space="preserve">, </w:t>
      </w:r>
      <w:r w:rsidRPr="00343B0E">
        <w:rPr>
          <w:rFonts w:asciiTheme="majorHAnsi" w:hAnsiTheme="majorHAnsi" w:cstheme="minorBidi"/>
          <w:sz w:val="22"/>
          <w:szCs w:val="22"/>
        </w:rPr>
        <w:tab/>
        <w:t>Etre informé des consignes de sécurité dans un laboratoire et être disposé à travailler en groupe</w:t>
      </w:r>
      <w:r>
        <w:rPr>
          <w:rFonts w:asciiTheme="majorHAnsi" w:hAnsiTheme="majorHAnsi" w:cstheme="minorBidi"/>
          <w:sz w:val="22"/>
          <w:szCs w:val="22"/>
        </w:rPr>
        <w:t>.</w:t>
      </w:r>
    </w:p>
    <w:p w:rsidR="005D258B" w:rsidRDefault="005D258B" w:rsidP="005D258B">
      <w:pPr>
        <w:tabs>
          <w:tab w:val="left" w:pos="993"/>
        </w:tabs>
        <w:spacing w:line="276" w:lineRule="auto"/>
        <w:ind w:left="993" w:hanging="284"/>
        <w:rPr>
          <w:rFonts w:asciiTheme="majorHAnsi" w:hAnsiTheme="majorHAnsi" w:cstheme="minorBidi"/>
          <w:sz w:val="22"/>
          <w:szCs w:val="22"/>
        </w:rPr>
      </w:pPr>
    </w:p>
    <w:p w:rsidR="005D258B" w:rsidRPr="00B72954" w:rsidRDefault="005D258B" w:rsidP="005D258B">
      <w:pPr>
        <w:tabs>
          <w:tab w:val="left" w:pos="993"/>
        </w:tabs>
        <w:spacing w:line="276" w:lineRule="auto"/>
        <w:rPr>
          <w:rFonts w:asciiTheme="majorHAnsi" w:eastAsia="Times New Roman" w:hAnsiTheme="majorHAnsi"/>
          <w:i/>
          <w:iCs/>
          <w:sz w:val="22"/>
          <w:szCs w:val="22"/>
        </w:rPr>
      </w:pPr>
      <w:r>
        <w:rPr>
          <w:rFonts w:asciiTheme="majorHAnsi" w:eastAsia="Times New Roman" w:hAnsiTheme="majorHAnsi"/>
          <w:b/>
          <w:bCs/>
        </w:rPr>
        <w:t xml:space="preserve">NB : </w:t>
      </w:r>
      <w:r w:rsidRPr="00B72954">
        <w:rPr>
          <w:rFonts w:asciiTheme="majorHAnsi" w:eastAsia="Times New Roman" w:hAnsiTheme="majorHAnsi"/>
          <w:i/>
          <w:iCs/>
          <w:sz w:val="22"/>
          <w:szCs w:val="22"/>
        </w:rPr>
        <w:t>Liste à titre indicatif, s’adapter selon moyen.</w:t>
      </w:r>
    </w:p>
    <w:p w:rsidR="005D258B" w:rsidRPr="00B72954" w:rsidRDefault="005D258B" w:rsidP="005D258B">
      <w:pPr>
        <w:tabs>
          <w:tab w:val="left" w:pos="993"/>
        </w:tabs>
        <w:spacing w:line="276" w:lineRule="auto"/>
        <w:rPr>
          <w:rFonts w:asciiTheme="majorHAnsi" w:hAnsiTheme="majorHAnsi" w:cstheme="minorBidi"/>
          <w:sz w:val="22"/>
          <w:szCs w:val="22"/>
        </w:rPr>
      </w:pPr>
      <w:r w:rsidRPr="00B72954">
        <w:rPr>
          <w:rFonts w:asciiTheme="majorHAnsi" w:eastAsia="Times New Roman" w:hAnsiTheme="majorHAnsi"/>
          <w:i/>
          <w:iCs/>
          <w:sz w:val="22"/>
          <w:szCs w:val="22"/>
        </w:rPr>
        <w:t>Nombre de TP à réaliser = huit (8) : 2 en Thermodynamique ; 2 en chimie de  surface ; 4 en Génie chimique.</w:t>
      </w:r>
    </w:p>
    <w:p w:rsidR="005D258B" w:rsidRDefault="005D258B" w:rsidP="005D258B">
      <w:pPr>
        <w:tabs>
          <w:tab w:val="left" w:pos="993"/>
        </w:tabs>
        <w:spacing w:line="276" w:lineRule="auto"/>
        <w:ind w:left="993" w:hanging="284"/>
        <w:rPr>
          <w:rFonts w:asciiTheme="majorHAnsi" w:hAnsiTheme="majorHAnsi" w:cstheme="minorBidi"/>
          <w:sz w:val="22"/>
          <w:szCs w:val="22"/>
        </w:rPr>
      </w:pPr>
      <w:r w:rsidRPr="00FA110B">
        <w:rPr>
          <w:rFonts w:asciiTheme="majorHAnsi" w:hAnsiTheme="majorHAnsi" w:cstheme="minorBidi"/>
          <w:sz w:val="22"/>
          <w:szCs w:val="22"/>
        </w:rPr>
        <w:tab/>
      </w:r>
    </w:p>
    <w:p w:rsidR="005D258B" w:rsidRPr="003F0A7A" w:rsidRDefault="005D258B" w:rsidP="005D258B">
      <w:pPr>
        <w:spacing w:after="12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5D258B" w:rsidRPr="00B72954" w:rsidRDefault="005D258B" w:rsidP="005D258B">
      <w:pPr>
        <w:rPr>
          <w:rFonts w:asciiTheme="majorHAnsi" w:hAnsiTheme="majorHAnsi" w:cstheme="majorBidi"/>
          <w:b/>
          <w:bCs/>
          <w:caps/>
        </w:rPr>
      </w:pPr>
      <w:r w:rsidRPr="00B72954">
        <w:rPr>
          <w:rFonts w:asciiTheme="majorHAnsi" w:hAnsiTheme="majorHAnsi" w:cstheme="majorBidi"/>
          <w:b/>
          <w:bCs/>
          <w:caps/>
        </w:rPr>
        <w:t>TP</w:t>
      </w:r>
      <w:r>
        <w:rPr>
          <w:rFonts w:asciiTheme="majorHAnsi" w:hAnsiTheme="majorHAnsi" w:cstheme="majorBidi"/>
          <w:b/>
          <w:bCs/>
          <w:caps/>
        </w:rPr>
        <w:t xml:space="preserve">1. </w:t>
      </w:r>
      <w:r w:rsidRPr="00B72954">
        <w:rPr>
          <w:rFonts w:asciiTheme="majorHAnsi" w:hAnsiTheme="majorHAnsi" w:cstheme="majorBidi"/>
          <w:b/>
          <w:bCs/>
        </w:rPr>
        <w:t>Thermodynamique</w:t>
      </w:r>
    </w:p>
    <w:p w:rsidR="005D258B" w:rsidRPr="00B72954" w:rsidRDefault="005D258B" w:rsidP="005D258B">
      <w:pPr>
        <w:autoSpaceDE w:val="0"/>
        <w:autoSpaceDN w:val="0"/>
        <w:adjustRightInd w:val="0"/>
        <w:spacing w:line="276" w:lineRule="auto"/>
        <w:ind w:left="284"/>
        <w:jc w:val="both"/>
        <w:rPr>
          <w:rFonts w:asciiTheme="majorHAnsi" w:hAnsiTheme="majorHAnsi"/>
          <w:sz w:val="22"/>
          <w:szCs w:val="22"/>
        </w:rPr>
      </w:pPr>
      <w:r>
        <w:rPr>
          <w:rFonts w:asciiTheme="majorHAnsi" w:hAnsiTheme="majorHAnsi"/>
          <w:bCs/>
        </w:rPr>
        <w:t>-</w:t>
      </w:r>
      <w:r w:rsidRPr="00B72954">
        <w:rPr>
          <w:rFonts w:asciiTheme="majorHAnsi" w:hAnsiTheme="majorHAnsi"/>
          <w:sz w:val="22"/>
          <w:szCs w:val="22"/>
        </w:rPr>
        <w:t>Détermination de la chaleur de dissolution.</w:t>
      </w:r>
    </w:p>
    <w:p w:rsidR="005D258B" w:rsidRPr="00B72954" w:rsidRDefault="005D258B" w:rsidP="005D258B">
      <w:pPr>
        <w:autoSpaceDE w:val="0"/>
        <w:autoSpaceDN w:val="0"/>
        <w:adjustRightInd w:val="0"/>
        <w:spacing w:line="276" w:lineRule="auto"/>
        <w:ind w:left="284"/>
        <w:jc w:val="both"/>
        <w:rPr>
          <w:rFonts w:asciiTheme="majorHAnsi" w:hAnsiTheme="majorHAnsi"/>
          <w:sz w:val="22"/>
          <w:szCs w:val="22"/>
        </w:rPr>
      </w:pPr>
      <w:r w:rsidRPr="00B72954">
        <w:rPr>
          <w:rFonts w:asciiTheme="majorHAnsi" w:hAnsiTheme="majorHAnsi"/>
          <w:sz w:val="22"/>
          <w:szCs w:val="22"/>
        </w:rPr>
        <w:t>-Fonctions  thermodynamiques d’un équilibre acide – base.</w:t>
      </w:r>
    </w:p>
    <w:p w:rsidR="005D258B" w:rsidRPr="00B72954" w:rsidRDefault="005D258B" w:rsidP="005D258B">
      <w:pPr>
        <w:autoSpaceDE w:val="0"/>
        <w:autoSpaceDN w:val="0"/>
        <w:adjustRightInd w:val="0"/>
        <w:spacing w:line="276" w:lineRule="auto"/>
        <w:ind w:left="284"/>
        <w:jc w:val="both"/>
        <w:rPr>
          <w:rFonts w:asciiTheme="majorHAnsi" w:hAnsiTheme="majorHAnsi"/>
          <w:sz w:val="22"/>
          <w:szCs w:val="22"/>
        </w:rPr>
      </w:pPr>
      <w:r w:rsidRPr="00B72954">
        <w:rPr>
          <w:rFonts w:asciiTheme="majorHAnsi" w:hAnsiTheme="majorHAnsi"/>
          <w:sz w:val="22"/>
          <w:szCs w:val="22"/>
        </w:rPr>
        <w:t>-Chaleur de vaporisation d'un liquide pur (Détermination de la chaleur latente de vaporisation de l’acétone.)</w:t>
      </w:r>
    </w:p>
    <w:p w:rsidR="005D258B" w:rsidRPr="00B72954" w:rsidRDefault="005D258B" w:rsidP="005D258B">
      <w:pPr>
        <w:autoSpaceDE w:val="0"/>
        <w:autoSpaceDN w:val="0"/>
        <w:adjustRightInd w:val="0"/>
        <w:spacing w:line="276" w:lineRule="auto"/>
        <w:ind w:left="284"/>
        <w:jc w:val="both"/>
        <w:rPr>
          <w:rFonts w:asciiTheme="majorHAnsi" w:hAnsiTheme="majorHAnsi"/>
          <w:sz w:val="22"/>
          <w:szCs w:val="22"/>
        </w:rPr>
      </w:pPr>
      <w:r w:rsidRPr="00B72954">
        <w:rPr>
          <w:rFonts w:asciiTheme="majorHAnsi" w:hAnsiTheme="majorHAnsi"/>
          <w:sz w:val="22"/>
          <w:szCs w:val="22"/>
        </w:rPr>
        <w:t>-Diagrammes de phases thermodynamiques : Equilibres liquide-vapeur. Equilibres liquide-liquide.</w:t>
      </w:r>
    </w:p>
    <w:p w:rsidR="005D258B" w:rsidRPr="00B72954" w:rsidRDefault="005D258B" w:rsidP="005D258B">
      <w:pPr>
        <w:autoSpaceDE w:val="0"/>
        <w:autoSpaceDN w:val="0"/>
        <w:adjustRightInd w:val="0"/>
        <w:spacing w:line="276" w:lineRule="auto"/>
        <w:ind w:left="284"/>
        <w:jc w:val="both"/>
        <w:rPr>
          <w:rFonts w:asciiTheme="majorHAnsi" w:hAnsiTheme="majorHAnsi"/>
          <w:sz w:val="22"/>
          <w:szCs w:val="22"/>
        </w:rPr>
      </w:pPr>
      <w:r w:rsidRPr="00B72954">
        <w:rPr>
          <w:rFonts w:asciiTheme="majorHAnsi" w:hAnsiTheme="majorHAnsi"/>
          <w:sz w:val="22"/>
          <w:szCs w:val="22"/>
        </w:rPr>
        <w:t>-Chaleur de réaction ionique.</w:t>
      </w:r>
    </w:p>
    <w:p w:rsidR="005D258B" w:rsidRPr="00B72954" w:rsidRDefault="005D258B" w:rsidP="005D258B">
      <w:pPr>
        <w:autoSpaceDE w:val="0"/>
        <w:autoSpaceDN w:val="0"/>
        <w:adjustRightInd w:val="0"/>
        <w:spacing w:line="276" w:lineRule="auto"/>
        <w:ind w:left="284"/>
        <w:jc w:val="both"/>
        <w:rPr>
          <w:rFonts w:asciiTheme="majorHAnsi" w:hAnsiTheme="majorHAnsi"/>
          <w:sz w:val="22"/>
          <w:szCs w:val="22"/>
        </w:rPr>
      </w:pPr>
      <w:r w:rsidRPr="00B72954">
        <w:rPr>
          <w:rFonts w:asciiTheme="majorHAnsi" w:hAnsiTheme="majorHAnsi"/>
          <w:sz w:val="22"/>
          <w:szCs w:val="22"/>
        </w:rPr>
        <w:t>-Détermination des volumes molaires partiels d'une solution binaire.</w:t>
      </w:r>
    </w:p>
    <w:p w:rsidR="005D258B" w:rsidRDefault="005D258B" w:rsidP="005D258B">
      <w:pPr>
        <w:autoSpaceDE w:val="0"/>
        <w:autoSpaceDN w:val="0"/>
        <w:adjustRightInd w:val="0"/>
        <w:spacing w:line="276" w:lineRule="auto"/>
        <w:ind w:left="284"/>
        <w:jc w:val="both"/>
        <w:rPr>
          <w:rFonts w:asciiTheme="majorHAnsi" w:hAnsiTheme="majorHAnsi"/>
          <w:sz w:val="22"/>
          <w:szCs w:val="22"/>
        </w:rPr>
      </w:pPr>
      <w:r w:rsidRPr="00B72954">
        <w:rPr>
          <w:rFonts w:asciiTheme="majorHAnsi" w:hAnsiTheme="majorHAnsi"/>
          <w:sz w:val="22"/>
          <w:szCs w:val="22"/>
        </w:rPr>
        <w:t>-Diagramme d’un mélange ternaire.</w:t>
      </w:r>
    </w:p>
    <w:p w:rsidR="005D258B" w:rsidRPr="00B72954" w:rsidRDefault="005D258B" w:rsidP="005D258B">
      <w:pPr>
        <w:autoSpaceDE w:val="0"/>
        <w:autoSpaceDN w:val="0"/>
        <w:adjustRightInd w:val="0"/>
        <w:spacing w:line="276" w:lineRule="auto"/>
        <w:ind w:left="284"/>
        <w:jc w:val="both"/>
        <w:rPr>
          <w:rFonts w:asciiTheme="majorHAnsi" w:hAnsiTheme="majorHAnsi"/>
          <w:sz w:val="22"/>
          <w:szCs w:val="22"/>
        </w:rPr>
      </w:pPr>
    </w:p>
    <w:p w:rsidR="005D258B" w:rsidRPr="00B72954" w:rsidRDefault="005D258B" w:rsidP="005D258B">
      <w:pPr>
        <w:rPr>
          <w:rFonts w:asciiTheme="majorHAnsi" w:hAnsiTheme="majorHAnsi" w:cstheme="majorBidi"/>
          <w:b/>
          <w:bCs/>
          <w:caps/>
        </w:rPr>
      </w:pPr>
      <w:r w:rsidRPr="00B72954">
        <w:rPr>
          <w:rFonts w:asciiTheme="majorHAnsi" w:hAnsiTheme="majorHAnsi" w:cstheme="majorBidi"/>
          <w:b/>
          <w:bCs/>
          <w:caps/>
        </w:rPr>
        <w:t xml:space="preserve">TP2.  </w:t>
      </w:r>
      <w:r w:rsidRPr="00B72954">
        <w:rPr>
          <w:rFonts w:asciiTheme="majorHAnsi" w:hAnsiTheme="majorHAnsi" w:cstheme="majorBidi"/>
          <w:b/>
          <w:bCs/>
        </w:rPr>
        <w:t>Phénomènes de surfaces</w:t>
      </w:r>
    </w:p>
    <w:p w:rsidR="005D258B" w:rsidRPr="00B72954" w:rsidRDefault="005D258B" w:rsidP="005D258B">
      <w:pPr>
        <w:autoSpaceDE w:val="0"/>
        <w:autoSpaceDN w:val="0"/>
        <w:adjustRightInd w:val="0"/>
        <w:spacing w:line="276" w:lineRule="auto"/>
        <w:ind w:left="284"/>
        <w:jc w:val="both"/>
        <w:rPr>
          <w:rFonts w:asciiTheme="majorHAnsi" w:hAnsiTheme="majorHAnsi"/>
          <w:sz w:val="22"/>
          <w:szCs w:val="22"/>
        </w:rPr>
      </w:pPr>
      <w:r>
        <w:rPr>
          <w:rFonts w:asciiTheme="majorHAnsi" w:hAnsiTheme="majorHAnsi" w:cstheme="majorBidi"/>
          <w:caps/>
        </w:rPr>
        <w:t>-</w:t>
      </w:r>
      <w:r w:rsidRPr="00B72954">
        <w:rPr>
          <w:rFonts w:asciiTheme="majorHAnsi" w:hAnsiTheme="majorHAnsi"/>
          <w:sz w:val="22"/>
          <w:szCs w:val="22"/>
        </w:rPr>
        <w:t>Adsorption d’un colorant (bleu de méthylène) sur un matériau adsorbant (CA).</w:t>
      </w:r>
    </w:p>
    <w:p w:rsidR="005D258B" w:rsidRPr="00B72954" w:rsidRDefault="005D258B" w:rsidP="005D258B">
      <w:pPr>
        <w:autoSpaceDE w:val="0"/>
        <w:autoSpaceDN w:val="0"/>
        <w:adjustRightInd w:val="0"/>
        <w:spacing w:line="276" w:lineRule="auto"/>
        <w:ind w:left="284"/>
        <w:jc w:val="both"/>
        <w:rPr>
          <w:rFonts w:asciiTheme="majorHAnsi" w:hAnsiTheme="majorHAnsi"/>
          <w:sz w:val="22"/>
          <w:szCs w:val="22"/>
        </w:rPr>
      </w:pPr>
      <w:r w:rsidRPr="00B72954">
        <w:rPr>
          <w:rFonts w:asciiTheme="majorHAnsi" w:hAnsiTheme="majorHAnsi"/>
          <w:sz w:val="22"/>
          <w:szCs w:val="22"/>
        </w:rPr>
        <w:t>-Adsorption d’un composé organique (acide acétique/phénol) sur le charbon actif</w:t>
      </w:r>
    </w:p>
    <w:p w:rsidR="005D258B" w:rsidRDefault="005D258B" w:rsidP="005D258B">
      <w:pPr>
        <w:autoSpaceDE w:val="0"/>
        <w:autoSpaceDN w:val="0"/>
        <w:adjustRightInd w:val="0"/>
        <w:spacing w:line="276" w:lineRule="auto"/>
        <w:ind w:left="284"/>
        <w:jc w:val="both"/>
        <w:rPr>
          <w:rFonts w:asciiTheme="majorHAnsi" w:hAnsiTheme="majorHAnsi"/>
          <w:sz w:val="22"/>
          <w:szCs w:val="22"/>
        </w:rPr>
      </w:pPr>
      <w:r w:rsidRPr="00B72954">
        <w:rPr>
          <w:rFonts w:asciiTheme="majorHAnsi" w:hAnsiTheme="majorHAnsi"/>
          <w:sz w:val="22"/>
          <w:szCs w:val="22"/>
        </w:rPr>
        <w:t>-Mesure de la tension superficielle.</w:t>
      </w:r>
    </w:p>
    <w:p w:rsidR="005D258B" w:rsidRPr="00B72954" w:rsidRDefault="005D258B" w:rsidP="005D258B">
      <w:pPr>
        <w:autoSpaceDE w:val="0"/>
        <w:autoSpaceDN w:val="0"/>
        <w:adjustRightInd w:val="0"/>
        <w:spacing w:line="276" w:lineRule="auto"/>
        <w:ind w:left="284"/>
        <w:jc w:val="both"/>
        <w:rPr>
          <w:rFonts w:asciiTheme="majorHAnsi" w:hAnsiTheme="majorHAnsi"/>
          <w:sz w:val="22"/>
          <w:szCs w:val="22"/>
        </w:rPr>
      </w:pPr>
    </w:p>
    <w:p w:rsidR="005D258B" w:rsidRPr="00B72954" w:rsidRDefault="005D258B" w:rsidP="005D258B">
      <w:pPr>
        <w:rPr>
          <w:rFonts w:asciiTheme="majorHAnsi" w:hAnsiTheme="majorHAnsi" w:cstheme="majorBidi"/>
          <w:b/>
          <w:bCs/>
          <w:caps/>
        </w:rPr>
      </w:pPr>
      <w:r w:rsidRPr="00B72954">
        <w:rPr>
          <w:rFonts w:asciiTheme="majorHAnsi" w:hAnsiTheme="majorHAnsi" w:cstheme="majorBidi"/>
          <w:b/>
          <w:bCs/>
          <w:caps/>
        </w:rPr>
        <w:t xml:space="preserve">TP3.  </w:t>
      </w:r>
      <w:r w:rsidRPr="00B72954">
        <w:rPr>
          <w:rFonts w:asciiTheme="majorHAnsi" w:hAnsiTheme="majorHAnsi" w:cstheme="majorBidi"/>
          <w:b/>
          <w:bCs/>
        </w:rPr>
        <w:t xml:space="preserve">Génie chimique </w:t>
      </w:r>
    </w:p>
    <w:p w:rsidR="005D258B" w:rsidRPr="00B72954" w:rsidRDefault="005D258B" w:rsidP="005D258B">
      <w:pPr>
        <w:autoSpaceDE w:val="0"/>
        <w:autoSpaceDN w:val="0"/>
        <w:adjustRightInd w:val="0"/>
        <w:spacing w:line="276" w:lineRule="auto"/>
        <w:ind w:left="284"/>
        <w:jc w:val="both"/>
        <w:rPr>
          <w:rFonts w:asciiTheme="majorHAnsi" w:hAnsiTheme="majorHAnsi"/>
          <w:sz w:val="22"/>
          <w:szCs w:val="22"/>
        </w:rPr>
      </w:pPr>
      <w:r>
        <w:rPr>
          <w:rFonts w:asciiTheme="majorHAnsi" w:hAnsiTheme="majorHAnsi"/>
          <w:bCs/>
        </w:rPr>
        <w:t>-</w:t>
      </w:r>
      <w:r w:rsidRPr="00B72954">
        <w:rPr>
          <w:rFonts w:asciiTheme="majorHAnsi" w:hAnsiTheme="majorHAnsi"/>
          <w:sz w:val="22"/>
          <w:szCs w:val="22"/>
        </w:rPr>
        <w:t>Distillation discontinue.</w:t>
      </w:r>
    </w:p>
    <w:p w:rsidR="005D258B" w:rsidRPr="00B72954" w:rsidRDefault="005D258B" w:rsidP="005D258B">
      <w:pPr>
        <w:autoSpaceDE w:val="0"/>
        <w:autoSpaceDN w:val="0"/>
        <w:adjustRightInd w:val="0"/>
        <w:spacing w:line="276" w:lineRule="auto"/>
        <w:ind w:left="284"/>
        <w:jc w:val="both"/>
        <w:rPr>
          <w:rFonts w:asciiTheme="majorHAnsi" w:hAnsiTheme="majorHAnsi"/>
          <w:sz w:val="22"/>
          <w:szCs w:val="22"/>
        </w:rPr>
      </w:pPr>
      <w:r w:rsidRPr="00B72954">
        <w:rPr>
          <w:rFonts w:asciiTheme="majorHAnsi" w:hAnsiTheme="majorHAnsi"/>
          <w:sz w:val="22"/>
          <w:szCs w:val="22"/>
        </w:rPr>
        <w:t>-Distillation continue du mélange Ethanol/ Eau.</w:t>
      </w:r>
    </w:p>
    <w:p w:rsidR="005D258B" w:rsidRPr="00B72954" w:rsidRDefault="005D258B" w:rsidP="005D258B">
      <w:pPr>
        <w:autoSpaceDE w:val="0"/>
        <w:autoSpaceDN w:val="0"/>
        <w:adjustRightInd w:val="0"/>
        <w:spacing w:line="276" w:lineRule="auto"/>
        <w:ind w:left="284"/>
        <w:jc w:val="both"/>
        <w:rPr>
          <w:rFonts w:asciiTheme="majorHAnsi" w:hAnsiTheme="majorHAnsi"/>
          <w:sz w:val="22"/>
          <w:szCs w:val="22"/>
        </w:rPr>
      </w:pPr>
      <w:r w:rsidRPr="00B72954">
        <w:rPr>
          <w:rFonts w:asciiTheme="majorHAnsi" w:hAnsiTheme="majorHAnsi"/>
          <w:sz w:val="22"/>
          <w:szCs w:val="22"/>
        </w:rPr>
        <w:t>-Distillation simple</w:t>
      </w:r>
    </w:p>
    <w:p w:rsidR="005D258B" w:rsidRPr="00B72954" w:rsidRDefault="005D258B" w:rsidP="005D258B">
      <w:pPr>
        <w:autoSpaceDE w:val="0"/>
        <w:autoSpaceDN w:val="0"/>
        <w:adjustRightInd w:val="0"/>
        <w:spacing w:line="276" w:lineRule="auto"/>
        <w:ind w:left="284"/>
        <w:jc w:val="both"/>
        <w:rPr>
          <w:rFonts w:asciiTheme="majorHAnsi" w:hAnsiTheme="majorHAnsi"/>
          <w:sz w:val="22"/>
          <w:szCs w:val="22"/>
        </w:rPr>
      </w:pPr>
      <w:r w:rsidRPr="00B72954">
        <w:rPr>
          <w:rFonts w:asciiTheme="majorHAnsi" w:hAnsiTheme="majorHAnsi"/>
          <w:sz w:val="22"/>
          <w:szCs w:val="22"/>
        </w:rPr>
        <w:t>-Extraction par solvant</w:t>
      </w:r>
    </w:p>
    <w:p w:rsidR="005D258B" w:rsidRPr="00B72954" w:rsidRDefault="005D258B" w:rsidP="005D258B">
      <w:pPr>
        <w:autoSpaceDE w:val="0"/>
        <w:autoSpaceDN w:val="0"/>
        <w:adjustRightInd w:val="0"/>
        <w:spacing w:line="276" w:lineRule="auto"/>
        <w:ind w:left="284"/>
        <w:jc w:val="both"/>
        <w:rPr>
          <w:rFonts w:asciiTheme="majorHAnsi" w:hAnsiTheme="majorHAnsi"/>
          <w:sz w:val="22"/>
          <w:szCs w:val="22"/>
        </w:rPr>
      </w:pPr>
      <w:r w:rsidRPr="00B72954">
        <w:rPr>
          <w:rFonts w:asciiTheme="majorHAnsi" w:hAnsiTheme="majorHAnsi"/>
          <w:sz w:val="22"/>
          <w:szCs w:val="22"/>
        </w:rPr>
        <w:t>-Coefficient de partage</w:t>
      </w:r>
    </w:p>
    <w:p w:rsidR="005D258B" w:rsidRPr="009C3879" w:rsidRDefault="005D258B" w:rsidP="005D258B">
      <w:pPr>
        <w:pStyle w:val="Paragraphedeliste"/>
        <w:widowControl w:val="0"/>
        <w:autoSpaceDE w:val="0"/>
        <w:autoSpaceDN w:val="0"/>
        <w:adjustRightInd w:val="0"/>
        <w:snapToGrid w:val="0"/>
        <w:ind w:left="0"/>
        <w:contextualSpacing w:val="0"/>
        <w:rPr>
          <w:rFonts w:asciiTheme="majorHAnsi" w:hAnsiTheme="majorHAnsi" w:cstheme="minorBidi"/>
          <w:b/>
        </w:rPr>
      </w:pPr>
    </w:p>
    <w:p w:rsidR="005D258B" w:rsidRPr="008B179F" w:rsidRDefault="005D258B" w:rsidP="005D258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r w:rsidRPr="008B179F">
        <w:rPr>
          <w:rFonts w:asciiTheme="majorHAnsi" w:hAnsiTheme="majorHAnsi" w:cs="Calibri"/>
          <w:b/>
          <w:u w:val="thick" w:color="F79646" w:themeColor="accent6"/>
        </w:rPr>
        <w:t>:</w:t>
      </w:r>
    </w:p>
    <w:p w:rsidR="005D258B" w:rsidRDefault="005D258B" w:rsidP="005D258B">
      <w:pPr>
        <w:spacing w:line="276" w:lineRule="auto"/>
        <w:jc w:val="both"/>
        <w:rPr>
          <w:rFonts w:asciiTheme="majorHAnsi" w:hAnsiTheme="majorHAnsi" w:cstheme="minorBidi"/>
          <w:sz w:val="22"/>
          <w:szCs w:val="22"/>
        </w:rPr>
      </w:pPr>
      <w:r>
        <w:rPr>
          <w:rFonts w:asciiTheme="majorHAnsi" w:hAnsiTheme="majorHAnsi" w:cstheme="minorBidi"/>
          <w:sz w:val="22"/>
          <w:szCs w:val="22"/>
        </w:rPr>
        <w:t>Contrôle continu</w:t>
      </w:r>
      <w:r w:rsidRPr="007D38D5">
        <w:rPr>
          <w:rFonts w:asciiTheme="majorHAnsi" w:hAnsiTheme="majorHAnsi" w:cstheme="minorBidi"/>
          <w:sz w:val="22"/>
          <w:szCs w:val="22"/>
        </w:rPr>
        <w:t xml:space="preserve">: </w:t>
      </w:r>
      <w:r>
        <w:rPr>
          <w:rFonts w:asciiTheme="majorHAnsi" w:hAnsiTheme="majorHAnsi" w:cstheme="minorBidi"/>
          <w:sz w:val="22"/>
          <w:szCs w:val="22"/>
        </w:rPr>
        <w:t>100</w:t>
      </w:r>
      <w:r w:rsidRPr="007D38D5">
        <w:rPr>
          <w:rFonts w:asciiTheme="majorHAnsi" w:hAnsiTheme="majorHAnsi" w:cstheme="minorBidi"/>
          <w:sz w:val="22"/>
          <w:szCs w:val="22"/>
        </w:rPr>
        <w:t>%</w:t>
      </w:r>
      <w:r>
        <w:rPr>
          <w:rFonts w:asciiTheme="majorHAnsi" w:hAnsiTheme="majorHAnsi" w:cstheme="minorBidi"/>
          <w:sz w:val="22"/>
          <w:szCs w:val="22"/>
        </w:rPr>
        <w:t>.</w:t>
      </w:r>
    </w:p>
    <w:p w:rsidR="005D258B" w:rsidRDefault="005D258B" w:rsidP="005D258B">
      <w:pPr>
        <w:spacing w:line="276" w:lineRule="auto"/>
        <w:jc w:val="both"/>
        <w:rPr>
          <w:rFonts w:asciiTheme="majorHAnsi" w:hAnsiTheme="majorHAnsi" w:cstheme="minorBidi"/>
          <w:sz w:val="22"/>
          <w:szCs w:val="22"/>
        </w:rPr>
      </w:pPr>
    </w:p>
    <w:p w:rsidR="005D258B" w:rsidRDefault="005D258B" w:rsidP="005D258B">
      <w:pPr>
        <w:spacing w:line="276" w:lineRule="auto"/>
        <w:jc w:val="both"/>
        <w:rPr>
          <w:rFonts w:asciiTheme="majorHAnsi" w:hAnsiTheme="majorHAnsi" w:cstheme="minorBidi"/>
          <w:sz w:val="22"/>
          <w:szCs w:val="22"/>
        </w:rPr>
      </w:pPr>
    </w:p>
    <w:p w:rsidR="005D258B" w:rsidRDefault="005D258B" w:rsidP="005D258B">
      <w:pPr>
        <w:spacing w:line="276" w:lineRule="auto"/>
        <w:jc w:val="both"/>
        <w:rPr>
          <w:rFonts w:asciiTheme="majorHAnsi" w:hAnsiTheme="majorHAnsi" w:cstheme="minorBidi"/>
          <w:sz w:val="22"/>
          <w:szCs w:val="22"/>
        </w:rPr>
      </w:pP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6A3067">
        <w:rPr>
          <w:rFonts w:asciiTheme="majorHAnsi" w:hAnsiTheme="majorHAnsi" w:cs="Calibri"/>
          <w:b/>
        </w:rPr>
        <w:t>Semestre </w:t>
      </w:r>
      <w:proofErr w:type="gramStart"/>
      <w:r w:rsidRPr="006A3067">
        <w:rPr>
          <w:rFonts w:asciiTheme="majorHAnsi" w:hAnsiTheme="majorHAnsi" w:cs="Calibri"/>
          <w:b/>
          <w:iCs/>
        </w:rPr>
        <w:t>:</w:t>
      </w:r>
      <w:r w:rsidRPr="006A3067">
        <w:rPr>
          <w:rFonts w:asciiTheme="majorHAnsi" w:hAnsiTheme="majorHAnsi" w:cs="Calibri"/>
          <w:b/>
          <w:i/>
        </w:rPr>
        <w:t>6</w:t>
      </w:r>
      <w:proofErr w:type="gramEnd"/>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Unité d’enseignement : UED 3.2</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6A3067">
        <w:rPr>
          <w:rFonts w:asciiTheme="majorHAnsi" w:hAnsiTheme="majorHAnsi" w:cs="Calibri"/>
          <w:b/>
          <w:bCs/>
          <w:iCs/>
        </w:rPr>
        <w:t>Matière</w:t>
      </w:r>
      <w:r w:rsidRPr="006A3067">
        <w:rPr>
          <w:rFonts w:asciiTheme="majorHAnsi" w:hAnsiTheme="majorHAnsi" w:cstheme="minorBidi"/>
          <w:b/>
          <w:bCs/>
          <w:iCs/>
        </w:rPr>
        <w:t xml:space="preserve">1 : </w:t>
      </w:r>
      <w:r w:rsidRPr="006A3067">
        <w:rPr>
          <w:rFonts w:asciiTheme="majorHAnsi" w:eastAsia="Calibri" w:hAnsiTheme="majorHAnsi" w:cstheme="minorBidi"/>
          <w:b/>
          <w:bCs/>
          <w:color w:val="000000"/>
          <w:lang w:eastAsia="en-US"/>
        </w:rPr>
        <w:t>Procédés cryogéniques</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eastAsia="Calibri" w:hAnsiTheme="majorHAnsi" w:cstheme="minorBidi"/>
          <w:b/>
          <w:bCs/>
          <w:color w:val="000000"/>
          <w:lang w:eastAsia="en-US"/>
        </w:rPr>
        <w:t xml:space="preserve">VHS: 22h30  (Cours: 1h30)  </w:t>
      </w:r>
      <w:r w:rsidRPr="006A3067">
        <w:rPr>
          <w:rFonts w:asciiTheme="majorHAnsi" w:eastAsia="Calibri" w:hAnsiTheme="majorHAnsi" w:cstheme="minorBidi"/>
          <w:b/>
          <w:bCs/>
          <w:color w:val="000000"/>
          <w:lang w:eastAsia="en-US"/>
        </w:rPr>
        <w:tab/>
      </w:r>
      <w:r w:rsidRPr="006A3067">
        <w:rPr>
          <w:rFonts w:asciiTheme="majorHAnsi" w:eastAsia="Calibri" w:hAnsiTheme="majorHAnsi" w:cstheme="minorBidi"/>
          <w:b/>
          <w:bCs/>
          <w:color w:val="000000"/>
          <w:lang w:eastAsia="en-US"/>
        </w:rPr>
        <w:tab/>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Crédits : 1</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Coefficient : 1</w:t>
      </w:r>
    </w:p>
    <w:p w:rsidR="005D258B" w:rsidRPr="008B179F" w:rsidRDefault="005D258B" w:rsidP="005D258B">
      <w:pPr>
        <w:spacing w:line="276" w:lineRule="auto"/>
        <w:jc w:val="both"/>
        <w:rPr>
          <w:rFonts w:asciiTheme="majorHAnsi" w:hAnsiTheme="majorHAnsi" w:cs="Calibri"/>
          <w:b/>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927F6C" w:rsidRDefault="005D258B" w:rsidP="005D258B">
      <w:pPr>
        <w:autoSpaceDE w:val="0"/>
        <w:autoSpaceDN w:val="0"/>
        <w:adjustRightInd w:val="0"/>
        <w:jc w:val="both"/>
        <w:rPr>
          <w:rFonts w:asciiTheme="majorHAnsi" w:eastAsia="Times New Roman" w:hAnsiTheme="majorHAnsi"/>
          <w:sz w:val="22"/>
          <w:szCs w:val="22"/>
        </w:rPr>
      </w:pPr>
      <w:r w:rsidRPr="00927F6C">
        <w:rPr>
          <w:rFonts w:asciiTheme="majorHAnsi" w:hAnsiTheme="majorHAnsi"/>
          <w:sz w:val="22"/>
          <w:szCs w:val="22"/>
        </w:rPr>
        <w:t>Présenter les différents procédés dans le domaine du froid et de la cryogénie ; Quelques applications dans le domaine des basses températures</w:t>
      </w:r>
      <w:r w:rsidRPr="00927F6C">
        <w:rPr>
          <w:rFonts w:asciiTheme="majorHAnsi" w:eastAsia="Times New Roman" w:hAnsiTheme="majorHAnsi"/>
          <w:sz w:val="22"/>
          <w:szCs w:val="22"/>
        </w:rPr>
        <w:t>.</w:t>
      </w:r>
    </w:p>
    <w:p w:rsidR="005D258B" w:rsidRPr="00361501" w:rsidRDefault="005D258B" w:rsidP="005D258B">
      <w:pPr>
        <w:tabs>
          <w:tab w:val="left" w:pos="709"/>
          <w:tab w:val="left" w:pos="993"/>
        </w:tabs>
        <w:jc w:val="both"/>
        <w:rPr>
          <w:rFonts w:asciiTheme="majorHAnsi" w:hAnsiTheme="majorHAnsi" w:cstheme="minorBidi"/>
          <w:sz w:val="22"/>
          <w:szCs w:val="22"/>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Pr="00FA110B" w:rsidRDefault="005D258B" w:rsidP="005D258B">
      <w:pPr>
        <w:tabs>
          <w:tab w:val="left" w:pos="993"/>
        </w:tabs>
        <w:spacing w:line="276" w:lineRule="auto"/>
        <w:jc w:val="both"/>
        <w:rPr>
          <w:rFonts w:asciiTheme="majorHAnsi" w:hAnsiTheme="majorHAnsi" w:cstheme="minorBidi"/>
          <w:sz w:val="22"/>
          <w:szCs w:val="22"/>
        </w:rPr>
      </w:pPr>
      <w:r w:rsidRPr="00343B0E">
        <w:rPr>
          <w:rFonts w:asciiTheme="majorHAnsi" w:hAnsiTheme="majorHAnsi" w:cstheme="minorBidi"/>
          <w:sz w:val="22"/>
          <w:szCs w:val="22"/>
        </w:rPr>
        <w:t>Phénomènes de transfert de chaleur ; Thermodynamique et les outils mathématiques (équations différentielles et calcul intégral)</w:t>
      </w:r>
      <w:r>
        <w:rPr>
          <w:rFonts w:asciiTheme="majorHAnsi" w:hAnsiTheme="majorHAnsi" w:cstheme="minorBidi"/>
          <w:sz w:val="22"/>
          <w:szCs w:val="22"/>
        </w:rPr>
        <w:t>.</w:t>
      </w:r>
    </w:p>
    <w:p w:rsidR="005D258B" w:rsidRDefault="005D258B" w:rsidP="005D258B">
      <w:pPr>
        <w:tabs>
          <w:tab w:val="left" w:pos="993"/>
        </w:tabs>
        <w:spacing w:line="276" w:lineRule="auto"/>
        <w:ind w:left="993" w:hanging="284"/>
        <w:rPr>
          <w:rFonts w:asciiTheme="majorHAnsi" w:hAnsiTheme="majorHAnsi" w:cstheme="minorBidi"/>
          <w:sz w:val="22"/>
          <w:szCs w:val="22"/>
        </w:rPr>
      </w:pPr>
      <w:r w:rsidRPr="00FA110B">
        <w:rPr>
          <w:rFonts w:asciiTheme="majorHAnsi" w:hAnsiTheme="majorHAnsi" w:cstheme="minorBidi"/>
          <w:sz w:val="22"/>
          <w:szCs w:val="22"/>
        </w:rPr>
        <w:tab/>
      </w:r>
    </w:p>
    <w:p w:rsidR="005D258B" w:rsidRDefault="005D258B" w:rsidP="005D258B">
      <w:pPr>
        <w:spacing w:after="120" w:line="276" w:lineRule="auto"/>
        <w:jc w:val="both"/>
        <w:rPr>
          <w:rFonts w:asciiTheme="majorHAnsi" w:hAnsiTheme="majorHAnsi" w:cs="Calibri"/>
          <w:b/>
          <w:u w:val="thick" w:color="F79646" w:themeColor="accent6"/>
        </w:rPr>
      </w:pPr>
      <w:r w:rsidRPr="003F0A7A">
        <w:rPr>
          <w:rFonts w:asciiTheme="majorHAnsi" w:hAnsiTheme="majorHAnsi" w:cs="Calibri"/>
          <w:b/>
          <w:u w:val="thick" w:color="F79646" w:themeColor="accent6"/>
        </w:rPr>
        <w:t>Contenu de la matière</w:t>
      </w:r>
      <w:r>
        <w:rPr>
          <w:rFonts w:asciiTheme="majorHAnsi" w:hAnsiTheme="majorHAnsi" w:cs="Calibri"/>
          <w:b/>
          <w:u w:val="thick" w:color="F79646" w:themeColor="accent6"/>
        </w:rPr>
        <w:t>:</w:t>
      </w:r>
    </w:p>
    <w:p w:rsidR="005D258B" w:rsidRPr="0045571B" w:rsidRDefault="005D258B" w:rsidP="005D258B">
      <w:pPr>
        <w:spacing w:after="120" w:line="276" w:lineRule="auto"/>
        <w:jc w:val="both"/>
        <w:rPr>
          <w:rFonts w:asciiTheme="majorHAnsi" w:hAnsiTheme="majorHAnsi" w:cs="Calibri"/>
          <w:b/>
          <w:bCs/>
        </w:rPr>
      </w:pPr>
      <w:r w:rsidRPr="0045571B">
        <w:rPr>
          <w:rFonts w:asciiTheme="majorHAnsi" w:hAnsiTheme="majorHAnsi" w:cs="Calibri"/>
          <w:b/>
          <w:bCs/>
          <w:sz w:val="22"/>
          <w:szCs w:val="22"/>
        </w:rPr>
        <w:t>Introduction générale :</w:t>
      </w:r>
      <w:r w:rsidRPr="0045571B">
        <w:rPr>
          <w:rFonts w:asciiTheme="majorHAnsi" w:hAnsiTheme="majorHAnsi" w:cs="Calibri"/>
          <w:bCs/>
          <w:sz w:val="22"/>
          <w:szCs w:val="22"/>
        </w:rPr>
        <w:t xml:space="preserve"> La cryogénie et ses domaines d’applications         </w:t>
      </w:r>
      <w:r w:rsidRPr="0045571B">
        <w:rPr>
          <w:rFonts w:asciiTheme="majorHAnsi" w:hAnsiTheme="majorHAnsi" w:cs="Calibri"/>
          <w:b/>
          <w:bCs/>
          <w:sz w:val="22"/>
          <w:szCs w:val="22"/>
        </w:rPr>
        <w:t>(1 semaine</w:t>
      </w:r>
      <w:r w:rsidRPr="0045571B">
        <w:rPr>
          <w:rFonts w:asciiTheme="majorHAnsi" w:hAnsiTheme="majorHAnsi" w:cs="Calibri"/>
          <w:b/>
          <w:bCs/>
        </w:rPr>
        <w:t>)</w:t>
      </w: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1</w:t>
      </w:r>
      <w:r w:rsidRPr="00601ACD">
        <w:rPr>
          <w:rFonts w:asciiTheme="majorHAnsi" w:hAnsiTheme="majorHAnsi" w:cstheme="minorBidi"/>
          <w:b/>
          <w:sz w:val="22"/>
          <w:szCs w:val="22"/>
        </w:rPr>
        <w:t xml:space="preserve"> :                                </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2 </w:t>
      </w:r>
      <w:r w:rsidRPr="00601ACD">
        <w:rPr>
          <w:rFonts w:asciiTheme="majorHAnsi" w:hAnsiTheme="majorHAnsi" w:cstheme="minorBidi"/>
          <w:b/>
          <w:bCs/>
          <w:sz w:val="22"/>
          <w:szCs w:val="22"/>
        </w:rPr>
        <w:t>semaines)</w:t>
      </w:r>
    </w:p>
    <w:p w:rsidR="005D258B" w:rsidRDefault="005D258B" w:rsidP="005D258B">
      <w:pPr>
        <w:tabs>
          <w:tab w:val="left" w:pos="6195"/>
        </w:tabs>
        <w:rPr>
          <w:rFonts w:asciiTheme="majorHAnsi" w:hAnsiTheme="majorHAnsi"/>
          <w:sz w:val="22"/>
          <w:szCs w:val="22"/>
        </w:rPr>
      </w:pPr>
      <w:r>
        <w:rPr>
          <w:rFonts w:asciiTheme="majorHAnsi" w:hAnsiTheme="majorHAnsi"/>
          <w:bCs/>
          <w:sz w:val="22"/>
          <w:szCs w:val="22"/>
        </w:rPr>
        <w:t>T</w:t>
      </w:r>
      <w:r w:rsidRPr="008441E0">
        <w:rPr>
          <w:rFonts w:asciiTheme="majorHAnsi" w:hAnsiTheme="majorHAnsi"/>
          <w:bCs/>
          <w:sz w:val="22"/>
          <w:szCs w:val="22"/>
        </w:rPr>
        <w:t>echnologie du vide</w:t>
      </w:r>
      <w:r>
        <w:rPr>
          <w:rFonts w:asciiTheme="majorHAnsi" w:hAnsiTheme="majorHAnsi"/>
          <w:bCs/>
          <w:sz w:val="22"/>
          <w:szCs w:val="22"/>
        </w:rPr>
        <w:t> </w:t>
      </w:r>
      <w:r>
        <w:rPr>
          <w:rFonts w:asciiTheme="majorHAnsi" w:eastAsia="Times New Roman" w:hAnsiTheme="majorHAnsi" w:cs="Calibri"/>
          <w:sz w:val="22"/>
          <w:szCs w:val="22"/>
        </w:rPr>
        <w:t xml:space="preserve">: </w:t>
      </w:r>
      <w:r w:rsidRPr="008441E0">
        <w:rPr>
          <w:rFonts w:asciiTheme="majorHAnsi" w:hAnsiTheme="majorHAnsi"/>
          <w:sz w:val="22"/>
          <w:szCs w:val="22"/>
        </w:rPr>
        <w:t>Importance du vide en cryogénie</w:t>
      </w:r>
      <w:r>
        <w:rPr>
          <w:rFonts w:asciiTheme="majorHAnsi" w:hAnsiTheme="majorHAnsi"/>
          <w:sz w:val="22"/>
          <w:szCs w:val="22"/>
        </w:rPr>
        <w:t xml:space="preserve"> ; </w:t>
      </w:r>
      <w:r w:rsidRPr="008441E0">
        <w:rPr>
          <w:rFonts w:asciiTheme="majorHAnsi" w:hAnsiTheme="majorHAnsi"/>
          <w:sz w:val="22"/>
          <w:szCs w:val="22"/>
        </w:rPr>
        <w:t>Systèmes de production du vide</w:t>
      </w:r>
      <w:r>
        <w:rPr>
          <w:rFonts w:asciiTheme="majorHAnsi" w:hAnsiTheme="majorHAnsi"/>
          <w:sz w:val="22"/>
          <w:szCs w:val="22"/>
        </w:rPr>
        <w:t>.</w:t>
      </w:r>
    </w:p>
    <w:p w:rsidR="005D258B" w:rsidRPr="008441E0" w:rsidRDefault="005D258B" w:rsidP="005D258B">
      <w:pPr>
        <w:tabs>
          <w:tab w:val="left" w:pos="6195"/>
        </w:tabs>
        <w:rPr>
          <w:rFonts w:asciiTheme="majorHAnsi" w:hAnsiTheme="majorHAnsi"/>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2</w:t>
      </w:r>
      <w:r w:rsidRPr="00601ACD">
        <w:rPr>
          <w:rFonts w:asciiTheme="majorHAnsi" w:hAnsiTheme="majorHAnsi" w:cstheme="minorBidi"/>
          <w:b/>
          <w:sz w:val="22"/>
          <w:szCs w:val="22"/>
        </w:rPr>
        <w:t xml:space="preserve"> :                                </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45571B">
        <w:rPr>
          <w:rFonts w:asciiTheme="majorHAnsi" w:hAnsiTheme="majorHAnsi" w:cstheme="minorBidi"/>
          <w:b/>
          <w:bCs/>
          <w:sz w:val="22"/>
          <w:szCs w:val="22"/>
        </w:rPr>
        <w:t>(4</w:t>
      </w:r>
      <w:r w:rsidRPr="00601ACD">
        <w:rPr>
          <w:rFonts w:asciiTheme="majorHAnsi" w:hAnsiTheme="majorHAnsi" w:cstheme="minorBidi"/>
          <w:b/>
          <w:bCs/>
          <w:sz w:val="22"/>
          <w:szCs w:val="22"/>
        </w:rPr>
        <w:t>semaines)</w:t>
      </w:r>
    </w:p>
    <w:p w:rsidR="005D258B" w:rsidRPr="008441E0" w:rsidRDefault="005D258B" w:rsidP="005D258B">
      <w:pPr>
        <w:contextualSpacing/>
        <w:jc w:val="both"/>
        <w:rPr>
          <w:rFonts w:asciiTheme="majorHAnsi" w:hAnsiTheme="majorHAnsi"/>
          <w:sz w:val="22"/>
          <w:szCs w:val="22"/>
        </w:rPr>
      </w:pPr>
      <w:r w:rsidRPr="008441E0">
        <w:rPr>
          <w:rFonts w:asciiTheme="majorHAnsi" w:hAnsiTheme="majorHAnsi" w:cs="Calibri"/>
          <w:bCs/>
          <w:sz w:val="22"/>
          <w:szCs w:val="22"/>
        </w:rPr>
        <w:t>Procédés de séparation et de purification des fluides cryogéniques</w:t>
      </w:r>
      <w:r>
        <w:rPr>
          <w:rFonts w:asciiTheme="majorHAnsi" w:hAnsiTheme="majorHAnsi" w:cs="Calibri"/>
          <w:bCs/>
          <w:sz w:val="22"/>
          <w:szCs w:val="22"/>
        </w:rPr>
        <w:t xml:space="preserve"> : </w:t>
      </w:r>
      <w:r w:rsidRPr="008441E0">
        <w:rPr>
          <w:rFonts w:asciiTheme="majorHAnsi" w:hAnsiTheme="majorHAnsi"/>
          <w:sz w:val="22"/>
          <w:szCs w:val="22"/>
        </w:rPr>
        <w:t>Procédé de séparation : système idéal</w:t>
      </w:r>
      <w:r>
        <w:rPr>
          <w:rFonts w:asciiTheme="majorHAnsi" w:hAnsiTheme="majorHAnsi"/>
          <w:sz w:val="22"/>
          <w:szCs w:val="22"/>
        </w:rPr>
        <w:t xml:space="preserve"> ; </w:t>
      </w:r>
      <w:r w:rsidRPr="008441E0">
        <w:rPr>
          <w:rFonts w:asciiTheme="majorHAnsi" w:hAnsiTheme="majorHAnsi"/>
          <w:sz w:val="22"/>
          <w:szCs w:val="22"/>
        </w:rPr>
        <w:t>Procédé</w:t>
      </w:r>
      <w:r>
        <w:rPr>
          <w:rFonts w:asciiTheme="majorHAnsi" w:hAnsiTheme="majorHAnsi"/>
          <w:sz w:val="22"/>
          <w:szCs w:val="22"/>
        </w:rPr>
        <w:t xml:space="preserve">s de séparation – Rectification ; </w:t>
      </w:r>
      <w:r w:rsidRPr="008441E0">
        <w:rPr>
          <w:rFonts w:asciiTheme="majorHAnsi" w:hAnsiTheme="majorHAnsi"/>
          <w:sz w:val="22"/>
          <w:szCs w:val="22"/>
        </w:rPr>
        <w:t>Rôle et description de la vanne de Joule Thomson</w:t>
      </w:r>
      <w:r>
        <w:rPr>
          <w:rFonts w:asciiTheme="majorHAnsi" w:hAnsiTheme="majorHAnsi"/>
          <w:sz w:val="22"/>
          <w:szCs w:val="22"/>
        </w:rPr>
        <w:t xml:space="preserve"> ; </w:t>
      </w:r>
      <w:r w:rsidRPr="008441E0">
        <w:rPr>
          <w:rFonts w:asciiTheme="majorHAnsi" w:hAnsiTheme="majorHAnsi"/>
          <w:sz w:val="22"/>
          <w:szCs w:val="22"/>
        </w:rPr>
        <w:t>Procédés de séparation de l’air</w:t>
      </w:r>
      <w:r>
        <w:rPr>
          <w:rFonts w:asciiTheme="majorHAnsi" w:hAnsiTheme="majorHAnsi"/>
          <w:sz w:val="22"/>
          <w:szCs w:val="22"/>
        </w:rPr>
        <w:t>.</w:t>
      </w: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3</w:t>
      </w:r>
      <w:r w:rsidRPr="00601ACD">
        <w:rPr>
          <w:rFonts w:asciiTheme="majorHAnsi" w:hAnsiTheme="majorHAnsi" w:cstheme="minorBidi"/>
          <w:b/>
          <w:sz w:val="22"/>
          <w:szCs w:val="22"/>
        </w:rPr>
        <w:t xml:space="preserve"> :                               </w:t>
      </w:r>
      <w:r>
        <w:rPr>
          <w:rFonts w:asciiTheme="majorHAnsi" w:hAnsiTheme="majorHAnsi" w:cstheme="minorBidi"/>
          <w:b/>
          <w:sz w:val="22"/>
          <w:szCs w:val="22"/>
        </w:rPr>
        <w:tab/>
      </w:r>
      <w:r>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5 </w:t>
      </w:r>
      <w:r w:rsidRPr="00601ACD">
        <w:rPr>
          <w:rFonts w:asciiTheme="majorHAnsi" w:hAnsiTheme="majorHAnsi" w:cstheme="minorBidi"/>
          <w:b/>
          <w:bCs/>
          <w:sz w:val="22"/>
          <w:szCs w:val="22"/>
        </w:rPr>
        <w:t>semaines)</w:t>
      </w:r>
    </w:p>
    <w:p w:rsidR="005D258B" w:rsidRPr="008441E0" w:rsidRDefault="005D258B" w:rsidP="005D258B">
      <w:pPr>
        <w:jc w:val="both"/>
        <w:rPr>
          <w:rFonts w:asciiTheme="majorHAnsi" w:hAnsiTheme="majorHAnsi"/>
          <w:sz w:val="22"/>
          <w:szCs w:val="22"/>
        </w:rPr>
      </w:pPr>
      <w:r w:rsidRPr="008441E0">
        <w:rPr>
          <w:rFonts w:asciiTheme="majorHAnsi" w:hAnsiTheme="majorHAnsi" w:cs="Calibri"/>
          <w:sz w:val="22"/>
          <w:szCs w:val="22"/>
        </w:rPr>
        <w:t>Procédés de l</w:t>
      </w:r>
      <w:r>
        <w:rPr>
          <w:rFonts w:asciiTheme="majorHAnsi" w:hAnsiTheme="majorHAnsi" w:cs="Calibri"/>
          <w:sz w:val="22"/>
          <w:szCs w:val="22"/>
        </w:rPr>
        <w:t xml:space="preserve">iquéfaction des gaz permanents : </w:t>
      </w:r>
      <w:r w:rsidRPr="008441E0">
        <w:rPr>
          <w:rFonts w:asciiTheme="majorHAnsi" w:hAnsiTheme="majorHAnsi"/>
          <w:sz w:val="22"/>
          <w:szCs w:val="22"/>
        </w:rPr>
        <w:t>Procédé de  liquéfaction Linde-</w:t>
      </w:r>
      <w:proofErr w:type="spellStart"/>
      <w:r w:rsidRPr="008441E0">
        <w:rPr>
          <w:rFonts w:asciiTheme="majorHAnsi" w:hAnsiTheme="majorHAnsi"/>
          <w:sz w:val="22"/>
          <w:szCs w:val="22"/>
        </w:rPr>
        <w:t>Hampson</w:t>
      </w:r>
      <w:proofErr w:type="spellEnd"/>
      <w:r>
        <w:rPr>
          <w:rFonts w:asciiTheme="majorHAnsi" w:hAnsiTheme="majorHAnsi"/>
          <w:sz w:val="22"/>
          <w:szCs w:val="22"/>
        </w:rPr>
        <w:t xml:space="preserve"> ; </w:t>
      </w:r>
      <w:r w:rsidRPr="008441E0">
        <w:rPr>
          <w:rFonts w:asciiTheme="majorHAnsi" w:hAnsiTheme="majorHAnsi"/>
          <w:sz w:val="22"/>
          <w:szCs w:val="22"/>
        </w:rPr>
        <w:t>Procédé de liquéfaction  Linde-</w:t>
      </w:r>
      <w:proofErr w:type="spellStart"/>
      <w:r w:rsidRPr="008441E0">
        <w:rPr>
          <w:rFonts w:asciiTheme="majorHAnsi" w:hAnsiTheme="majorHAnsi"/>
          <w:sz w:val="22"/>
          <w:szCs w:val="22"/>
        </w:rPr>
        <w:t>Hampson</w:t>
      </w:r>
      <w:proofErr w:type="spellEnd"/>
      <w:r w:rsidRPr="008441E0">
        <w:rPr>
          <w:rFonts w:asciiTheme="majorHAnsi" w:hAnsiTheme="majorHAnsi"/>
          <w:sz w:val="22"/>
          <w:szCs w:val="22"/>
        </w:rPr>
        <w:t xml:space="preserve"> à double compression</w:t>
      </w:r>
      <w:r>
        <w:rPr>
          <w:rFonts w:asciiTheme="majorHAnsi" w:hAnsiTheme="majorHAnsi"/>
          <w:sz w:val="22"/>
          <w:szCs w:val="22"/>
        </w:rPr>
        <w:t xml:space="preserve"> ; </w:t>
      </w:r>
      <w:r w:rsidRPr="008441E0">
        <w:rPr>
          <w:rFonts w:asciiTheme="majorHAnsi" w:hAnsiTheme="majorHAnsi"/>
          <w:sz w:val="22"/>
          <w:szCs w:val="22"/>
        </w:rPr>
        <w:t>Procédé de liquéfaction de Claude</w:t>
      </w:r>
      <w:r>
        <w:rPr>
          <w:rFonts w:asciiTheme="majorHAnsi" w:hAnsiTheme="majorHAnsi"/>
          <w:sz w:val="22"/>
          <w:szCs w:val="22"/>
        </w:rPr>
        <w:t>.</w:t>
      </w:r>
    </w:p>
    <w:p w:rsidR="005D258B" w:rsidRDefault="005D258B" w:rsidP="005D258B">
      <w:pPr>
        <w:jc w:val="both"/>
        <w:rPr>
          <w:rFonts w:asciiTheme="majorHAnsi" w:hAnsiTheme="majorHAnsi" w:cs="Calibri"/>
          <w:bCs/>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4</w:t>
      </w:r>
      <w:r w:rsidRPr="00601ACD">
        <w:rPr>
          <w:rFonts w:asciiTheme="majorHAnsi" w:hAnsiTheme="majorHAnsi" w:cstheme="minorBidi"/>
          <w:b/>
          <w:sz w:val="22"/>
          <w:szCs w:val="22"/>
        </w:rPr>
        <w:t xml:space="preserve"> :                                 </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3 </w:t>
      </w:r>
      <w:r w:rsidRPr="00601ACD">
        <w:rPr>
          <w:rFonts w:asciiTheme="majorHAnsi" w:hAnsiTheme="majorHAnsi" w:cstheme="minorBidi"/>
          <w:b/>
          <w:bCs/>
          <w:sz w:val="22"/>
          <w:szCs w:val="22"/>
        </w:rPr>
        <w:t>semaines)</w:t>
      </w:r>
    </w:p>
    <w:p w:rsidR="005D258B" w:rsidRPr="008441E0" w:rsidRDefault="005D258B" w:rsidP="005D258B">
      <w:pPr>
        <w:jc w:val="both"/>
        <w:rPr>
          <w:rFonts w:asciiTheme="majorHAnsi" w:hAnsiTheme="majorHAnsi"/>
          <w:sz w:val="22"/>
          <w:szCs w:val="22"/>
        </w:rPr>
      </w:pPr>
      <w:r w:rsidRPr="008441E0">
        <w:rPr>
          <w:rFonts w:asciiTheme="majorHAnsi" w:hAnsiTheme="majorHAnsi" w:cs="Calibri"/>
          <w:bCs/>
          <w:sz w:val="22"/>
          <w:szCs w:val="22"/>
        </w:rPr>
        <w:t>Application</w:t>
      </w:r>
      <w:r>
        <w:rPr>
          <w:rFonts w:asciiTheme="majorHAnsi" w:hAnsiTheme="majorHAnsi" w:cs="Calibri"/>
          <w:bCs/>
          <w:sz w:val="22"/>
          <w:szCs w:val="22"/>
        </w:rPr>
        <w:t xml:space="preserve">s cryogéniques : </w:t>
      </w:r>
      <w:r w:rsidRPr="008441E0">
        <w:rPr>
          <w:rFonts w:asciiTheme="majorHAnsi" w:hAnsiTheme="majorHAnsi"/>
          <w:sz w:val="22"/>
          <w:szCs w:val="22"/>
        </w:rPr>
        <w:t>Découverte de la supraconductivité</w:t>
      </w:r>
      <w:r>
        <w:rPr>
          <w:rFonts w:asciiTheme="majorHAnsi" w:hAnsiTheme="majorHAnsi"/>
          <w:sz w:val="22"/>
          <w:szCs w:val="22"/>
        </w:rPr>
        <w:t xml:space="preserve"> ; </w:t>
      </w:r>
      <w:r w:rsidRPr="008441E0">
        <w:rPr>
          <w:rFonts w:asciiTheme="majorHAnsi" w:hAnsiTheme="majorHAnsi"/>
          <w:sz w:val="22"/>
          <w:szCs w:val="22"/>
        </w:rPr>
        <w:t>Application dans l’agroalimentaire</w:t>
      </w:r>
      <w:r>
        <w:rPr>
          <w:rFonts w:asciiTheme="majorHAnsi" w:hAnsiTheme="majorHAnsi"/>
          <w:sz w:val="22"/>
          <w:szCs w:val="22"/>
        </w:rPr>
        <w:t>.</w:t>
      </w:r>
    </w:p>
    <w:p w:rsidR="005D258B" w:rsidRPr="009C3879" w:rsidRDefault="005D258B" w:rsidP="005D258B">
      <w:pPr>
        <w:tabs>
          <w:tab w:val="left" w:pos="1134"/>
        </w:tabs>
        <w:ind w:left="851"/>
        <w:contextualSpacing/>
        <w:rPr>
          <w:rFonts w:asciiTheme="majorHAnsi" w:hAnsiTheme="majorHAnsi" w:cstheme="minorBidi"/>
          <w:b/>
        </w:rPr>
      </w:pPr>
    </w:p>
    <w:p w:rsidR="005D258B" w:rsidRPr="008B179F" w:rsidRDefault="005D258B" w:rsidP="005D258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r w:rsidRPr="008B179F">
        <w:rPr>
          <w:rFonts w:asciiTheme="majorHAnsi" w:hAnsiTheme="majorHAnsi" w:cs="Calibri"/>
          <w:b/>
          <w:u w:val="thick" w:color="F79646" w:themeColor="accent6"/>
        </w:rPr>
        <w:t>:</w:t>
      </w:r>
    </w:p>
    <w:p w:rsidR="005D258B" w:rsidRPr="00C5239C" w:rsidRDefault="005D258B" w:rsidP="005D258B">
      <w:pPr>
        <w:spacing w:line="276" w:lineRule="auto"/>
        <w:jc w:val="both"/>
        <w:rPr>
          <w:rFonts w:asciiTheme="majorHAnsi" w:hAnsiTheme="majorHAnsi" w:cstheme="minorBidi"/>
          <w:sz w:val="22"/>
          <w:szCs w:val="22"/>
        </w:rPr>
      </w:pPr>
      <w:r>
        <w:rPr>
          <w:rFonts w:asciiTheme="majorHAnsi" w:hAnsiTheme="majorHAnsi" w:cstheme="minorBidi"/>
          <w:sz w:val="22"/>
          <w:szCs w:val="22"/>
        </w:rPr>
        <w:t>Examen</w:t>
      </w:r>
      <w:r w:rsidRPr="007D38D5">
        <w:rPr>
          <w:rFonts w:asciiTheme="majorHAnsi" w:hAnsiTheme="majorHAnsi" w:cstheme="minorBidi"/>
          <w:sz w:val="22"/>
          <w:szCs w:val="22"/>
        </w:rPr>
        <w:t xml:space="preserve">: </w:t>
      </w:r>
      <w:r>
        <w:rPr>
          <w:rFonts w:asciiTheme="majorHAnsi" w:hAnsiTheme="majorHAnsi" w:cstheme="minorBidi"/>
          <w:sz w:val="22"/>
          <w:szCs w:val="22"/>
        </w:rPr>
        <w:t>100</w:t>
      </w:r>
      <w:r w:rsidRPr="007D38D5">
        <w:rPr>
          <w:rFonts w:asciiTheme="majorHAnsi" w:hAnsiTheme="majorHAnsi" w:cstheme="minorBidi"/>
          <w:sz w:val="22"/>
          <w:szCs w:val="22"/>
        </w:rPr>
        <w:t>%</w:t>
      </w:r>
      <w:r w:rsidRPr="00C5239C">
        <w:rPr>
          <w:rFonts w:asciiTheme="majorHAnsi" w:hAnsiTheme="majorHAnsi" w:cstheme="minorBidi"/>
          <w:sz w:val="22"/>
          <w:szCs w:val="22"/>
        </w:rPr>
        <w:t>.</w:t>
      </w:r>
    </w:p>
    <w:p w:rsidR="005D258B" w:rsidRPr="00FA110B" w:rsidRDefault="005D258B" w:rsidP="005D258B">
      <w:pPr>
        <w:spacing w:line="276" w:lineRule="auto"/>
        <w:jc w:val="both"/>
        <w:rPr>
          <w:rFonts w:asciiTheme="majorHAnsi" w:hAnsiTheme="majorHAnsi" w:cs="Calibri"/>
          <w:b/>
        </w:rPr>
      </w:pPr>
    </w:p>
    <w:p w:rsidR="005D258B" w:rsidRPr="001B20F9" w:rsidRDefault="005D258B" w:rsidP="005D258B">
      <w:pPr>
        <w:spacing w:line="276" w:lineRule="auto"/>
        <w:jc w:val="both"/>
        <w:rPr>
          <w:rFonts w:asciiTheme="majorHAnsi" w:hAnsiTheme="majorHAnsi" w:cs="Calibri"/>
          <w:i/>
          <w:iCs/>
          <w:u w:val="thick" w:color="F79646" w:themeColor="accent6"/>
        </w:rPr>
      </w:pPr>
      <w:r w:rsidRPr="001B20F9">
        <w:rPr>
          <w:rFonts w:asciiTheme="majorHAnsi" w:hAnsiTheme="majorHAnsi" w:cs="Calibri"/>
          <w:b/>
          <w:u w:val="thick" w:color="F79646" w:themeColor="accent6"/>
        </w:rPr>
        <w:t>Références bibliographiques:</w:t>
      </w:r>
    </w:p>
    <w:p w:rsidR="005D258B" w:rsidRPr="00B72954" w:rsidRDefault="005D258B" w:rsidP="005C1CD0">
      <w:pPr>
        <w:pStyle w:val="Paragraphedeliste"/>
        <w:numPr>
          <w:ilvl w:val="0"/>
          <w:numId w:val="26"/>
        </w:numPr>
        <w:spacing w:after="200" w:line="276" w:lineRule="auto"/>
        <w:ind w:left="567" w:hanging="283"/>
        <w:rPr>
          <w:rFonts w:asciiTheme="majorHAnsi" w:eastAsiaTheme="minorHAnsi" w:hAnsiTheme="majorHAnsi"/>
          <w:sz w:val="20"/>
          <w:szCs w:val="20"/>
          <w:lang w:val="ru-RU"/>
        </w:rPr>
      </w:pPr>
      <w:r w:rsidRPr="00B72954">
        <w:rPr>
          <w:rFonts w:asciiTheme="majorHAnsi" w:eastAsiaTheme="minorHAnsi" w:hAnsiTheme="majorHAnsi"/>
          <w:sz w:val="20"/>
          <w:szCs w:val="20"/>
          <w:lang w:val="ru-RU"/>
        </w:rPr>
        <w:t xml:space="preserve">R.F. BARRON, </w:t>
      </w:r>
      <w:r w:rsidRPr="00B72954">
        <w:rPr>
          <w:rFonts w:asciiTheme="majorHAnsi" w:eastAsiaTheme="minorHAnsi" w:hAnsiTheme="majorHAnsi"/>
          <w:sz w:val="20"/>
          <w:szCs w:val="20"/>
          <w:lang w:val="en-US"/>
        </w:rPr>
        <w:t>« </w:t>
      </w:r>
      <w:r w:rsidRPr="00B72954">
        <w:rPr>
          <w:rFonts w:asciiTheme="majorHAnsi" w:eastAsiaTheme="minorHAnsi" w:hAnsiTheme="majorHAnsi"/>
          <w:sz w:val="20"/>
          <w:szCs w:val="20"/>
          <w:lang w:val="ru-RU"/>
        </w:rPr>
        <w:t>Cryogenic Systems</w:t>
      </w:r>
      <w:r w:rsidRPr="00B72954">
        <w:rPr>
          <w:rFonts w:asciiTheme="majorHAnsi" w:eastAsiaTheme="minorHAnsi" w:hAnsiTheme="majorHAnsi"/>
          <w:sz w:val="20"/>
          <w:szCs w:val="20"/>
          <w:lang w:val="en-US"/>
        </w:rPr>
        <w:t> »</w:t>
      </w:r>
      <w:r w:rsidRPr="00B72954">
        <w:rPr>
          <w:rFonts w:asciiTheme="majorHAnsi" w:eastAsiaTheme="minorHAnsi" w:hAnsiTheme="majorHAnsi"/>
          <w:sz w:val="20"/>
          <w:szCs w:val="20"/>
          <w:lang w:val="ru-RU"/>
        </w:rPr>
        <w:t>, 2nd Edition, Oxford University Press, NY, 1985</w:t>
      </w:r>
      <w:r w:rsidRPr="00B72954">
        <w:rPr>
          <w:rFonts w:asciiTheme="majorHAnsi" w:eastAsiaTheme="minorHAnsi" w:hAnsiTheme="majorHAnsi"/>
          <w:sz w:val="20"/>
          <w:szCs w:val="20"/>
          <w:lang w:val="en-US"/>
        </w:rPr>
        <w:t>.</w:t>
      </w:r>
    </w:p>
    <w:p w:rsidR="005D258B" w:rsidRPr="00B72954" w:rsidRDefault="005D258B" w:rsidP="005C1CD0">
      <w:pPr>
        <w:pStyle w:val="Paragraphedeliste"/>
        <w:numPr>
          <w:ilvl w:val="0"/>
          <w:numId w:val="26"/>
        </w:numPr>
        <w:spacing w:after="200" w:line="276" w:lineRule="auto"/>
        <w:ind w:left="567" w:hanging="283"/>
        <w:rPr>
          <w:rFonts w:asciiTheme="majorHAnsi" w:eastAsiaTheme="minorHAnsi" w:hAnsiTheme="majorHAnsi"/>
          <w:sz w:val="20"/>
          <w:szCs w:val="20"/>
          <w:lang w:val="ru-RU"/>
        </w:rPr>
      </w:pPr>
      <w:r w:rsidRPr="00B72954">
        <w:rPr>
          <w:rFonts w:asciiTheme="majorHAnsi" w:eastAsiaTheme="minorHAnsi" w:hAnsiTheme="majorHAnsi"/>
          <w:sz w:val="20"/>
          <w:szCs w:val="20"/>
          <w:lang w:val="ru-RU"/>
        </w:rPr>
        <w:t xml:space="preserve">PETIT, </w:t>
      </w:r>
      <w:r>
        <w:rPr>
          <w:rFonts w:asciiTheme="majorHAnsi" w:eastAsiaTheme="minorHAnsi" w:hAnsiTheme="majorHAnsi"/>
          <w:sz w:val="20"/>
          <w:szCs w:val="20"/>
        </w:rPr>
        <w:t>« </w:t>
      </w:r>
      <w:r w:rsidRPr="00B72954">
        <w:rPr>
          <w:rFonts w:asciiTheme="majorHAnsi" w:eastAsiaTheme="minorHAnsi" w:hAnsiTheme="majorHAnsi"/>
          <w:sz w:val="20"/>
          <w:szCs w:val="20"/>
          <w:lang w:val="ru-RU"/>
        </w:rPr>
        <w:t>Oxygène, Azote, Gaz Rares De l'Air</w:t>
      </w:r>
      <w:r>
        <w:rPr>
          <w:rFonts w:asciiTheme="majorHAnsi" w:eastAsiaTheme="minorHAnsi" w:hAnsiTheme="majorHAnsi"/>
          <w:sz w:val="20"/>
          <w:szCs w:val="20"/>
        </w:rPr>
        <w:t> »</w:t>
      </w:r>
      <w:r w:rsidRPr="00B72954">
        <w:rPr>
          <w:rFonts w:asciiTheme="majorHAnsi" w:eastAsiaTheme="minorHAnsi" w:hAnsiTheme="majorHAnsi"/>
          <w:sz w:val="20"/>
          <w:szCs w:val="20"/>
          <w:lang w:val="ru-RU"/>
        </w:rPr>
        <w:t>, Techniques De l'Ingénieur, Traité Génie Et Procédés Chimiques, J 6020,1973</w:t>
      </w:r>
      <w:r w:rsidRPr="00B72954">
        <w:rPr>
          <w:rFonts w:asciiTheme="majorHAnsi" w:eastAsiaTheme="minorHAnsi" w:hAnsiTheme="majorHAnsi"/>
          <w:sz w:val="20"/>
          <w:szCs w:val="20"/>
        </w:rPr>
        <w:t>.</w:t>
      </w:r>
    </w:p>
    <w:p w:rsidR="005D258B" w:rsidRPr="00B72954" w:rsidRDefault="005D258B" w:rsidP="005C1CD0">
      <w:pPr>
        <w:pStyle w:val="Paragraphedeliste"/>
        <w:numPr>
          <w:ilvl w:val="0"/>
          <w:numId w:val="26"/>
        </w:numPr>
        <w:spacing w:after="200" w:line="276" w:lineRule="auto"/>
        <w:ind w:left="567" w:hanging="283"/>
        <w:rPr>
          <w:rFonts w:asciiTheme="majorHAnsi" w:eastAsiaTheme="minorHAnsi" w:hAnsiTheme="majorHAnsi"/>
          <w:sz w:val="20"/>
          <w:szCs w:val="20"/>
          <w:lang w:val="ru-RU"/>
        </w:rPr>
      </w:pPr>
      <w:r w:rsidRPr="00B72954">
        <w:rPr>
          <w:rFonts w:asciiTheme="majorHAnsi" w:eastAsiaTheme="minorHAnsi" w:hAnsiTheme="majorHAnsi"/>
          <w:sz w:val="20"/>
          <w:szCs w:val="20"/>
          <w:lang w:val="ru-RU"/>
        </w:rPr>
        <w:t xml:space="preserve">F.Ayela, P. Decool, J.L.Duchateau, P.Gandit, F.Kircher, A.Sulpice,L.Zani, </w:t>
      </w:r>
      <w:r>
        <w:rPr>
          <w:rFonts w:asciiTheme="majorHAnsi" w:eastAsiaTheme="minorHAnsi" w:hAnsiTheme="majorHAnsi"/>
          <w:sz w:val="20"/>
          <w:szCs w:val="20"/>
        </w:rPr>
        <w:t>« </w:t>
      </w:r>
      <w:r w:rsidRPr="00B72954">
        <w:rPr>
          <w:rFonts w:asciiTheme="majorHAnsi" w:eastAsiaTheme="minorHAnsi" w:hAnsiTheme="majorHAnsi"/>
          <w:sz w:val="20"/>
          <w:szCs w:val="20"/>
          <w:lang w:val="ru-RU"/>
        </w:rPr>
        <w:t>Températures Cryogéniques Et Fluides</w:t>
      </w:r>
      <w:r>
        <w:rPr>
          <w:rFonts w:asciiTheme="majorHAnsi" w:eastAsiaTheme="minorHAnsi" w:hAnsiTheme="majorHAnsi"/>
          <w:sz w:val="20"/>
          <w:szCs w:val="20"/>
        </w:rPr>
        <w:t> »</w:t>
      </w:r>
      <w:r w:rsidRPr="00B72954">
        <w:rPr>
          <w:rFonts w:asciiTheme="majorHAnsi" w:eastAsiaTheme="minorHAnsi" w:hAnsiTheme="majorHAnsi"/>
          <w:sz w:val="20"/>
          <w:szCs w:val="20"/>
          <w:lang w:val="ru-RU"/>
        </w:rPr>
        <w:t>, Techniques De l'Ingénieur, R2811, 2004</w:t>
      </w:r>
      <w:r w:rsidRPr="00B72954">
        <w:rPr>
          <w:rFonts w:asciiTheme="majorHAnsi" w:eastAsiaTheme="minorHAnsi" w:hAnsiTheme="majorHAnsi"/>
          <w:sz w:val="20"/>
          <w:szCs w:val="20"/>
        </w:rPr>
        <w:t>.</w:t>
      </w:r>
    </w:p>
    <w:p w:rsidR="005D258B" w:rsidRPr="00B72954" w:rsidRDefault="005D258B" w:rsidP="005C1CD0">
      <w:pPr>
        <w:pStyle w:val="Paragraphedeliste"/>
        <w:numPr>
          <w:ilvl w:val="0"/>
          <w:numId w:val="26"/>
        </w:numPr>
        <w:spacing w:after="200" w:line="276" w:lineRule="auto"/>
        <w:ind w:left="567" w:hanging="283"/>
        <w:rPr>
          <w:rFonts w:asciiTheme="majorHAnsi" w:eastAsiaTheme="minorHAnsi" w:hAnsiTheme="majorHAnsi"/>
          <w:sz w:val="20"/>
          <w:szCs w:val="20"/>
          <w:lang w:val="ru-RU"/>
        </w:rPr>
      </w:pPr>
      <w:r w:rsidRPr="00B72954">
        <w:rPr>
          <w:rFonts w:asciiTheme="majorHAnsi" w:eastAsiaTheme="minorHAnsi" w:hAnsiTheme="majorHAnsi"/>
          <w:sz w:val="20"/>
          <w:szCs w:val="20"/>
          <w:lang w:val="ru-RU"/>
        </w:rPr>
        <w:t xml:space="preserve">A. Rojey, B. Durand, C. Jaffret, S. Jullian  et M. Valais, </w:t>
      </w:r>
      <w:r>
        <w:rPr>
          <w:rFonts w:asciiTheme="majorHAnsi" w:eastAsiaTheme="minorHAnsi" w:hAnsiTheme="majorHAnsi"/>
          <w:sz w:val="20"/>
          <w:szCs w:val="20"/>
        </w:rPr>
        <w:t>« </w:t>
      </w:r>
      <w:r w:rsidRPr="00B72954">
        <w:rPr>
          <w:rFonts w:asciiTheme="majorHAnsi" w:eastAsiaTheme="minorHAnsi" w:hAnsiTheme="majorHAnsi"/>
          <w:sz w:val="20"/>
          <w:szCs w:val="20"/>
          <w:lang w:val="ru-RU"/>
        </w:rPr>
        <w:t>Le gaz naturel</w:t>
      </w:r>
      <w:r>
        <w:rPr>
          <w:rFonts w:asciiTheme="majorHAnsi" w:eastAsiaTheme="minorHAnsi" w:hAnsiTheme="majorHAnsi"/>
          <w:sz w:val="20"/>
          <w:szCs w:val="20"/>
        </w:rPr>
        <w:t> »</w:t>
      </w:r>
      <w:r w:rsidRPr="00B72954">
        <w:rPr>
          <w:rFonts w:asciiTheme="majorHAnsi" w:eastAsiaTheme="minorHAnsi" w:hAnsiTheme="majorHAnsi"/>
          <w:sz w:val="20"/>
          <w:szCs w:val="20"/>
          <w:lang w:val="ru-RU"/>
        </w:rPr>
        <w:t>, Ed. Technip, 1994</w:t>
      </w:r>
      <w:r w:rsidRPr="00B72954">
        <w:rPr>
          <w:rFonts w:asciiTheme="majorHAnsi" w:eastAsiaTheme="minorHAnsi" w:hAnsiTheme="majorHAnsi"/>
          <w:sz w:val="20"/>
          <w:szCs w:val="20"/>
        </w:rPr>
        <w:t>.</w:t>
      </w:r>
    </w:p>
    <w:p w:rsidR="005D258B" w:rsidRPr="00B72954" w:rsidRDefault="005D258B" w:rsidP="005C1CD0">
      <w:pPr>
        <w:pStyle w:val="Paragraphedeliste"/>
        <w:numPr>
          <w:ilvl w:val="0"/>
          <w:numId w:val="26"/>
        </w:numPr>
        <w:spacing w:after="200" w:line="276" w:lineRule="auto"/>
        <w:ind w:left="567" w:hanging="283"/>
        <w:rPr>
          <w:rFonts w:asciiTheme="majorHAnsi" w:eastAsiaTheme="minorHAnsi" w:hAnsiTheme="majorHAnsi"/>
          <w:sz w:val="20"/>
          <w:szCs w:val="20"/>
          <w:lang w:val="ru-RU"/>
        </w:rPr>
      </w:pPr>
      <w:r w:rsidRPr="00B72954">
        <w:rPr>
          <w:rFonts w:asciiTheme="majorHAnsi" w:eastAsiaTheme="minorHAnsi" w:hAnsiTheme="majorHAnsi"/>
          <w:sz w:val="20"/>
          <w:szCs w:val="20"/>
          <w:lang w:val="ru-RU"/>
        </w:rPr>
        <w:t>P. Wuittier, Tome II,</w:t>
      </w:r>
      <w:r>
        <w:rPr>
          <w:rFonts w:asciiTheme="majorHAnsi" w:eastAsiaTheme="minorHAnsi" w:hAnsiTheme="majorHAnsi"/>
          <w:sz w:val="20"/>
          <w:szCs w:val="20"/>
        </w:rPr>
        <w:t> « </w:t>
      </w:r>
      <w:r w:rsidRPr="00B72954">
        <w:rPr>
          <w:rFonts w:asciiTheme="majorHAnsi" w:eastAsiaTheme="minorHAnsi" w:hAnsiTheme="majorHAnsi"/>
          <w:sz w:val="20"/>
          <w:szCs w:val="20"/>
          <w:lang w:val="ru-RU"/>
        </w:rPr>
        <w:t>Raffinage et génie chimique</w:t>
      </w:r>
      <w:r>
        <w:rPr>
          <w:rFonts w:asciiTheme="majorHAnsi" w:eastAsiaTheme="minorHAnsi" w:hAnsiTheme="majorHAnsi"/>
          <w:sz w:val="20"/>
          <w:szCs w:val="20"/>
        </w:rPr>
        <w:t> »</w:t>
      </w:r>
      <w:r w:rsidRPr="00B72954">
        <w:rPr>
          <w:rFonts w:asciiTheme="majorHAnsi" w:eastAsiaTheme="minorHAnsi" w:hAnsiTheme="majorHAnsi"/>
          <w:sz w:val="20"/>
          <w:szCs w:val="20"/>
          <w:lang w:val="ru-RU"/>
        </w:rPr>
        <w:t>, Edition Technique, France 1972</w:t>
      </w:r>
      <w:r w:rsidRPr="00B72954">
        <w:rPr>
          <w:rFonts w:asciiTheme="majorHAnsi" w:eastAsiaTheme="minorHAnsi" w:hAnsiTheme="majorHAnsi"/>
          <w:sz w:val="20"/>
          <w:szCs w:val="20"/>
        </w:rPr>
        <w:t>.</w:t>
      </w:r>
    </w:p>
    <w:p w:rsidR="005D258B" w:rsidRPr="00B72954" w:rsidRDefault="005D258B" w:rsidP="005C1CD0">
      <w:pPr>
        <w:pStyle w:val="Paragraphedeliste"/>
        <w:numPr>
          <w:ilvl w:val="0"/>
          <w:numId w:val="26"/>
        </w:numPr>
        <w:spacing w:after="200" w:line="276" w:lineRule="auto"/>
        <w:ind w:left="567" w:hanging="283"/>
        <w:rPr>
          <w:rFonts w:asciiTheme="majorHAnsi" w:eastAsiaTheme="minorHAnsi" w:hAnsiTheme="majorHAnsi"/>
          <w:sz w:val="20"/>
          <w:szCs w:val="20"/>
          <w:lang w:val="ru-RU"/>
        </w:rPr>
      </w:pPr>
      <w:r w:rsidRPr="00B72954">
        <w:rPr>
          <w:rFonts w:asciiTheme="majorHAnsi" w:eastAsiaTheme="minorHAnsi" w:hAnsiTheme="majorHAnsi"/>
          <w:sz w:val="20"/>
          <w:szCs w:val="20"/>
          <w:lang w:val="ru-RU"/>
        </w:rPr>
        <w:t xml:space="preserve">Engineering Data Book, </w:t>
      </w:r>
      <w:r w:rsidRPr="00E73F9D">
        <w:rPr>
          <w:rFonts w:asciiTheme="majorHAnsi" w:eastAsiaTheme="minorHAnsi" w:hAnsiTheme="majorHAnsi"/>
          <w:sz w:val="20"/>
          <w:szCs w:val="20"/>
          <w:lang w:val="en-US"/>
        </w:rPr>
        <w:t>« </w:t>
      </w:r>
      <w:r w:rsidRPr="00B72954">
        <w:rPr>
          <w:rFonts w:asciiTheme="majorHAnsi" w:eastAsiaTheme="minorHAnsi" w:hAnsiTheme="majorHAnsi"/>
          <w:sz w:val="20"/>
          <w:szCs w:val="20"/>
          <w:lang w:val="ru-RU"/>
        </w:rPr>
        <w:t>Physical properties</w:t>
      </w:r>
      <w:r w:rsidRPr="00E73F9D">
        <w:rPr>
          <w:rFonts w:asciiTheme="majorHAnsi" w:eastAsiaTheme="minorHAnsi" w:hAnsiTheme="majorHAnsi"/>
          <w:sz w:val="20"/>
          <w:szCs w:val="20"/>
          <w:lang w:val="en-US"/>
        </w:rPr>
        <w:t> »</w:t>
      </w:r>
      <w:r w:rsidRPr="00B72954">
        <w:rPr>
          <w:rFonts w:asciiTheme="majorHAnsi" w:eastAsiaTheme="minorHAnsi" w:hAnsiTheme="majorHAnsi"/>
          <w:sz w:val="20"/>
          <w:szCs w:val="20"/>
          <w:lang w:val="ru-RU"/>
        </w:rPr>
        <w:t>, Section 23, Edition1994</w:t>
      </w:r>
      <w:r w:rsidRPr="00B72954">
        <w:rPr>
          <w:rFonts w:asciiTheme="majorHAnsi" w:eastAsiaTheme="minorHAnsi" w:hAnsiTheme="majorHAnsi"/>
          <w:sz w:val="20"/>
          <w:szCs w:val="20"/>
          <w:lang w:val="en-US"/>
        </w:rPr>
        <w:t>.</w:t>
      </w:r>
    </w:p>
    <w:p w:rsidR="005D258B" w:rsidRPr="00DB1D7A" w:rsidRDefault="005D258B" w:rsidP="005C1CD0">
      <w:pPr>
        <w:pStyle w:val="Paragraphedeliste"/>
        <w:numPr>
          <w:ilvl w:val="0"/>
          <w:numId w:val="26"/>
        </w:numPr>
        <w:spacing w:after="200" w:line="276" w:lineRule="auto"/>
        <w:ind w:left="567" w:hanging="283"/>
        <w:jc w:val="both"/>
        <w:rPr>
          <w:rFonts w:asciiTheme="majorHAnsi" w:eastAsiaTheme="minorHAnsi" w:hAnsiTheme="majorHAnsi"/>
          <w:sz w:val="20"/>
          <w:szCs w:val="20"/>
          <w:lang w:val="ru-RU"/>
        </w:rPr>
      </w:pPr>
      <w:r w:rsidRPr="00B72954">
        <w:rPr>
          <w:rFonts w:asciiTheme="majorHAnsi" w:eastAsiaTheme="minorHAnsi" w:hAnsiTheme="majorHAnsi"/>
          <w:sz w:val="20"/>
          <w:szCs w:val="20"/>
          <w:lang w:val="ru-RU"/>
        </w:rPr>
        <w:t xml:space="preserve">R.C. Reid, J. M. Prausnitz, T. K. Sherwood, </w:t>
      </w:r>
      <w:r w:rsidRPr="00E73F9D">
        <w:rPr>
          <w:rFonts w:asciiTheme="majorHAnsi" w:eastAsiaTheme="minorHAnsi" w:hAnsiTheme="majorHAnsi"/>
          <w:sz w:val="20"/>
          <w:szCs w:val="20"/>
          <w:lang w:val="en-US"/>
        </w:rPr>
        <w:t>« </w:t>
      </w:r>
      <w:r w:rsidRPr="00B72954">
        <w:rPr>
          <w:rFonts w:asciiTheme="majorHAnsi" w:eastAsiaTheme="minorHAnsi" w:hAnsiTheme="majorHAnsi"/>
          <w:sz w:val="20"/>
          <w:szCs w:val="20"/>
          <w:lang w:val="ru-RU"/>
        </w:rPr>
        <w:t>The Properties of gases and liquids</w:t>
      </w:r>
      <w:r w:rsidRPr="00E73F9D">
        <w:rPr>
          <w:rFonts w:asciiTheme="majorHAnsi" w:eastAsiaTheme="minorHAnsi" w:hAnsiTheme="majorHAnsi"/>
          <w:sz w:val="20"/>
          <w:szCs w:val="20"/>
          <w:lang w:val="en-US"/>
        </w:rPr>
        <w:t> »</w:t>
      </w:r>
      <w:r w:rsidRPr="00B72954">
        <w:rPr>
          <w:rFonts w:asciiTheme="majorHAnsi" w:eastAsiaTheme="minorHAnsi" w:hAnsiTheme="majorHAnsi"/>
          <w:sz w:val="20"/>
          <w:szCs w:val="20"/>
          <w:lang w:val="ru-RU"/>
        </w:rPr>
        <w:t>, Third  Edition Mc. Graw Hill 1977.</w:t>
      </w:r>
    </w:p>
    <w:p w:rsidR="005D258B" w:rsidRPr="0045571B" w:rsidRDefault="005D258B" w:rsidP="005C1CD0">
      <w:pPr>
        <w:pStyle w:val="Paragraphedeliste"/>
        <w:numPr>
          <w:ilvl w:val="0"/>
          <w:numId w:val="26"/>
        </w:numPr>
        <w:spacing w:after="200" w:line="276" w:lineRule="auto"/>
        <w:ind w:left="567" w:hanging="283"/>
        <w:jc w:val="both"/>
        <w:rPr>
          <w:rFonts w:asciiTheme="majorHAnsi" w:eastAsiaTheme="minorHAnsi" w:hAnsiTheme="majorHAnsi"/>
          <w:sz w:val="20"/>
          <w:szCs w:val="20"/>
          <w:lang w:val="ru-RU"/>
        </w:rPr>
      </w:pPr>
      <w:r w:rsidRPr="0045571B">
        <w:rPr>
          <w:rFonts w:asciiTheme="majorHAnsi" w:eastAsiaTheme="minorHAnsi" w:hAnsiTheme="majorHAnsi"/>
          <w:sz w:val="20"/>
          <w:szCs w:val="20"/>
          <w:lang w:val="en-US"/>
        </w:rPr>
        <w:t xml:space="preserve">K.D. </w:t>
      </w:r>
      <w:proofErr w:type="spellStart"/>
      <w:r w:rsidRPr="0045571B">
        <w:rPr>
          <w:rFonts w:asciiTheme="majorHAnsi" w:eastAsiaTheme="minorHAnsi" w:hAnsiTheme="majorHAnsi"/>
          <w:sz w:val="20"/>
          <w:szCs w:val="20"/>
          <w:lang w:val="en-US"/>
        </w:rPr>
        <w:t>Timmerhaus</w:t>
      </w:r>
      <w:proofErr w:type="spellEnd"/>
      <w:r w:rsidRPr="0045571B">
        <w:rPr>
          <w:rFonts w:asciiTheme="majorHAnsi" w:eastAsiaTheme="minorHAnsi" w:hAnsiTheme="majorHAnsi"/>
          <w:sz w:val="20"/>
          <w:szCs w:val="20"/>
          <w:lang w:val="en-US"/>
        </w:rPr>
        <w:t>, T.M. Flynn « cryogenic process engineering «</w:t>
      </w:r>
      <w:proofErr w:type="gramStart"/>
      <w:r w:rsidRPr="0045571B">
        <w:rPr>
          <w:rFonts w:asciiTheme="majorHAnsi" w:eastAsiaTheme="minorHAnsi" w:hAnsiTheme="majorHAnsi"/>
          <w:sz w:val="20"/>
          <w:szCs w:val="20"/>
          <w:lang w:val="en-US"/>
        </w:rPr>
        <w:t>  Springer</w:t>
      </w:r>
      <w:proofErr w:type="gramEnd"/>
      <w:r w:rsidRPr="0045571B">
        <w:rPr>
          <w:rFonts w:asciiTheme="majorHAnsi" w:eastAsiaTheme="minorHAnsi" w:hAnsiTheme="majorHAnsi"/>
          <w:sz w:val="20"/>
          <w:szCs w:val="20"/>
          <w:lang w:val="en-US"/>
        </w:rPr>
        <w:t xml:space="preserve"> Science + business media, LLC 1989.</w:t>
      </w:r>
    </w:p>
    <w:p w:rsidR="005D258B" w:rsidRPr="00E73F9D" w:rsidRDefault="005D258B" w:rsidP="005D258B">
      <w:pPr>
        <w:spacing w:after="200" w:line="276" w:lineRule="auto"/>
        <w:rPr>
          <w:rFonts w:asciiTheme="majorHAnsi" w:hAnsiTheme="majorHAnsi" w:cs="Calibri"/>
          <w:b/>
          <w:lang w:val="en-US"/>
        </w:rPr>
      </w:pPr>
      <w:r w:rsidRPr="00E73F9D">
        <w:rPr>
          <w:rFonts w:asciiTheme="majorHAnsi" w:hAnsiTheme="majorHAnsi" w:cs="Calibri"/>
          <w:b/>
          <w:lang w:val="en-US"/>
        </w:rPr>
        <w:br w:type="page"/>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sidRPr="006A3067">
        <w:rPr>
          <w:rFonts w:asciiTheme="majorHAnsi" w:hAnsiTheme="majorHAnsi" w:cs="Calibri"/>
          <w:b/>
        </w:rPr>
        <w:lastRenderedPageBreak/>
        <w:t>Semestre </w:t>
      </w:r>
      <w:proofErr w:type="gramStart"/>
      <w:r w:rsidRPr="006A3067">
        <w:rPr>
          <w:rFonts w:asciiTheme="majorHAnsi" w:hAnsiTheme="majorHAnsi" w:cs="Calibri"/>
          <w:b/>
          <w:iCs/>
        </w:rPr>
        <w:t>:</w:t>
      </w:r>
      <w:r w:rsidRPr="006A3067">
        <w:rPr>
          <w:rFonts w:asciiTheme="majorHAnsi" w:hAnsiTheme="majorHAnsi" w:cs="Calibri"/>
          <w:b/>
          <w:i/>
        </w:rPr>
        <w:t>6</w:t>
      </w:r>
      <w:proofErr w:type="gramEnd"/>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Unité d’enseignement : UED 3.2</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eastAsia="Calibri" w:hAnsiTheme="majorHAnsi" w:cstheme="minorBidi"/>
          <w:b/>
          <w:bCs/>
          <w:color w:val="000000"/>
          <w:lang w:eastAsia="en-US"/>
        </w:rPr>
      </w:pPr>
      <w:r w:rsidRPr="006A3067">
        <w:rPr>
          <w:rFonts w:asciiTheme="majorHAnsi" w:hAnsiTheme="majorHAnsi" w:cs="Calibri"/>
          <w:b/>
          <w:bCs/>
          <w:iCs/>
        </w:rPr>
        <w:t>Matière</w:t>
      </w:r>
      <w:r w:rsidRPr="006A3067">
        <w:rPr>
          <w:rFonts w:asciiTheme="majorHAnsi" w:hAnsiTheme="majorHAnsi" w:cstheme="minorBidi"/>
          <w:b/>
          <w:bCs/>
          <w:iCs/>
        </w:rPr>
        <w:t xml:space="preserve">2 : </w:t>
      </w:r>
      <w:r w:rsidRPr="006A3067">
        <w:rPr>
          <w:rFonts w:asciiTheme="majorHAnsi" w:eastAsia="Calibri" w:hAnsiTheme="majorHAnsi" w:cstheme="minorBidi"/>
          <w:b/>
          <w:bCs/>
          <w:color w:val="000000"/>
          <w:lang w:eastAsia="en-US"/>
        </w:rPr>
        <w:t>Corrosion</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eastAsia="Calibri" w:hAnsiTheme="majorHAnsi" w:cstheme="minorBidi"/>
          <w:b/>
          <w:bCs/>
          <w:color w:val="000000"/>
          <w:lang w:eastAsia="en-US"/>
        </w:rPr>
        <w:t xml:space="preserve">VHS: 22h30  (Cours: 1h30) </w:t>
      </w:r>
      <w:r w:rsidRPr="006A3067">
        <w:rPr>
          <w:rFonts w:asciiTheme="majorHAnsi" w:eastAsia="Calibri" w:hAnsiTheme="majorHAnsi" w:cstheme="minorBidi"/>
          <w:b/>
          <w:bCs/>
          <w:color w:val="000000"/>
          <w:lang w:eastAsia="en-US"/>
        </w:rPr>
        <w:tab/>
      </w:r>
      <w:r w:rsidRPr="006A3067">
        <w:rPr>
          <w:rFonts w:asciiTheme="majorHAnsi" w:eastAsia="Calibri" w:hAnsiTheme="majorHAnsi" w:cstheme="minorBidi"/>
          <w:b/>
          <w:bCs/>
          <w:color w:val="000000"/>
          <w:lang w:eastAsia="en-US"/>
        </w:rPr>
        <w:tab/>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Crédits : 1</w:t>
      </w:r>
    </w:p>
    <w:p w:rsidR="005D258B" w:rsidRPr="006A3067" w:rsidRDefault="005D258B" w:rsidP="005D258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6A3067">
        <w:rPr>
          <w:rFonts w:asciiTheme="majorHAnsi" w:hAnsiTheme="majorHAnsi" w:cs="Calibri"/>
          <w:b/>
          <w:bCs/>
          <w:iCs/>
        </w:rPr>
        <w:t>Coefficient : 1</w:t>
      </w:r>
    </w:p>
    <w:p w:rsidR="005D258B" w:rsidRPr="008B179F" w:rsidRDefault="005D258B" w:rsidP="005D258B">
      <w:pPr>
        <w:spacing w:line="276" w:lineRule="auto"/>
        <w:jc w:val="both"/>
        <w:rPr>
          <w:rFonts w:asciiTheme="majorHAnsi" w:hAnsiTheme="majorHAnsi" w:cs="Calibri"/>
          <w:b/>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Objectifs de l’enseignement:</w:t>
      </w:r>
    </w:p>
    <w:p w:rsidR="005D258B" w:rsidRPr="00927F6C" w:rsidRDefault="005D258B" w:rsidP="005D258B">
      <w:pPr>
        <w:autoSpaceDE w:val="0"/>
        <w:autoSpaceDN w:val="0"/>
        <w:adjustRightInd w:val="0"/>
        <w:jc w:val="both"/>
        <w:rPr>
          <w:rFonts w:asciiTheme="majorHAnsi" w:eastAsia="Times New Roman" w:hAnsiTheme="majorHAnsi"/>
          <w:sz w:val="22"/>
          <w:szCs w:val="22"/>
        </w:rPr>
      </w:pPr>
      <w:r w:rsidRPr="00927F6C">
        <w:rPr>
          <w:rFonts w:asciiTheme="majorHAnsi" w:hAnsiTheme="majorHAnsi"/>
          <w:sz w:val="22"/>
          <w:szCs w:val="22"/>
        </w:rPr>
        <w:t xml:space="preserve">Faire connaître le phénomène de corrosion </w:t>
      </w:r>
      <w:proofErr w:type="gramStart"/>
      <w:r w:rsidRPr="00927F6C">
        <w:rPr>
          <w:rFonts w:asciiTheme="majorHAnsi" w:hAnsiTheme="majorHAnsi"/>
          <w:sz w:val="22"/>
          <w:szCs w:val="22"/>
        </w:rPr>
        <w:t>:Donner</w:t>
      </w:r>
      <w:proofErr w:type="gramEnd"/>
      <w:r w:rsidRPr="00927F6C">
        <w:rPr>
          <w:rFonts w:asciiTheme="majorHAnsi" w:hAnsiTheme="majorHAnsi"/>
          <w:sz w:val="22"/>
          <w:szCs w:val="22"/>
        </w:rPr>
        <w:t xml:space="preserve"> les bases théoriques, et présenter les différentes techniques de protection contre la corrosion</w:t>
      </w:r>
      <w:r w:rsidRPr="00927F6C">
        <w:rPr>
          <w:rFonts w:asciiTheme="majorHAnsi" w:eastAsia="Times New Roman" w:hAnsiTheme="majorHAnsi"/>
          <w:sz w:val="22"/>
          <w:szCs w:val="22"/>
        </w:rPr>
        <w:t>.</w:t>
      </w:r>
    </w:p>
    <w:p w:rsidR="005D258B" w:rsidRPr="00361501" w:rsidRDefault="005D258B" w:rsidP="005D258B">
      <w:pPr>
        <w:tabs>
          <w:tab w:val="left" w:pos="709"/>
          <w:tab w:val="left" w:pos="993"/>
        </w:tabs>
        <w:jc w:val="both"/>
        <w:rPr>
          <w:rFonts w:asciiTheme="majorHAnsi" w:hAnsiTheme="majorHAnsi" w:cstheme="minorBidi"/>
          <w:sz w:val="22"/>
          <w:szCs w:val="22"/>
        </w:rPr>
      </w:pPr>
    </w:p>
    <w:p w:rsidR="005D258B" w:rsidRPr="003F0A7A" w:rsidRDefault="005D258B" w:rsidP="005D258B">
      <w:pPr>
        <w:spacing w:line="276" w:lineRule="auto"/>
        <w:jc w:val="both"/>
        <w:rPr>
          <w:rFonts w:asciiTheme="majorHAnsi" w:hAnsiTheme="majorHAnsi" w:cs="Calibri"/>
          <w:u w:val="thick" w:color="F79646" w:themeColor="accent6"/>
        </w:rPr>
      </w:pPr>
      <w:r w:rsidRPr="003F0A7A">
        <w:rPr>
          <w:rFonts w:asciiTheme="majorHAnsi" w:hAnsiTheme="majorHAnsi" w:cs="Calibri"/>
          <w:b/>
          <w:u w:val="thick" w:color="F79646" w:themeColor="accent6"/>
        </w:rPr>
        <w:t xml:space="preserve">Connaissances préalables recommandées: </w:t>
      </w:r>
    </w:p>
    <w:p w:rsidR="005D258B" w:rsidRPr="00FA110B" w:rsidRDefault="005D258B" w:rsidP="005D258B">
      <w:pPr>
        <w:autoSpaceDE w:val="0"/>
        <w:autoSpaceDN w:val="0"/>
        <w:adjustRightInd w:val="0"/>
        <w:jc w:val="both"/>
        <w:rPr>
          <w:rFonts w:asciiTheme="majorHAnsi" w:hAnsiTheme="majorHAnsi" w:cstheme="minorBidi"/>
          <w:sz w:val="22"/>
          <w:szCs w:val="22"/>
        </w:rPr>
      </w:pPr>
      <w:r w:rsidRPr="00A642ED">
        <w:rPr>
          <w:rFonts w:asciiTheme="majorHAnsi" w:hAnsiTheme="majorHAnsi" w:cstheme="minorBidi"/>
          <w:sz w:val="22"/>
          <w:szCs w:val="22"/>
        </w:rPr>
        <w:t>Les bases de l’électrochimie, phénomènes de surface</w:t>
      </w:r>
      <w:r>
        <w:rPr>
          <w:rFonts w:asciiTheme="majorHAnsi" w:hAnsiTheme="majorHAnsi" w:cstheme="minorBidi"/>
          <w:sz w:val="22"/>
          <w:szCs w:val="22"/>
        </w:rPr>
        <w:t>.</w:t>
      </w:r>
    </w:p>
    <w:p w:rsidR="005D258B" w:rsidRDefault="005D258B" w:rsidP="005D258B">
      <w:pPr>
        <w:tabs>
          <w:tab w:val="left" w:pos="993"/>
        </w:tabs>
        <w:spacing w:line="276" w:lineRule="auto"/>
        <w:ind w:left="993" w:hanging="284"/>
        <w:rPr>
          <w:rFonts w:asciiTheme="majorHAnsi" w:hAnsiTheme="majorHAnsi" w:cstheme="minorBidi"/>
          <w:sz w:val="22"/>
          <w:szCs w:val="22"/>
        </w:rPr>
      </w:pPr>
      <w:r w:rsidRPr="00FA110B">
        <w:rPr>
          <w:rFonts w:asciiTheme="majorHAnsi" w:hAnsiTheme="majorHAnsi" w:cstheme="minorBidi"/>
          <w:sz w:val="22"/>
          <w:szCs w:val="22"/>
        </w:rPr>
        <w:tab/>
      </w:r>
    </w:p>
    <w:p w:rsidR="005D258B" w:rsidRPr="003F0A7A" w:rsidRDefault="005D258B" w:rsidP="005D258B">
      <w:pPr>
        <w:spacing w:after="12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FE6300" w:rsidRDefault="005D258B" w:rsidP="005D258B">
      <w:pPr>
        <w:jc w:val="both"/>
        <w:rPr>
          <w:rFonts w:asciiTheme="majorHAnsi" w:hAnsiTheme="majorHAnsi" w:cstheme="minorBidi"/>
          <w:b/>
          <w:bCs/>
          <w:sz w:val="22"/>
          <w:szCs w:val="22"/>
        </w:rPr>
      </w:pPr>
      <w:r>
        <w:rPr>
          <w:rFonts w:asciiTheme="majorHAnsi" w:hAnsiTheme="majorHAnsi" w:cstheme="minorBidi"/>
          <w:b/>
          <w:sz w:val="22"/>
          <w:szCs w:val="22"/>
        </w:rPr>
        <w:t>Chapitre 1</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6 </w:t>
      </w:r>
      <w:r w:rsidRPr="00601ACD">
        <w:rPr>
          <w:rFonts w:asciiTheme="majorHAnsi" w:hAnsiTheme="majorHAnsi" w:cstheme="minorBidi"/>
          <w:b/>
          <w:bCs/>
          <w:sz w:val="22"/>
          <w:szCs w:val="22"/>
        </w:rPr>
        <w:t>semaines)</w:t>
      </w:r>
    </w:p>
    <w:p w:rsidR="005D258B" w:rsidRDefault="005D258B" w:rsidP="005D258B">
      <w:pPr>
        <w:jc w:val="both"/>
        <w:rPr>
          <w:rFonts w:asciiTheme="majorHAnsi" w:hAnsiTheme="majorHAnsi"/>
          <w:color w:val="000000"/>
        </w:rPr>
      </w:pPr>
      <w:r w:rsidRPr="004A6917">
        <w:rPr>
          <w:rFonts w:asciiTheme="majorHAnsi" w:hAnsiTheme="majorHAnsi"/>
          <w:bCs/>
          <w:sz w:val="22"/>
          <w:szCs w:val="22"/>
        </w:rPr>
        <w:t xml:space="preserve">Différents types de corrosion : </w:t>
      </w:r>
      <w:r w:rsidRPr="004A6917">
        <w:rPr>
          <w:rFonts w:asciiTheme="majorHAnsi" w:hAnsiTheme="majorHAnsi"/>
          <w:color w:val="000000"/>
          <w:sz w:val="22"/>
          <w:szCs w:val="22"/>
        </w:rPr>
        <w:t>Corrosion électrochimique : C</w:t>
      </w:r>
      <w:r w:rsidRPr="004A6917">
        <w:rPr>
          <w:rFonts w:asciiTheme="majorHAnsi" w:hAnsiTheme="majorHAnsi"/>
          <w:sz w:val="22"/>
          <w:szCs w:val="22"/>
        </w:rPr>
        <w:t>orrosion généralisée (uniforme et galvanique) ; Corrosion localisée ; C</w:t>
      </w:r>
      <w:r w:rsidRPr="004A6917">
        <w:rPr>
          <w:rFonts w:asciiTheme="majorHAnsi" w:hAnsiTheme="majorHAnsi"/>
          <w:color w:val="000000"/>
          <w:sz w:val="22"/>
          <w:szCs w:val="22"/>
        </w:rPr>
        <w:t xml:space="preserve">orrosion sous contrainte ; Corrosion </w:t>
      </w:r>
      <w:proofErr w:type="spellStart"/>
      <w:r w:rsidRPr="004A6917">
        <w:rPr>
          <w:rFonts w:asciiTheme="majorHAnsi" w:hAnsiTheme="majorHAnsi"/>
          <w:color w:val="000000"/>
          <w:sz w:val="22"/>
          <w:szCs w:val="22"/>
        </w:rPr>
        <w:t>intergranulaire</w:t>
      </w:r>
      <w:proofErr w:type="spellEnd"/>
      <w:r w:rsidRPr="004A6917">
        <w:rPr>
          <w:rFonts w:asciiTheme="majorHAnsi" w:hAnsiTheme="majorHAnsi"/>
          <w:color w:val="000000"/>
          <w:sz w:val="22"/>
          <w:szCs w:val="22"/>
        </w:rPr>
        <w:t>, …, etc. ; Corrosion chimique ; Corrosion bactérienne.</w:t>
      </w:r>
    </w:p>
    <w:p w:rsidR="005D258B" w:rsidRPr="00034041" w:rsidRDefault="005D258B" w:rsidP="005D258B">
      <w:pPr>
        <w:autoSpaceDE w:val="0"/>
        <w:autoSpaceDN w:val="0"/>
        <w:adjustRightInd w:val="0"/>
        <w:jc w:val="both"/>
        <w:rPr>
          <w:rFonts w:asciiTheme="majorHAnsi" w:hAnsiTheme="majorHAnsi"/>
          <w:color w:val="000000"/>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2</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3 </w:t>
      </w:r>
      <w:r w:rsidRPr="00601ACD">
        <w:rPr>
          <w:rFonts w:asciiTheme="majorHAnsi" w:hAnsiTheme="majorHAnsi" w:cstheme="minorBidi"/>
          <w:b/>
          <w:bCs/>
          <w:sz w:val="22"/>
          <w:szCs w:val="22"/>
        </w:rPr>
        <w:t>semaines)</w:t>
      </w:r>
    </w:p>
    <w:p w:rsidR="005D258B" w:rsidRPr="004A6917" w:rsidRDefault="005D258B" w:rsidP="005D258B">
      <w:pPr>
        <w:rPr>
          <w:rFonts w:asciiTheme="majorHAnsi" w:hAnsiTheme="majorHAnsi"/>
          <w:color w:val="000000"/>
          <w:sz w:val="22"/>
          <w:szCs w:val="22"/>
        </w:rPr>
      </w:pPr>
      <w:r w:rsidRPr="004A6917">
        <w:rPr>
          <w:rFonts w:asciiTheme="majorHAnsi" w:hAnsiTheme="majorHAnsi"/>
          <w:bCs/>
          <w:sz w:val="22"/>
          <w:szCs w:val="22"/>
        </w:rPr>
        <w:t xml:space="preserve">Diagrammes de phase : </w:t>
      </w:r>
      <w:r w:rsidRPr="004A6917">
        <w:rPr>
          <w:rFonts w:asciiTheme="majorHAnsi" w:hAnsiTheme="majorHAnsi"/>
          <w:color w:val="000000"/>
          <w:sz w:val="22"/>
          <w:szCs w:val="22"/>
        </w:rPr>
        <w:t>Diagramme potentiel-pH, Applications</w:t>
      </w:r>
    </w:p>
    <w:p w:rsidR="005D258B" w:rsidRDefault="005D258B" w:rsidP="005D258B">
      <w:pPr>
        <w:autoSpaceDE w:val="0"/>
        <w:autoSpaceDN w:val="0"/>
        <w:adjustRightInd w:val="0"/>
        <w:rPr>
          <w:rFonts w:asciiTheme="majorHAnsi" w:hAnsiTheme="majorHAnsi"/>
          <w:bCs/>
          <w:sz w:val="22"/>
          <w:szCs w:val="22"/>
        </w:rPr>
      </w:pPr>
    </w:p>
    <w:p w:rsidR="005D258B" w:rsidRPr="00601ACD" w:rsidRDefault="005D258B" w:rsidP="005D258B">
      <w:pPr>
        <w:jc w:val="both"/>
        <w:rPr>
          <w:rFonts w:asciiTheme="majorHAnsi" w:hAnsiTheme="majorHAnsi" w:cstheme="minorBidi"/>
          <w:b/>
          <w:sz w:val="22"/>
          <w:szCs w:val="22"/>
        </w:rPr>
      </w:pPr>
      <w:r>
        <w:rPr>
          <w:rFonts w:asciiTheme="majorHAnsi" w:hAnsiTheme="majorHAnsi" w:cstheme="minorBidi"/>
          <w:b/>
          <w:sz w:val="22"/>
          <w:szCs w:val="22"/>
        </w:rPr>
        <w:t>Chapitre 3</w:t>
      </w:r>
      <w:r w:rsidRPr="00601ACD">
        <w:rPr>
          <w:rFonts w:asciiTheme="majorHAnsi" w:hAnsiTheme="majorHAnsi" w:cstheme="minorBidi"/>
          <w:b/>
          <w:sz w:val="22"/>
          <w:szCs w:val="22"/>
        </w:rPr>
        <w:t xml:space="preserve"> :                                                            </w:t>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sz w:val="22"/>
          <w:szCs w:val="22"/>
        </w:rPr>
        <w:tab/>
      </w:r>
      <w:r w:rsidRPr="00601ACD">
        <w:rPr>
          <w:rFonts w:asciiTheme="majorHAnsi" w:hAnsiTheme="majorHAnsi" w:cstheme="minorBidi"/>
          <w:b/>
          <w:bCs/>
          <w:sz w:val="22"/>
          <w:szCs w:val="22"/>
        </w:rPr>
        <w:t>(</w:t>
      </w:r>
      <w:r>
        <w:rPr>
          <w:rFonts w:asciiTheme="majorHAnsi" w:hAnsiTheme="majorHAnsi" w:cstheme="minorBidi"/>
          <w:b/>
          <w:bCs/>
          <w:sz w:val="22"/>
          <w:szCs w:val="22"/>
        </w:rPr>
        <w:t xml:space="preserve">6 </w:t>
      </w:r>
      <w:r w:rsidRPr="00601ACD">
        <w:rPr>
          <w:rFonts w:asciiTheme="majorHAnsi" w:hAnsiTheme="majorHAnsi" w:cstheme="minorBidi"/>
          <w:b/>
          <w:bCs/>
          <w:sz w:val="22"/>
          <w:szCs w:val="22"/>
        </w:rPr>
        <w:t>semaines)</w:t>
      </w:r>
    </w:p>
    <w:p w:rsidR="005D258B" w:rsidRPr="004A6917" w:rsidRDefault="005D258B" w:rsidP="005D258B">
      <w:pPr>
        <w:autoSpaceDE w:val="0"/>
        <w:autoSpaceDN w:val="0"/>
        <w:adjustRightInd w:val="0"/>
        <w:rPr>
          <w:rFonts w:asciiTheme="majorHAnsi" w:hAnsiTheme="majorHAnsi" w:cstheme="minorBidi"/>
          <w:sz w:val="22"/>
          <w:szCs w:val="22"/>
        </w:rPr>
      </w:pPr>
      <w:r w:rsidRPr="004A6917">
        <w:rPr>
          <w:rFonts w:asciiTheme="majorHAnsi" w:hAnsiTheme="majorHAnsi"/>
          <w:bCs/>
          <w:sz w:val="22"/>
          <w:szCs w:val="22"/>
        </w:rPr>
        <w:t>Différents moyens de protection </w:t>
      </w:r>
      <w:r w:rsidRPr="004A6917">
        <w:rPr>
          <w:rFonts w:asciiTheme="majorHAnsi" w:hAnsiTheme="majorHAnsi"/>
          <w:sz w:val="22"/>
          <w:szCs w:val="22"/>
        </w:rPr>
        <w:t>: Revêtements ; Inhibiteurs ; P</w:t>
      </w:r>
      <w:r w:rsidRPr="004A6917">
        <w:rPr>
          <w:rFonts w:asciiTheme="majorHAnsi" w:hAnsiTheme="majorHAnsi"/>
          <w:color w:val="000000"/>
          <w:sz w:val="22"/>
          <w:szCs w:val="22"/>
        </w:rPr>
        <w:t>rotection cathodique</w:t>
      </w:r>
      <w:r w:rsidRPr="004A6917">
        <w:rPr>
          <w:rFonts w:asciiTheme="majorHAnsi" w:hAnsiTheme="majorHAnsi" w:cstheme="minorBidi"/>
          <w:sz w:val="22"/>
          <w:szCs w:val="22"/>
        </w:rPr>
        <w:t>.</w:t>
      </w:r>
    </w:p>
    <w:p w:rsidR="005D258B" w:rsidRPr="009C3879" w:rsidRDefault="005D258B" w:rsidP="005D258B">
      <w:pPr>
        <w:tabs>
          <w:tab w:val="left" w:pos="1134"/>
        </w:tabs>
        <w:ind w:left="851"/>
        <w:contextualSpacing/>
        <w:rPr>
          <w:rFonts w:asciiTheme="majorHAnsi" w:hAnsiTheme="majorHAnsi" w:cstheme="minorBidi"/>
          <w:b/>
        </w:rPr>
      </w:pPr>
    </w:p>
    <w:p w:rsidR="005D258B" w:rsidRPr="008B179F" w:rsidRDefault="005D258B" w:rsidP="005D258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r w:rsidRPr="008B179F">
        <w:rPr>
          <w:rFonts w:asciiTheme="majorHAnsi" w:hAnsiTheme="majorHAnsi" w:cs="Calibri"/>
          <w:b/>
          <w:u w:val="thick" w:color="F79646" w:themeColor="accent6"/>
        </w:rPr>
        <w:t>:</w:t>
      </w:r>
    </w:p>
    <w:p w:rsidR="005D258B" w:rsidRPr="00C5239C" w:rsidRDefault="005D258B" w:rsidP="005D258B">
      <w:pPr>
        <w:spacing w:line="276" w:lineRule="auto"/>
        <w:jc w:val="both"/>
        <w:rPr>
          <w:rFonts w:asciiTheme="majorHAnsi" w:hAnsiTheme="majorHAnsi" w:cstheme="minorBidi"/>
          <w:sz w:val="22"/>
          <w:szCs w:val="22"/>
        </w:rPr>
      </w:pPr>
      <w:r>
        <w:rPr>
          <w:rFonts w:asciiTheme="majorHAnsi" w:hAnsiTheme="majorHAnsi" w:cstheme="minorBidi"/>
          <w:sz w:val="22"/>
          <w:szCs w:val="22"/>
        </w:rPr>
        <w:t>Examen</w:t>
      </w:r>
      <w:r w:rsidRPr="007D38D5">
        <w:rPr>
          <w:rFonts w:asciiTheme="majorHAnsi" w:hAnsiTheme="majorHAnsi" w:cstheme="minorBidi"/>
          <w:sz w:val="22"/>
          <w:szCs w:val="22"/>
        </w:rPr>
        <w:t xml:space="preserve">: </w:t>
      </w:r>
      <w:r>
        <w:rPr>
          <w:rFonts w:asciiTheme="majorHAnsi" w:hAnsiTheme="majorHAnsi" w:cstheme="minorBidi"/>
          <w:sz w:val="22"/>
          <w:szCs w:val="22"/>
        </w:rPr>
        <w:t>100</w:t>
      </w:r>
      <w:r w:rsidRPr="007D38D5">
        <w:rPr>
          <w:rFonts w:asciiTheme="majorHAnsi" w:hAnsiTheme="majorHAnsi" w:cstheme="minorBidi"/>
          <w:sz w:val="22"/>
          <w:szCs w:val="22"/>
        </w:rPr>
        <w:t>%</w:t>
      </w:r>
      <w:r w:rsidRPr="00C5239C">
        <w:rPr>
          <w:rFonts w:asciiTheme="majorHAnsi" w:hAnsiTheme="majorHAnsi" w:cstheme="minorBidi"/>
          <w:sz w:val="22"/>
          <w:szCs w:val="22"/>
        </w:rPr>
        <w:t>.</w:t>
      </w:r>
    </w:p>
    <w:p w:rsidR="005D258B" w:rsidRPr="00FA110B" w:rsidRDefault="005D258B" w:rsidP="005D258B">
      <w:pPr>
        <w:spacing w:line="276" w:lineRule="auto"/>
        <w:jc w:val="both"/>
        <w:rPr>
          <w:rFonts w:asciiTheme="majorHAnsi" w:hAnsiTheme="majorHAnsi" w:cs="Calibri"/>
          <w:b/>
        </w:rPr>
      </w:pPr>
    </w:p>
    <w:p w:rsidR="005D258B" w:rsidRPr="001B20F9" w:rsidRDefault="005D258B" w:rsidP="005D258B">
      <w:pPr>
        <w:spacing w:line="276" w:lineRule="auto"/>
        <w:jc w:val="both"/>
        <w:rPr>
          <w:rFonts w:asciiTheme="majorHAnsi" w:hAnsiTheme="majorHAnsi" w:cs="Calibri"/>
          <w:i/>
          <w:iCs/>
          <w:u w:val="thick" w:color="F79646" w:themeColor="accent6"/>
        </w:rPr>
      </w:pPr>
      <w:r w:rsidRPr="001B20F9">
        <w:rPr>
          <w:rFonts w:asciiTheme="majorHAnsi" w:hAnsiTheme="majorHAnsi" w:cs="Calibri"/>
          <w:b/>
          <w:u w:val="thick" w:color="F79646" w:themeColor="accent6"/>
        </w:rPr>
        <w:t>Références bibliographiques:</w:t>
      </w:r>
    </w:p>
    <w:p w:rsidR="005D258B" w:rsidRPr="00E73F9D" w:rsidRDefault="005D258B" w:rsidP="005C1CD0">
      <w:pPr>
        <w:pStyle w:val="Paragraphedeliste"/>
        <w:numPr>
          <w:ilvl w:val="0"/>
          <w:numId w:val="27"/>
        </w:numPr>
        <w:spacing w:after="200" w:line="276" w:lineRule="auto"/>
        <w:ind w:left="567" w:hanging="283"/>
        <w:rPr>
          <w:rFonts w:asciiTheme="majorHAnsi" w:eastAsiaTheme="minorHAnsi" w:hAnsiTheme="majorHAnsi"/>
          <w:sz w:val="20"/>
          <w:szCs w:val="20"/>
          <w:lang w:val="ru-RU"/>
        </w:rPr>
      </w:pPr>
      <w:r w:rsidRPr="00E73F9D">
        <w:rPr>
          <w:rFonts w:asciiTheme="majorHAnsi" w:eastAsiaTheme="minorHAnsi" w:hAnsiTheme="majorHAnsi"/>
          <w:sz w:val="20"/>
          <w:szCs w:val="20"/>
          <w:lang w:val="ru-RU"/>
        </w:rPr>
        <w:t xml:space="preserve">Dieter Landolt, </w:t>
      </w:r>
      <w:r>
        <w:rPr>
          <w:rFonts w:asciiTheme="majorHAnsi" w:eastAsiaTheme="minorHAnsi" w:hAnsiTheme="majorHAnsi"/>
          <w:sz w:val="20"/>
          <w:szCs w:val="20"/>
        </w:rPr>
        <w:t>« </w:t>
      </w:r>
      <w:r w:rsidRPr="00E73F9D">
        <w:rPr>
          <w:rFonts w:asciiTheme="majorHAnsi" w:eastAsiaTheme="minorHAnsi" w:hAnsiTheme="majorHAnsi"/>
          <w:sz w:val="20"/>
          <w:szCs w:val="20"/>
          <w:lang w:val="ru-RU"/>
        </w:rPr>
        <w:t>Corrosion et chimie de surfaces des métaux</w:t>
      </w:r>
      <w:r>
        <w:rPr>
          <w:rFonts w:asciiTheme="majorHAnsi" w:eastAsiaTheme="minorHAnsi" w:hAnsiTheme="majorHAnsi"/>
          <w:sz w:val="20"/>
          <w:szCs w:val="20"/>
        </w:rPr>
        <w:t>» </w:t>
      </w:r>
      <w:r>
        <w:rPr>
          <w:rFonts w:asciiTheme="majorHAnsi" w:eastAsiaTheme="minorHAnsi" w:hAnsiTheme="majorHAnsi"/>
          <w:sz w:val="20"/>
          <w:szCs w:val="20"/>
          <w:lang w:val="ru-RU"/>
        </w:rPr>
        <w:t xml:space="preserve">, traité des </w:t>
      </w:r>
      <w:r w:rsidRPr="00E73F9D">
        <w:rPr>
          <w:rFonts w:asciiTheme="majorHAnsi" w:eastAsiaTheme="minorHAnsi" w:hAnsiTheme="majorHAnsi"/>
          <w:sz w:val="20"/>
          <w:szCs w:val="20"/>
          <w:lang w:val="ru-RU"/>
        </w:rPr>
        <w:t>Matériaux, processus polytechnique et universitaires, Romandes, 1997.</w:t>
      </w:r>
    </w:p>
    <w:p w:rsidR="005D258B" w:rsidRPr="00E73F9D" w:rsidRDefault="005D258B" w:rsidP="005C1CD0">
      <w:pPr>
        <w:pStyle w:val="Paragraphedeliste"/>
        <w:numPr>
          <w:ilvl w:val="0"/>
          <w:numId w:val="27"/>
        </w:numPr>
        <w:spacing w:after="200" w:line="276" w:lineRule="auto"/>
        <w:ind w:left="567" w:hanging="283"/>
        <w:rPr>
          <w:rFonts w:asciiTheme="majorHAnsi" w:eastAsiaTheme="minorHAnsi" w:hAnsiTheme="majorHAnsi"/>
          <w:sz w:val="20"/>
          <w:szCs w:val="20"/>
          <w:lang w:val="ru-RU"/>
        </w:rPr>
      </w:pPr>
      <w:r w:rsidRPr="00E73F9D">
        <w:rPr>
          <w:rFonts w:asciiTheme="majorHAnsi" w:eastAsiaTheme="minorHAnsi" w:hAnsiTheme="majorHAnsi"/>
          <w:sz w:val="20"/>
          <w:szCs w:val="20"/>
          <w:lang w:val="ru-RU"/>
        </w:rPr>
        <w:t xml:space="preserve">C.Rochaix, </w:t>
      </w:r>
      <w:r>
        <w:rPr>
          <w:rFonts w:asciiTheme="majorHAnsi" w:eastAsiaTheme="minorHAnsi" w:hAnsiTheme="majorHAnsi"/>
          <w:sz w:val="20"/>
          <w:szCs w:val="20"/>
        </w:rPr>
        <w:t>« </w:t>
      </w:r>
      <w:r w:rsidRPr="00E73F9D">
        <w:rPr>
          <w:rFonts w:asciiTheme="majorHAnsi" w:eastAsiaTheme="minorHAnsi" w:hAnsiTheme="majorHAnsi"/>
          <w:sz w:val="20"/>
          <w:szCs w:val="20"/>
          <w:lang w:val="ru-RU"/>
        </w:rPr>
        <w:t>Electrochimie thermodynamique- cinétique</w:t>
      </w:r>
      <w:r>
        <w:rPr>
          <w:rFonts w:asciiTheme="majorHAnsi" w:eastAsiaTheme="minorHAnsi" w:hAnsiTheme="majorHAnsi"/>
          <w:sz w:val="20"/>
          <w:szCs w:val="20"/>
        </w:rPr>
        <w:t> »</w:t>
      </w:r>
      <w:r w:rsidRPr="00E73F9D">
        <w:rPr>
          <w:rFonts w:asciiTheme="majorHAnsi" w:eastAsiaTheme="minorHAnsi" w:hAnsiTheme="majorHAnsi"/>
          <w:sz w:val="20"/>
          <w:szCs w:val="20"/>
          <w:lang w:val="ru-RU"/>
        </w:rPr>
        <w:t>, Edition  Nathan, 1996.</w:t>
      </w:r>
    </w:p>
    <w:p w:rsidR="005D258B" w:rsidRPr="00E73F9D" w:rsidRDefault="005D258B" w:rsidP="005C1CD0">
      <w:pPr>
        <w:pStyle w:val="Paragraphedeliste"/>
        <w:numPr>
          <w:ilvl w:val="0"/>
          <w:numId w:val="27"/>
        </w:numPr>
        <w:spacing w:after="200" w:line="276" w:lineRule="auto"/>
        <w:ind w:left="567" w:hanging="283"/>
        <w:rPr>
          <w:rFonts w:asciiTheme="majorHAnsi" w:eastAsiaTheme="minorHAnsi" w:hAnsiTheme="majorHAnsi"/>
          <w:sz w:val="20"/>
          <w:szCs w:val="20"/>
          <w:lang w:val="ru-RU"/>
        </w:rPr>
      </w:pPr>
      <w:r w:rsidRPr="00E73F9D">
        <w:rPr>
          <w:rFonts w:asciiTheme="majorHAnsi" w:eastAsiaTheme="minorHAnsi" w:hAnsiTheme="majorHAnsi"/>
          <w:sz w:val="20"/>
          <w:szCs w:val="20"/>
          <w:lang w:val="ru-RU"/>
        </w:rPr>
        <w:t xml:space="preserve">B.Baroux, </w:t>
      </w:r>
      <w:r>
        <w:rPr>
          <w:rFonts w:asciiTheme="majorHAnsi" w:eastAsiaTheme="minorHAnsi" w:hAnsiTheme="majorHAnsi"/>
          <w:sz w:val="20"/>
          <w:szCs w:val="20"/>
        </w:rPr>
        <w:t>« </w:t>
      </w:r>
      <w:r w:rsidRPr="00E73F9D">
        <w:rPr>
          <w:rFonts w:asciiTheme="majorHAnsi" w:eastAsiaTheme="minorHAnsi" w:hAnsiTheme="majorHAnsi"/>
          <w:sz w:val="20"/>
          <w:szCs w:val="20"/>
          <w:lang w:val="ru-RU"/>
        </w:rPr>
        <w:t>La corrosion des métaux; passivité et corrosion localisée</w:t>
      </w:r>
      <w:r>
        <w:rPr>
          <w:rFonts w:asciiTheme="majorHAnsi" w:eastAsiaTheme="minorHAnsi" w:hAnsiTheme="majorHAnsi"/>
          <w:sz w:val="20"/>
          <w:szCs w:val="20"/>
        </w:rPr>
        <w:t> »</w:t>
      </w:r>
      <w:r w:rsidRPr="00E73F9D">
        <w:rPr>
          <w:rFonts w:asciiTheme="majorHAnsi" w:eastAsiaTheme="minorHAnsi" w:hAnsiTheme="majorHAnsi"/>
          <w:sz w:val="20"/>
          <w:szCs w:val="20"/>
          <w:lang w:val="ru-RU"/>
        </w:rPr>
        <w:t>, Dunod, 2014.</w:t>
      </w:r>
    </w:p>
    <w:p w:rsidR="005D258B" w:rsidRPr="00E73F9D" w:rsidRDefault="005D258B" w:rsidP="005C1CD0">
      <w:pPr>
        <w:pStyle w:val="Paragraphedeliste"/>
        <w:numPr>
          <w:ilvl w:val="0"/>
          <w:numId w:val="27"/>
        </w:numPr>
        <w:spacing w:after="200" w:line="276" w:lineRule="auto"/>
        <w:ind w:left="567" w:hanging="283"/>
        <w:rPr>
          <w:rFonts w:asciiTheme="majorHAnsi" w:eastAsiaTheme="minorHAnsi" w:hAnsiTheme="majorHAnsi"/>
          <w:sz w:val="20"/>
          <w:szCs w:val="20"/>
          <w:lang w:val="ru-RU"/>
        </w:rPr>
      </w:pPr>
      <w:r w:rsidRPr="00E73F9D">
        <w:rPr>
          <w:rFonts w:asciiTheme="majorHAnsi" w:eastAsiaTheme="minorHAnsi" w:hAnsiTheme="majorHAnsi"/>
          <w:sz w:val="20"/>
          <w:szCs w:val="20"/>
          <w:lang w:val="ru-RU"/>
        </w:rPr>
        <w:t xml:space="preserve">G.Béranger, H.Mazille, </w:t>
      </w:r>
      <w:r>
        <w:rPr>
          <w:rFonts w:asciiTheme="majorHAnsi" w:eastAsiaTheme="minorHAnsi" w:hAnsiTheme="majorHAnsi"/>
          <w:sz w:val="20"/>
          <w:szCs w:val="20"/>
        </w:rPr>
        <w:t>« </w:t>
      </w:r>
      <w:r w:rsidRPr="00E73F9D">
        <w:rPr>
          <w:rFonts w:asciiTheme="majorHAnsi" w:eastAsiaTheme="minorHAnsi" w:hAnsiTheme="majorHAnsi"/>
          <w:sz w:val="20"/>
          <w:szCs w:val="20"/>
          <w:lang w:val="ru-RU"/>
        </w:rPr>
        <w:t>Corrosion des métaux et alliages: mécanismes et phénomènes</w:t>
      </w:r>
      <w:r>
        <w:rPr>
          <w:rFonts w:asciiTheme="majorHAnsi" w:eastAsiaTheme="minorHAnsi" w:hAnsiTheme="majorHAnsi"/>
          <w:sz w:val="20"/>
          <w:szCs w:val="20"/>
        </w:rPr>
        <w:t> »</w:t>
      </w:r>
      <w:r w:rsidRPr="00E73F9D">
        <w:rPr>
          <w:rFonts w:asciiTheme="majorHAnsi" w:eastAsiaTheme="minorHAnsi" w:hAnsiTheme="majorHAnsi"/>
          <w:sz w:val="20"/>
          <w:szCs w:val="20"/>
          <w:lang w:val="ru-RU"/>
        </w:rPr>
        <w:t>; Traité MIM, série Alliage métalliques, Lavoisier, 2002.</w:t>
      </w:r>
    </w:p>
    <w:p w:rsidR="005D258B" w:rsidRPr="00E73F9D" w:rsidRDefault="005D258B" w:rsidP="005C1CD0">
      <w:pPr>
        <w:pStyle w:val="Paragraphedeliste"/>
        <w:numPr>
          <w:ilvl w:val="0"/>
          <w:numId w:val="27"/>
        </w:numPr>
        <w:spacing w:after="200" w:line="276" w:lineRule="auto"/>
        <w:ind w:left="567" w:hanging="283"/>
        <w:rPr>
          <w:rFonts w:asciiTheme="majorHAnsi" w:eastAsiaTheme="minorHAnsi" w:hAnsiTheme="majorHAnsi"/>
          <w:sz w:val="20"/>
          <w:szCs w:val="20"/>
          <w:lang w:val="ru-RU"/>
        </w:rPr>
      </w:pPr>
      <w:r w:rsidRPr="00E73F9D">
        <w:rPr>
          <w:rFonts w:asciiTheme="majorHAnsi" w:eastAsiaTheme="minorHAnsi" w:hAnsiTheme="majorHAnsi"/>
          <w:sz w:val="20"/>
          <w:szCs w:val="20"/>
          <w:lang w:val="ru-RU"/>
        </w:rPr>
        <w:t xml:space="preserve">F.Ropital, </w:t>
      </w:r>
      <w:r>
        <w:rPr>
          <w:rFonts w:asciiTheme="majorHAnsi" w:eastAsiaTheme="minorHAnsi" w:hAnsiTheme="majorHAnsi"/>
          <w:sz w:val="20"/>
          <w:szCs w:val="20"/>
        </w:rPr>
        <w:t>« </w:t>
      </w:r>
      <w:r w:rsidRPr="00E73F9D">
        <w:rPr>
          <w:rFonts w:asciiTheme="majorHAnsi" w:eastAsiaTheme="minorHAnsi" w:hAnsiTheme="majorHAnsi"/>
          <w:sz w:val="20"/>
          <w:szCs w:val="20"/>
          <w:lang w:val="ru-RU"/>
        </w:rPr>
        <w:t>Corrosion et dégradation des matériaux métallique</w:t>
      </w:r>
      <w:r w:rsidRPr="0074167C">
        <w:rPr>
          <w:rFonts w:asciiTheme="majorHAnsi" w:eastAsiaTheme="minorHAnsi" w:hAnsiTheme="majorHAnsi"/>
          <w:sz w:val="20"/>
          <w:szCs w:val="20"/>
        </w:rPr>
        <w:t>s</w:t>
      </w:r>
      <w:r>
        <w:rPr>
          <w:rFonts w:asciiTheme="majorHAnsi" w:eastAsiaTheme="minorHAnsi" w:hAnsiTheme="majorHAnsi"/>
          <w:sz w:val="20"/>
          <w:szCs w:val="20"/>
        </w:rPr>
        <w:t> »</w:t>
      </w:r>
      <w:r w:rsidRPr="00E73F9D">
        <w:rPr>
          <w:rFonts w:asciiTheme="majorHAnsi" w:eastAsiaTheme="minorHAnsi" w:hAnsiTheme="majorHAnsi"/>
          <w:sz w:val="20"/>
          <w:szCs w:val="20"/>
          <w:lang w:val="ru-RU"/>
        </w:rPr>
        <w:t>, Ed. Technip, 2009</w:t>
      </w:r>
      <w:r w:rsidRPr="00E73F9D">
        <w:rPr>
          <w:rFonts w:asciiTheme="majorHAnsi" w:eastAsiaTheme="minorHAnsi" w:hAnsiTheme="majorHAnsi"/>
          <w:sz w:val="20"/>
          <w:szCs w:val="20"/>
        </w:rPr>
        <w:t>.</w:t>
      </w:r>
    </w:p>
    <w:p w:rsidR="005D258B" w:rsidRDefault="005D258B" w:rsidP="005D258B">
      <w:pPr>
        <w:spacing w:after="200" w:line="276" w:lineRule="auto"/>
        <w:rPr>
          <w:rFonts w:asciiTheme="majorHAnsi" w:hAnsiTheme="majorHAnsi" w:cs="Calibri"/>
          <w:b/>
        </w:rPr>
      </w:pPr>
      <w:r>
        <w:rPr>
          <w:rFonts w:asciiTheme="majorHAnsi" w:hAnsiTheme="majorHAnsi" w:cs="Calibri"/>
          <w:b/>
        </w:rPr>
        <w:br w:type="page"/>
      </w:r>
    </w:p>
    <w:p w:rsidR="00894582" w:rsidRPr="00E614D1"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sz w:val="22"/>
          <w:szCs w:val="22"/>
        </w:rPr>
      </w:pPr>
      <w:r w:rsidRPr="00E614D1">
        <w:rPr>
          <w:rFonts w:asciiTheme="majorHAnsi" w:hAnsiTheme="majorHAnsi" w:cs="Calibri"/>
          <w:b/>
          <w:sz w:val="22"/>
          <w:szCs w:val="22"/>
        </w:rPr>
        <w:lastRenderedPageBreak/>
        <w:t>Semestre: 6</w:t>
      </w:r>
    </w:p>
    <w:p w:rsidR="00894582" w:rsidRPr="00E614D1"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Unité d’enseignement : UET 3.2</w:t>
      </w:r>
    </w:p>
    <w:p w:rsidR="00894582" w:rsidRPr="00E614D1"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Matière : Entrepreneuriat et management d’entreprise</w:t>
      </w:r>
    </w:p>
    <w:p w:rsidR="00894582" w:rsidRPr="00E614D1"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VHS : 22h30 (Cours : 1h30) </w:t>
      </w:r>
    </w:p>
    <w:p w:rsidR="00894582" w:rsidRPr="00E614D1"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Crédits : 1 </w:t>
      </w:r>
    </w:p>
    <w:p w:rsidR="00894582" w:rsidRPr="00E614D1" w:rsidRDefault="00894582" w:rsidP="0089458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Coefficient : 1</w:t>
      </w:r>
    </w:p>
    <w:p w:rsidR="00894582" w:rsidRPr="00E614D1" w:rsidRDefault="00894582" w:rsidP="00894582">
      <w:pPr>
        <w:jc w:val="both"/>
        <w:rPr>
          <w:rFonts w:asciiTheme="majorHAnsi" w:hAnsiTheme="majorHAnsi" w:cstheme="minorBidi"/>
          <w:b/>
          <w:sz w:val="22"/>
          <w:szCs w:val="22"/>
          <w:u w:val="thick" w:color="F79646" w:themeColor="accent6"/>
        </w:rPr>
      </w:pPr>
    </w:p>
    <w:p w:rsidR="00894582" w:rsidRPr="00E614D1" w:rsidRDefault="00894582" w:rsidP="00894582">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Objectifs de l’enseignement:</w:t>
      </w:r>
    </w:p>
    <w:p w:rsidR="00894582" w:rsidRPr="00E614D1" w:rsidRDefault="00894582" w:rsidP="00894582">
      <w:pPr>
        <w:jc w:val="both"/>
        <w:rPr>
          <w:rFonts w:asciiTheme="majorHAnsi" w:eastAsia="Times New Roman" w:hAnsiTheme="majorHAnsi" w:cstheme="minorBidi"/>
          <w:sz w:val="22"/>
          <w:szCs w:val="22"/>
          <w:lang w:eastAsia="fr-FR"/>
        </w:rPr>
      </w:pPr>
    </w:p>
    <w:p w:rsidR="00894582" w:rsidRPr="00E614D1" w:rsidRDefault="00894582" w:rsidP="00894582">
      <w:pPr>
        <w:pStyle w:val="Paragraphedeliste"/>
        <w:numPr>
          <w:ilvl w:val="0"/>
          <w:numId w:val="62"/>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 préparer à l’insertion professionnelle en fin d’études ;</w:t>
      </w:r>
    </w:p>
    <w:p w:rsidR="00894582" w:rsidRPr="00E614D1" w:rsidRDefault="00894582" w:rsidP="00894582">
      <w:pPr>
        <w:pStyle w:val="Paragraphedeliste"/>
        <w:numPr>
          <w:ilvl w:val="0"/>
          <w:numId w:val="62"/>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Développer les compétences entrepreneuriales chez les étudiants ;</w:t>
      </w:r>
    </w:p>
    <w:p w:rsidR="00894582" w:rsidRPr="00E614D1" w:rsidRDefault="00894582" w:rsidP="00894582">
      <w:pPr>
        <w:pStyle w:val="Paragraphedeliste"/>
        <w:numPr>
          <w:ilvl w:val="0"/>
          <w:numId w:val="62"/>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Sensibiliser les étudiants et les familiariser avec les possibilités, les défis, les procédures, les caractéristiques, les attitudes et les compétences que requiert l’entrepreneuriat ;</w:t>
      </w:r>
    </w:p>
    <w:p w:rsidR="00894582" w:rsidRPr="00E614D1" w:rsidRDefault="00894582" w:rsidP="00894582">
      <w:pPr>
        <w:pStyle w:val="Paragraphedeliste"/>
        <w:numPr>
          <w:ilvl w:val="0"/>
          <w:numId w:val="62"/>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Préparer les étudiants pour qu’ils puissent, un jour ou l’autre, créer leur propre entreprise ou, du moins, mieux comprendre leur travail dans une PME. </w:t>
      </w:r>
    </w:p>
    <w:p w:rsidR="00894582" w:rsidRPr="00E614D1" w:rsidRDefault="00894582" w:rsidP="00894582">
      <w:pPr>
        <w:adjustRightInd w:val="0"/>
        <w:jc w:val="both"/>
        <w:rPr>
          <w:rFonts w:asciiTheme="majorHAnsi" w:hAnsiTheme="majorHAnsi" w:cstheme="majorBidi"/>
          <w:b/>
          <w:bCs/>
          <w:sz w:val="22"/>
          <w:szCs w:val="22"/>
        </w:rPr>
      </w:pPr>
    </w:p>
    <w:p w:rsidR="00894582" w:rsidRPr="00E614D1" w:rsidRDefault="00894582" w:rsidP="00894582">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Connaissances préalables recommandées:</w:t>
      </w:r>
    </w:p>
    <w:p w:rsidR="00894582" w:rsidRPr="00E614D1" w:rsidRDefault="00894582" w:rsidP="00894582">
      <w:pPr>
        <w:spacing w:line="276" w:lineRule="auto"/>
        <w:jc w:val="both"/>
        <w:rPr>
          <w:rFonts w:asciiTheme="majorHAnsi" w:hAnsiTheme="majorHAnsi" w:cs="Arial"/>
          <w:iCs/>
          <w:sz w:val="22"/>
          <w:szCs w:val="22"/>
        </w:rPr>
      </w:pPr>
    </w:p>
    <w:p w:rsidR="00894582" w:rsidRPr="00E614D1" w:rsidRDefault="00894582" w:rsidP="00894582">
      <w:pPr>
        <w:spacing w:line="276" w:lineRule="auto"/>
        <w:jc w:val="both"/>
        <w:rPr>
          <w:rFonts w:asciiTheme="majorHAnsi" w:hAnsiTheme="majorHAnsi" w:cs="Arial"/>
          <w:iCs/>
          <w:sz w:val="22"/>
          <w:szCs w:val="22"/>
        </w:rPr>
      </w:pPr>
      <w:r w:rsidRPr="00E614D1">
        <w:rPr>
          <w:rFonts w:asciiTheme="majorHAnsi" w:hAnsiTheme="majorHAnsi" w:cs="Arial"/>
          <w:iCs/>
          <w:sz w:val="22"/>
          <w:szCs w:val="22"/>
        </w:rPr>
        <w:t>Aucune connaissance particulière, sauf la maitrise de la langue d’enseignement.</w:t>
      </w:r>
    </w:p>
    <w:p w:rsidR="00894582" w:rsidRPr="00E614D1" w:rsidRDefault="00894582" w:rsidP="00894582">
      <w:pPr>
        <w:spacing w:before="240"/>
        <w:rPr>
          <w:rFonts w:asciiTheme="majorHAnsi" w:eastAsia="ヒラギノ角ゴ Pro W3" w:hAnsiTheme="majorHAnsi"/>
          <w:b/>
          <w:bCs/>
          <w:sz w:val="22"/>
          <w:szCs w:val="22"/>
          <w:u w:val="single"/>
          <w:lang w:eastAsia="fr-FR"/>
        </w:rPr>
      </w:pPr>
      <w:r w:rsidRPr="00E614D1">
        <w:rPr>
          <w:rFonts w:asciiTheme="majorHAnsi" w:eastAsia="ヒラギノ角ゴ Pro W3" w:hAnsiTheme="majorHAnsi"/>
          <w:b/>
          <w:bCs/>
          <w:sz w:val="22"/>
          <w:szCs w:val="22"/>
          <w:u w:val="single"/>
          <w:lang w:eastAsia="fr-FR"/>
        </w:rPr>
        <w:t>Compétences visées :</w:t>
      </w:r>
    </w:p>
    <w:p w:rsidR="00894582" w:rsidRPr="00E614D1" w:rsidRDefault="00894582" w:rsidP="00894582">
      <w:pPr>
        <w:spacing w:line="276" w:lineRule="auto"/>
        <w:jc w:val="both"/>
        <w:rPr>
          <w:rFonts w:asciiTheme="majorHAnsi" w:hAnsiTheme="majorHAnsi" w:cs="Arial"/>
          <w:iCs/>
          <w:sz w:val="22"/>
          <w:szCs w:val="22"/>
        </w:rPr>
      </w:pPr>
    </w:p>
    <w:p w:rsidR="00894582" w:rsidRPr="00E614D1" w:rsidRDefault="00894582" w:rsidP="00894582">
      <w:p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Capacités d’analyser, de synthétiser, de travailler en équipe, de bien communiquer oralement et </w:t>
      </w:r>
      <w:proofErr w:type="spellStart"/>
      <w:r w:rsidRPr="00E614D1">
        <w:rPr>
          <w:rFonts w:asciiTheme="majorHAnsi" w:hAnsiTheme="majorHAnsi" w:cs="Arial"/>
          <w:iCs/>
          <w:sz w:val="22"/>
          <w:szCs w:val="22"/>
        </w:rPr>
        <w:t>parécrit</w:t>
      </w:r>
      <w:proofErr w:type="spellEnd"/>
      <w:r w:rsidRPr="00E614D1">
        <w:rPr>
          <w:rFonts w:asciiTheme="majorHAnsi" w:hAnsiTheme="majorHAnsi" w:cs="Arial"/>
          <w:iCs/>
          <w:sz w:val="22"/>
          <w:szCs w:val="22"/>
        </w:rPr>
        <w:t>, d’être autonome, de planifier et de respecter les délais, d’être réactif et proactif. Être sensibilisé à l’entrepreneuriat par la présentation d’un aperçu des connaissances de gestion utiles à la création d’activités.</w:t>
      </w:r>
    </w:p>
    <w:p w:rsidR="00894582" w:rsidRPr="00E614D1" w:rsidRDefault="00894582" w:rsidP="00894582">
      <w:pPr>
        <w:ind w:right="282"/>
        <w:jc w:val="both"/>
        <w:rPr>
          <w:rFonts w:asciiTheme="majorHAnsi" w:hAnsiTheme="majorHAnsi" w:cs="Arial"/>
          <w:b/>
          <w:sz w:val="22"/>
          <w:szCs w:val="22"/>
        </w:rPr>
      </w:pPr>
    </w:p>
    <w:p w:rsidR="00894582" w:rsidRPr="00E614D1" w:rsidRDefault="00894582" w:rsidP="00894582">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Contenu de la matière:</w:t>
      </w:r>
    </w:p>
    <w:p w:rsidR="00894582" w:rsidRPr="00E614D1" w:rsidRDefault="00894582" w:rsidP="00894582">
      <w:pPr>
        <w:jc w:val="both"/>
        <w:rPr>
          <w:rFonts w:asciiTheme="majorHAnsi" w:hAnsiTheme="majorHAnsi" w:cstheme="minorBidi"/>
          <w:b/>
          <w:sz w:val="22"/>
          <w:szCs w:val="22"/>
          <w:u w:val="thick" w:color="F79646" w:themeColor="accent6"/>
        </w:rPr>
      </w:pPr>
    </w:p>
    <w:p w:rsidR="00894582" w:rsidRPr="00E614D1" w:rsidRDefault="00894582" w:rsidP="00894582">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1 –Préparation opérationnelle à l’emploi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894582" w:rsidRPr="00E614D1" w:rsidRDefault="00894582" w:rsidP="00894582">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Rédaction de la lettre de motivation et élaboration du CV, Entretien d’embauche, …, Recherche documentaire sur les métiers de la filière, Conduite d’interview avec les professionnels du métier et Simulation d’entretiens d’embauches.</w:t>
      </w:r>
    </w:p>
    <w:p w:rsidR="00894582" w:rsidRPr="00E614D1" w:rsidRDefault="00894582" w:rsidP="00894582">
      <w:pPr>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2 - Entreprendre et esprit entrepreneurial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894582" w:rsidRPr="00E614D1" w:rsidRDefault="00894582" w:rsidP="00894582">
      <w:pPr>
        <w:tabs>
          <w:tab w:val="num" w:pos="1068"/>
        </w:tabs>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hAnsiTheme="majorHAnsi"/>
          <w:color w:val="1E1B1C"/>
          <w:sz w:val="22"/>
          <w:szCs w:val="22"/>
          <w:lang w:val="fr-BE"/>
        </w:rPr>
        <w:t>Entreprendre, Les entreprises autour de vous, La motivation entrepreneuriale, Savoir fixer des objectifs, Savoir prendre des risques</w:t>
      </w:r>
    </w:p>
    <w:p w:rsidR="00894582" w:rsidRPr="00E614D1" w:rsidRDefault="00894582" w:rsidP="00894582">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3 - Le profil d’un entrepreneur et le métier d’Entrepreneur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894582" w:rsidRPr="00E614D1" w:rsidRDefault="00894582" w:rsidP="00894582">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Les qualités d’un entrepreneur, Savoir négocier, Savoir écouter, La place des PME et des TPE en Algérie, Les principaux facteurs de réussite lors de la création d’une TPE/PME</w:t>
      </w:r>
    </w:p>
    <w:p w:rsidR="00894582" w:rsidRPr="00E614D1" w:rsidRDefault="00894582" w:rsidP="00894582">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4 - Trouver une bonne idée d’affaires : </w:t>
      </w:r>
      <w:bookmarkStart w:id="22" w:name="_Hlk71624294"/>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bookmarkEnd w:id="22"/>
    </w:p>
    <w:p w:rsidR="00894582" w:rsidRPr="00E614D1" w:rsidRDefault="00894582" w:rsidP="00894582">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La créativité et l’innovation, Reconnaître et évaluer les opportunités d’affaires</w:t>
      </w:r>
    </w:p>
    <w:p w:rsidR="00894582" w:rsidRPr="00E614D1" w:rsidRDefault="00894582" w:rsidP="00894582">
      <w:pPr>
        <w:spacing w:before="120" w:after="120"/>
        <w:jc w:val="both"/>
        <w:rPr>
          <w:rFonts w:asciiTheme="majorHAnsi" w:hAnsiTheme="majorHAnsi" w:cs="Arial"/>
          <w:bCs/>
          <w:color w:val="292526"/>
          <w:sz w:val="22"/>
          <w:szCs w:val="22"/>
        </w:rPr>
      </w:pPr>
      <w:r w:rsidRPr="00E614D1">
        <w:rPr>
          <w:rFonts w:asciiTheme="majorHAnsi" w:eastAsia="ヒラギノ角ゴ Pro W3" w:hAnsiTheme="majorHAnsi"/>
          <w:color w:val="365F91" w:themeColor="accent1" w:themeShade="BF"/>
          <w:sz w:val="22"/>
          <w:szCs w:val="22"/>
          <w:lang w:eastAsia="fr-FR"/>
        </w:rPr>
        <w:t>Chapitre 5–</w:t>
      </w:r>
      <w:proofErr w:type="spellStart"/>
      <w:r w:rsidRPr="00E614D1">
        <w:rPr>
          <w:rFonts w:asciiTheme="majorHAnsi" w:eastAsia="ヒラギノ角ゴ Pro W3" w:hAnsiTheme="majorHAnsi"/>
          <w:color w:val="365F91" w:themeColor="accent1" w:themeShade="BF"/>
          <w:sz w:val="22"/>
          <w:szCs w:val="22"/>
          <w:lang w:eastAsia="fr-FR"/>
        </w:rPr>
        <w:t>Lanceret</w:t>
      </w:r>
      <w:proofErr w:type="spellEnd"/>
      <w:r w:rsidRPr="00E614D1">
        <w:rPr>
          <w:rFonts w:asciiTheme="majorHAnsi" w:eastAsia="ヒラギノ角ゴ Pro W3" w:hAnsiTheme="majorHAnsi"/>
          <w:color w:val="365F91" w:themeColor="accent1" w:themeShade="BF"/>
          <w:sz w:val="22"/>
          <w:szCs w:val="22"/>
          <w:lang w:eastAsia="fr-FR"/>
        </w:rPr>
        <w:t xml:space="preserve"> faire fonctionner une entreprise </w:t>
      </w:r>
      <w:r w:rsidRPr="00E614D1">
        <w:rPr>
          <w:rFonts w:asciiTheme="majorHAnsi" w:eastAsia="ヒラギノ角ゴ Pro W3" w:hAnsiTheme="majorHAnsi"/>
          <w:sz w:val="22"/>
          <w:szCs w:val="22"/>
          <w:lang w:eastAsia="fr-FR"/>
        </w:rPr>
        <w:t xml:space="preserve">: </w:t>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b/>
          <w:bCs/>
          <w:sz w:val="22"/>
          <w:szCs w:val="22"/>
          <w:lang w:eastAsia="fr-FR"/>
        </w:rPr>
        <w:t>(3 Semaines)</w:t>
      </w:r>
    </w:p>
    <w:p w:rsidR="00894582" w:rsidRPr="00E614D1" w:rsidRDefault="00894582" w:rsidP="00894582">
      <w:pPr>
        <w:tabs>
          <w:tab w:val="left" w:pos="0"/>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Choisir un marché approprié, Choisir l’emplacement de son entreprise, Les formes juridiques de l’entreprise, Recherche d’aide et de financement pour démarrer une entreprise, Recruter le personnel, Choisir ses fournisseurs</w:t>
      </w:r>
    </w:p>
    <w:p w:rsidR="00894582" w:rsidRPr="00E614D1" w:rsidRDefault="00894582" w:rsidP="00894582">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6 - Elaboration du projet d’entreprise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894582" w:rsidRPr="00E614D1" w:rsidRDefault="00894582" w:rsidP="00894582">
      <w:pPr>
        <w:tabs>
          <w:tab w:val="left" w:pos="142"/>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 Business Model et le Business Plan, Réaliser son projet d’entreprise avec le Business Model Canevas</w:t>
      </w:r>
    </w:p>
    <w:p w:rsidR="00894582" w:rsidRPr="00E614D1" w:rsidRDefault="00894582" w:rsidP="00894582">
      <w:pPr>
        <w:spacing w:before="240"/>
        <w:rPr>
          <w:rFonts w:asciiTheme="majorHAnsi" w:hAnsiTheme="majorHAnsi"/>
          <w:color w:val="1E1B1C"/>
          <w:sz w:val="22"/>
          <w:szCs w:val="22"/>
          <w:lang w:val="fr-BE"/>
        </w:rPr>
      </w:pPr>
      <w:r w:rsidRPr="00E614D1">
        <w:rPr>
          <w:rFonts w:asciiTheme="majorHAnsi" w:eastAsia="ヒラギノ角ゴ Pro W3" w:hAnsiTheme="majorHAnsi"/>
          <w:b/>
          <w:bCs/>
          <w:sz w:val="22"/>
          <w:szCs w:val="22"/>
          <w:u w:val="single"/>
          <w:lang w:eastAsia="fr-FR"/>
        </w:rPr>
        <w:lastRenderedPageBreak/>
        <w:t xml:space="preserve">Mode d’évaluation : </w:t>
      </w:r>
      <w:r w:rsidRPr="00E614D1">
        <w:rPr>
          <w:rFonts w:asciiTheme="majorHAnsi" w:hAnsiTheme="majorHAnsi" w:cs="Arial"/>
          <w:bCs/>
          <w:sz w:val="22"/>
          <w:szCs w:val="22"/>
        </w:rPr>
        <w:t>Examen : 100%</w:t>
      </w:r>
    </w:p>
    <w:p w:rsidR="00894582" w:rsidRPr="00E614D1" w:rsidRDefault="00894582" w:rsidP="00894582">
      <w:pPr>
        <w:spacing w:before="240"/>
        <w:rPr>
          <w:rFonts w:asciiTheme="majorHAnsi" w:eastAsia="ヒラギノ角ゴ Pro W3" w:hAnsiTheme="majorHAnsi"/>
          <w:b/>
          <w:bCs/>
          <w:sz w:val="22"/>
          <w:szCs w:val="22"/>
          <w:u w:val="single"/>
          <w:lang w:eastAsia="fr-FR"/>
        </w:rPr>
      </w:pPr>
      <w:proofErr w:type="gramStart"/>
      <w:r w:rsidRPr="00E614D1">
        <w:rPr>
          <w:rFonts w:asciiTheme="majorHAnsi" w:eastAsia="ヒラギノ角ゴ Pro W3" w:hAnsiTheme="majorHAnsi"/>
          <w:b/>
          <w:bCs/>
          <w:sz w:val="22"/>
          <w:szCs w:val="22"/>
          <w:u w:val="single"/>
          <w:lang w:eastAsia="fr-FR"/>
        </w:rPr>
        <w:t>Références</w:t>
      </w:r>
      <w:proofErr w:type="gramEnd"/>
      <w:r w:rsidRPr="00E614D1">
        <w:rPr>
          <w:rFonts w:asciiTheme="majorHAnsi" w:eastAsia="ヒラギノ角ゴ Pro W3" w:hAnsiTheme="majorHAnsi"/>
          <w:b/>
          <w:bCs/>
          <w:sz w:val="22"/>
          <w:szCs w:val="22"/>
          <w:u w:val="single"/>
          <w:lang w:eastAsia="fr-FR"/>
        </w:rPr>
        <w:t> :</w:t>
      </w:r>
    </w:p>
    <w:p w:rsidR="00894582" w:rsidRPr="00E614D1" w:rsidRDefault="00894582" w:rsidP="00894582">
      <w:pPr>
        <w:tabs>
          <w:tab w:val="num" w:pos="1068"/>
        </w:tabs>
        <w:spacing w:before="120" w:after="120"/>
        <w:jc w:val="both"/>
        <w:rPr>
          <w:rFonts w:asciiTheme="majorHAnsi" w:hAnsiTheme="majorHAnsi"/>
          <w:color w:val="1E1B1C"/>
          <w:sz w:val="22"/>
          <w:szCs w:val="22"/>
        </w:rPr>
      </w:pPr>
    </w:p>
    <w:p w:rsidR="00894582" w:rsidRPr="00E614D1" w:rsidRDefault="00894582" w:rsidP="00894582">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FayolleAlain</w:t>
      </w:r>
      <w:proofErr w:type="spellEnd"/>
      <w:r w:rsidRPr="00E614D1">
        <w:rPr>
          <w:rFonts w:asciiTheme="majorHAnsi" w:hAnsiTheme="majorHAnsi"/>
          <w:color w:val="1E1B1C"/>
          <w:sz w:val="22"/>
          <w:szCs w:val="22"/>
          <w:lang w:val="fr-BE"/>
        </w:rPr>
        <w:t xml:space="preserve">, 2017. Entrepreneuriat théories et pratiques, applications pour apprendre à </w:t>
      </w:r>
      <w:proofErr w:type="spellStart"/>
      <w:r w:rsidRPr="00E614D1">
        <w:rPr>
          <w:rFonts w:asciiTheme="majorHAnsi" w:hAnsiTheme="majorHAnsi"/>
          <w:color w:val="1E1B1C"/>
          <w:sz w:val="22"/>
          <w:szCs w:val="22"/>
          <w:lang w:val="fr-BE"/>
        </w:rPr>
        <w:t>entreprendre.Dunod</w:t>
      </w:r>
      <w:proofErr w:type="spellEnd"/>
      <w:r w:rsidRPr="00E614D1">
        <w:rPr>
          <w:rFonts w:asciiTheme="majorHAnsi" w:hAnsiTheme="majorHAnsi"/>
          <w:color w:val="1E1B1C"/>
          <w:sz w:val="22"/>
          <w:szCs w:val="22"/>
          <w:lang w:val="fr-BE"/>
        </w:rPr>
        <w:t>, 3e éd.</w:t>
      </w:r>
    </w:p>
    <w:p w:rsidR="00894582" w:rsidRPr="00E614D1" w:rsidRDefault="00894582" w:rsidP="00894582">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LégerJarniou</w:t>
      </w:r>
      <w:proofErr w:type="spellEnd"/>
      <w:r w:rsidRPr="00E614D1">
        <w:rPr>
          <w:rFonts w:asciiTheme="majorHAnsi" w:hAnsiTheme="majorHAnsi"/>
          <w:color w:val="1E1B1C"/>
          <w:sz w:val="22"/>
          <w:szCs w:val="22"/>
          <w:lang w:val="fr-BE"/>
        </w:rPr>
        <w:t xml:space="preserve">, Catherine, 2013, Le grand livre de l'entrepreneur. </w:t>
      </w:r>
      <w:proofErr w:type="spellStart"/>
      <w:r w:rsidRPr="00E614D1">
        <w:rPr>
          <w:rFonts w:asciiTheme="majorHAnsi" w:hAnsiTheme="majorHAnsi"/>
          <w:color w:val="1E1B1C"/>
          <w:sz w:val="22"/>
          <w:szCs w:val="22"/>
          <w:lang w:val="fr-BE"/>
        </w:rPr>
        <w:t>Dunod</w:t>
      </w:r>
      <w:proofErr w:type="spellEnd"/>
      <w:r w:rsidRPr="00E614D1">
        <w:rPr>
          <w:rFonts w:asciiTheme="majorHAnsi" w:hAnsiTheme="majorHAnsi"/>
          <w:color w:val="1E1B1C"/>
          <w:sz w:val="22"/>
          <w:szCs w:val="22"/>
          <w:lang w:val="fr-BE"/>
        </w:rPr>
        <w:t>, 2013.</w:t>
      </w:r>
    </w:p>
    <w:p w:rsidR="00894582" w:rsidRPr="00E614D1" w:rsidRDefault="00894582" w:rsidP="00894582">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PlaneJean</w:t>
      </w:r>
      <w:proofErr w:type="spellEnd"/>
      <w:r w:rsidRPr="00E614D1">
        <w:rPr>
          <w:rFonts w:asciiTheme="majorHAnsi" w:hAnsiTheme="majorHAnsi"/>
          <w:color w:val="1E1B1C"/>
          <w:sz w:val="22"/>
          <w:szCs w:val="22"/>
          <w:lang w:val="fr-BE"/>
        </w:rPr>
        <w:t xml:space="preserve">-Michel, 2016, Management des organisations théories, concepts, performances. </w:t>
      </w:r>
      <w:proofErr w:type="spellStart"/>
      <w:r w:rsidRPr="00E614D1">
        <w:rPr>
          <w:rFonts w:asciiTheme="majorHAnsi" w:hAnsiTheme="majorHAnsi"/>
          <w:color w:val="1E1B1C"/>
          <w:sz w:val="22"/>
          <w:szCs w:val="22"/>
          <w:lang w:val="fr-BE"/>
        </w:rPr>
        <w:t>Dunod</w:t>
      </w:r>
      <w:proofErr w:type="spellEnd"/>
      <w:r w:rsidRPr="00E614D1">
        <w:rPr>
          <w:rFonts w:asciiTheme="majorHAnsi" w:hAnsiTheme="majorHAnsi"/>
          <w:color w:val="1E1B1C"/>
          <w:sz w:val="22"/>
          <w:szCs w:val="22"/>
          <w:lang w:val="fr-BE"/>
        </w:rPr>
        <w:t>, 4ème éd.</w:t>
      </w:r>
    </w:p>
    <w:p w:rsidR="00894582" w:rsidRPr="00E614D1" w:rsidRDefault="00894582" w:rsidP="00894582">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w:t>
      </w:r>
      <w:proofErr w:type="spellStart"/>
      <w:r w:rsidRPr="00E614D1">
        <w:rPr>
          <w:rFonts w:asciiTheme="majorHAnsi" w:hAnsiTheme="majorHAnsi"/>
          <w:color w:val="1E1B1C"/>
          <w:sz w:val="22"/>
          <w:szCs w:val="22"/>
          <w:lang w:val="fr-BE"/>
        </w:rPr>
        <w:t>LégerJarniou</w:t>
      </w:r>
      <w:proofErr w:type="spellEnd"/>
      <w:r w:rsidRPr="00E614D1">
        <w:rPr>
          <w:rFonts w:asciiTheme="majorHAnsi" w:hAnsiTheme="majorHAnsi"/>
          <w:color w:val="1E1B1C"/>
          <w:sz w:val="22"/>
          <w:szCs w:val="22"/>
          <w:lang w:val="fr-BE"/>
        </w:rPr>
        <w:t xml:space="preserve">, Catherine, 2017, Construire son Business Plan. Le grand livre de l'entrepreneur. </w:t>
      </w:r>
      <w:proofErr w:type="spellStart"/>
      <w:r w:rsidRPr="00E614D1">
        <w:rPr>
          <w:rFonts w:asciiTheme="majorHAnsi" w:hAnsiTheme="majorHAnsi"/>
          <w:color w:val="1E1B1C"/>
          <w:sz w:val="22"/>
          <w:szCs w:val="22"/>
          <w:lang w:val="fr-BE"/>
        </w:rPr>
        <w:t>Dunod</w:t>
      </w:r>
      <w:proofErr w:type="spellEnd"/>
      <w:proofErr w:type="gramStart"/>
      <w:r w:rsidRPr="00E614D1">
        <w:rPr>
          <w:rFonts w:asciiTheme="majorHAnsi" w:hAnsiTheme="majorHAnsi"/>
          <w:color w:val="1E1B1C"/>
          <w:sz w:val="22"/>
          <w:szCs w:val="22"/>
          <w:lang w:val="fr-BE"/>
        </w:rPr>
        <w:t>,.</w:t>
      </w:r>
      <w:proofErr w:type="gramEnd"/>
    </w:p>
    <w:p w:rsidR="00894582" w:rsidRPr="00E614D1" w:rsidRDefault="00894582" w:rsidP="00894582">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Sion Michel, 2016, Réussir son business Méthodes, outils et astuces </w:t>
      </w:r>
      <w:proofErr w:type="spellStart"/>
      <w:r w:rsidRPr="00E614D1">
        <w:rPr>
          <w:rFonts w:asciiTheme="majorHAnsi" w:hAnsiTheme="majorHAnsi"/>
          <w:color w:val="1E1B1C"/>
          <w:sz w:val="22"/>
          <w:szCs w:val="22"/>
          <w:lang w:val="fr-BE"/>
        </w:rPr>
        <w:t>plan.Dunod</w:t>
      </w:r>
      <w:proofErr w:type="spellEnd"/>
      <w:r w:rsidRPr="00E614D1">
        <w:rPr>
          <w:rFonts w:asciiTheme="majorHAnsi" w:hAnsiTheme="majorHAnsi"/>
          <w:color w:val="1E1B1C"/>
          <w:sz w:val="22"/>
          <w:szCs w:val="22"/>
          <w:lang w:val="fr-BE"/>
        </w:rPr>
        <w:t xml:space="preserve"> ,4èmeéd.</w:t>
      </w:r>
    </w:p>
    <w:p w:rsidR="00894582" w:rsidRPr="00E614D1" w:rsidRDefault="00894582" w:rsidP="00894582">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Patrick </w:t>
      </w:r>
      <w:proofErr w:type="spellStart"/>
      <w:r w:rsidRPr="00E614D1">
        <w:rPr>
          <w:rFonts w:asciiTheme="majorHAnsi" w:hAnsiTheme="majorHAnsi"/>
          <w:color w:val="1E1B1C"/>
          <w:sz w:val="22"/>
          <w:szCs w:val="22"/>
          <w:lang w:val="fr-BE"/>
        </w:rPr>
        <w:t>Koenblit</w:t>
      </w:r>
      <w:proofErr w:type="spellEnd"/>
      <w:r w:rsidRPr="00E614D1">
        <w:rPr>
          <w:rFonts w:asciiTheme="majorHAnsi" w:hAnsiTheme="majorHAnsi"/>
          <w:color w:val="1E1B1C"/>
          <w:sz w:val="22"/>
          <w:szCs w:val="22"/>
          <w:lang w:val="fr-BE"/>
        </w:rPr>
        <w:t xml:space="preserve">, Carole Nicolas, Hélène </w:t>
      </w:r>
      <w:proofErr w:type="spellStart"/>
      <w:r w:rsidRPr="00E614D1">
        <w:rPr>
          <w:rFonts w:asciiTheme="majorHAnsi" w:hAnsiTheme="majorHAnsi"/>
          <w:color w:val="1E1B1C"/>
          <w:sz w:val="22"/>
          <w:szCs w:val="22"/>
          <w:lang w:val="fr-BE"/>
        </w:rPr>
        <w:t>Lehongre</w:t>
      </w:r>
      <w:proofErr w:type="spellEnd"/>
      <w:r w:rsidRPr="00E614D1">
        <w:rPr>
          <w:rFonts w:asciiTheme="majorHAnsi" w:hAnsiTheme="majorHAnsi"/>
          <w:color w:val="1E1B1C"/>
          <w:sz w:val="22"/>
          <w:szCs w:val="22"/>
          <w:lang w:val="fr-BE"/>
        </w:rPr>
        <w:t>, Construire son projet professionnel, ESF, Editeur 2011.</w:t>
      </w:r>
    </w:p>
    <w:p w:rsidR="00894582" w:rsidRPr="00E614D1" w:rsidRDefault="00894582" w:rsidP="00894582">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Lucie </w:t>
      </w:r>
      <w:proofErr w:type="spellStart"/>
      <w:r w:rsidRPr="00E614D1">
        <w:rPr>
          <w:rFonts w:asciiTheme="majorHAnsi" w:hAnsiTheme="majorHAnsi"/>
          <w:color w:val="1E1B1C"/>
          <w:sz w:val="22"/>
          <w:szCs w:val="22"/>
          <w:lang w:val="fr-BE"/>
        </w:rPr>
        <w:t>Beauchesne</w:t>
      </w:r>
      <w:proofErr w:type="spellEnd"/>
      <w:r w:rsidRPr="00E614D1">
        <w:rPr>
          <w:rFonts w:asciiTheme="majorHAnsi" w:hAnsiTheme="majorHAnsi"/>
          <w:color w:val="1E1B1C"/>
          <w:sz w:val="22"/>
          <w:szCs w:val="22"/>
          <w:lang w:val="fr-BE"/>
        </w:rPr>
        <w:t xml:space="preserve">, Anne </w:t>
      </w:r>
      <w:proofErr w:type="spellStart"/>
      <w:r w:rsidRPr="00E614D1">
        <w:rPr>
          <w:rFonts w:asciiTheme="majorHAnsi" w:hAnsiTheme="majorHAnsi"/>
          <w:color w:val="1E1B1C"/>
          <w:sz w:val="22"/>
          <w:szCs w:val="22"/>
          <w:lang w:val="fr-BE"/>
        </w:rPr>
        <w:t>Riberolles</w:t>
      </w:r>
      <w:proofErr w:type="spellEnd"/>
      <w:r w:rsidRPr="00E614D1">
        <w:rPr>
          <w:rFonts w:asciiTheme="majorHAnsi" w:hAnsiTheme="majorHAnsi"/>
          <w:color w:val="1E1B1C"/>
          <w:sz w:val="22"/>
          <w:szCs w:val="22"/>
          <w:lang w:val="fr-BE"/>
        </w:rPr>
        <w:t>, Bâtir son projet professionnel, L'Etudiant 2002.</w:t>
      </w:r>
    </w:p>
    <w:p w:rsidR="00894582" w:rsidRPr="00E614D1" w:rsidRDefault="00894582" w:rsidP="00894582">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xml:space="preserve">- ALBAGLI Claude et HENAULT Georges (1996), La création d'entreprise en Afrique, </w:t>
      </w:r>
      <w:proofErr w:type="spellStart"/>
      <w:r w:rsidRPr="00E614D1">
        <w:rPr>
          <w:rFonts w:asciiTheme="majorHAnsi" w:hAnsiTheme="majorHAnsi"/>
          <w:color w:val="1E1B1C"/>
          <w:sz w:val="22"/>
          <w:szCs w:val="22"/>
          <w:lang w:val="fr-BE"/>
        </w:rPr>
        <w:t>ed</w:t>
      </w:r>
      <w:proofErr w:type="spellEnd"/>
      <w:r w:rsidRPr="00E614D1">
        <w:rPr>
          <w:rFonts w:asciiTheme="majorHAnsi" w:hAnsiTheme="majorHAnsi"/>
          <w:color w:val="1E1B1C"/>
          <w:sz w:val="22"/>
          <w:szCs w:val="22"/>
          <w:lang w:val="fr-BE"/>
        </w:rPr>
        <w:t xml:space="preserve"> EDICEF/AUPELF ,208 p.</w:t>
      </w:r>
    </w:p>
    <w:p w:rsidR="00894582" w:rsidRPr="00E614D1" w:rsidRDefault="00894582" w:rsidP="00894582">
      <w:pPr>
        <w:jc w:val="both"/>
        <w:rPr>
          <w:rFonts w:asciiTheme="majorHAnsi" w:hAnsiTheme="majorHAnsi" w:cs="Calibri"/>
          <w:b/>
          <w:sz w:val="22"/>
          <w:szCs w:val="22"/>
          <w:lang w:val="fr-BE"/>
        </w:rPr>
      </w:pPr>
    </w:p>
    <w:p w:rsidR="00754003" w:rsidRPr="00894582" w:rsidRDefault="00754003" w:rsidP="00754003">
      <w:pPr>
        <w:jc w:val="center"/>
        <w:rPr>
          <w:rFonts w:ascii="Calibri" w:hAnsi="Calibri" w:cs="Calibri"/>
          <w:b/>
          <w:sz w:val="32"/>
          <w:szCs w:val="32"/>
          <w:lang w:val="fr-BE"/>
        </w:rPr>
      </w:pPr>
    </w:p>
    <w:p w:rsidR="00754003" w:rsidRDefault="00754003" w:rsidP="00754003">
      <w:pPr>
        <w:jc w:val="center"/>
        <w:rPr>
          <w:rFonts w:ascii="Calibri" w:hAnsi="Calibri" w:cs="Calibri"/>
          <w:b/>
          <w:sz w:val="32"/>
          <w:szCs w:val="32"/>
        </w:rPr>
      </w:pPr>
    </w:p>
    <w:p w:rsidR="00754003" w:rsidRDefault="00754003" w:rsidP="00754003">
      <w:pPr>
        <w:jc w:val="center"/>
        <w:rPr>
          <w:rFonts w:ascii="Calibri" w:hAnsi="Calibri" w:cs="Calibri"/>
          <w:b/>
          <w:sz w:val="32"/>
          <w:szCs w:val="32"/>
        </w:rPr>
      </w:pPr>
    </w:p>
    <w:p w:rsidR="00754003" w:rsidRDefault="00754003" w:rsidP="00754003">
      <w:pPr>
        <w:jc w:val="center"/>
        <w:rPr>
          <w:rFonts w:ascii="Calibri" w:hAnsi="Calibri" w:cs="Calibri"/>
          <w:b/>
          <w:sz w:val="32"/>
          <w:szCs w:val="32"/>
        </w:rPr>
      </w:pPr>
    </w:p>
    <w:p w:rsidR="00754003" w:rsidRDefault="00754003" w:rsidP="00754003">
      <w:pPr>
        <w:jc w:val="center"/>
        <w:rPr>
          <w:rFonts w:ascii="Calibri" w:hAnsi="Calibri" w:cs="Calibri"/>
          <w:b/>
          <w:sz w:val="32"/>
          <w:szCs w:val="32"/>
        </w:rPr>
      </w:pPr>
    </w:p>
    <w:p w:rsidR="00754003" w:rsidRPr="001B2CFA" w:rsidRDefault="00754003" w:rsidP="00754003">
      <w:pPr>
        <w:jc w:val="center"/>
        <w:rPr>
          <w:rFonts w:ascii="Calibri" w:hAnsi="Calibri" w:cs="Calibri"/>
          <w:b/>
          <w:sz w:val="32"/>
          <w:szCs w:val="32"/>
        </w:rPr>
      </w:pPr>
    </w:p>
    <w:p w:rsidR="00754003" w:rsidRDefault="00754003" w:rsidP="00754003">
      <w:pPr>
        <w:jc w:val="center"/>
        <w:rPr>
          <w:rFonts w:ascii="Calibri" w:hAnsi="Calibri" w:cs="Calibri"/>
          <w:b/>
          <w:sz w:val="32"/>
          <w:szCs w:val="32"/>
        </w:rPr>
      </w:pPr>
    </w:p>
    <w:p w:rsidR="00B700C0" w:rsidRDefault="00B700C0" w:rsidP="00754003">
      <w:pPr>
        <w:jc w:val="center"/>
        <w:rPr>
          <w:rFonts w:ascii="Calibri" w:hAnsi="Calibri" w:cs="Calibri"/>
          <w:b/>
          <w:sz w:val="32"/>
          <w:szCs w:val="32"/>
        </w:rPr>
      </w:pPr>
    </w:p>
    <w:p w:rsidR="00B700C0" w:rsidRDefault="00B700C0" w:rsidP="00754003">
      <w:pPr>
        <w:jc w:val="center"/>
        <w:rPr>
          <w:rFonts w:ascii="Calibri" w:hAnsi="Calibri" w:cs="Calibri"/>
          <w:b/>
          <w:sz w:val="32"/>
          <w:szCs w:val="32"/>
        </w:rPr>
      </w:pPr>
    </w:p>
    <w:p w:rsidR="00B700C0" w:rsidRDefault="00B700C0" w:rsidP="00754003">
      <w:pPr>
        <w:jc w:val="center"/>
        <w:rPr>
          <w:rFonts w:ascii="Calibri" w:hAnsi="Calibri" w:cs="Calibri"/>
          <w:b/>
          <w:sz w:val="32"/>
          <w:szCs w:val="32"/>
        </w:rPr>
      </w:pPr>
    </w:p>
    <w:p w:rsidR="00B700C0" w:rsidRDefault="00B700C0" w:rsidP="00754003">
      <w:pPr>
        <w:jc w:val="center"/>
        <w:rPr>
          <w:rFonts w:ascii="Calibri" w:hAnsi="Calibri" w:cs="Calibri"/>
          <w:b/>
          <w:sz w:val="32"/>
          <w:szCs w:val="32"/>
        </w:rPr>
      </w:pPr>
    </w:p>
    <w:p w:rsidR="00B700C0" w:rsidRDefault="00B700C0" w:rsidP="00754003">
      <w:pPr>
        <w:jc w:val="center"/>
        <w:rPr>
          <w:rFonts w:ascii="Calibri" w:hAnsi="Calibri" w:cs="Calibri"/>
          <w:b/>
          <w:sz w:val="32"/>
          <w:szCs w:val="32"/>
        </w:rPr>
      </w:pPr>
    </w:p>
    <w:p w:rsidR="00B700C0" w:rsidRDefault="00B700C0" w:rsidP="00754003">
      <w:pPr>
        <w:jc w:val="center"/>
        <w:rPr>
          <w:rFonts w:ascii="Calibri" w:hAnsi="Calibri" w:cs="Calibri"/>
          <w:b/>
          <w:sz w:val="32"/>
          <w:szCs w:val="32"/>
        </w:rPr>
      </w:pPr>
    </w:p>
    <w:p w:rsidR="00B700C0" w:rsidRDefault="00B700C0" w:rsidP="00754003">
      <w:pPr>
        <w:jc w:val="center"/>
        <w:rPr>
          <w:rFonts w:ascii="Calibri" w:hAnsi="Calibri" w:cs="Calibri"/>
          <w:b/>
          <w:sz w:val="32"/>
          <w:szCs w:val="32"/>
        </w:rPr>
      </w:pPr>
    </w:p>
    <w:p w:rsidR="00B700C0" w:rsidRDefault="00B700C0" w:rsidP="00754003">
      <w:pPr>
        <w:jc w:val="center"/>
        <w:rPr>
          <w:rFonts w:ascii="Calibri" w:hAnsi="Calibri" w:cs="Calibri"/>
          <w:b/>
          <w:sz w:val="32"/>
          <w:szCs w:val="32"/>
        </w:rPr>
      </w:pPr>
    </w:p>
    <w:p w:rsidR="00B700C0" w:rsidRDefault="00B700C0" w:rsidP="00754003">
      <w:pPr>
        <w:jc w:val="center"/>
        <w:rPr>
          <w:rFonts w:ascii="Calibri" w:hAnsi="Calibri" w:cs="Calibri"/>
          <w:b/>
          <w:sz w:val="32"/>
          <w:szCs w:val="32"/>
        </w:rPr>
      </w:pPr>
    </w:p>
    <w:p w:rsidR="00B700C0" w:rsidRDefault="00B700C0" w:rsidP="00754003">
      <w:pPr>
        <w:jc w:val="center"/>
        <w:rPr>
          <w:rFonts w:ascii="Calibri" w:hAnsi="Calibri" w:cs="Calibri"/>
          <w:b/>
          <w:sz w:val="32"/>
          <w:szCs w:val="32"/>
        </w:rPr>
      </w:pPr>
    </w:p>
    <w:p w:rsidR="00B700C0" w:rsidRDefault="00B700C0" w:rsidP="00754003">
      <w:pPr>
        <w:jc w:val="center"/>
        <w:rPr>
          <w:rFonts w:ascii="Calibri" w:hAnsi="Calibri" w:cs="Calibri"/>
          <w:b/>
          <w:sz w:val="32"/>
          <w:szCs w:val="32"/>
        </w:rPr>
      </w:pPr>
    </w:p>
    <w:p w:rsidR="00B700C0" w:rsidRDefault="00B700C0" w:rsidP="00754003">
      <w:pPr>
        <w:jc w:val="center"/>
        <w:rPr>
          <w:rFonts w:ascii="Calibri" w:hAnsi="Calibri" w:cs="Calibri"/>
          <w:b/>
          <w:sz w:val="32"/>
          <w:szCs w:val="32"/>
        </w:rPr>
      </w:pPr>
    </w:p>
    <w:p w:rsidR="00B700C0" w:rsidRDefault="00B700C0"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894582" w:rsidRDefault="00894582" w:rsidP="00754003">
      <w:pPr>
        <w:jc w:val="center"/>
        <w:rPr>
          <w:rFonts w:ascii="Calibri" w:hAnsi="Calibri" w:cs="Calibri"/>
          <w:b/>
          <w:sz w:val="32"/>
          <w:szCs w:val="32"/>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FA3B46">
          <w:pgSz w:w="11906" w:h="16838"/>
          <w:pgMar w:top="1134" w:right="1134" w:bottom="1134" w:left="1134"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w:t>
      </w:r>
      <w:proofErr w:type="spellStart"/>
      <w:r w:rsidRPr="001B20F9">
        <w:rPr>
          <w:rFonts w:asciiTheme="majorHAnsi" w:hAnsiTheme="majorHAnsi" w:cs="Calibri"/>
        </w:rPr>
        <w:t>coparrainage</w:t>
      </w:r>
      <w:proofErr w:type="spellEnd"/>
      <w:r w:rsidRPr="001B20F9">
        <w:rPr>
          <w:rFonts w:asciiTheme="majorHAnsi" w:hAnsiTheme="majorHAnsi" w:cs="Calibri"/>
        </w:rPr>
        <w:t xml:space="preserv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l’université (ou le centre universitaire)                             déclare </w:t>
      </w:r>
      <w:proofErr w:type="spellStart"/>
      <w:r w:rsidRPr="001B20F9">
        <w:rPr>
          <w:rFonts w:asciiTheme="majorHAnsi" w:hAnsiTheme="majorHAnsi" w:cs="Calibri"/>
        </w:rPr>
        <w:t>coparrainer</w:t>
      </w:r>
      <w:proofErr w:type="spellEnd"/>
      <w:r w:rsidRPr="001B20F9">
        <w:rPr>
          <w:rFonts w:asciiTheme="majorHAnsi" w:hAnsiTheme="majorHAnsi" w:cs="Calibri"/>
        </w:rPr>
        <w:t xml:space="preserve">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DC168B" w:rsidRDefault="00DC168B">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DC168B" w:rsidRDefault="00DC168B">
      <w:pPr>
        <w:spacing w:after="200" w:line="276" w:lineRule="auto"/>
        <w:rPr>
          <w:rFonts w:ascii="Calibri" w:hAnsi="Calibri" w:cs="Calibri"/>
        </w:rPr>
      </w:pPr>
      <w:r>
        <w:rPr>
          <w:rFonts w:ascii="Calibri" w:hAnsi="Calibri" w:cs="Calibri"/>
        </w:rPr>
        <w:br w:type="page"/>
      </w:r>
    </w:p>
    <w:p w:rsidR="00A227AF" w:rsidRPr="00CC67CC" w:rsidRDefault="00AE68D4" w:rsidP="00AE68D4">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lastRenderedPageBreak/>
        <w:t>V-Avi</w:t>
      </w:r>
      <w:r w:rsidR="00A227AF" w:rsidRPr="00CC67CC">
        <w:rPr>
          <w:rFonts w:asciiTheme="majorHAnsi" w:hAnsiTheme="majorHAnsi" w:cs="Calibri"/>
          <w:b/>
          <w:bCs/>
          <w:sz w:val="32"/>
          <w:szCs w:val="32"/>
          <w:u w:val="thick" w:color="F79646" w:themeColor="accent6"/>
        </w:rPr>
        <w:t xml:space="preserve">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264E70">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sidR="00264E70">
        <w:rPr>
          <w:rFonts w:asciiTheme="majorHAnsi" w:hAnsiTheme="majorHAnsi" w:cs="Calibri"/>
          <w:b/>
          <w:bCs/>
          <w:sz w:val="28"/>
          <w:szCs w:val="28"/>
        </w:rPr>
        <w:t>Génie des procédés</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 xml:space="preserve">Date et </w:t>
            </w:r>
            <w:proofErr w:type="spellStart"/>
            <w:r w:rsidRPr="00CC67CC">
              <w:rPr>
                <w:rFonts w:asciiTheme="majorHAnsi" w:hAnsiTheme="majorHAnsi" w:cs="Calibri"/>
                <w:sz w:val="28"/>
                <w:szCs w:val="28"/>
                <w:u w:val="thick" w:color="F79646" w:themeColor="accent6"/>
              </w:rPr>
              <w:t>visa</w:t>
            </w:r>
            <w:r>
              <w:rPr>
                <w:rFonts w:asciiTheme="majorHAnsi" w:hAnsiTheme="majorHAnsi" w:cs="Calibri"/>
                <w:sz w:val="28"/>
                <w:szCs w:val="28"/>
                <w:u w:val="thick" w:color="F79646" w:themeColor="accent6"/>
              </w:rPr>
              <w:t>:</w:t>
            </w:r>
            <w:r w:rsidRPr="00CC67CC">
              <w:rPr>
                <w:rFonts w:asciiTheme="majorHAnsi" w:hAnsiTheme="majorHAnsi" w:cs="Calibri"/>
                <w:sz w:val="28"/>
                <w:szCs w:val="28"/>
                <w:u w:val="thick" w:color="F79646" w:themeColor="accent6"/>
              </w:rPr>
              <w:t>Date</w:t>
            </w:r>
            <w:proofErr w:type="spellEnd"/>
            <w:r w:rsidRPr="00CC67CC">
              <w:rPr>
                <w:rFonts w:asciiTheme="majorHAnsi" w:hAnsiTheme="majorHAnsi" w:cs="Calibri"/>
                <w:sz w:val="28"/>
                <w:szCs w:val="28"/>
                <w:u w:val="thick" w:color="F79646" w:themeColor="accent6"/>
              </w:rPr>
              <w:t xml:space="preserv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FA3B46">
          <w:pgSz w:w="11906" w:h="16838"/>
          <w:pgMar w:top="1134" w:right="1134" w:bottom="1134" w:left="1134"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08"/>
          <w:docGrid w:linePitch="326"/>
        </w:sectPr>
      </w:pPr>
    </w:p>
    <w:p w:rsidR="00A227AF" w:rsidRPr="001B20F9" w:rsidRDefault="00AE68D4" w:rsidP="00AE68D4">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lastRenderedPageBreak/>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AE68D4"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FA3B46">
      <w:pgSz w:w="11906" w:h="16838"/>
      <w:pgMar w:top="1134" w:right="1134" w:bottom="1134" w:left="1134" w:header="709" w:footer="709"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ckThinSmallGap" w:sz="24" w:space="24" w:color="E36C0A" w:themeColor="accent6" w:themeShade="BF"/>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04D" w:rsidRDefault="00C9004D" w:rsidP="0003174A">
      <w:r>
        <w:separator/>
      </w:r>
    </w:p>
  </w:endnote>
  <w:endnote w:type="continuationSeparator" w:id="1">
    <w:p w:rsidR="00C9004D" w:rsidRDefault="00C9004D"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harterITC-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TrebuchetMS">
    <w:altName w:val="Times New Roman"/>
    <w:panose1 w:val="00000000000000000000"/>
    <w:charset w:val="00"/>
    <w:family w:val="roman"/>
    <w:notTrueType/>
    <w:pitch w:val="default"/>
    <w:sig w:usb0="00000000" w:usb1="00000000" w:usb2="00000000" w:usb3="00000000" w:csb0="00000000"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AC" w:rsidRDefault="00B400E9" w:rsidP="003738C0">
    <w:pPr>
      <w:pStyle w:val="Pieddepage"/>
      <w:framePr w:wrap="around" w:vAnchor="text" w:hAnchor="margin" w:xAlign="center" w:y="1"/>
      <w:rPr>
        <w:rStyle w:val="Numrodepage"/>
      </w:rPr>
    </w:pPr>
    <w:r>
      <w:rPr>
        <w:rStyle w:val="Numrodepage"/>
      </w:rPr>
      <w:fldChar w:fldCharType="begin"/>
    </w:r>
    <w:r w:rsidR="009359AC">
      <w:rPr>
        <w:rStyle w:val="Numrodepage"/>
      </w:rPr>
      <w:instrText xml:space="preserve">PAGE  </w:instrText>
    </w:r>
    <w:r>
      <w:rPr>
        <w:rStyle w:val="Numrodepage"/>
      </w:rPr>
      <w:fldChar w:fldCharType="end"/>
    </w:r>
  </w:p>
  <w:p w:rsidR="009359AC" w:rsidRDefault="009359A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582" w:rsidRPr="001E4668" w:rsidRDefault="00894582" w:rsidP="00894582">
    <w:pPr>
      <w:pStyle w:val="Pieddepage"/>
      <w:rPr>
        <w:rFonts w:ascii="Monotype Corsiva" w:hAnsi="Monotype Corsiva"/>
      </w:rPr>
    </w:pPr>
    <w:r>
      <w:rPr>
        <w:rFonts w:ascii="Monotype Corsiva" w:hAnsi="Monotype Corsiva"/>
      </w:rPr>
      <w:t>Intitulé de la Licence: Génie des procédés</w:t>
    </w:r>
    <w:r w:rsidRPr="001E4668">
      <w:rPr>
        <w:rFonts w:ascii="Monotype Corsiva" w:hAnsi="Monotype Corsiva"/>
      </w:rPr>
      <w:tab/>
    </w:r>
    <w:r w:rsidRPr="001E4668">
      <w:rPr>
        <w:rFonts w:ascii="Monotype Corsiva" w:hAnsi="Monotype Corsiva"/>
      </w:rPr>
      <w:tab/>
      <w:t xml:space="preserve"> Année: </w:t>
    </w:r>
    <w:r>
      <w:rPr>
        <w:rFonts w:ascii="Monotype Corsiva" w:hAnsi="Monotype Corsiva"/>
      </w:rPr>
      <w:t>2021-2022</w:t>
    </w:r>
  </w:p>
  <w:p w:rsidR="00894582" w:rsidRDefault="00894582" w:rsidP="00894582">
    <w:pPr>
      <w:pStyle w:val="Pieddepage"/>
    </w:pPr>
  </w:p>
  <w:p w:rsidR="009359AC" w:rsidRPr="001E4668" w:rsidRDefault="009359AC" w:rsidP="009A27F4">
    <w:pPr>
      <w:pStyle w:val="Pieddepage"/>
      <w:rPr>
        <w:rFonts w:ascii="Monotype Corsiva" w:hAnsi="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04D" w:rsidRDefault="00C9004D" w:rsidP="0003174A">
      <w:r>
        <w:separator/>
      </w:r>
    </w:p>
  </w:footnote>
  <w:footnote w:type="continuationSeparator" w:id="1">
    <w:p w:rsidR="00C9004D" w:rsidRDefault="00C9004D"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483357873"/>
      <w:docPartObj>
        <w:docPartGallery w:val="Page Numbers (Top of Page)"/>
        <w:docPartUnique/>
      </w:docPartObj>
    </w:sdtPr>
    <w:sdtEndPr>
      <w:rPr>
        <w:b/>
        <w:bCs/>
        <w:color w:val="auto"/>
        <w:spacing w:val="0"/>
      </w:rPr>
    </w:sdtEndPr>
    <w:sdtContent>
      <w:p w:rsidR="009359AC" w:rsidRPr="00981124" w:rsidRDefault="009359AC" w:rsidP="00981124">
        <w:pPr>
          <w:pStyle w:val="En-tte"/>
          <w:pBdr>
            <w:bottom w:val="single" w:sz="4" w:space="1" w:color="D9D9D9" w:themeColor="background1" w:themeShade="D9"/>
          </w:pBdr>
          <w:jc w:val="right"/>
          <w:rPr>
            <w:b/>
            <w:bCs/>
          </w:rPr>
        </w:pPr>
        <w:r w:rsidRPr="00981124">
          <w:rPr>
            <w:color w:val="808080" w:themeColor="background1" w:themeShade="80"/>
            <w:spacing w:val="60"/>
          </w:rPr>
          <w:t>Page</w:t>
        </w:r>
        <w:r>
          <w:t xml:space="preserve"> | </w:t>
        </w:r>
        <w:r w:rsidR="00B400E9" w:rsidRPr="00B400E9">
          <w:fldChar w:fldCharType="begin"/>
        </w:r>
        <w:r>
          <w:instrText>PAGE   \* MERGEFORMAT</w:instrText>
        </w:r>
        <w:r w:rsidR="00B400E9" w:rsidRPr="00B400E9">
          <w:fldChar w:fldCharType="separate"/>
        </w:r>
        <w:r w:rsidR="00894582" w:rsidRPr="00894582">
          <w:rPr>
            <w:b/>
            <w:bCs/>
            <w:noProof/>
          </w:rPr>
          <w:t>16</w:t>
        </w:r>
        <w:r w:rsidR="00B400E9">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2127033076"/>
      <w:docPartObj>
        <w:docPartGallery w:val="Page Numbers (Top of Page)"/>
        <w:docPartUnique/>
      </w:docPartObj>
    </w:sdtPr>
    <w:sdtEndPr>
      <w:rPr>
        <w:b/>
        <w:bCs/>
        <w:color w:val="auto"/>
        <w:spacing w:val="0"/>
      </w:rPr>
    </w:sdtEndPr>
    <w:sdtContent>
      <w:p w:rsidR="009359AC" w:rsidRDefault="009359AC">
        <w:pPr>
          <w:pStyle w:val="En-tte"/>
          <w:pBdr>
            <w:bottom w:val="single" w:sz="4" w:space="1" w:color="D9D9D9" w:themeColor="background1" w:themeShade="D9"/>
          </w:pBdr>
          <w:jc w:val="right"/>
          <w:rPr>
            <w:b/>
            <w:bCs/>
          </w:rPr>
        </w:pPr>
        <w:r w:rsidRPr="00981124">
          <w:rPr>
            <w:color w:val="808080" w:themeColor="background1" w:themeShade="80"/>
            <w:spacing w:val="60"/>
          </w:rPr>
          <w:t>Page</w:t>
        </w:r>
        <w:r>
          <w:t xml:space="preserve"> | </w:t>
        </w:r>
        <w:r w:rsidR="00B400E9" w:rsidRPr="00B400E9">
          <w:fldChar w:fldCharType="begin"/>
        </w:r>
        <w:r>
          <w:instrText>PAGE   \* MERGEFORMAT</w:instrText>
        </w:r>
        <w:r w:rsidR="00B400E9" w:rsidRPr="00B400E9">
          <w:fldChar w:fldCharType="separate"/>
        </w:r>
        <w:r w:rsidR="00894582" w:rsidRPr="00894582">
          <w:rPr>
            <w:b/>
            <w:bCs/>
            <w:noProof/>
          </w:rPr>
          <w:t>5</w:t>
        </w:r>
        <w:r w:rsidR="00B400E9">
          <w:rPr>
            <w:b/>
            <w:bCs/>
          </w:rPr>
          <w:fldChar w:fldCharType="end"/>
        </w:r>
      </w:p>
    </w:sdtContent>
  </w:sdt>
  <w:p w:rsidR="009359AC" w:rsidRDefault="009359A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9359AC" w:rsidRPr="00981124" w:rsidRDefault="009359AC" w:rsidP="00981124">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B400E9" w:rsidRPr="00B400E9">
          <w:fldChar w:fldCharType="begin"/>
        </w:r>
        <w:r>
          <w:instrText xml:space="preserve"> PAGE   \* MERGEFORMAT </w:instrText>
        </w:r>
        <w:r w:rsidR="00B400E9" w:rsidRPr="00B400E9">
          <w:fldChar w:fldCharType="separate"/>
        </w:r>
        <w:r w:rsidR="00894582" w:rsidRPr="00894582">
          <w:rPr>
            <w:b/>
            <w:noProof/>
          </w:rPr>
          <w:t>23</w:t>
        </w:r>
        <w:r w:rsidR="00B400E9">
          <w:rPr>
            <w:b/>
            <w:noProof/>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AC" w:rsidRDefault="009359AC">
    <w:pPr>
      <w:spacing w:line="0" w:lineRule="atLeast"/>
      <w:rPr>
        <w:sz w:val="0"/>
        <w:szCs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AC" w:rsidRDefault="009359AC">
    <w:pPr>
      <w:spacing w:line="0" w:lineRule="atLeast"/>
      <w:rPr>
        <w:sz w:val="0"/>
        <w:szCs w:val="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AC" w:rsidRDefault="009359AC">
    <w:pPr>
      <w:spacing w:line="0" w:lineRule="atLeast"/>
      <w:rPr>
        <w:sz w:val="0"/>
        <w:szCs w:val="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AC" w:rsidRDefault="009359AC">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3729B2"/>
    <w:multiLevelType w:val="hybridMultilevel"/>
    <w:tmpl w:val="7CAC491A"/>
    <w:lvl w:ilvl="0" w:tplc="D5DC16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E93838"/>
    <w:multiLevelType w:val="hybridMultilevel"/>
    <w:tmpl w:val="E3B8B0A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131A2"/>
    <w:multiLevelType w:val="hybridMultilevel"/>
    <w:tmpl w:val="886C3102"/>
    <w:lvl w:ilvl="0" w:tplc="040C0001">
      <w:start w:val="1"/>
      <w:numFmt w:val="bullet"/>
      <w:lvlText w:val=""/>
      <w:lvlJc w:val="left"/>
      <w:pPr>
        <w:ind w:left="1080" w:hanging="360"/>
      </w:pPr>
      <w:rPr>
        <w:rFonts w:ascii="Symbol" w:hAnsi="Symbol" w:hint="default"/>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CB8238A"/>
    <w:multiLevelType w:val="hybridMultilevel"/>
    <w:tmpl w:val="1C9CF6D4"/>
    <w:lvl w:ilvl="0" w:tplc="EA542ED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113C6D33"/>
    <w:multiLevelType w:val="hybridMultilevel"/>
    <w:tmpl w:val="F41A36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44A05A5"/>
    <w:multiLevelType w:val="hybridMultilevel"/>
    <w:tmpl w:val="E976D194"/>
    <w:lvl w:ilvl="0" w:tplc="D5DC16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664245"/>
    <w:multiLevelType w:val="hybridMultilevel"/>
    <w:tmpl w:val="1132F3A8"/>
    <w:lvl w:ilvl="0" w:tplc="740C66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8A35234"/>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674C2B"/>
    <w:multiLevelType w:val="hybridMultilevel"/>
    <w:tmpl w:val="BDC029EE"/>
    <w:lvl w:ilvl="0" w:tplc="FFFACB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3F29F3"/>
    <w:multiLevelType w:val="hybridMultilevel"/>
    <w:tmpl w:val="C8367AFC"/>
    <w:lvl w:ilvl="0" w:tplc="00E260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178328C"/>
    <w:multiLevelType w:val="hybridMultilevel"/>
    <w:tmpl w:val="D9541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5847CA7"/>
    <w:multiLevelType w:val="hybridMultilevel"/>
    <w:tmpl w:val="7CAC491A"/>
    <w:lvl w:ilvl="0" w:tplc="D5DC16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D345EC4"/>
    <w:multiLevelType w:val="hybridMultilevel"/>
    <w:tmpl w:val="B43CEA6A"/>
    <w:lvl w:ilvl="0" w:tplc="93F47D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062F78"/>
    <w:multiLevelType w:val="hybridMultilevel"/>
    <w:tmpl w:val="90241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8211180"/>
    <w:multiLevelType w:val="hybridMultilevel"/>
    <w:tmpl w:val="C8367AFC"/>
    <w:lvl w:ilvl="0" w:tplc="00E260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9390CD0"/>
    <w:multiLevelType w:val="hybridMultilevel"/>
    <w:tmpl w:val="CF6CDFF4"/>
    <w:lvl w:ilvl="0" w:tplc="BA8869D0">
      <w:start w:val="7"/>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0">
    <w:nsid w:val="3A77238D"/>
    <w:multiLevelType w:val="hybridMultilevel"/>
    <w:tmpl w:val="3FC60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B04545B"/>
    <w:multiLevelType w:val="hybridMultilevel"/>
    <w:tmpl w:val="B8C04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FD5D50"/>
    <w:multiLevelType w:val="hybridMultilevel"/>
    <w:tmpl w:val="3C76DED4"/>
    <w:lvl w:ilvl="0" w:tplc="00E260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EC95CD8"/>
    <w:multiLevelType w:val="hybridMultilevel"/>
    <w:tmpl w:val="295E48FC"/>
    <w:lvl w:ilvl="0" w:tplc="20862F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43D63CEE"/>
    <w:multiLevelType w:val="hybridMultilevel"/>
    <w:tmpl w:val="C4543D50"/>
    <w:lvl w:ilvl="0" w:tplc="C868B9EA">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7">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8">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463D55BE"/>
    <w:multiLevelType w:val="hybridMultilevel"/>
    <w:tmpl w:val="43824F4E"/>
    <w:lvl w:ilvl="0" w:tplc="51E2DB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49452885"/>
    <w:multiLevelType w:val="hybridMultilevel"/>
    <w:tmpl w:val="3E048C20"/>
    <w:lvl w:ilvl="0" w:tplc="7D3E42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DFE5D44"/>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F2049CD"/>
    <w:multiLevelType w:val="hybridMultilevel"/>
    <w:tmpl w:val="276CBB7E"/>
    <w:lvl w:ilvl="0" w:tplc="1FA8D1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40E68BE"/>
    <w:multiLevelType w:val="hybridMultilevel"/>
    <w:tmpl w:val="D96A739E"/>
    <w:lvl w:ilvl="0" w:tplc="C52CB622">
      <w:numFmt w:val="bullet"/>
      <w:lvlText w:val="-"/>
      <w:lvlJc w:val="left"/>
      <w:pPr>
        <w:ind w:left="36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7E653E6"/>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9D173A9"/>
    <w:multiLevelType w:val="hybridMultilevel"/>
    <w:tmpl w:val="7CAC491A"/>
    <w:lvl w:ilvl="0" w:tplc="D5DC16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BF46A52"/>
    <w:multiLevelType w:val="hybridMultilevel"/>
    <w:tmpl w:val="97B22F12"/>
    <w:lvl w:ilvl="0" w:tplc="164EF19C">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B07E63"/>
    <w:multiLevelType w:val="hybridMultilevel"/>
    <w:tmpl w:val="D758F568"/>
    <w:lvl w:ilvl="0" w:tplc="3EA6EA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64BD6F96"/>
    <w:multiLevelType w:val="hybridMultilevel"/>
    <w:tmpl w:val="30EE9322"/>
    <w:lvl w:ilvl="0" w:tplc="2A8A3A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61756E0"/>
    <w:multiLevelType w:val="hybridMultilevel"/>
    <w:tmpl w:val="3C5AA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72023E"/>
    <w:multiLevelType w:val="hybridMultilevel"/>
    <w:tmpl w:val="06A8A9CC"/>
    <w:lvl w:ilvl="0" w:tplc="A2B4732C">
      <w:start w:val="1"/>
      <w:numFmt w:val="decimal"/>
      <w:lvlText w:val="%1."/>
      <w:lvlJc w:val="left"/>
      <w:pPr>
        <w:ind w:left="720" w:hanging="360"/>
      </w:pPr>
      <w:rPr>
        <w:b/>
        <w:bCs w:val="0"/>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036E92"/>
    <w:multiLevelType w:val="hybridMultilevel"/>
    <w:tmpl w:val="33F6BB3E"/>
    <w:lvl w:ilvl="0" w:tplc="CE402486">
      <w:start w:val="1"/>
      <w:numFmt w:val="decimal"/>
      <w:lvlText w:val="%1."/>
      <w:lvlJc w:val="left"/>
      <w:pPr>
        <w:ind w:left="360" w:hanging="360"/>
      </w:pPr>
      <w:rPr>
        <w:rFonts w:ascii="Cambria" w:hAnsi="Cambria"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6A726FFF"/>
    <w:multiLevelType w:val="hybridMultilevel"/>
    <w:tmpl w:val="C4E07E62"/>
    <w:lvl w:ilvl="0" w:tplc="00E260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6BF328DB"/>
    <w:multiLevelType w:val="hybridMultilevel"/>
    <w:tmpl w:val="06622C58"/>
    <w:lvl w:ilvl="0" w:tplc="D5DC16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6">
    <w:nsid w:val="6CE309B1"/>
    <w:multiLevelType w:val="hybridMultilevel"/>
    <w:tmpl w:val="DC52E094"/>
    <w:lvl w:ilvl="0" w:tplc="85A8FC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08B4C79"/>
    <w:multiLevelType w:val="hybridMultilevel"/>
    <w:tmpl w:val="06BE0FC8"/>
    <w:lvl w:ilvl="0" w:tplc="8A0C8FC8">
      <w:start w:val="1"/>
      <w:numFmt w:val="decimal"/>
      <w:lvlText w:val="%1-"/>
      <w:lvlJc w:val="left"/>
      <w:pPr>
        <w:ind w:left="1080" w:hanging="360"/>
      </w:pPr>
      <w:rPr>
        <w:rFonts w:hint="default"/>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8">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8907F7"/>
    <w:multiLevelType w:val="hybridMultilevel"/>
    <w:tmpl w:val="0570F49C"/>
    <w:lvl w:ilvl="0" w:tplc="E8AA6B6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0">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F77558A"/>
    <w:multiLevelType w:val="hybridMultilevel"/>
    <w:tmpl w:val="C8367AFC"/>
    <w:lvl w:ilvl="0" w:tplc="00E260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35"/>
  </w:num>
  <w:num w:numId="3">
    <w:abstractNumId w:val="45"/>
  </w:num>
  <w:num w:numId="4">
    <w:abstractNumId w:val="25"/>
  </w:num>
  <w:num w:numId="5">
    <w:abstractNumId w:val="48"/>
  </w:num>
  <w:num w:numId="6">
    <w:abstractNumId w:val="32"/>
  </w:num>
  <w:num w:numId="7">
    <w:abstractNumId w:val="24"/>
  </w:num>
  <w:num w:numId="8">
    <w:abstractNumId w:val="58"/>
  </w:num>
  <w:num w:numId="9">
    <w:abstractNumId w:val="42"/>
  </w:num>
  <w:num w:numId="10">
    <w:abstractNumId w:val="20"/>
  </w:num>
  <w:num w:numId="11">
    <w:abstractNumId w:val="46"/>
  </w:num>
  <w:num w:numId="12">
    <w:abstractNumId w:val="1"/>
  </w:num>
  <w:num w:numId="13">
    <w:abstractNumId w:val="44"/>
  </w:num>
  <w:num w:numId="14">
    <w:abstractNumId w:val="50"/>
  </w:num>
  <w:num w:numId="15">
    <w:abstractNumId w:val="7"/>
  </w:num>
  <w:num w:numId="16">
    <w:abstractNumId w:val="41"/>
  </w:num>
  <w:num w:numId="17">
    <w:abstractNumId w:val="61"/>
  </w:num>
  <w:num w:numId="18">
    <w:abstractNumId w:val="17"/>
  </w:num>
  <w:num w:numId="19">
    <w:abstractNumId w:val="43"/>
  </w:num>
  <w:num w:numId="20">
    <w:abstractNumId w:val="13"/>
  </w:num>
  <w:num w:numId="21">
    <w:abstractNumId w:val="56"/>
  </w:num>
  <w:num w:numId="22">
    <w:abstractNumId w:val="49"/>
  </w:num>
  <w:num w:numId="23">
    <w:abstractNumId w:val="34"/>
  </w:num>
  <w:num w:numId="24">
    <w:abstractNumId w:val="26"/>
  </w:num>
  <w:num w:numId="25">
    <w:abstractNumId w:val="9"/>
  </w:num>
  <w:num w:numId="26">
    <w:abstractNumId w:val="23"/>
  </w:num>
  <w:num w:numId="27">
    <w:abstractNumId w:val="39"/>
  </w:num>
  <w:num w:numId="28">
    <w:abstractNumId w:val="3"/>
  </w:num>
  <w:num w:numId="29">
    <w:abstractNumId w:val="60"/>
  </w:num>
  <w:num w:numId="30">
    <w:abstractNumId w:val="16"/>
  </w:num>
  <w:num w:numId="31">
    <w:abstractNumId w:val="19"/>
  </w:num>
  <w:num w:numId="32">
    <w:abstractNumId w:val="51"/>
  </w:num>
  <w:num w:numId="33">
    <w:abstractNumId w:val="55"/>
  </w:num>
  <w:num w:numId="34">
    <w:abstractNumId w:val="47"/>
  </w:num>
  <w:num w:numId="35">
    <w:abstractNumId w:val="54"/>
  </w:num>
  <w:num w:numId="36">
    <w:abstractNumId w:val="8"/>
  </w:num>
  <w:num w:numId="37">
    <w:abstractNumId w:val="2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57"/>
  </w:num>
  <w:num w:numId="45">
    <w:abstractNumId w:val="53"/>
  </w:num>
  <w:num w:numId="46">
    <w:abstractNumId w:val="0"/>
  </w:num>
  <w:num w:numId="47">
    <w:abstractNumId w:val="52"/>
  </w:num>
  <w:num w:numId="48">
    <w:abstractNumId w:val="38"/>
  </w:num>
  <w:num w:numId="49">
    <w:abstractNumId w:val="15"/>
  </w:num>
  <w:num w:numId="50">
    <w:abstractNumId w:val="27"/>
  </w:num>
  <w:num w:numId="51">
    <w:abstractNumId w:val="22"/>
  </w:num>
  <w:num w:numId="52">
    <w:abstractNumId w:val="14"/>
  </w:num>
  <w:num w:numId="53">
    <w:abstractNumId w:val="40"/>
  </w:num>
  <w:num w:numId="54">
    <w:abstractNumId w:val="11"/>
  </w:num>
  <w:num w:numId="55">
    <w:abstractNumId w:val="12"/>
  </w:num>
  <w:num w:numId="56">
    <w:abstractNumId w:val="28"/>
  </w:num>
  <w:num w:numId="57">
    <w:abstractNumId w:val="33"/>
  </w:num>
  <w:num w:numId="58">
    <w:abstractNumId w:val="4"/>
  </w:num>
  <w:num w:numId="59">
    <w:abstractNumId w:val="2"/>
  </w:num>
  <w:num w:numId="60">
    <w:abstractNumId w:val="36"/>
  </w:num>
  <w:num w:numId="61">
    <w:abstractNumId w:val="18"/>
  </w:num>
  <w:num w:numId="62">
    <w:abstractNumId w:val="3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72705"/>
  </w:hdrShapeDefaults>
  <w:footnotePr>
    <w:footnote w:id="0"/>
    <w:footnote w:id="1"/>
  </w:footnotePr>
  <w:endnotePr>
    <w:endnote w:id="0"/>
    <w:endnote w:id="1"/>
  </w:endnotePr>
  <w:compat/>
  <w:rsids>
    <w:rsidRoot w:val="002B26EB"/>
    <w:rsid w:val="0000740F"/>
    <w:rsid w:val="00020C53"/>
    <w:rsid w:val="000211A4"/>
    <w:rsid w:val="00022603"/>
    <w:rsid w:val="000310C5"/>
    <w:rsid w:val="0003174A"/>
    <w:rsid w:val="00040F08"/>
    <w:rsid w:val="00053740"/>
    <w:rsid w:val="0005465D"/>
    <w:rsid w:val="00055F37"/>
    <w:rsid w:val="00056BDD"/>
    <w:rsid w:val="0005716E"/>
    <w:rsid w:val="00060E29"/>
    <w:rsid w:val="000618E0"/>
    <w:rsid w:val="0006249D"/>
    <w:rsid w:val="00063A7B"/>
    <w:rsid w:val="000670FF"/>
    <w:rsid w:val="00071806"/>
    <w:rsid w:val="000740E1"/>
    <w:rsid w:val="00084F07"/>
    <w:rsid w:val="00086A44"/>
    <w:rsid w:val="000921C0"/>
    <w:rsid w:val="0009323C"/>
    <w:rsid w:val="000966EF"/>
    <w:rsid w:val="000A0379"/>
    <w:rsid w:val="000B0498"/>
    <w:rsid w:val="000B5106"/>
    <w:rsid w:val="000D3725"/>
    <w:rsid w:val="000D6492"/>
    <w:rsid w:val="000E1FF9"/>
    <w:rsid w:val="000E31FC"/>
    <w:rsid w:val="000E6D9D"/>
    <w:rsid w:val="0010505A"/>
    <w:rsid w:val="0010601E"/>
    <w:rsid w:val="001105CF"/>
    <w:rsid w:val="00114CD1"/>
    <w:rsid w:val="001203F1"/>
    <w:rsid w:val="00121BE2"/>
    <w:rsid w:val="00121F4D"/>
    <w:rsid w:val="00130097"/>
    <w:rsid w:val="00132112"/>
    <w:rsid w:val="001327CA"/>
    <w:rsid w:val="001436B4"/>
    <w:rsid w:val="00145A76"/>
    <w:rsid w:val="001617E0"/>
    <w:rsid w:val="001727D3"/>
    <w:rsid w:val="00181B07"/>
    <w:rsid w:val="00182D19"/>
    <w:rsid w:val="00185392"/>
    <w:rsid w:val="00187292"/>
    <w:rsid w:val="001A1DBB"/>
    <w:rsid w:val="001A2805"/>
    <w:rsid w:val="001A78C3"/>
    <w:rsid w:val="001B17D0"/>
    <w:rsid w:val="001B20F9"/>
    <w:rsid w:val="001B532D"/>
    <w:rsid w:val="001B5AF3"/>
    <w:rsid w:val="001B78FE"/>
    <w:rsid w:val="001C2CCD"/>
    <w:rsid w:val="001C5AA0"/>
    <w:rsid w:val="001D44E6"/>
    <w:rsid w:val="001E4668"/>
    <w:rsid w:val="001E469E"/>
    <w:rsid w:val="001F2DE1"/>
    <w:rsid w:val="002005A3"/>
    <w:rsid w:val="00203FEA"/>
    <w:rsid w:val="00204712"/>
    <w:rsid w:val="00207056"/>
    <w:rsid w:val="00213360"/>
    <w:rsid w:val="00214532"/>
    <w:rsid w:val="00215BA9"/>
    <w:rsid w:val="00216AB4"/>
    <w:rsid w:val="00222226"/>
    <w:rsid w:val="00232D69"/>
    <w:rsid w:val="00232DFA"/>
    <w:rsid w:val="0023693B"/>
    <w:rsid w:val="002406B5"/>
    <w:rsid w:val="002445A0"/>
    <w:rsid w:val="0024475D"/>
    <w:rsid w:val="002541F1"/>
    <w:rsid w:val="002557A8"/>
    <w:rsid w:val="0025744A"/>
    <w:rsid w:val="00264B3A"/>
    <w:rsid w:val="00264E70"/>
    <w:rsid w:val="00267F9A"/>
    <w:rsid w:val="00271842"/>
    <w:rsid w:val="0027453F"/>
    <w:rsid w:val="00274791"/>
    <w:rsid w:val="002828A2"/>
    <w:rsid w:val="00283303"/>
    <w:rsid w:val="002968B0"/>
    <w:rsid w:val="002A0BDE"/>
    <w:rsid w:val="002A6484"/>
    <w:rsid w:val="002B030B"/>
    <w:rsid w:val="002B0F43"/>
    <w:rsid w:val="002B26EB"/>
    <w:rsid w:val="002B2EDE"/>
    <w:rsid w:val="002B6DF0"/>
    <w:rsid w:val="002C1B91"/>
    <w:rsid w:val="002D2FFA"/>
    <w:rsid w:val="002D6289"/>
    <w:rsid w:val="002D70BA"/>
    <w:rsid w:val="002E0972"/>
    <w:rsid w:val="002E2DFA"/>
    <w:rsid w:val="002E5D05"/>
    <w:rsid w:val="002E660E"/>
    <w:rsid w:val="002F5979"/>
    <w:rsid w:val="002F63D6"/>
    <w:rsid w:val="002F7BFF"/>
    <w:rsid w:val="003037E5"/>
    <w:rsid w:val="00304F0A"/>
    <w:rsid w:val="00306CDC"/>
    <w:rsid w:val="00311507"/>
    <w:rsid w:val="0031366C"/>
    <w:rsid w:val="00314269"/>
    <w:rsid w:val="00321C6E"/>
    <w:rsid w:val="00323B0D"/>
    <w:rsid w:val="00332F01"/>
    <w:rsid w:val="003346E7"/>
    <w:rsid w:val="00353918"/>
    <w:rsid w:val="00360DED"/>
    <w:rsid w:val="00360F74"/>
    <w:rsid w:val="00363ED6"/>
    <w:rsid w:val="00365089"/>
    <w:rsid w:val="00372B0C"/>
    <w:rsid w:val="003738C0"/>
    <w:rsid w:val="00376A20"/>
    <w:rsid w:val="00376DD9"/>
    <w:rsid w:val="00384AEA"/>
    <w:rsid w:val="00385D22"/>
    <w:rsid w:val="003873C7"/>
    <w:rsid w:val="00394F86"/>
    <w:rsid w:val="003A1332"/>
    <w:rsid w:val="003A3D2C"/>
    <w:rsid w:val="003A7920"/>
    <w:rsid w:val="003C3C9A"/>
    <w:rsid w:val="003C793F"/>
    <w:rsid w:val="003D5342"/>
    <w:rsid w:val="003E2320"/>
    <w:rsid w:val="003E337C"/>
    <w:rsid w:val="003E3E87"/>
    <w:rsid w:val="003F5AEB"/>
    <w:rsid w:val="003F5E08"/>
    <w:rsid w:val="00401135"/>
    <w:rsid w:val="00401169"/>
    <w:rsid w:val="00415B20"/>
    <w:rsid w:val="0041673A"/>
    <w:rsid w:val="00423399"/>
    <w:rsid w:val="00425DB4"/>
    <w:rsid w:val="00430CAA"/>
    <w:rsid w:val="0043721C"/>
    <w:rsid w:val="00437A66"/>
    <w:rsid w:val="004407E8"/>
    <w:rsid w:val="00446006"/>
    <w:rsid w:val="00450F00"/>
    <w:rsid w:val="0045409C"/>
    <w:rsid w:val="00461609"/>
    <w:rsid w:val="00462271"/>
    <w:rsid w:val="0046445A"/>
    <w:rsid w:val="00474B44"/>
    <w:rsid w:val="0049675B"/>
    <w:rsid w:val="00497BFD"/>
    <w:rsid w:val="004A4E6F"/>
    <w:rsid w:val="004A6938"/>
    <w:rsid w:val="004B3E55"/>
    <w:rsid w:val="004B4484"/>
    <w:rsid w:val="004C20A8"/>
    <w:rsid w:val="004C2139"/>
    <w:rsid w:val="004D3075"/>
    <w:rsid w:val="004D5856"/>
    <w:rsid w:val="004D6964"/>
    <w:rsid w:val="004E1851"/>
    <w:rsid w:val="004E26E1"/>
    <w:rsid w:val="004F03B2"/>
    <w:rsid w:val="004F6D22"/>
    <w:rsid w:val="004F7885"/>
    <w:rsid w:val="00512577"/>
    <w:rsid w:val="00513085"/>
    <w:rsid w:val="0052028C"/>
    <w:rsid w:val="005221EA"/>
    <w:rsid w:val="00530F42"/>
    <w:rsid w:val="0053715B"/>
    <w:rsid w:val="00537A97"/>
    <w:rsid w:val="005441C5"/>
    <w:rsid w:val="00551107"/>
    <w:rsid w:val="0055283E"/>
    <w:rsid w:val="00555D21"/>
    <w:rsid w:val="00555F96"/>
    <w:rsid w:val="0056144A"/>
    <w:rsid w:val="00562DD6"/>
    <w:rsid w:val="00577849"/>
    <w:rsid w:val="00583FC9"/>
    <w:rsid w:val="00584522"/>
    <w:rsid w:val="0058788C"/>
    <w:rsid w:val="005A04E3"/>
    <w:rsid w:val="005A0DE7"/>
    <w:rsid w:val="005A1616"/>
    <w:rsid w:val="005A532B"/>
    <w:rsid w:val="005A5872"/>
    <w:rsid w:val="005A72F7"/>
    <w:rsid w:val="005B160F"/>
    <w:rsid w:val="005B5E4E"/>
    <w:rsid w:val="005C1CD0"/>
    <w:rsid w:val="005C39FB"/>
    <w:rsid w:val="005D0636"/>
    <w:rsid w:val="005D258B"/>
    <w:rsid w:val="005D3E90"/>
    <w:rsid w:val="005D3F04"/>
    <w:rsid w:val="005E3947"/>
    <w:rsid w:val="005F266B"/>
    <w:rsid w:val="0060134D"/>
    <w:rsid w:val="00603CE1"/>
    <w:rsid w:val="00604D80"/>
    <w:rsid w:val="006062F4"/>
    <w:rsid w:val="00607F8E"/>
    <w:rsid w:val="0061335B"/>
    <w:rsid w:val="00617CB7"/>
    <w:rsid w:val="0062316F"/>
    <w:rsid w:val="00626100"/>
    <w:rsid w:val="00635AC9"/>
    <w:rsid w:val="00641A4C"/>
    <w:rsid w:val="00646357"/>
    <w:rsid w:val="0064647F"/>
    <w:rsid w:val="00650634"/>
    <w:rsid w:val="00657CCF"/>
    <w:rsid w:val="0066606A"/>
    <w:rsid w:val="00666D50"/>
    <w:rsid w:val="00670421"/>
    <w:rsid w:val="00672BC7"/>
    <w:rsid w:val="00675E58"/>
    <w:rsid w:val="00682CD8"/>
    <w:rsid w:val="00684D92"/>
    <w:rsid w:val="00691396"/>
    <w:rsid w:val="00693200"/>
    <w:rsid w:val="00694DC4"/>
    <w:rsid w:val="006A1DD8"/>
    <w:rsid w:val="006A3067"/>
    <w:rsid w:val="006A3D35"/>
    <w:rsid w:val="006B11B9"/>
    <w:rsid w:val="006B536D"/>
    <w:rsid w:val="006B5385"/>
    <w:rsid w:val="006B63D9"/>
    <w:rsid w:val="006C1334"/>
    <w:rsid w:val="006C4672"/>
    <w:rsid w:val="006C4C82"/>
    <w:rsid w:val="006D141D"/>
    <w:rsid w:val="006D185D"/>
    <w:rsid w:val="006D5827"/>
    <w:rsid w:val="006E65AA"/>
    <w:rsid w:val="006F178E"/>
    <w:rsid w:val="006F2F8C"/>
    <w:rsid w:val="00710CA9"/>
    <w:rsid w:val="0071115A"/>
    <w:rsid w:val="007113D1"/>
    <w:rsid w:val="00715458"/>
    <w:rsid w:val="00732B67"/>
    <w:rsid w:val="00733F57"/>
    <w:rsid w:val="00737B9B"/>
    <w:rsid w:val="00737CD1"/>
    <w:rsid w:val="0074167C"/>
    <w:rsid w:val="00745BA1"/>
    <w:rsid w:val="00745C0F"/>
    <w:rsid w:val="00750635"/>
    <w:rsid w:val="00754003"/>
    <w:rsid w:val="00757F91"/>
    <w:rsid w:val="00765040"/>
    <w:rsid w:val="0076719D"/>
    <w:rsid w:val="007700A3"/>
    <w:rsid w:val="00770FAF"/>
    <w:rsid w:val="00773D34"/>
    <w:rsid w:val="007742C1"/>
    <w:rsid w:val="0077555C"/>
    <w:rsid w:val="0078383B"/>
    <w:rsid w:val="00786C6F"/>
    <w:rsid w:val="00787C0D"/>
    <w:rsid w:val="00791856"/>
    <w:rsid w:val="00793F42"/>
    <w:rsid w:val="0079405E"/>
    <w:rsid w:val="0079775B"/>
    <w:rsid w:val="007A0DF4"/>
    <w:rsid w:val="007A1225"/>
    <w:rsid w:val="007B44BF"/>
    <w:rsid w:val="007B518A"/>
    <w:rsid w:val="007B7709"/>
    <w:rsid w:val="007C017A"/>
    <w:rsid w:val="007C1C51"/>
    <w:rsid w:val="007C28FD"/>
    <w:rsid w:val="007C3EE5"/>
    <w:rsid w:val="007C5473"/>
    <w:rsid w:val="007D0FA2"/>
    <w:rsid w:val="007D1FF8"/>
    <w:rsid w:val="007D6230"/>
    <w:rsid w:val="007D6C91"/>
    <w:rsid w:val="007E3536"/>
    <w:rsid w:val="007E5A59"/>
    <w:rsid w:val="007F4559"/>
    <w:rsid w:val="0081066D"/>
    <w:rsid w:val="00812A19"/>
    <w:rsid w:val="00825C7A"/>
    <w:rsid w:val="0084774A"/>
    <w:rsid w:val="00850CC0"/>
    <w:rsid w:val="00850FC5"/>
    <w:rsid w:val="008516BF"/>
    <w:rsid w:val="00852512"/>
    <w:rsid w:val="00852F13"/>
    <w:rsid w:val="00853CF0"/>
    <w:rsid w:val="00854BD5"/>
    <w:rsid w:val="00855FE0"/>
    <w:rsid w:val="00860312"/>
    <w:rsid w:val="00860BFC"/>
    <w:rsid w:val="00860CCB"/>
    <w:rsid w:val="00861E42"/>
    <w:rsid w:val="00862520"/>
    <w:rsid w:val="00862E91"/>
    <w:rsid w:val="00865386"/>
    <w:rsid w:val="008660EB"/>
    <w:rsid w:val="00867259"/>
    <w:rsid w:val="00873260"/>
    <w:rsid w:val="008763A7"/>
    <w:rsid w:val="008801B4"/>
    <w:rsid w:val="00883118"/>
    <w:rsid w:val="008844A1"/>
    <w:rsid w:val="008938B5"/>
    <w:rsid w:val="00894582"/>
    <w:rsid w:val="00895B48"/>
    <w:rsid w:val="008963C8"/>
    <w:rsid w:val="008A4610"/>
    <w:rsid w:val="008B1392"/>
    <w:rsid w:val="008B179F"/>
    <w:rsid w:val="008B3F65"/>
    <w:rsid w:val="008C4AE9"/>
    <w:rsid w:val="008D255E"/>
    <w:rsid w:val="008D2FB5"/>
    <w:rsid w:val="008D4EC4"/>
    <w:rsid w:val="008D58C0"/>
    <w:rsid w:val="008D6B1B"/>
    <w:rsid w:val="008E2EE2"/>
    <w:rsid w:val="008E44A9"/>
    <w:rsid w:val="008E5C50"/>
    <w:rsid w:val="008F4A5A"/>
    <w:rsid w:val="00906BB7"/>
    <w:rsid w:val="00907E81"/>
    <w:rsid w:val="009102D3"/>
    <w:rsid w:val="00912540"/>
    <w:rsid w:val="00920D9A"/>
    <w:rsid w:val="0092325F"/>
    <w:rsid w:val="00924111"/>
    <w:rsid w:val="009359AC"/>
    <w:rsid w:val="00961AC2"/>
    <w:rsid w:val="0096388D"/>
    <w:rsid w:val="0096429B"/>
    <w:rsid w:val="0096613F"/>
    <w:rsid w:val="009665D0"/>
    <w:rsid w:val="00973FA0"/>
    <w:rsid w:val="00974897"/>
    <w:rsid w:val="00974EFC"/>
    <w:rsid w:val="009769D3"/>
    <w:rsid w:val="00976B86"/>
    <w:rsid w:val="00981124"/>
    <w:rsid w:val="00986414"/>
    <w:rsid w:val="0099225E"/>
    <w:rsid w:val="0099470D"/>
    <w:rsid w:val="009A27F4"/>
    <w:rsid w:val="009A3032"/>
    <w:rsid w:val="009A549C"/>
    <w:rsid w:val="009C1F46"/>
    <w:rsid w:val="009C3294"/>
    <w:rsid w:val="009C6256"/>
    <w:rsid w:val="009D24AF"/>
    <w:rsid w:val="009D76AB"/>
    <w:rsid w:val="009E1E86"/>
    <w:rsid w:val="009F506E"/>
    <w:rsid w:val="009F60CC"/>
    <w:rsid w:val="009F6205"/>
    <w:rsid w:val="00A0006F"/>
    <w:rsid w:val="00A02FA8"/>
    <w:rsid w:val="00A063A6"/>
    <w:rsid w:val="00A153EB"/>
    <w:rsid w:val="00A21A74"/>
    <w:rsid w:val="00A227AF"/>
    <w:rsid w:val="00A25950"/>
    <w:rsid w:val="00A320C2"/>
    <w:rsid w:val="00A35E38"/>
    <w:rsid w:val="00A415AC"/>
    <w:rsid w:val="00A44991"/>
    <w:rsid w:val="00A45005"/>
    <w:rsid w:val="00A46E0D"/>
    <w:rsid w:val="00A55147"/>
    <w:rsid w:val="00A559F8"/>
    <w:rsid w:val="00A55E47"/>
    <w:rsid w:val="00A607B6"/>
    <w:rsid w:val="00A60D53"/>
    <w:rsid w:val="00A63929"/>
    <w:rsid w:val="00A6507B"/>
    <w:rsid w:val="00A67550"/>
    <w:rsid w:val="00A67567"/>
    <w:rsid w:val="00A75B49"/>
    <w:rsid w:val="00A86D73"/>
    <w:rsid w:val="00AA3057"/>
    <w:rsid w:val="00AA39C6"/>
    <w:rsid w:val="00AB0013"/>
    <w:rsid w:val="00AB4904"/>
    <w:rsid w:val="00AB5CB7"/>
    <w:rsid w:val="00AC1C8E"/>
    <w:rsid w:val="00AC2190"/>
    <w:rsid w:val="00AC2355"/>
    <w:rsid w:val="00AC2AC0"/>
    <w:rsid w:val="00AC779E"/>
    <w:rsid w:val="00AD2FBA"/>
    <w:rsid w:val="00AD47D6"/>
    <w:rsid w:val="00AE366A"/>
    <w:rsid w:val="00AE5D25"/>
    <w:rsid w:val="00AE6585"/>
    <w:rsid w:val="00AE68D4"/>
    <w:rsid w:val="00AE766E"/>
    <w:rsid w:val="00AF01BD"/>
    <w:rsid w:val="00AF21CE"/>
    <w:rsid w:val="00AF4EBB"/>
    <w:rsid w:val="00B01540"/>
    <w:rsid w:val="00B02013"/>
    <w:rsid w:val="00B13233"/>
    <w:rsid w:val="00B16489"/>
    <w:rsid w:val="00B207D9"/>
    <w:rsid w:val="00B2189E"/>
    <w:rsid w:val="00B2466D"/>
    <w:rsid w:val="00B2486C"/>
    <w:rsid w:val="00B33D1F"/>
    <w:rsid w:val="00B355CB"/>
    <w:rsid w:val="00B373C5"/>
    <w:rsid w:val="00B400E9"/>
    <w:rsid w:val="00B40697"/>
    <w:rsid w:val="00B4175F"/>
    <w:rsid w:val="00B4252E"/>
    <w:rsid w:val="00B45725"/>
    <w:rsid w:val="00B5340F"/>
    <w:rsid w:val="00B53A17"/>
    <w:rsid w:val="00B54336"/>
    <w:rsid w:val="00B62F3D"/>
    <w:rsid w:val="00B6428D"/>
    <w:rsid w:val="00B700C0"/>
    <w:rsid w:val="00B7194A"/>
    <w:rsid w:val="00B73480"/>
    <w:rsid w:val="00B735DF"/>
    <w:rsid w:val="00B80775"/>
    <w:rsid w:val="00B8727E"/>
    <w:rsid w:val="00B953F8"/>
    <w:rsid w:val="00B969C7"/>
    <w:rsid w:val="00BB12DF"/>
    <w:rsid w:val="00BB1C3D"/>
    <w:rsid w:val="00BB2F79"/>
    <w:rsid w:val="00BB416F"/>
    <w:rsid w:val="00BC7B11"/>
    <w:rsid w:val="00BD27EF"/>
    <w:rsid w:val="00BD4127"/>
    <w:rsid w:val="00BD52EB"/>
    <w:rsid w:val="00BE07D2"/>
    <w:rsid w:val="00BE76D7"/>
    <w:rsid w:val="00BF05CA"/>
    <w:rsid w:val="00BF4FFA"/>
    <w:rsid w:val="00BF6B37"/>
    <w:rsid w:val="00C00D62"/>
    <w:rsid w:val="00C03E23"/>
    <w:rsid w:val="00C20614"/>
    <w:rsid w:val="00C20BF9"/>
    <w:rsid w:val="00C21F5B"/>
    <w:rsid w:val="00C23140"/>
    <w:rsid w:val="00C233F9"/>
    <w:rsid w:val="00C36FBF"/>
    <w:rsid w:val="00C445B2"/>
    <w:rsid w:val="00C44DEE"/>
    <w:rsid w:val="00C467A8"/>
    <w:rsid w:val="00C46D2D"/>
    <w:rsid w:val="00C521FD"/>
    <w:rsid w:val="00C52B4C"/>
    <w:rsid w:val="00C61DB6"/>
    <w:rsid w:val="00C63089"/>
    <w:rsid w:val="00C64567"/>
    <w:rsid w:val="00C714C9"/>
    <w:rsid w:val="00C734C5"/>
    <w:rsid w:val="00C758A2"/>
    <w:rsid w:val="00C76F45"/>
    <w:rsid w:val="00C85633"/>
    <w:rsid w:val="00C86EC8"/>
    <w:rsid w:val="00C9004D"/>
    <w:rsid w:val="00C9250F"/>
    <w:rsid w:val="00CA2735"/>
    <w:rsid w:val="00CA79CC"/>
    <w:rsid w:val="00CB04A2"/>
    <w:rsid w:val="00CB27B9"/>
    <w:rsid w:val="00CB4992"/>
    <w:rsid w:val="00CC67CC"/>
    <w:rsid w:val="00CC7417"/>
    <w:rsid w:val="00CD1E92"/>
    <w:rsid w:val="00CD7F4D"/>
    <w:rsid w:val="00CE5CAD"/>
    <w:rsid w:val="00CF3AE7"/>
    <w:rsid w:val="00CF70B1"/>
    <w:rsid w:val="00D0506C"/>
    <w:rsid w:val="00D06328"/>
    <w:rsid w:val="00D071FD"/>
    <w:rsid w:val="00D07C7B"/>
    <w:rsid w:val="00D134F5"/>
    <w:rsid w:val="00D15851"/>
    <w:rsid w:val="00D1774E"/>
    <w:rsid w:val="00D23AB2"/>
    <w:rsid w:val="00D2466E"/>
    <w:rsid w:val="00D30511"/>
    <w:rsid w:val="00D422A0"/>
    <w:rsid w:val="00D47B10"/>
    <w:rsid w:val="00D63987"/>
    <w:rsid w:val="00D66E99"/>
    <w:rsid w:val="00D817E9"/>
    <w:rsid w:val="00D828A1"/>
    <w:rsid w:val="00D830C2"/>
    <w:rsid w:val="00D907BD"/>
    <w:rsid w:val="00DA0ABE"/>
    <w:rsid w:val="00DA2D50"/>
    <w:rsid w:val="00DA53CD"/>
    <w:rsid w:val="00DB281F"/>
    <w:rsid w:val="00DB4E4A"/>
    <w:rsid w:val="00DC02E6"/>
    <w:rsid w:val="00DC0BEB"/>
    <w:rsid w:val="00DC168B"/>
    <w:rsid w:val="00DC6BDE"/>
    <w:rsid w:val="00DD17A4"/>
    <w:rsid w:val="00DD6130"/>
    <w:rsid w:val="00DE0D40"/>
    <w:rsid w:val="00DE201B"/>
    <w:rsid w:val="00DE596C"/>
    <w:rsid w:val="00DF7830"/>
    <w:rsid w:val="00E07913"/>
    <w:rsid w:val="00E11D88"/>
    <w:rsid w:val="00E11DD5"/>
    <w:rsid w:val="00E12E42"/>
    <w:rsid w:val="00E13751"/>
    <w:rsid w:val="00E17050"/>
    <w:rsid w:val="00E23742"/>
    <w:rsid w:val="00E3111E"/>
    <w:rsid w:val="00E31E43"/>
    <w:rsid w:val="00E33372"/>
    <w:rsid w:val="00E33700"/>
    <w:rsid w:val="00E35CD9"/>
    <w:rsid w:val="00E40173"/>
    <w:rsid w:val="00E40669"/>
    <w:rsid w:val="00E42495"/>
    <w:rsid w:val="00E425E6"/>
    <w:rsid w:val="00E44EA4"/>
    <w:rsid w:val="00E508A3"/>
    <w:rsid w:val="00E52623"/>
    <w:rsid w:val="00E63F21"/>
    <w:rsid w:val="00E653AA"/>
    <w:rsid w:val="00E6552C"/>
    <w:rsid w:val="00E6639B"/>
    <w:rsid w:val="00E672A0"/>
    <w:rsid w:val="00E7464B"/>
    <w:rsid w:val="00E91A88"/>
    <w:rsid w:val="00E94832"/>
    <w:rsid w:val="00EA0D17"/>
    <w:rsid w:val="00EA2C72"/>
    <w:rsid w:val="00EC41C3"/>
    <w:rsid w:val="00EC70A1"/>
    <w:rsid w:val="00ED77ED"/>
    <w:rsid w:val="00EE0353"/>
    <w:rsid w:val="00EF1267"/>
    <w:rsid w:val="00EF171E"/>
    <w:rsid w:val="00EF6406"/>
    <w:rsid w:val="00EF6F6B"/>
    <w:rsid w:val="00F0249B"/>
    <w:rsid w:val="00F10071"/>
    <w:rsid w:val="00F16E06"/>
    <w:rsid w:val="00F21403"/>
    <w:rsid w:val="00F27410"/>
    <w:rsid w:val="00F41DB4"/>
    <w:rsid w:val="00F604FC"/>
    <w:rsid w:val="00F664BA"/>
    <w:rsid w:val="00F7498E"/>
    <w:rsid w:val="00F82901"/>
    <w:rsid w:val="00F93B5E"/>
    <w:rsid w:val="00F94AD7"/>
    <w:rsid w:val="00FA3B46"/>
    <w:rsid w:val="00FA3E60"/>
    <w:rsid w:val="00FA4BEF"/>
    <w:rsid w:val="00FA6F5F"/>
    <w:rsid w:val="00FB4D38"/>
    <w:rsid w:val="00FB69C2"/>
    <w:rsid w:val="00FB7F3B"/>
    <w:rsid w:val="00FC5CD3"/>
    <w:rsid w:val="00FD47F9"/>
    <w:rsid w:val="00FD6267"/>
    <w:rsid w:val="00FD71CD"/>
    <w:rsid w:val="00FE347E"/>
    <w:rsid w:val="00FE6300"/>
    <w:rsid w:val="00FF09CD"/>
    <w:rsid w:val="00FF5EC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rules v:ext="edit">
        <o:r id="V:Rule2"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CM4">
    <w:name w:val="CM4"/>
    <w:basedOn w:val="Normal"/>
    <w:next w:val="Normal"/>
    <w:rsid w:val="001E469E"/>
    <w:pPr>
      <w:widowControl w:val="0"/>
      <w:autoSpaceDE w:val="0"/>
      <w:autoSpaceDN w:val="0"/>
      <w:adjustRightInd w:val="0"/>
      <w:spacing w:line="276" w:lineRule="atLeast"/>
    </w:pPr>
    <w:rPr>
      <w:rFonts w:ascii="Times New Roman PS" w:eastAsia="Times New Roman" w:hAnsi="Times New Roman PS"/>
      <w:lang w:eastAsia="fr-FR"/>
    </w:rPr>
  </w:style>
  <w:style w:type="paragraph" w:customStyle="1" w:styleId="CM25">
    <w:name w:val="CM25"/>
    <w:basedOn w:val="Normal"/>
    <w:next w:val="Normal"/>
    <w:rsid w:val="001E469E"/>
    <w:pPr>
      <w:widowControl w:val="0"/>
      <w:autoSpaceDE w:val="0"/>
      <w:autoSpaceDN w:val="0"/>
      <w:adjustRightInd w:val="0"/>
      <w:spacing w:after="550"/>
    </w:pPr>
    <w:rPr>
      <w:rFonts w:ascii="Times New Roman PS" w:eastAsia="Times New Roman" w:hAnsi="Times New Roman PS"/>
      <w:lang w:eastAsia="fr-FR"/>
    </w:rPr>
  </w:style>
  <w:style w:type="paragraph" w:customStyle="1" w:styleId="CM5">
    <w:name w:val="CM5"/>
    <w:basedOn w:val="Normal"/>
    <w:next w:val="Normal"/>
    <w:rsid w:val="001E469E"/>
    <w:pPr>
      <w:widowControl w:val="0"/>
      <w:autoSpaceDE w:val="0"/>
      <w:autoSpaceDN w:val="0"/>
      <w:adjustRightInd w:val="0"/>
      <w:spacing w:line="276" w:lineRule="atLeast"/>
    </w:pPr>
    <w:rPr>
      <w:rFonts w:ascii="Times New Roman PS" w:eastAsia="Times New Roman" w:hAnsi="Times New Roman PS"/>
      <w:lang w:eastAsia="fr-FR"/>
    </w:rPr>
  </w:style>
  <w:style w:type="paragraph" w:customStyle="1" w:styleId="Normal-Domaine">
    <w:name w:val="Normal-Domaine"/>
    <w:basedOn w:val="Normal"/>
    <w:qFormat/>
    <w:rsid w:val="00907E81"/>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907E81"/>
    <w:pPr>
      <w:numPr>
        <w:numId w:val="28"/>
      </w:numPr>
      <w:ind w:left="567" w:hanging="207"/>
    </w:pPr>
  </w:style>
  <w:style w:type="character" w:customStyle="1" w:styleId="ObjetducommentaireCar1">
    <w:name w:val="Objet du commentaire Car1"/>
    <w:basedOn w:val="CommentaireCar"/>
    <w:uiPriority w:val="99"/>
    <w:semiHidden/>
    <w:rsid w:val="00181B07"/>
    <w:rPr>
      <w:rFonts w:ascii="Times New Roman" w:eastAsia="SimSun" w:hAnsi="Times New Roman" w:cs="Times New Roman"/>
      <w:b/>
      <w:bCs/>
      <w:sz w:val="20"/>
      <w:szCs w:val="20"/>
      <w:lang w:eastAsia="zh-CN"/>
    </w:rPr>
  </w:style>
  <w:style w:type="character" w:customStyle="1" w:styleId="fn">
    <w:name w:val="fn"/>
    <w:basedOn w:val="Policepardfaut"/>
    <w:uiPriority w:val="99"/>
    <w:rsid w:val="005D258B"/>
    <w:rPr>
      <w:rFonts w:cs="Times New Roman"/>
    </w:rPr>
  </w:style>
  <w:style w:type="character" w:customStyle="1" w:styleId="collection">
    <w:name w:val="collection"/>
    <w:basedOn w:val="Policepardfaut"/>
    <w:uiPriority w:val="99"/>
    <w:rsid w:val="005D258B"/>
    <w:rPr>
      <w:rFonts w:cs="Times New Roman"/>
    </w:rPr>
  </w:style>
  <w:style w:type="character" w:customStyle="1" w:styleId="auteurs">
    <w:name w:val="auteurs"/>
    <w:basedOn w:val="Policepardfaut"/>
    <w:uiPriority w:val="99"/>
    <w:rsid w:val="005D258B"/>
    <w:rPr>
      <w:rFonts w:cs="Times New Roman"/>
    </w:rPr>
  </w:style>
  <w:style w:type="character" w:customStyle="1" w:styleId="addmd">
    <w:name w:val="addmd"/>
    <w:basedOn w:val="Policepardfaut"/>
    <w:uiPriority w:val="99"/>
    <w:rsid w:val="005D258B"/>
    <w:rPr>
      <w:rFonts w:cs="Times New Roman"/>
    </w:rPr>
  </w:style>
  <w:style w:type="character" w:customStyle="1" w:styleId="metatitle">
    <w:name w:val="metatitle"/>
    <w:basedOn w:val="Policepardfaut"/>
    <w:rsid w:val="005D258B"/>
  </w:style>
  <w:style w:type="character" w:customStyle="1" w:styleId="listeouvragelibelle">
    <w:name w:val="liste_ouvrage_libelle"/>
    <w:basedOn w:val="Policepardfaut"/>
    <w:rsid w:val="005D258B"/>
  </w:style>
  <w:style w:type="character" w:customStyle="1" w:styleId="apple-style-span">
    <w:name w:val="apple-style-span"/>
    <w:basedOn w:val="Policepardfaut"/>
    <w:rsid w:val="00860CCB"/>
  </w:style>
  <w:style w:type="character" w:customStyle="1" w:styleId="ebook-format">
    <w:name w:val="ebook-format"/>
    <w:basedOn w:val="Policepardfaut"/>
    <w:rsid w:val="00860CCB"/>
  </w:style>
  <w:style w:type="character" w:customStyle="1" w:styleId="link">
    <w:name w:val="link"/>
    <w:basedOn w:val="Policepardfaut"/>
    <w:rsid w:val="00860CCB"/>
  </w:style>
  <w:style w:type="character" w:customStyle="1" w:styleId="final-price">
    <w:name w:val="final-price"/>
    <w:basedOn w:val="Policepardfaut"/>
    <w:rsid w:val="00860CCB"/>
  </w:style>
  <w:style w:type="character" w:customStyle="1" w:styleId="fixwithbttnorange">
    <w:name w:val="fix_with_bttn_orange"/>
    <w:basedOn w:val="Policepardfaut"/>
    <w:rsid w:val="00860CCB"/>
  </w:style>
  <w:style w:type="character" w:customStyle="1" w:styleId="fixbttnwith">
    <w:name w:val="fix_bttn_with"/>
    <w:basedOn w:val="Policepardfaut"/>
    <w:rsid w:val="00860CCB"/>
  </w:style>
  <w:style w:type="character" w:customStyle="1" w:styleId="titre0">
    <w:name w:val="titre"/>
    <w:basedOn w:val="Policepardfaut"/>
    <w:rsid w:val="00860CCB"/>
  </w:style>
  <w:style w:type="character" w:customStyle="1" w:styleId="exposant">
    <w:name w:val="exposant"/>
    <w:basedOn w:val="Policepardfaut"/>
    <w:rsid w:val="00860CCB"/>
  </w:style>
  <w:style w:type="character" w:customStyle="1" w:styleId="highlighting">
    <w:name w:val="highlighting"/>
    <w:basedOn w:val="Policepardfaut"/>
    <w:rsid w:val="00860CCB"/>
  </w:style>
  <w:style w:type="character" w:customStyle="1" w:styleId="puceCar">
    <w:name w:val="puce Car"/>
    <w:basedOn w:val="Policepardfaut"/>
    <w:link w:val="puce"/>
    <w:locked/>
    <w:rsid w:val="00860CCB"/>
    <w:rPr>
      <w:rFonts w:ascii="Calibri" w:eastAsia="Calibri" w:hAnsi="Calibri"/>
      <w:sz w:val="24"/>
      <w:szCs w:val="24"/>
    </w:rPr>
  </w:style>
  <w:style w:type="paragraph" w:customStyle="1" w:styleId="puce">
    <w:name w:val="puce"/>
    <w:basedOn w:val="Normal"/>
    <w:link w:val="puceCar"/>
    <w:qFormat/>
    <w:rsid w:val="00860CCB"/>
    <w:pPr>
      <w:numPr>
        <w:numId w:val="37"/>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860CC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60CCB"/>
    <w:rPr>
      <w:rFonts w:ascii="Tahoma" w:eastAsia="SimSun" w:hAnsi="Tahoma" w:cs="Tahoma"/>
      <w:sz w:val="16"/>
      <w:szCs w:val="16"/>
      <w:lang w:eastAsia="zh-CN"/>
    </w:rPr>
  </w:style>
  <w:style w:type="character" w:customStyle="1" w:styleId="jit10">
    <w:name w:val="jit10"/>
    <w:basedOn w:val="Policepardfaut"/>
    <w:rsid w:val="00860CCB"/>
  </w:style>
  <w:style w:type="character" w:customStyle="1" w:styleId="hidemobile">
    <w:name w:val="hide_mobile"/>
    <w:basedOn w:val="Policepardfaut"/>
    <w:rsid w:val="00860CCB"/>
  </w:style>
  <w:style w:type="character" w:customStyle="1" w:styleId="a-size-mediuma-color-secondarya-text-normal">
    <w:name w:val="a-size-medium a-color-secondary a-text-normal"/>
    <w:basedOn w:val="Policepardfaut"/>
    <w:rsid w:val="00860CCB"/>
  </w:style>
  <w:style w:type="character" w:customStyle="1" w:styleId="st1">
    <w:name w:val="st1"/>
    <w:basedOn w:val="Policepardfaut"/>
    <w:rsid w:val="00860CCB"/>
  </w:style>
  <w:style w:type="character" w:customStyle="1" w:styleId="jnormal10">
    <w:name w:val="jnormal10"/>
    <w:basedOn w:val="Policepardfaut"/>
    <w:rsid w:val="00860CCB"/>
  </w:style>
  <w:style w:type="character" w:customStyle="1" w:styleId="jnormal10s">
    <w:name w:val="jnormal10_s"/>
    <w:basedOn w:val="Policepardfaut"/>
    <w:rsid w:val="00860CCB"/>
  </w:style>
  <w:style w:type="character" w:customStyle="1" w:styleId="soustitre1">
    <w:name w:val="soustitre1"/>
    <w:basedOn w:val="Policepardfaut"/>
    <w:rsid w:val="00860CCB"/>
    <w:rPr>
      <w:i/>
      <w:iCs/>
      <w:vanish w:val="0"/>
      <w:webHidden w:val="0"/>
      <w:sz w:val="19"/>
      <w:szCs w:val="19"/>
      <w:specVanish w:val="0"/>
    </w:rPr>
  </w:style>
  <w:style w:type="character" w:customStyle="1" w:styleId="nom-auteur1">
    <w:name w:val="nom-auteur1"/>
    <w:basedOn w:val="Policepardfaut"/>
    <w:rsid w:val="00860CCB"/>
    <w:rPr>
      <w:caps/>
    </w:rPr>
  </w:style>
  <w:style w:type="character" w:customStyle="1" w:styleId="author">
    <w:name w:val="author"/>
    <w:basedOn w:val="Policepardfaut"/>
    <w:rsid w:val="00437A66"/>
  </w:style>
  <w:style w:type="table" w:customStyle="1" w:styleId="Tramemoyenne2-Accent61">
    <w:name w:val="Trame moyenne 2 - Accent 61"/>
    <w:basedOn w:val="TableauNormal"/>
    <w:next w:val="Tramemoyenne2-Accent6"/>
    <w:uiPriority w:val="64"/>
    <w:rsid w:val="002B030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pip">
    <w:name w:val="spip"/>
    <w:basedOn w:val="Normal"/>
    <w:rsid w:val="00F0249B"/>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CM4">
    <w:name w:val="CM4"/>
    <w:basedOn w:val="Normal"/>
    <w:next w:val="Normal"/>
    <w:rsid w:val="001E469E"/>
    <w:pPr>
      <w:widowControl w:val="0"/>
      <w:autoSpaceDE w:val="0"/>
      <w:autoSpaceDN w:val="0"/>
      <w:adjustRightInd w:val="0"/>
      <w:spacing w:line="276" w:lineRule="atLeast"/>
    </w:pPr>
    <w:rPr>
      <w:rFonts w:ascii="Times New Roman PS" w:eastAsia="Times New Roman" w:hAnsi="Times New Roman PS"/>
      <w:lang w:eastAsia="fr-FR"/>
    </w:rPr>
  </w:style>
  <w:style w:type="paragraph" w:customStyle="1" w:styleId="CM25">
    <w:name w:val="CM25"/>
    <w:basedOn w:val="Normal"/>
    <w:next w:val="Normal"/>
    <w:rsid w:val="001E469E"/>
    <w:pPr>
      <w:widowControl w:val="0"/>
      <w:autoSpaceDE w:val="0"/>
      <w:autoSpaceDN w:val="0"/>
      <w:adjustRightInd w:val="0"/>
      <w:spacing w:after="550"/>
    </w:pPr>
    <w:rPr>
      <w:rFonts w:ascii="Times New Roman PS" w:eastAsia="Times New Roman" w:hAnsi="Times New Roman PS"/>
      <w:lang w:eastAsia="fr-FR"/>
    </w:rPr>
  </w:style>
  <w:style w:type="paragraph" w:customStyle="1" w:styleId="CM5">
    <w:name w:val="CM5"/>
    <w:basedOn w:val="Normal"/>
    <w:next w:val="Normal"/>
    <w:rsid w:val="001E469E"/>
    <w:pPr>
      <w:widowControl w:val="0"/>
      <w:autoSpaceDE w:val="0"/>
      <w:autoSpaceDN w:val="0"/>
      <w:adjustRightInd w:val="0"/>
      <w:spacing w:line="276" w:lineRule="atLeast"/>
    </w:pPr>
    <w:rPr>
      <w:rFonts w:ascii="Times New Roman PS" w:eastAsia="Times New Roman" w:hAnsi="Times New Roman PS"/>
      <w:lang w:eastAsia="fr-FR"/>
    </w:rPr>
  </w:style>
  <w:style w:type="paragraph" w:customStyle="1" w:styleId="Normal-Domaine">
    <w:name w:val="Normal-Domaine"/>
    <w:basedOn w:val="Normal"/>
    <w:qFormat/>
    <w:rsid w:val="00907E81"/>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907E81"/>
    <w:pPr>
      <w:numPr>
        <w:numId w:val="28"/>
      </w:numPr>
      <w:ind w:left="567" w:hanging="207"/>
    </w:pPr>
  </w:style>
  <w:style w:type="character" w:customStyle="1" w:styleId="ObjetducommentaireCar1">
    <w:name w:val="Objet du commentaire Car1"/>
    <w:basedOn w:val="CommentaireCar"/>
    <w:uiPriority w:val="99"/>
    <w:semiHidden/>
    <w:rsid w:val="00181B07"/>
    <w:rPr>
      <w:rFonts w:ascii="Times New Roman" w:eastAsia="SimSun" w:hAnsi="Times New Roman" w:cs="Times New Roman"/>
      <w:b/>
      <w:bCs/>
      <w:sz w:val="20"/>
      <w:szCs w:val="20"/>
      <w:lang w:eastAsia="zh-CN"/>
    </w:rPr>
  </w:style>
  <w:style w:type="character" w:customStyle="1" w:styleId="fn">
    <w:name w:val="fn"/>
    <w:basedOn w:val="Policepardfaut"/>
    <w:uiPriority w:val="99"/>
    <w:rsid w:val="005D258B"/>
    <w:rPr>
      <w:rFonts w:cs="Times New Roman"/>
    </w:rPr>
  </w:style>
  <w:style w:type="character" w:customStyle="1" w:styleId="collection">
    <w:name w:val="collection"/>
    <w:basedOn w:val="Policepardfaut"/>
    <w:uiPriority w:val="99"/>
    <w:rsid w:val="005D258B"/>
    <w:rPr>
      <w:rFonts w:cs="Times New Roman"/>
    </w:rPr>
  </w:style>
  <w:style w:type="character" w:customStyle="1" w:styleId="auteurs">
    <w:name w:val="auteurs"/>
    <w:basedOn w:val="Policepardfaut"/>
    <w:uiPriority w:val="99"/>
    <w:rsid w:val="005D258B"/>
    <w:rPr>
      <w:rFonts w:cs="Times New Roman"/>
    </w:rPr>
  </w:style>
  <w:style w:type="character" w:customStyle="1" w:styleId="addmd">
    <w:name w:val="addmd"/>
    <w:basedOn w:val="Policepardfaut"/>
    <w:uiPriority w:val="99"/>
    <w:rsid w:val="005D258B"/>
    <w:rPr>
      <w:rFonts w:cs="Times New Roman"/>
    </w:rPr>
  </w:style>
  <w:style w:type="character" w:customStyle="1" w:styleId="metatitle">
    <w:name w:val="metatitle"/>
    <w:basedOn w:val="Policepardfaut"/>
    <w:rsid w:val="005D258B"/>
  </w:style>
  <w:style w:type="character" w:customStyle="1" w:styleId="listeouvragelibelle">
    <w:name w:val="liste_ouvrage_libelle"/>
    <w:basedOn w:val="Policepardfaut"/>
    <w:rsid w:val="005D258B"/>
  </w:style>
  <w:style w:type="character" w:customStyle="1" w:styleId="apple-style-span">
    <w:name w:val="apple-style-span"/>
    <w:basedOn w:val="Policepardfaut"/>
    <w:rsid w:val="00860CCB"/>
  </w:style>
  <w:style w:type="character" w:customStyle="1" w:styleId="ebook-format">
    <w:name w:val="ebook-format"/>
    <w:basedOn w:val="Policepardfaut"/>
    <w:rsid w:val="00860CCB"/>
  </w:style>
  <w:style w:type="character" w:customStyle="1" w:styleId="link">
    <w:name w:val="link"/>
    <w:basedOn w:val="Policepardfaut"/>
    <w:rsid w:val="00860CCB"/>
  </w:style>
  <w:style w:type="character" w:customStyle="1" w:styleId="final-price">
    <w:name w:val="final-price"/>
    <w:basedOn w:val="Policepardfaut"/>
    <w:rsid w:val="00860CCB"/>
  </w:style>
  <w:style w:type="character" w:customStyle="1" w:styleId="fixwithbttnorange">
    <w:name w:val="fix_with_bttn_orange"/>
    <w:basedOn w:val="Policepardfaut"/>
    <w:rsid w:val="00860CCB"/>
  </w:style>
  <w:style w:type="character" w:customStyle="1" w:styleId="fixbttnwith">
    <w:name w:val="fix_bttn_with"/>
    <w:basedOn w:val="Policepardfaut"/>
    <w:rsid w:val="00860CCB"/>
  </w:style>
  <w:style w:type="character" w:customStyle="1" w:styleId="titre0">
    <w:name w:val="titre"/>
    <w:basedOn w:val="Policepardfaut"/>
    <w:rsid w:val="00860CCB"/>
  </w:style>
  <w:style w:type="character" w:customStyle="1" w:styleId="exposant">
    <w:name w:val="exposant"/>
    <w:basedOn w:val="Policepardfaut"/>
    <w:rsid w:val="00860CCB"/>
  </w:style>
  <w:style w:type="character" w:customStyle="1" w:styleId="highlighting">
    <w:name w:val="highlighting"/>
    <w:basedOn w:val="Policepardfaut"/>
    <w:rsid w:val="00860CCB"/>
  </w:style>
  <w:style w:type="character" w:customStyle="1" w:styleId="puceCar">
    <w:name w:val="puce Car"/>
    <w:basedOn w:val="Policepardfaut"/>
    <w:link w:val="puce"/>
    <w:locked/>
    <w:rsid w:val="00860CCB"/>
    <w:rPr>
      <w:rFonts w:ascii="Calibri" w:eastAsia="Calibri" w:hAnsi="Calibri"/>
      <w:sz w:val="24"/>
      <w:szCs w:val="24"/>
    </w:rPr>
  </w:style>
  <w:style w:type="paragraph" w:customStyle="1" w:styleId="puce">
    <w:name w:val="puce"/>
    <w:basedOn w:val="Normal"/>
    <w:link w:val="puceCar"/>
    <w:qFormat/>
    <w:rsid w:val="00860CCB"/>
    <w:pPr>
      <w:numPr>
        <w:numId w:val="37"/>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860CC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60CCB"/>
    <w:rPr>
      <w:rFonts w:ascii="Tahoma" w:eastAsia="SimSun" w:hAnsi="Tahoma" w:cs="Tahoma"/>
      <w:sz w:val="16"/>
      <w:szCs w:val="16"/>
      <w:lang w:eastAsia="zh-CN"/>
    </w:rPr>
  </w:style>
  <w:style w:type="character" w:customStyle="1" w:styleId="jit10">
    <w:name w:val="jit10"/>
    <w:basedOn w:val="Policepardfaut"/>
    <w:rsid w:val="00860CCB"/>
  </w:style>
  <w:style w:type="character" w:customStyle="1" w:styleId="hidemobile">
    <w:name w:val="hide_mobile"/>
    <w:basedOn w:val="Policepardfaut"/>
    <w:rsid w:val="00860CCB"/>
  </w:style>
  <w:style w:type="character" w:customStyle="1" w:styleId="a-size-mediuma-color-secondarya-text-normal">
    <w:name w:val="a-size-medium a-color-secondary a-text-normal"/>
    <w:basedOn w:val="Policepardfaut"/>
    <w:rsid w:val="00860CCB"/>
  </w:style>
  <w:style w:type="character" w:customStyle="1" w:styleId="st1">
    <w:name w:val="st1"/>
    <w:basedOn w:val="Policepardfaut"/>
    <w:rsid w:val="00860CCB"/>
  </w:style>
  <w:style w:type="character" w:customStyle="1" w:styleId="jnormal10">
    <w:name w:val="jnormal10"/>
    <w:basedOn w:val="Policepardfaut"/>
    <w:rsid w:val="00860CCB"/>
  </w:style>
  <w:style w:type="character" w:customStyle="1" w:styleId="jnormal10s">
    <w:name w:val="jnormal10_s"/>
    <w:basedOn w:val="Policepardfaut"/>
    <w:rsid w:val="00860CCB"/>
  </w:style>
  <w:style w:type="character" w:customStyle="1" w:styleId="soustitre1">
    <w:name w:val="soustitre1"/>
    <w:basedOn w:val="Policepardfaut"/>
    <w:rsid w:val="00860CCB"/>
    <w:rPr>
      <w:i/>
      <w:iCs/>
      <w:vanish w:val="0"/>
      <w:webHidden w:val="0"/>
      <w:sz w:val="19"/>
      <w:szCs w:val="19"/>
      <w:specVanish w:val="0"/>
    </w:rPr>
  </w:style>
  <w:style w:type="character" w:customStyle="1" w:styleId="nom-auteur1">
    <w:name w:val="nom-auteur1"/>
    <w:basedOn w:val="Policepardfaut"/>
    <w:rsid w:val="00860CCB"/>
    <w:rPr>
      <w:caps/>
    </w:rPr>
  </w:style>
  <w:style w:type="character" w:customStyle="1" w:styleId="author">
    <w:name w:val="author"/>
    <w:basedOn w:val="Policepardfaut"/>
    <w:rsid w:val="00437A66"/>
  </w:style>
  <w:style w:type="table" w:customStyle="1" w:styleId="Tramemoyenne2-Accent61">
    <w:name w:val="Trame moyenne 2 - Accent 61"/>
    <w:basedOn w:val="TableauNormal"/>
    <w:next w:val="Tramemoyenne2-Accent6"/>
    <w:uiPriority w:val="64"/>
    <w:rsid w:val="002B03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pip">
    <w:name w:val="spip"/>
    <w:basedOn w:val="Normal"/>
    <w:rsid w:val="00F0249B"/>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18517078">
      <w:bodyDiv w:val="1"/>
      <w:marLeft w:val="0"/>
      <w:marRight w:val="0"/>
      <w:marTop w:val="0"/>
      <w:marBottom w:val="0"/>
      <w:divBdr>
        <w:top w:val="none" w:sz="0" w:space="0" w:color="auto"/>
        <w:left w:val="none" w:sz="0" w:space="0" w:color="auto"/>
        <w:bottom w:val="none" w:sz="0" w:space="0" w:color="auto"/>
        <w:right w:val="none" w:sz="0" w:space="0" w:color="auto"/>
      </w:divBdr>
    </w:div>
    <w:div w:id="1076129205">
      <w:bodyDiv w:val="1"/>
      <w:marLeft w:val="0"/>
      <w:marRight w:val="0"/>
      <w:marTop w:val="0"/>
      <w:marBottom w:val="0"/>
      <w:divBdr>
        <w:top w:val="none" w:sz="0" w:space="0" w:color="auto"/>
        <w:left w:val="none" w:sz="0" w:space="0" w:color="auto"/>
        <w:bottom w:val="none" w:sz="0" w:space="0" w:color="auto"/>
        <w:right w:val="none" w:sz="0" w:space="0" w:color="auto"/>
      </w:divBdr>
    </w:div>
    <w:div w:id="1086999912">
      <w:bodyDiv w:val="1"/>
      <w:marLeft w:val="0"/>
      <w:marRight w:val="0"/>
      <w:marTop w:val="0"/>
      <w:marBottom w:val="0"/>
      <w:divBdr>
        <w:top w:val="none" w:sz="0" w:space="0" w:color="auto"/>
        <w:left w:val="none" w:sz="0" w:space="0" w:color="auto"/>
        <w:bottom w:val="none" w:sz="0" w:space="0" w:color="auto"/>
        <w:right w:val="none" w:sz="0" w:space="0" w:color="auto"/>
      </w:divBdr>
    </w:div>
    <w:div w:id="1266307036">
      <w:bodyDiv w:val="1"/>
      <w:marLeft w:val="0"/>
      <w:marRight w:val="0"/>
      <w:marTop w:val="0"/>
      <w:marBottom w:val="0"/>
      <w:divBdr>
        <w:top w:val="none" w:sz="0" w:space="0" w:color="auto"/>
        <w:left w:val="none" w:sz="0" w:space="0" w:color="auto"/>
        <w:bottom w:val="none" w:sz="0" w:space="0" w:color="auto"/>
        <w:right w:val="none" w:sz="0" w:space="0" w:color="auto"/>
      </w:divBdr>
    </w:div>
    <w:div w:id="18936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catalogue-biblio.univ-setif.dz/opac/index.php?lvl=author_see&amp;id=67191" TargetMode="External"/><Relationship Id="rId39" Type="http://schemas.openxmlformats.org/officeDocument/2006/relationships/header" Target="header7.xml"/><Relationship Id="rId21" Type="http://schemas.openxmlformats.org/officeDocument/2006/relationships/hyperlink" Target="https://www.unitheque.com/Auteur/_michel_henry.html??" TargetMode="External"/><Relationship Id="rId34" Type="http://schemas.openxmlformats.org/officeDocument/2006/relationships/hyperlink" Target="http://www.amazon.fr/s/ref=dp_byline_sr_book_3?ie=UTF8&amp;field-author=Terry+McCreary&amp;search-alias=books-fr&amp;text=Terry+McCreary&amp;sort=relevancerank" TargetMode="External"/><Relationship Id="rId42" Type="http://schemas.openxmlformats.org/officeDocument/2006/relationships/hyperlink" Target="http://catalogue-biblio.univ-setif.dz/opac/index.php?lvl=author_see&amp;id=50755" TargetMode="External"/><Relationship Id="rId47" Type="http://schemas.openxmlformats.org/officeDocument/2006/relationships/hyperlink" Target="https://www.cairn.info/numero.php?ID_NUMPUBLIE=DEC_CHANT_2010_01" TargetMode="External"/><Relationship Id="rId50" Type="http://schemas.openxmlformats.org/officeDocument/2006/relationships/hyperlink" Target="http://www.google.fr/search?hl=fr&amp;tbo=p&amp;tbm=bks&amp;q=inauthor:%22Dieter+Landolt%22" TargetMode="External"/><Relationship Id="rId55"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eader" Target="header4.xml"/><Relationship Id="rId33" Type="http://schemas.openxmlformats.org/officeDocument/2006/relationships/hyperlink" Target="http://www.amazon.fr/s/ref=dp_byline_sr_book_2?ie=UTF8&amp;field-author=Ralph+Petrucci&amp;search-alias=books-fr&amp;text=Ralph+Petrucci&amp;sort=relevancerank" TargetMode="External"/><Relationship Id="rId38" Type="http://schemas.openxmlformats.org/officeDocument/2006/relationships/header" Target="header6.xml"/><Relationship Id="rId46" Type="http://schemas.openxmlformats.org/officeDocument/2006/relationships/hyperlink" Target="https://fr.wikipedia.org/wiki/Technologies_de_l%27information_et_de_la_communication"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unitheque.com/Auteur/Alain_gibaud.html??" TargetMode="External"/><Relationship Id="rId29" Type="http://schemas.openxmlformats.org/officeDocument/2006/relationships/hyperlink" Target="http://catalogue-biblio.univ-setif.dz/opac/index.php?lvl=author_see&amp;id=69156" TargetMode="External"/><Relationship Id="rId41" Type="http://schemas.openxmlformats.org/officeDocument/2006/relationships/hyperlink" Target="http://catalogue-biblio.univ-setif.dz/opac/index.php?lvl=publisher_see&amp;id=3049" TargetMode="External"/><Relationship Id="rId54"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rapportannuel.groupe-psa.com/rapport-2015/engagements/dessolutions-innovantes-pour-des-transports-durables/" TargetMode="External"/><Relationship Id="rId32" Type="http://schemas.openxmlformats.org/officeDocument/2006/relationships/hyperlink" Target="http://www.amazon.fr/s/ref=dp_byline_sr_book_1?ie=UTF8&amp;field-author=John+Hill&amp;search-alias=books-fr&amp;text=John+Hill&amp;sort=relevancerank" TargetMode="External"/><Relationship Id="rId37" Type="http://schemas.openxmlformats.org/officeDocument/2006/relationships/header" Target="header5.xml"/><Relationship Id="rId40" Type="http://schemas.openxmlformats.org/officeDocument/2006/relationships/hyperlink" Target="http://catalogue-biblio.univ-setif.dz/opac/index.php?lvl=author_see&amp;id=60288" TargetMode="External"/><Relationship Id="rId45" Type="http://schemas.openxmlformats.org/officeDocument/2006/relationships/hyperlink" Target="http://catalogue-biblio.univ-setif.dz/opac/index.php?lvl=publisher_see&amp;id=3487" TargetMode="External"/><Relationship Id="rId53" Type="http://schemas.openxmlformats.org/officeDocument/2006/relationships/hyperlink" Target="http://www.decitre.fr/auteur/245446/Marie+Paule+Delplanck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elearning.univ-annaba.dz/pluginfile.php/39773/mod_resource/content/1/Cours%20Ethique%20et%20la%20d%C3%A9ontologie.pdf" TargetMode="External"/><Relationship Id="rId28" Type="http://schemas.openxmlformats.org/officeDocument/2006/relationships/hyperlink" Target="http://catalogue-biblio.univ-setif.dz/opac/index.php?lvl=author_see&amp;id=69297" TargetMode="External"/><Relationship Id="rId36" Type="http://schemas.openxmlformats.org/officeDocument/2006/relationships/hyperlink" Target="http://www.amazon.fr/s/ref=dp_byline_sr_book_1?ie=UTF8&amp;field-author=John+C.+Kotz&amp;search-alias=books-fr&amp;text=John+C.+Kotz&amp;sort=relevancerank" TargetMode="External"/><Relationship Id="rId49" Type="http://schemas.openxmlformats.org/officeDocument/2006/relationships/hyperlink" Target="http://www.google.dz/search?hl=fr&amp;tbo=p&amp;tbm=bks&amp;q=inauthor:%22J.+L.+Fauvelle%22" TargetMode="External"/><Relationship Id="rId57" Type="http://schemas.openxmlformats.org/officeDocument/2006/relationships/glossaryDocument" Target="glossary/document.xml"/><Relationship Id="rId10" Type="http://schemas.openxmlformats.org/officeDocument/2006/relationships/oleObject" Target="embeddings/oleObject2.bin"/><Relationship Id="rId19" Type="http://schemas.openxmlformats.org/officeDocument/2006/relationships/chart" Target="charts/chart3.xml"/><Relationship Id="rId31" Type="http://schemas.openxmlformats.org/officeDocument/2006/relationships/hyperlink" Target="http://catalogue-biblio.univ-setif.dz/opac/index.php?lvl=author_see&amp;id=69158" TargetMode="External"/><Relationship Id="rId44" Type="http://schemas.openxmlformats.org/officeDocument/2006/relationships/hyperlink" Target="http://catalogue-biblio.univ-setif.dz/opac/index.php?lvl=author_see&amp;id=67590" TargetMode="External"/><Relationship Id="rId52" Type="http://schemas.openxmlformats.org/officeDocument/2006/relationships/hyperlink" Target="http://www.decitre.fr/auteur/245447/Gabor+A+Somorja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indeed.fr" TargetMode="External"/><Relationship Id="rId27" Type="http://schemas.openxmlformats.org/officeDocument/2006/relationships/hyperlink" Target="http://catalogue-biblio.univ-setif.dz/opac/index.php?lvl=publisher_see&amp;id=3049" TargetMode="External"/><Relationship Id="rId30" Type="http://schemas.openxmlformats.org/officeDocument/2006/relationships/hyperlink" Target="http://catalogue-biblio.univ-setif.dz/opac/index.php?lvl=author_see&amp;id=69157" TargetMode="External"/><Relationship Id="rId35" Type="http://schemas.openxmlformats.org/officeDocument/2006/relationships/hyperlink" Target="http://www.amazon.fr/s/ref=dp_byline_sr_book_4?ie=UTF8&amp;field-author=Scott+Perry&amp;search-alias=books-fr&amp;text=Scott+Perry&amp;sort=relevancerank" TargetMode="External"/><Relationship Id="rId43" Type="http://schemas.openxmlformats.org/officeDocument/2006/relationships/hyperlink" Target="http://catalogue-biblio.univ-setif.dz/opac/index.php?lvl=author_see&amp;id=50756" TargetMode="External"/><Relationship Id="rId48" Type="http://schemas.openxmlformats.org/officeDocument/2006/relationships/hyperlink" Target="http://dx.doi.org/10.1002/9781118013991.ch8"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editions.lavoisier.fr/chimie/physico-chimie-des-interfaces-solide-gaz-1-concepts-et-methodologie-pour-l-etude-des-interactions-solide-gaz/lalauze/hermes-science-publications/capteurs-et-instrumentation/livre/9782746213470?pos=6"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layout/>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8306"/>
          <c:y val="0.21263342082240394"/>
          <c:w val="0.32870355738405954"/>
          <c:h val="0.63426907457464365"/>
        </c:manualLayout>
      </c:layout>
      <c:txPr>
        <a:bodyPr/>
        <a:lstStyle/>
        <a:p>
          <a:pPr>
            <a:defRP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layout/>
      <c:txPr>
        <a:bodyPr/>
        <a:lstStyle/>
        <a:p>
          <a:pPr>
            <a:defRP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123748736"/>
        <c:axId val="123785984"/>
      </c:barChart>
      <c:catAx>
        <c:axId val="123748736"/>
        <c:scaling>
          <c:orientation val="minMax"/>
        </c:scaling>
        <c:axPos val="b"/>
        <c:tickLblPos val="nextTo"/>
        <c:crossAx val="123785984"/>
        <c:crosses val="autoZero"/>
        <c:auto val="1"/>
        <c:lblAlgn val="ctr"/>
        <c:lblOffset val="100"/>
      </c:catAx>
      <c:valAx>
        <c:axId val="123785984"/>
        <c:scaling>
          <c:orientation val="minMax"/>
        </c:scaling>
        <c:axPos val="l"/>
        <c:majorGridlines/>
        <c:numFmt formatCode="General" sourceLinked="1"/>
        <c:tickLblPos val="nextTo"/>
        <c:crossAx val="12374873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a:solidFill>
                  <a:schemeClr val="accent6"/>
                </a:solidFill>
              </a:defRPr>
            </a:pPr>
            <a:r>
              <a:rPr lang="en-US">
                <a:solidFill>
                  <a:schemeClr val="accent6"/>
                </a:solidFill>
              </a:rPr>
              <a:t>Volume horaire global</a:t>
            </a:r>
          </a:p>
        </c:rich>
      </c:tx>
      <c:layout/>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shape val="box"/>
        <c:axId val="126832000"/>
        <c:axId val="136495104"/>
        <c:axId val="0"/>
      </c:bar3DChart>
      <c:catAx>
        <c:axId val="126832000"/>
        <c:scaling>
          <c:orientation val="minMax"/>
        </c:scaling>
        <c:axPos val="b"/>
        <c:tickLblPos val="nextTo"/>
        <c:crossAx val="136495104"/>
        <c:crosses val="autoZero"/>
        <c:auto val="1"/>
        <c:lblAlgn val="ctr"/>
        <c:lblOffset val="100"/>
      </c:catAx>
      <c:valAx>
        <c:axId val="136495104"/>
        <c:scaling>
          <c:orientation val="minMax"/>
        </c:scaling>
        <c:axPos val="l"/>
        <c:majorGridlines/>
        <c:numFmt formatCode="General" sourceLinked="1"/>
        <c:tickLblPos val="nextTo"/>
        <c:crossAx val="126832000"/>
        <c:crosses val="autoZero"/>
        <c:crossBetween val="between"/>
      </c:valAx>
    </c:plotArea>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harterITC-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TrebuchetMS">
    <w:altName w:val="Times New Roman"/>
    <w:panose1 w:val="00000000000000000000"/>
    <w:charset w:val="00"/>
    <w:family w:val="roman"/>
    <w:notTrueType/>
    <w:pitch w:val="default"/>
    <w:sig w:usb0="00000000" w:usb1="00000000" w:usb2="00000000" w:usb3="00000000" w:csb0="00000000" w:csb1="00000000"/>
  </w:font>
  <w:font w:name="ヒラギノ角ゴ Pro W3">
    <w:altName w:val="MS Mincho"/>
    <w:charset w:val="80"/>
    <w:family w:val="auto"/>
    <w:pitch w:val="variable"/>
    <w:sig w:usb0="E00002FF" w:usb1="7AC7FFFF" w:usb2="00000012" w:usb3="00000000" w:csb0="0002000D"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51EC1"/>
    <w:rsid w:val="00C51E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E79B7D993B455D91D58AC0ED5D2B38">
    <w:name w:val="03E79B7D993B455D91D58AC0ED5D2B38"/>
    <w:rsid w:val="00C51EC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51DDC-F9EC-4547-922E-9110FD7C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143</Pages>
  <Words>33000</Words>
  <Characters>181502</Characters>
  <Application>Microsoft Office Word</Application>
  <DocSecurity>0</DocSecurity>
  <Lines>1512</Lines>
  <Paragraphs>428</Paragraphs>
  <ScaleCrop>false</ScaleCrop>
  <HeadingPairs>
    <vt:vector size="4" baseType="variant">
      <vt:variant>
        <vt:lpstr>Titre</vt:lpstr>
      </vt:variant>
      <vt:variant>
        <vt:i4>1</vt:i4>
      </vt:variant>
      <vt:variant>
        <vt:lpstr>Titres</vt:lpstr>
      </vt:variant>
      <vt:variant>
        <vt:i4>31</vt:i4>
      </vt:variant>
    </vt:vector>
  </HeadingPairs>
  <TitlesOfParts>
    <vt:vector size="32" baseType="lpstr">
      <vt:lpstr/>
      <vt:lpstr/>
      <vt:lpstr/>
      <vt:lpstr/>
      <vt:lpstr/>
      <vt:lpstr/>
      <vt:lpstr/>
      <vt:lpstr/>
      <vt:lpstr/>
      <vt:lpstr/>
      <vt:lpstr/>
      <vt:lpstr>I – Fiche d’identité de la Licence</vt:lpstr>
      <vt:lpstr>    1 - Localisation de la formation :</vt:lpstr>
      <vt:lpstr>    2- Partenaires extérieurs: </vt:lpstr>
      <vt:lpstr>    3 – Contexte et objectifs de la formation</vt:lpstr>
      <vt:lpstr>        A – Organisation générale de la formation : position du projet</vt:lpstr>
      <vt:lpstr>        B - Objectifs de la formation:</vt:lpstr>
      <vt:lpstr>        C – Profils et compétences visés:</vt:lpstr>
      <vt:lpstr>        D – Potentialités régionales et nationales d'employabilité: </vt:lpstr>
      <vt:lpstr>        F – Indicateurs de performance attendue de la formation:</vt:lpstr>
      <vt:lpstr>    4 - Moyens humains disponibles : </vt:lpstr>
      <vt:lpstr>        A : Capacité d’encadrement (exprimée en nombre d’étudiants qu’il est possible d</vt:lpstr>
      <vt:lpstr>        B : Equipe pédagogique interne mobilisée pour la spécialité : (A renseigner et </vt:lpstr>
      <vt:lpstr>        C : Equipe pédagogique externe mobilisée pour la spécialité :(A renseigner et fa</vt:lpstr>
      <vt:lpstr>        D : Synthèse globale des ressources humaines mobilisées pour la spécialité (L3) </vt:lpstr>
      <vt:lpstr>    5 - Moyens matériels spécifiques à la spécialité</vt:lpstr>
      <vt:lpstr>        A- Laboratoires Pédagogiques et Equipements :Fiche des équipements pédagogiques </vt:lpstr>
      <vt:lpstr>        </vt:lpstr>
      <vt:lpstr>        B- Terrains de stage et formations en entreprise:(voir rubrique accords/conventi</vt:lpstr>
      <vt:lpstr>        C- Documentation disponible au niveau de l’établissement spécifique à la   forma</vt:lpstr>
      <vt:lpstr>        D- Espaces de travaux personnels et TIC disponibles au niveau du département et </vt:lpstr>
      <vt:lpstr>    1. A.Gibaud, M. Henry ; Cours de physique - Mécanique du point - Cours et exerci</vt:lpstr>
    </vt:vector>
  </TitlesOfParts>
  <Company>Microsoft</Company>
  <LinksUpToDate>false</LinksUpToDate>
  <CharactersWithSpaces>214074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5</cp:revision>
  <cp:lastPrinted>2018-04-22T12:12:00Z</cp:lastPrinted>
  <dcterms:created xsi:type="dcterms:W3CDTF">2018-09-15T20:07:00Z</dcterms:created>
  <dcterms:modified xsi:type="dcterms:W3CDTF">2021-06-28T09:14:00Z</dcterms:modified>
</cp:coreProperties>
</file>