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F226" w14:textId="72D3C2C9" w:rsidR="00BC3D66" w:rsidRPr="00727D21" w:rsidRDefault="00000D01" w:rsidP="00FB4BB9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7D21">
        <w:rPr>
          <w:rFonts w:ascii="Times New Roman" w:hAnsi="Times New Roman"/>
          <w:b/>
          <w:bCs/>
          <w:sz w:val="28"/>
          <w:szCs w:val="28"/>
        </w:rPr>
        <w:t xml:space="preserve">Contrat de publication </w:t>
      </w:r>
    </w:p>
    <w:p w14:paraId="43E6E19D" w14:textId="26557346" w:rsidR="00DB7582" w:rsidRPr="009B190E" w:rsidRDefault="00BC3D66" w:rsidP="0040350D">
      <w:pPr>
        <w:tabs>
          <w:tab w:val="left" w:pos="9225"/>
        </w:tabs>
        <w:jc w:val="both"/>
        <w:rPr>
          <w:rFonts w:ascii="Lucida Bright" w:hAnsi="Lucida Bright" w:cstheme="majorBidi"/>
        </w:rPr>
      </w:pPr>
      <w:r w:rsidRPr="009B190E">
        <w:rPr>
          <w:rFonts w:ascii="Lucida Bright" w:hAnsi="Lucida Bright" w:cstheme="majorBidi"/>
        </w:rPr>
        <w:t>Je</w:t>
      </w:r>
      <w:r w:rsidR="002044E7" w:rsidRPr="009B190E">
        <w:rPr>
          <w:rFonts w:ascii="Lucida Bright" w:hAnsi="Lucida Bright" w:cstheme="majorBidi"/>
        </w:rPr>
        <w:t xml:space="preserve"> </w:t>
      </w:r>
      <w:r w:rsidRPr="009B190E">
        <w:rPr>
          <w:rFonts w:ascii="Lucida Bright" w:hAnsi="Lucida Bright" w:cstheme="majorBidi"/>
        </w:rPr>
        <w:t>soussigné (e)</w:t>
      </w:r>
      <w:r w:rsidR="002042D3" w:rsidRPr="009B190E">
        <w:rPr>
          <w:rFonts w:ascii="Lucida Bright" w:hAnsi="Lucida Bright" w:cstheme="majorBidi"/>
        </w:rPr>
        <w:t>,</w:t>
      </w:r>
      <w:r w:rsidRPr="009B190E">
        <w:rPr>
          <w:rFonts w:ascii="Lucida Bright" w:hAnsi="Lucida Bright" w:cstheme="majorBidi"/>
        </w:rPr>
        <w:t> ………</w:t>
      </w:r>
      <w:r w:rsidR="00FB4BB9" w:rsidRPr="009B190E">
        <w:rPr>
          <w:rFonts w:ascii="Lucida Bright" w:hAnsi="Lucida Bright" w:cstheme="majorBidi"/>
        </w:rPr>
        <w:t>…………………</w:t>
      </w:r>
      <w:r w:rsidR="00071EDE">
        <w:rPr>
          <w:rFonts w:ascii="Lucida Bright" w:hAnsi="Lucida Bright" w:cstheme="majorBidi"/>
        </w:rPr>
        <w:t>…………………</w:t>
      </w:r>
      <w:r w:rsidR="00FB4BB9" w:rsidRPr="009B190E">
        <w:rPr>
          <w:rFonts w:ascii="Lucida Bright" w:hAnsi="Lucida Bright" w:cstheme="majorBidi"/>
        </w:rPr>
        <w:t>…</w:t>
      </w:r>
      <w:r w:rsidR="00071EDE">
        <w:rPr>
          <w:rFonts w:ascii="Lucida Bright" w:hAnsi="Lucida Bright" w:cstheme="majorBidi"/>
        </w:rPr>
        <w:t xml:space="preserve"> </w:t>
      </w:r>
      <w:r w:rsidR="00E91075" w:rsidRPr="009B190E">
        <w:rPr>
          <w:rFonts w:ascii="Lucida Bright" w:hAnsi="Lucida Bright" w:cstheme="majorBidi"/>
        </w:rPr>
        <w:t>a</w:t>
      </w:r>
      <w:r w:rsidR="002042D3" w:rsidRPr="009B190E">
        <w:rPr>
          <w:rFonts w:ascii="Lucida Bright" w:hAnsi="Lucida Bright" w:cstheme="majorBidi"/>
        </w:rPr>
        <w:t>ttest</w:t>
      </w:r>
      <w:r w:rsidR="001C50F0" w:rsidRPr="009B190E">
        <w:rPr>
          <w:rFonts w:ascii="Lucida Bright" w:hAnsi="Lucida Bright" w:cstheme="majorBidi"/>
        </w:rPr>
        <w:t xml:space="preserve">e </w:t>
      </w:r>
      <w:r w:rsidR="002042D3" w:rsidRPr="009B190E">
        <w:rPr>
          <w:rFonts w:ascii="Lucida Bright" w:hAnsi="Lucida Bright" w:cstheme="majorBidi"/>
        </w:rPr>
        <w:t>que l</w:t>
      </w:r>
      <w:r w:rsidR="00071EDE">
        <w:rPr>
          <w:rFonts w:ascii="Lucida Bright" w:hAnsi="Lucida Bright" w:cstheme="majorBidi"/>
        </w:rPr>
        <w:t>’article</w:t>
      </w:r>
      <w:r w:rsidR="002042D3" w:rsidRPr="009B190E">
        <w:rPr>
          <w:rFonts w:ascii="Lucida Bright" w:hAnsi="Lucida Bright" w:cstheme="majorBidi"/>
        </w:rPr>
        <w:t xml:space="preserve"> </w:t>
      </w:r>
      <w:r w:rsidR="00071EDE">
        <w:rPr>
          <w:rFonts w:ascii="Lucida Bright" w:hAnsi="Lucida Bright" w:cstheme="majorBidi"/>
        </w:rPr>
        <w:t xml:space="preserve">soumis avec le titre </w:t>
      </w:r>
      <w:r w:rsidR="002042D3" w:rsidRPr="009B190E">
        <w:rPr>
          <w:rFonts w:ascii="Lucida Bright" w:hAnsi="Lucida Bright" w:cstheme="majorBidi"/>
        </w:rPr>
        <w:t>:</w:t>
      </w:r>
      <w:r w:rsidR="002044E7" w:rsidRPr="009B190E">
        <w:rPr>
          <w:rFonts w:ascii="Lucida Bright" w:hAnsi="Lucida Bright" w:cstheme="majorBidi"/>
        </w:rPr>
        <w:t xml:space="preserve"> </w:t>
      </w:r>
      <w:r w:rsidRPr="009B190E">
        <w:rPr>
          <w:rFonts w:ascii="Lucida Bright" w:hAnsi="Lucida Bright" w:cstheme="majorBidi"/>
        </w:rPr>
        <w:t>……………………</w:t>
      </w:r>
      <w:r w:rsidR="00FB4BB9" w:rsidRPr="009B190E">
        <w:rPr>
          <w:rFonts w:ascii="Lucida Bright" w:hAnsi="Lucida Bright" w:cstheme="majorBidi"/>
        </w:rPr>
        <w:t>………………………………………………………………………</w:t>
      </w:r>
      <w:proofErr w:type="gramStart"/>
      <w:r w:rsidR="00FB4BB9" w:rsidRPr="009B190E">
        <w:rPr>
          <w:rFonts w:ascii="Lucida Bright" w:hAnsi="Lucida Bright" w:cstheme="majorBidi"/>
        </w:rPr>
        <w:t>……</w:t>
      </w:r>
      <w:r w:rsidR="00DB7582" w:rsidRPr="009B190E">
        <w:rPr>
          <w:rFonts w:ascii="Lucida Bright" w:hAnsi="Lucida Bright" w:cstheme="majorBidi"/>
        </w:rPr>
        <w:t>.</w:t>
      </w:r>
      <w:proofErr w:type="gramEnd"/>
      <w:r w:rsidR="00DB7582" w:rsidRPr="009B190E">
        <w:rPr>
          <w:rFonts w:ascii="Lucida Bright" w:hAnsi="Lucida Bright" w:cstheme="majorBidi"/>
        </w:rPr>
        <w:t>.</w:t>
      </w:r>
      <w:r w:rsidR="004E4F1A" w:rsidRPr="009B190E">
        <w:rPr>
          <w:rFonts w:ascii="Lucida Bright" w:hAnsi="Lucida Bright" w:cstheme="majorBidi"/>
        </w:rPr>
        <w:t>…</w:t>
      </w:r>
      <w:r w:rsidR="001C50F0" w:rsidRPr="009B190E">
        <w:rPr>
          <w:rFonts w:ascii="Lucida Bright" w:hAnsi="Lucida Bright" w:cstheme="majorBidi"/>
        </w:rPr>
        <w:t>………</w:t>
      </w:r>
      <w:r w:rsidR="0040350D" w:rsidRPr="009B190E">
        <w:rPr>
          <w:rFonts w:ascii="Lucida Bright" w:hAnsi="Lucida Bright" w:cstheme="majorBidi"/>
        </w:rPr>
        <w:t>…………</w:t>
      </w:r>
      <w:r w:rsidR="00C31A98">
        <w:rPr>
          <w:rFonts w:ascii="Lucida Bright" w:hAnsi="Lucida Bright" w:cstheme="majorBidi"/>
        </w:rPr>
        <w:t>…..</w:t>
      </w:r>
      <w:r w:rsidR="00E91075" w:rsidRPr="009B190E">
        <w:rPr>
          <w:rFonts w:ascii="Lucida Bright" w:hAnsi="Lucida Bright" w:cstheme="majorBidi"/>
        </w:rPr>
        <w:t xml:space="preserve">, </w:t>
      </w:r>
      <w:r w:rsidR="00DB7582" w:rsidRPr="009B190E">
        <w:rPr>
          <w:rFonts w:ascii="Lucida Bright" w:hAnsi="Lucida Bright" w:cstheme="majorBidi"/>
        </w:rPr>
        <w:t xml:space="preserve">pour publication </w:t>
      </w:r>
      <w:r w:rsidR="002042D3" w:rsidRPr="009B190E">
        <w:rPr>
          <w:rFonts w:ascii="Lucida Bright" w:hAnsi="Lucida Bright" w:cstheme="majorBidi"/>
        </w:rPr>
        <w:t xml:space="preserve">dans la revue </w:t>
      </w:r>
      <w:r w:rsidR="00DB7582" w:rsidRPr="009B190E">
        <w:rPr>
          <w:rFonts w:ascii="Lucida Bright" w:hAnsi="Lucida Bright" w:cstheme="majorBidi"/>
          <w:i/>
          <w:iCs/>
        </w:rPr>
        <w:t>Action didactique</w:t>
      </w:r>
      <w:r w:rsidR="00071EDE">
        <w:rPr>
          <w:rFonts w:ascii="Lucida Bright" w:hAnsi="Lucida Bright" w:cstheme="majorBidi"/>
        </w:rPr>
        <w:t xml:space="preserve"> </w:t>
      </w:r>
    </w:p>
    <w:p w14:paraId="7E1352D8" w14:textId="77777777" w:rsidR="007235CA" w:rsidRPr="009B190E" w:rsidRDefault="002042D3" w:rsidP="0040350D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Est une contribution originale, n’ayant pas fait l’objet d’une publication antérieure</w:t>
      </w:r>
      <w:r w:rsidR="001B4EB3" w:rsidRPr="009B190E">
        <w:rPr>
          <w:rFonts w:ascii="Lucida Bright" w:hAnsi="Lucida Bright"/>
        </w:rPr>
        <w:t xml:space="preserve"> en l’état. </w:t>
      </w:r>
    </w:p>
    <w:p w14:paraId="7E74BED0" w14:textId="032CB2CA" w:rsidR="007235CA" w:rsidRDefault="007235CA" w:rsidP="0040350D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Respecte les règles de l’écriture savante dont notamment celles relative</w:t>
      </w:r>
      <w:r w:rsidR="00B83EF5">
        <w:rPr>
          <w:rFonts w:ascii="Lucida Bright" w:hAnsi="Lucida Bright"/>
        </w:rPr>
        <w:t>s</w:t>
      </w:r>
      <w:r w:rsidRPr="009B190E">
        <w:rPr>
          <w:rFonts w:ascii="Lucida Bright" w:hAnsi="Lucida Bright"/>
        </w:rPr>
        <w:t xml:space="preserve"> à l’éthique</w:t>
      </w:r>
      <w:r w:rsidR="001A0EE7">
        <w:rPr>
          <w:rFonts w:ascii="Lucida Bright" w:hAnsi="Lucida Bright"/>
        </w:rPr>
        <w:t>.</w:t>
      </w:r>
      <w:r w:rsidRPr="009B190E">
        <w:rPr>
          <w:rFonts w:ascii="Lucida Bright" w:hAnsi="Lucida Bright"/>
        </w:rPr>
        <w:t xml:space="preserve"> </w:t>
      </w:r>
    </w:p>
    <w:p w14:paraId="51BFFF17" w14:textId="64D39F09" w:rsidR="00D62C2B" w:rsidRPr="00CC5183" w:rsidRDefault="001A0EE7" w:rsidP="00D62C2B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Ne </w:t>
      </w:r>
      <w:r w:rsidRPr="001A0EE7">
        <w:rPr>
          <w:rFonts w:ascii="Lucida Bright" w:hAnsi="Lucida Bright"/>
        </w:rPr>
        <w:t>viole aucun droit d’auteur</w:t>
      </w:r>
      <w:r w:rsidR="00447813">
        <w:rPr>
          <w:rFonts w:ascii="Lucida Bright" w:hAnsi="Lucida Bright"/>
        </w:rPr>
        <w:t xml:space="preserve"> et </w:t>
      </w:r>
      <w:r w:rsidR="00D62C2B" w:rsidRPr="00CC5183">
        <w:rPr>
          <w:rFonts w:ascii="Lucida Bright" w:hAnsi="Lucida Bright"/>
        </w:rPr>
        <w:t>ne renferme pas des matériaux ou données susceptibles de violer des droits personnels ou de propriété d'une autre personne ou entité</w:t>
      </w:r>
      <w:r w:rsidR="00447813">
        <w:rPr>
          <w:rFonts w:ascii="Lucida Bright" w:hAnsi="Lucida Bright"/>
        </w:rPr>
        <w:t xml:space="preserve">. </w:t>
      </w:r>
      <w:r w:rsidR="00447813" w:rsidRPr="009B190E">
        <w:rPr>
          <w:rFonts w:ascii="Lucida Bright" w:hAnsi="Lucida Bright"/>
        </w:rPr>
        <w:t>Dans le cas d'emprunt à des œuvres non tombées dans le domaine public, les auteurs fourniront à la revue « Action didactique » les autorisations signées des titulaires des droits de ces œuvres.</w:t>
      </w:r>
      <w:r w:rsidR="00D62C2B" w:rsidRPr="00CC5183">
        <w:rPr>
          <w:rFonts w:ascii="Lucida Bright" w:hAnsi="Lucida Bright"/>
        </w:rPr>
        <w:t xml:space="preserve"> </w:t>
      </w:r>
    </w:p>
    <w:p w14:paraId="7320621B" w14:textId="3CFB8B4D" w:rsidR="001A0EE7" w:rsidRPr="001A0EE7" w:rsidRDefault="00D62C2B" w:rsidP="001A0EE7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Respecte les normes du </w:t>
      </w:r>
      <w:r w:rsidR="001A0EE7" w:rsidRPr="001A0EE7">
        <w:rPr>
          <w:rFonts w:ascii="Lucida Bright" w:hAnsi="Lucida Bright"/>
        </w:rPr>
        <w:t xml:space="preserve">mode de citation, </w:t>
      </w:r>
      <w:r>
        <w:rPr>
          <w:rFonts w:ascii="Lucida Bright" w:hAnsi="Lucida Bright"/>
        </w:rPr>
        <w:t xml:space="preserve">de présentation des </w:t>
      </w:r>
      <w:r w:rsidR="001A0EE7" w:rsidRPr="001A0EE7">
        <w:rPr>
          <w:rFonts w:ascii="Lucida Bright" w:hAnsi="Lucida Bright"/>
        </w:rPr>
        <w:t xml:space="preserve">références bibliographiques et </w:t>
      </w:r>
      <w:proofErr w:type="spellStart"/>
      <w:r w:rsidR="001A0EE7" w:rsidRPr="001A0EE7">
        <w:rPr>
          <w:rFonts w:ascii="Lucida Bright" w:hAnsi="Lucida Bright"/>
        </w:rPr>
        <w:t>sitographiques</w:t>
      </w:r>
      <w:proofErr w:type="spellEnd"/>
      <w:r w:rsidR="001A0EE7" w:rsidRPr="001A0EE7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conformément </w:t>
      </w:r>
      <w:r w:rsidR="001A0EE7" w:rsidRPr="001A0EE7">
        <w:rPr>
          <w:rFonts w:ascii="Lucida Bright" w:hAnsi="Lucida Bright"/>
        </w:rPr>
        <w:t>au Code de la Propriété intellectuelle.</w:t>
      </w:r>
      <w:r w:rsidR="001A0EE7" w:rsidRPr="001A0EE7">
        <w:rPr>
          <w:rFonts w:ascii="Lucida Bright" w:hAnsi="Lucida Bright"/>
        </w:rPr>
        <w:t xml:space="preserve"> </w:t>
      </w:r>
    </w:p>
    <w:p w14:paraId="1272EA3C" w14:textId="0CA979B6" w:rsidR="001A0EE7" w:rsidRPr="00D62C2B" w:rsidRDefault="001A0EE7" w:rsidP="0040350D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D62C2B">
        <w:rPr>
          <w:rFonts w:ascii="Lucida Bright" w:hAnsi="Lucida Bright"/>
        </w:rPr>
        <w:t xml:space="preserve">Ne </w:t>
      </w:r>
      <w:r w:rsidRPr="00D62C2B">
        <w:rPr>
          <w:rFonts w:ascii="Lucida Bright" w:hAnsi="Lucida Bright"/>
        </w:rPr>
        <w:t xml:space="preserve">contient </w:t>
      </w:r>
      <w:r w:rsidR="00CC5183" w:rsidRPr="00D62C2B">
        <w:rPr>
          <w:rFonts w:ascii="Lucida Bright" w:hAnsi="Lucida Bright"/>
        </w:rPr>
        <w:t xml:space="preserve">aucun contenu </w:t>
      </w:r>
      <w:r w:rsidR="00CC5183" w:rsidRPr="00D62C2B">
        <w:rPr>
          <w:rFonts w:ascii="Lucida Bright" w:hAnsi="Lucida Bright"/>
        </w:rPr>
        <w:t>confidentie</w:t>
      </w:r>
      <w:r w:rsidR="00CC5183" w:rsidRPr="00D62C2B">
        <w:rPr>
          <w:rFonts w:ascii="Lucida Bright" w:hAnsi="Lucida Bright"/>
        </w:rPr>
        <w:t xml:space="preserve">l, aucune </w:t>
      </w:r>
      <w:r w:rsidRPr="00D62C2B">
        <w:rPr>
          <w:rFonts w:ascii="Lucida Bright" w:hAnsi="Lucida Bright"/>
        </w:rPr>
        <w:t>déclaration</w:t>
      </w:r>
      <w:r w:rsidR="00CC5183" w:rsidRPr="00D62C2B">
        <w:rPr>
          <w:rFonts w:ascii="Lucida Bright" w:hAnsi="Lucida Bright"/>
        </w:rPr>
        <w:t>s</w:t>
      </w:r>
      <w:r w:rsidRPr="00D62C2B">
        <w:rPr>
          <w:rFonts w:ascii="Lucida Bright" w:hAnsi="Lucida Bright"/>
        </w:rPr>
        <w:t xml:space="preserve"> illégale, diffamatoire, insultante, raciste</w:t>
      </w:r>
      <w:r w:rsidR="00D62C2B">
        <w:rPr>
          <w:rFonts w:ascii="Lucida Bright" w:hAnsi="Lucida Bright"/>
        </w:rPr>
        <w:t xml:space="preserve">, susceptible de nuire à une personne en particulier, à une institution donnée, etc. </w:t>
      </w:r>
      <w:r w:rsidR="00CC5183" w:rsidRPr="00D62C2B">
        <w:rPr>
          <w:rFonts w:ascii="Lucida Bright" w:hAnsi="Lucida Bright"/>
        </w:rPr>
        <w:t xml:space="preserve"> </w:t>
      </w:r>
    </w:p>
    <w:p w14:paraId="7974F381" w14:textId="22552398" w:rsidR="002042D3" w:rsidRPr="009B190E" w:rsidRDefault="007235CA" w:rsidP="00505B7C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N’a pas été actuellement soumis</w:t>
      </w:r>
      <w:r w:rsidR="00505B7C" w:rsidRPr="009B190E">
        <w:rPr>
          <w:rFonts w:ascii="Lucida Bright" w:hAnsi="Lucida Bright"/>
        </w:rPr>
        <w:t xml:space="preserve"> à une autre revue et ne le sera pas avant d’avoir, </w:t>
      </w:r>
      <w:r w:rsidR="00505B7C" w:rsidRPr="009B190E">
        <w:rPr>
          <w:rFonts w:ascii="Lucida Bright" w:hAnsi="Lucida Bright"/>
        </w:rPr>
        <w:t>par email</w:t>
      </w:r>
      <w:r w:rsidR="00505B7C" w:rsidRPr="009B190E">
        <w:rPr>
          <w:rFonts w:ascii="Lucida Bright" w:hAnsi="Lucida Bright"/>
        </w:rPr>
        <w:t>, l’accord clairement notifié par l</w:t>
      </w:r>
      <w:r w:rsidR="000245A2" w:rsidRPr="009B190E">
        <w:rPr>
          <w:rFonts w:ascii="Lucida Bright" w:hAnsi="Lucida Bright"/>
        </w:rPr>
        <w:t xml:space="preserve">e rédacteur en chef </w:t>
      </w:r>
      <w:r w:rsidR="00505B7C" w:rsidRPr="009B190E">
        <w:rPr>
          <w:rFonts w:ascii="Lucida Bright" w:hAnsi="Lucida Bright"/>
        </w:rPr>
        <w:t xml:space="preserve">la revue. </w:t>
      </w:r>
      <w:r w:rsidRPr="009B190E">
        <w:rPr>
          <w:rFonts w:ascii="Lucida Bright" w:hAnsi="Lucida Bright"/>
        </w:rPr>
        <w:t xml:space="preserve">  </w:t>
      </w:r>
    </w:p>
    <w:p w14:paraId="5884926F" w14:textId="058A2AD9" w:rsidR="00BC77F2" w:rsidRPr="009B190E" w:rsidRDefault="005E39B4" w:rsidP="002032AF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Est à publier, avec mon accord, </w:t>
      </w:r>
      <w:r w:rsidR="002042D3" w:rsidRPr="009B190E">
        <w:rPr>
          <w:rFonts w:ascii="Lucida Bright" w:hAnsi="Lucida Bright"/>
        </w:rPr>
        <w:t>dans l</w:t>
      </w:r>
      <w:r w:rsidR="00FB4BB9" w:rsidRPr="009B190E">
        <w:rPr>
          <w:rFonts w:ascii="Lucida Bright" w:hAnsi="Lucida Bright"/>
        </w:rPr>
        <w:t xml:space="preserve">a revue </w:t>
      </w:r>
      <w:r w:rsidR="002044E7" w:rsidRPr="009B190E">
        <w:rPr>
          <w:rFonts w:ascii="Lucida Bright" w:hAnsi="Lucida Bright"/>
          <w:i/>
          <w:iCs/>
        </w:rPr>
        <w:t>Action didactique</w:t>
      </w:r>
      <w:r w:rsidR="00080CE1" w:rsidRPr="009B190E">
        <w:rPr>
          <w:rFonts w:ascii="Lucida Bright" w:hAnsi="Lucida Bright"/>
        </w:rPr>
        <w:t xml:space="preserve">, à laquelle je cède, </w:t>
      </w:r>
      <w:r w:rsidR="00F829C1" w:rsidRPr="009B190E">
        <w:rPr>
          <w:rFonts w:ascii="Lucida Bright" w:hAnsi="Lucida Bright"/>
        </w:rPr>
        <w:t xml:space="preserve">à titre gratuit, </w:t>
      </w:r>
      <w:r w:rsidR="00080CE1" w:rsidRPr="009B190E">
        <w:rPr>
          <w:rFonts w:ascii="Lucida Bright" w:hAnsi="Lucida Bright"/>
        </w:rPr>
        <w:t>par le présent contrat, le droit d’auteur</w:t>
      </w:r>
      <w:r w:rsidR="00F829C1" w:rsidRPr="009B190E">
        <w:rPr>
          <w:rFonts w:ascii="Lucida Bright" w:hAnsi="Lucida Bright"/>
        </w:rPr>
        <w:t>, dès sa publication</w:t>
      </w:r>
      <w:r w:rsidR="002042D3" w:rsidRPr="009B190E">
        <w:rPr>
          <w:rFonts w:ascii="Lucida Bright" w:hAnsi="Lucida Bright"/>
        </w:rPr>
        <w:t>.</w:t>
      </w:r>
      <w:r w:rsidR="00972298" w:rsidRPr="009B190E">
        <w:rPr>
          <w:rFonts w:ascii="Lucida Bright" w:hAnsi="Lucida Bright"/>
        </w:rPr>
        <w:t xml:space="preserve"> </w:t>
      </w:r>
    </w:p>
    <w:p w14:paraId="008CAFAD" w14:textId="1CF163DF" w:rsidR="003E5B77" w:rsidRPr="009B190E" w:rsidRDefault="00BC77F2" w:rsidP="002032AF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Peut-être </w:t>
      </w:r>
      <w:r w:rsidR="00972298" w:rsidRPr="009B190E">
        <w:rPr>
          <w:rFonts w:ascii="Lucida Bright" w:hAnsi="Lucida Bright"/>
        </w:rPr>
        <w:t xml:space="preserve">partiellement (Titre, auteur(s), résumés, etc.) ou </w:t>
      </w:r>
      <w:r w:rsidRPr="009B190E">
        <w:rPr>
          <w:rFonts w:ascii="Lucida Bright" w:hAnsi="Lucida Bright"/>
        </w:rPr>
        <w:t>intégralement inséré</w:t>
      </w:r>
      <w:r w:rsidR="00765178" w:rsidRPr="009B190E">
        <w:rPr>
          <w:rFonts w:ascii="Lucida Bright" w:hAnsi="Lucida Bright"/>
        </w:rPr>
        <w:t xml:space="preserve">, sans mon accord, </w:t>
      </w:r>
      <w:r w:rsidRPr="009B190E">
        <w:rPr>
          <w:rFonts w:ascii="Lucida Bright" w:hAnsi="Lucida Bright"/>
        </w:rPr>
        <w:t xml:space="preserve">dans </w:t>
      </w:r>
      <w:r w:rsidR="00765178" w:rsidRPr="009B190E">
        <w:rPr>
          <w:rFonts w:ascii="Lucida Bright" w:hAnsi="Lucida Bright"/>
        </w:rPr>
        <w:t>tous les sites web, plateformes de revues</w:t>
      </w:r>
      <w:r w:rsidR="00E1208D" w:rsidRPr="009B190E">
        <w:rPr>
          <w:rFonts w:ascii="Lucida Bright" w:hAnsi="Lucida Bright"/>
        </w:rPr>
        <w:t>,</w:t>
      </w:r>
      <w:r w:rsidR="00765178" w:rsidRPr="009B190E">
        <w:rPr>
          <w:rFonts w:ascii="Lucida Bright" w:hAnsi="Lucida Bright"/>
        </w:rPr>
        <w:t xml:space="preserve"> </w:t>
      </w:r>
      <w:r w:rsidRPr="009B190E">
        <w:rPr>
          <w:rFonts w:ascii="Lucida Bright" w:hAnsi="Lucida Bright"/>
        </w:rPr>
        <w:t>bases d’indexation</w:t>
      </w:r>
      <w:r w:rsidR="00765178" w:rsidRPr="009B190E">
        <w:rPr>
          <w:rFonts w:ascii="Lucida Bright" w:hAnsi="Lucida Bright"/>
        </w:rPr>
        <w:t xml:space="preserve"> de revues</w:t>
      </w:r>
      <w:r w:rsidR="003E5B77" w:rsidRPr="009B190E">
        <w:rPr>
          <w:rFonts w:ascii="Lucida Bright" w:hAnsi="Lucida Bright"/>
        </w:rPr>
        <w:t xml:space="preserve">, systèmes et formulaires électroniques et </w:t>
      </w:r>
      <w:r w:rsidR="00445FD3">
        <w:rPr>
          <w:rFonts w:ascii="Lucida Bright" w:hAnsi="Lucida Bright"/>
        </w:rPr>
        <w:t xml:space="preserve">sur des </w:t>
      </w:r>
      <w:r w:rsidR="00E1208D" w:rsidRPr="009B190E">
        <w:rPr>
          <w:rFonts w:ascii="Lucida Bright" w:hAnsi="Lucida Bright"/>
        </w:rPr>
        <w:t xml:space="preserve">pages des réseaux sociaux </w:t>
      </w:r>
      <w:r w:rsidR="00765178" w:rsidRPr="009B190E">
        <w:rPr>
          <w:rFonts w:ascii="Lucida Bright" w:hAnsi="Lucida Bright"/>
        </w:rPr>
        <w:t xml:space="preserve">que les </w:t>
      </w:r>
      <w:r w:rsidR="00532B2C" w:rsidRPr="009B190E">
        <w:rPr>
          <w:rFonts w:ascii="Lucida Bright" w:hAnsi="Lucida Bright"/>
        </w:rPr>
        <w:t>rédacteurs en chef</w:t>
      </w:r>
      <w:r w:rsidR="00765178" w:rsidRPr="009B190E">
        <w:rPr>
          <w:rFonts w:ascii="Lucida Bright" w:hAnsi="Lucida Bright"/>
        </w:rPr>
        <w:t xml:space="preserve"> jugeront utiles pour une meilleure diffusion</w:t>
      </w:r>
      <w:r w:rsidR="00445FD3">
        <w:rPr>
          <w:rFonts w:ascii="Lucida Bright" w:hAnsi="Lucida Bright"/>
        </w:rPr>
        <w:t xml:space="preserve"> et</w:t>
      </w:r>
      <w:r w:rsidR="00765178" w:rsidRPr="009B190E">
        <w:rPr>
          <w:rFonts w:ascii="Lucida Bright" w:hAnsi="Lucida Bright"/>
        </w:rPr>
        <w:t xml:space="preserve"> indexation </w:t>
      </w:r>
      <w:r w:rsidR="00445FD3">
        <w:rPr>
          <w:rFonts w:ascii="Lucida Bright" w:hAnsi="Lucida Bright"/>
        </w:rPr>
        <w:t xml:space="preserve">nationale et internationale de la revue. </w:t>
      </w:r>
    </w:p>
    <w:p w14:paraId="5FB35B05" w14:textId="6847C08B" w:rsidR="00FF7837" w:rsidRPr="009B190E" w:rsidRDefault="003E5B77" w:rsidP="002032AF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Peut être corrig</w:t>
      </w:r>
      <w:r w:rsidR="000768A5" w:rsidRPr="009B190E">
        <w:rPr>
          <w:rFonts w:ascii="Lucida Bright" w:hAnsi="Lucida Bright"/>
        </w:rPr>
        <w:t>é et peut subir des modifications formelles, même après sa publication, sans mon l’accord.</w:t>
      </w:r>
    </w:p>
    <w:p w14:paraId="6C7B08B4" w14:textId="4EA561B7" w:rsidR="00F100E1" w:rsidRPr="009B190E" w:rsidRDefault="00F100E1" w:rsidP="007A1209">
      <w:pPr>
        <w:spacing w:before="200" w:after="0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J’atteste également en signant le présent contrat </w:t>
      </w:r>
    </w:p>
    <w:p w14:paraId="27034F95" w14:textId="67C6BCEA" w:rsidR="00F100E1" w:rsidRPr="009B190E" w:rsidRDefault="00F100E1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Avoir pris connaissance</w:t>
      </w:r>
      <w:r w:rsidR="007A1209" w:rsidRPr="009B190E">
        <w:rPr>
          <w:rFonts w:ascii="Lucida Bright" w:hAnsi="Lucida Bright"/>
        </w:rPr>
        <w:t xml:space="preserve">, adopté et/ou </w:t>
      </w:r>
      <w:r w:rsidRPr="009B190E">
        <w:rPr>
          <w:rFonts w:ascii="Lucida Bright" w:hAnsi="Lucida Bright"/>
        </w:rPr>
        <w:t xml:space="preserve">accepté toutes </w:t>
      </w:r>
      <w:r w:rsidRPr="009B190E">
        <w:rPr>
          <w:rFonts w:ascii="Lucida Bright" w:hAnsi="Lucida Bright"/>
        </w:rPr>
        <w:t xml:space="preserve">les règles des politiques éditoriales, de publication et d’éthique indiquées sur le site de la revue </w:t>
      </w:r>
      <w:r w:rsidRPr="009B190E">
        <w:rPr>
          <w:rFonts w:ascii="Lucida Bright" w:hAnsi="Lucida Bright"/>
          <w:i/>
          <w:iCs/>
        </w:rPr>
        <w:t>Action didactique</w:t>
      </w:r>
      <w:r w:rsidRPr="009B190E">
        <w:rPr>
          <w:rFonts w:ascii="Lucida Bright" w:hAnsi="Lucida Bright"/>
        </w:rPr>
        <w:t>.</w:t>
      </w:r>
    </w:p>
    <w:p w14:paraId="3BDC2D02" w14:textId="710BE470" w:rsidR="003B77AC" w:rsidRPr="009B190E" w:rsidRDefault="003B77AC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Avoir pris connaissance que la prévue </w:t>
      </w:r>
      <w:r w:rsidRPr="009B190E">
        <w:rPr>
          <w:rFonts w:ascii="Lucida Bright" w:hAnsi="Lucida Bright"/>
          <w:i/>
          <w:iCs/>
        </w:rPr>
        <w:t>Action didactique</w:t>
      </w:r>
      <w:r w:rsidRPr="009B190E">
        <w:rPr>
          <w:rFonts w:ascii="Lucida Bright" w:hAnsi="Lucida Bright"/>
        </w:rPr>
        <w:t xml:space="preserve"> est sous licence </w:t>
      </w:r>
      <w:r w:rsidRPr="009B190E">
        <w:rPr>
          <w:rFonts w:ascii="Lucida Bright" w:hAnsi="Lucida Bright"/>
        </w:rPr>
        <w:t>Creative Commons</w:t>
      </w:r>
      <w:r w:rsidRPr="009B190E">
        <w:rPr>
          <w:rFonts w:ascii="Lucida Bright" w:hAnsi="Lucida Bright"/>
        </w:rPr>
        <w:t xml:space="preserve">. </w:t>
      </w:r>
    </w:p>
    <w:p w14:paraId="02DC0B8D" w14:textId="1321C31E" w:rsidR="0007190F" w:rsidRPr="009B190E" w:rsidRDefault="00AD4B2F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Avoir compris </w:t>
      </w:r>
      <w:r w:rsidR="00A02727" w:rsidRPr="009B190E">
        <w:rPr>
          <w:rFonts w:ascii="Lucida Bright" w:hAnsi="Lucida Bright"/>
        </w:rPr>
        <w:t xml:space="preserve">que </w:t>
      </w:r>
      <w:r w:rsidR="00614816">
        <w:rPr>
          <w:rFonts w:ascii="Lucida Bright" w:hAnsi="Lucida Bright"/>
        </w:rPr>
        <w:t>j</w:t>
      </w:r>
      <w:r w:rsidR="00614816" w:rsidRPr="00614816">
        <w:rPr>
          <w:rFonts w:ascii="Lucida Bright" w:hAnsi="Lucida Bright"/>
        </w:rPr>
        <w:t>e garde sur mon texte tous les droits intellectuels</w:t>
      </w:r>
      <w:r w:rsidR="00614816">
        <w:rPr>
          <w:rFonts w:ascii="Lucida Bright" w:hAnsi="Lucida Bright"/>
        </w:rPr>
        <w:t xml:space="preserve"> et que je </w:t>
      </w:r>
      <w:r w:rsidR="00A02727" w:rsidRPr="009B190E">
        <w:rPr>
          <w:rFonts w:ascii="Lucida Bright" w:hAnsi="Lucida Bright"/>
        </w:rPr>
        <w:t xml:space="preserve">suis autorisé à </w:t>
      </w:r>
      <w:r w:rsidR="000D3508" w:rsidRPr="009B190E">
        <w:rPr>
          <w:rFonts w:ascii="Lucida Bright" w:hAnsi="Lucida Bright"/>
        </w:rPr>
        <w:t xml:space="preserve">télécharger, </w:t>
      </w:r>
      <w:r w:rsidR="00A02727" w:rsidRPr="009B190E">
        <w:rPr>
          <w:rFonts w:ascii="Lucida Bright" w:hAnsi="Lucida Bright"/>
        </w:rPr>
        <w:t xml:space="preserve">envoyer une copie PDF </w:t>
      </w:r>
      <w:r w:rsidR="00007278" w:rsidRPr="009B190E">
        <w:rPr>
          <w:rFonts w:ascii="Lucida Bright" w:hAnsi="Lucida Bright"/>
        </w:rPr>
        <w:t xml:space="preserve">ou imprimée </w:t>
      </w:r>
      <w:r w:rsidR="00A02727" w:rsidRPr="009B190E">
        <w:rPr>
          <w:rFonts w:ascii="Lucida Bright" w:hAnsi="Lucida Bright"/>
        </w:rPr>
        <w:t xml:space="preserve">de l’article publié </w:t>
      </w:r>
      <w:r w:rsidR="001A44FA" w:rsidRPr="009B190E">
        <w:rPr>
          <w:rFonts w:ascii="Lucida Bright" w:hAnsi="Lucida Bright"/>
        </w:rPr>
        <w:t>dans la revue</w:t>
      </w:r>
      <w:r w:rsidR="00A02727" w:rsidRPr="009B190E">
        <w:rPr>
          <w:rFonts w:ascii="Lucida Bright" w:hAnsi="Lucida Bright"/>
        </w:rPr>
        <w:t xml:space="preserve"> </w:t>
      </w:r>
      <w:r w:rsidR="00A02727" w:rsidRPr="009B190E">
        <w:rPr>
          <w:rFonts w:ascii="Lucida Bright" w:hAnsi="Lucida Bright"/>
          <w:i/>
          <w:iCs/>
        </w:rPr>
        <w:t xml:space="preserve">Action </w:t>
      </w:r>
      <w:r w:rsidR="000D3508" w:rsidRPr="009B190E">
        <w:rPr>
          <w:rFonts w:ascii="Lucida Bright" w:hAnsi="Lucida Bright"/>
          <w:i/>
          <w:iCs/>
        </w:rPr>
        <w:t>didactique</w:t>
      </w:r>
      <w:r w:rsidR="000D3508" w:rsidRPr="009B190E">
        <w:rPr>
          <w:rFonts w:ascii="Lucida Bright" w:hAnsi="Lucida Bright"/>
        </w:rPr>
        <w:t xml:space="preserve"> (avec l</w:t>
      </w:r>
      <w:r w:rsidR="00D62C2B">
        <w:rPr>
          <w:rFonts w:ascii="Lucida Bright" w:hAnsi="Lucida Bright"/>
        </w:rPr>
        <w:t xml:space="preserve">a </w:t>
      </w:r>
      <w:r w:rsidR="000D3508" w:rsidRPr="009B190E">
        <w:rPr>
          <w:rFonts w:ascii="Lucida Bright" w:hAnsi="Lucida Bright"/>
        </w:rPr>
        <w:t xml:space="preserve">référence complète) à des </w:t>
      </w:r>
      <w:r w:rsidR="00185AE2" w:rsidRPr="009B190E">
        <w:rPr>
          <w:rFonts w:ascii="Lucida Bright" w:hAnsi="Lucida Bright"/>
        </w:rPr>
        <w:t xml:space="preserve">lecteurs </w:t>
      </w:r>
      <w:r w:rsidR="000D3508" w:rsidRPr="009B190E">
        <w:rPr>
          <w:rFonts w:ascii="Lucida Bright" w:hAnsi="Lucida Bright"/>
        </w:rPr>
        <w:t xml:space="preserve">potentiels, à utiliser cette copie à des fins </w:t>
      </w:r>
      <w:r w:rsidR="00007278" w:rsidRPr="009B190E">
        <w:rPr>
          <w:rFonts w:ascii="Lucida Bright" w:hAnsi="Lucida Bright"/>
        </w:rPr>
        <w:t xml:space="preserve">académiques, </w:t>
      </w:r>
      <w:r w:rsidR="000D3508" w:rsidRPr="009B190E">
        <w:rPr>
          <w:rFonts w:ascii="Lucida Bright" w:hAnsi="Lucida Bright"/>
        </w:rPr>
        <w:t>didactiques</w:t>
      </w:r>
      <w:r w:rsidR="00185AE2" w:rsidRPr="009B190E">
        <w:rPr>
          <w:rFonts w:ascii="Lucida Bright" w:hAnsi="Lucida Bright"/>
        </w:rPr>
        <w:t xml:space="preserve"> ou éducatives</w:t>
      </w:r>
      <w:r w:rsidR="000D3508" w:rsidRPr="009B190E">
        <w:rPr>
          <w:rFonts w:ascii="Lucida Bright" w:hAnsi="Lucida Bright"/>
        </w:rPr>
        <w:t>, à l’insérer sur page personnelle (</w:t>
      </w:r>
      <w:proofErr w:type="spellStart"/>
      <w:r w:rsidR="00185AE2" w:rsidRPr="009B190E">
        <w:rPr>
          <w:rFonts w:ascii="Lucida Bright" w:hAnsi="Lucida Bright"/>
        </w:rPr>
        <w:t>ResearchGate</w:t>
      </w:r>
      <w:proofErr w:type="spellEnd"/>
      <w:r w:rsidR="000D3508" w:rsidRPr="009B190E">
        <w:rPr>
          <w:rFonts w:ascii="Lucida Bright" w:hAnsi="Lucida Bright"/>
        </w:rPr>
        <w:t xml:space="preserve">, google scholar, </w:t>
      </w:r>
      <w:r w:rsidR="00185AE2" w:rsidRPr="009B190E">
        <w:rPr>
          <w:rFonts w:ascii="Lucida Bright" w:hAnsi="Lucida Bright"/>
        </w:rPr>
        <w:t>etc.</w:t>
      </w:r>
      <w:r w:rsidR="000D3508" w:rsidRPr="009B190E">
        <w:rPr>
          <w:rFonts w:ascii="Lucida Bright" w:hAnsi="Lucida Bright"/>
        </w:rPr>
        <w:t>), sur le site de mon laboratoire ou institution de rattache</w:t>
      </w:r>
      <w:r w:rsidR="00007278" w:rsidRPr="009B190E">
        <w:rPr>
          <w:rFonts w:ascii="Lucida Bright" w:hAnsi="Lucida Bright"/>
        </w:rPr>
        <w:t>me</w:t>
      </w:r>
      <w:r w:rsidR="000D3508" w:rsidRPr="009B190E">
        <w:rPr>
          <w:rFonts w:ascii="Lucida Bright" w:hAnsi="Lucida Bright"/>
        </w:rPr>
        <w:t>nt</w:t>
      </w:r>
      <w:r w:rsidR="00007278" w:rsidRPr="009B190E">
        <w:rPr>
          <w:rFonts w:ascii="Lucida Bright" w:hAnsi="Lucida Bright"/>
        </w:rPr>
        <w:t>, de la bibliothèque de l’établissement de rattachement,</w:t>
      </w:r>
      <w:r w:rsidR="00185AE2" w:rsidRPr="009B190E">
        <w:rPr>
          <w:rFonts w:ascii="Lucida Bright" w:hAnsi="Lucida Bright"/>
        </w:rPr>
        <w:t xml:space="preserve"> et</w:t>
      </w:r>
      <w:r w:rsidR="000D3508" w:rsidRPr="009B190E">
        <w:rPr>
          <w:rFonts w:ascii="Lucida Bright" w:hAnsi="Lucida Bright"/>
        </w:rPr>
        <w:t xml:space="preserve"> </w:t>
      </w:r>
      <w:r w:rsidR="00185AE2" w:rsidRPr="009B190E">
        <w:rPr>
          <w:rFonts w:ascii="Lucida Bright" w:hAnsi="Lucida Bright"/>
        </w:rPr>
        <w:t>sur les réseaux sociaux, en citant toujours la référence complète de la revue.</w:t>
      </w:r>
    </w:p>
    <w:p w14:paraId="483D4688" w14:textId="77777777" w:rsidR="00C31A98" w:rsidRDefault="0007190F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 xml:space="preserve">Avoir compris que je peux </w:t>
      </w:r>
      <w:r w:rsidR="00007278" w:rsidRPr="009B190E">
        <w:rPr>
          <w:rFonts w:ascii="Lucida Bright" w:hAnsi="Lucida Bright"/>
        </w:rPr>
        <w:t xml:space="preserve">éditer l’article sous-forme d’un chapitre de livre, </w:t>
      </w:r>
      <w:r w:rsidR="00D62C2B">
        <w:rPr>
          <w:rFonts w:ascii="Lucida Bright" w:hAnsi="Lucida Bright"/>
        </w:rPr>
        <w:t xml:space="preserve">et peux </w:t>
      </w:r>
      <w:r w:rsidR="00007278" w:rsidRPr="009B190E">
        <w:rPr>
          <w:rFonts w:ascii="Lucida Bright" w:hAnsi="Lucida Bright"/>
        </w:rPr>
        <w:t>réutiliser autrement certaines parties ou extraits dans d'autres œuvres et recherches, avec la pleine reconnaissance</w:t>
      </w:r>
      <w:r w:rsidR="00727D21" w:rsidRPr="009B190E">
        <w:rPr>
          <w:rFonts w:ascii="Lucida Bright" w:hAnsi="Lucida Bright"/>
        </w:rPr>
        <w:t xml:space="preserve"> </w:t>
      </w:r>
      <w:r w:rsidR="00007278" w:rsidRPr="009B190E">
        <w:rPr>
          <w:rFonts w:ascii="Lucida Bright" w:hAnsi="Lucida Bright"/>
        </w:rPr>
        <w:t>de sa publication originale</w:t>
      </w:r>
      <w:r w:rsidR="00727D21" w:rsidRPr="009B190E">
        <w:rPr>
          <w:rFonts w:ascii="Lucida Bright" w:hAnsi="Lucida Bright"/>
        </w:rPr>
        <w:t xml:space="preserve"> </w:t>
      </w:r>
      <w:r w:rsidR="001A44FA" w:rsidRPr="009B190E">
        <w:rPr>
          <w:rFonts w:ascii="Lucida Bright" w:hAnsi="Lucida Bright"/>
        </w:rPr>
        <w:t>(</w:t>
      </w:r>
      <w:r w:rsidR="00727D21" w:rsidRPr="009B190E">
        <w:rPr>
          <w:rFonts w:ascii="Lucida Bright" w:hAnsi="Lucida Bright"/>
        </w:rPr>
        <w:t>en citant la référence</w:t>
      </w:r>
      <w:r w:rsidR="001A44FA" w:rsidRPr="009B190E">
        <w:rPr>
          <w:rFonts w:ascii="Lucida Bright" w:hAnsi="Lucida Bright"/>
        </w:rPr>
        <w:t xml:space="preserve"> de la revue)</w:t>
      </w:r>
      <w:r w:rsidR="00727D21" w:rsidRPr="009B190E">
        <w:rPr>
          <w:rFonts w:ascii="Lucida Bright" w:hAnsi="Lucida Bright"/>
        </w:rPr>
        <w:t xml:space="preserve">. </w:t>
      </w:r>
    </w:p>
    <w:p w14:paraId="61E4FCF1" w14:textId="1082B0AC" w:rsidR="009571CD" w:rsidRPr="009B190E" w:rsidRDefault="00C31A98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>
        <w:rPr>
          <w:rFonts w:ascii="Lucida Bright" w:hAnsi="Lucida Bright"/>
        </w:rPr>
        <w:t>Avoir accepté que la revue cite m</w:t>
      </w:r>
      <w:r w:rsidR="00893301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nom</w:t>
      </w:r>
      <w:r w:rsidR="00893301">
        <w:rPr>
          <w:rFonts w:ascii="Lucida Bright" w:hAnsi="Lucida Bright"/>
        </w:rPr>
        <w:t xml:space="preserve">(s) et prénom(s), mon affiliation universitaire et éventuellement mon l’une mes adresses électroniques.   </w:t>
      </w:r>
      <w:r>
        <w:rPr>
          <w:rFonts w:ascii="Lucida Bright" w:hAnsi="Lucida Bright"/>
        </w:rPr>
        <w:t xml:space="preserve">  </w:t>
      </w:r>
    </w:p>
    <w:p w14:paraId="15B5E54D" w14:textId="6663AB10" w:rsidR="009B6A9E" w:rsidRPr="009B190E" w:rsidRDefault="00A02727" w:rsidP="00F100E1">
      <w:pPr>
        <w:pStyle w:val="Paragraphedeliste"/>
        <w:numPr>
          <w:ilvl w:val="0"/>
          <w:numId w:val="5"/>
        </w:numPr>
        <w:spacing w:after="0"/>
        <w:ind w:left="284" w:hanging="284"/>
        <w:jc w:val="both"/>
        <w:rPr>
          <w:rFonts w:ascii="Lucida Bright" w:hAnsi="Lucida Bright"/>
        </w:rPr>
      </w:pPr>
      <w:r w:rsidRPr="009B190E">
        <w:rPr>
          <w:rFonts w:ascii="Lucida Bright" w:hAnsi="Lucida Bright"/>
        </w:rPr>
        <w:t>A</w:t>
      </w:r>
      <w:r w:rsidR="009B6A9E" w:rsidRPr="009B190E">
        <w:rPr>
          <w:rFonts w:ascii="Lucida Bright" w:hAnsi="Lucida Bright"/>
        </w:rPr>
        <w:t>ssume</w:t>
      </w:r>
      <w:r w:rsidR="009B6A9E" w:rsidRPr="009B190E">
        <w:rPr>
          <w:rFonts w:ascii="Lucida Bright" w:hAnsi="Lucida Bright"/>
        </w:rPr>
        <w:t>r</w:t>
      </w:r>
      <w:r w:rsidR="009B6A9E" w:rsidRPr="009B190E">
        <w:rPr>
          <w:rFonts w:ascii="Lucida Bright" w:hAnsi="Lucida Bright"/>
        </w:rPr>
        <w:t xml:space="preserve"> la responsabilité pleine et entière, juridique et éthique, pour l’ensemble du contenu de l’article</w:t>
      </w:r>
      <w:r w:rsidR="009B6A9E" w:rsidRPr="009B190E">
        <w:rPr>
          <w:rFonts w:ascii="Lucida Bright" w:hAnsi="Lucida Bright"/>
        </w:rPr>
        <w:t xml:space="preserve"> et du présent contrat. </w:t>
      </w:r>
    </w:p>
    <w:p w14:paraId="2AAFAAAF" w14:textId="1E3627C1" w:rsidR="002042D3" w:rsidRPr="009B190E" w:rsidRDefault="002042D3" w:rsidP="009B6A9E">
      <w:pPr>
        <w:pStyle w:val="Paragraphedeliste"/>
        <w:spacing w:after="0"/>
        <w:ind w:left="284"/>
        <w:jc w:val="both"/>
        <w:rPr>
          <w:rFonts w:ascii="Lucida Bright" w:hAnsi="Lucida Bright"/>
        </w:rPr>
      </w:pPr>
    </w:p>
    <w:p w14:paraId="25578307" w14:textId="1372CE38" w:rsidR="00AD4B2F" w:rsidRPr="009B190E" w:rsidRDefault="00727D21" w:rsidP="00727D21">
      <w:pPr>
        <w:tabs>
          <w:tab w:val="left" w:pos="9225"/>
        </w:tabs>
        <w:jc w:val="both"/>
        <w:rPr>
          <w:rFonts w:ascii="Lucida Bright" w:hAnsi="Lucida Bright" w:cstheme="majorBidi"/>
        </w:rPr>
      </w:pPr>
      <w:r w:rsidRPr="009B190E">
        <w:rPr>
          <w:rFonts w:ascii="Lucida Bright" w:hAnsi="Lucida Bright" w:cstheme="majorBidi"/>
          <w:b/>
          <w:bCs/>
        </w:rPr>
        <w:t>Nom et prénom :</w:t>
      </w:r>
      <w:r w:rsidRPr="009B190E">
        <w:rPr>
          <w:rFonts w:ascii="Lucida Bright" w:hAnsi="Lucida Bright" w:cstheme="majorBidi"/>
        </w:rPr>
        <w:t xml:space="preserve"> ……………………………  </w:t>
      </w:r>
      <w:r w:rsidR="000245A2" w:rsidRPr="009B190E">
        <w:rPr>
          <w:rFonts w:ascii="Lucida Bright" w:hAnsi="Lucida Bright" w:cstheme="majorBidi"/>
        </w:rPr>
        <w:t xml:space="preserve">   </w:t>
      </w:r>
      <w:r w:rsidRPr="009B190E">
        <w:rPr>
          <w:rFonts w:ascii="Lucida Bright" w:hAnsi="Lucida Bright" w:cstheme="majorBidi"/>
          <w:b/>
          <w:bCs/>
        </w:rPr>
        <w:t>Signature :</w:t>
      </w:r>
      <w:r w:rsidRPr="009B190E">
        <w:rPr>
          <w:rFonts w:ascii="Lucida Bright" w:hAnsi="Lucida Bright" w:cstheme="majorBidi"/>
        </w:rPr>
        <w:t xml:space="preserve"> ………………</w:t>
      </w:r>
      <w:proofErr w:type="gramStart"/>
      <w:r w:rsidRPr="009B190E">
        <w:rPr>
          <w:rFonts w:ascii="Lucida Bright" w:hAnsi="Lucida Bright" w:cstheme="majorBidi"/>
        </w:rPr>
        <w:t>…….</w:t>
      </w:r>
      <w:proofErr w:type="gramEnd"/>
      <w:r w:rsidRPr="009B190E">
        <w:rPr>
          <w:rFonts w:ascii="Lucida Bright" w:hAnsi="Lucida Bright" w:cstheme="majorBidi"/>
        </w:rPr>
        <w:t xml:space="preserve">.   </w:t>
      </w:r>
      <w:r w:rsidR="000245A2" w:rsidRPr="009B190E">
        <w:rPr>
          <w:rFonts w:ascii="Lucida Bright" w:hAnsi="Lucida Bright" w:cstheme="majorBidi"/>
        </w:rPr>
        <w:t xml:space="preserve">  </w:t>
      </w:r>
      <w:r w:rsidRPr="009B190E">
        <w:rPr>
          <w:rFonts w:ascii="Lucida Bright" w:hAnsi="Lucida Bright" w:cstheme="majorBidi"/>
          <w:b/>
          <w:bCs/>
        </w:rPr>
        <w:t>Date :</w:t>
      </w:r>
      <w:r w:rsidRPr="009B190E">
        <w:rPr>
          <w:rFonts w:ascii="Lucida Bright" w:hAnsi="Lucida Bright" w:cstheme="majorBidi"/>
        </w:rPr>
        <w:t xml:space="preserve"> …………. </w:t>
      </w:r>
    </w:p>
    <w:p w14:paraId="21CCE997" w14:textId="091AF923" w:rsidR="00D95DB6" w:rsidRPr="009B190E" w:rsidRDefault="002042D3" w:rsidP="004E4F1A">
      <w:pPr>
        <w:ind w:right="22"/>
        <w:jc w:val="both"/>
        <w:rPr>
          <w:rFonts w:ascii="Lucida Bright" w:hAnsi="Lucida Bright"/>
          <w:b/>
        </w:rPr>
      </w:pPr>
      <w:r w:rsidRPr="009B190E">
        <w:rPr>
          <w:rFonts w:ascii="Lucida Bright" w:hAnsi="Lucida Bright"/>
          <w:b/>
        </w:rPr>
        <w:t>Le présent</w:t>
      </w:r>
      <w:r w:rsidR="00DA5499" w:rsidRPr="009B190E">
        <w:rPr>
          <w:rFonts w:ascii="Lucida Bright" w:hAnsi="Lucida Bright"/>
          <w:b/>
        </w:rPr>
        <w:t xml:space="preserve"> contrat </w:t>
      </w:r>
      <w:r w:rsidRPr="009B190E">
        <w:rPr>
          <w:rFonts w:ascii="Lucida Bright" w:hAnsi="Lucida Bright"/>
          <w:b/>
        </w:rPr>
        <w:t xml:space="preserve">doit être </w:t>
      </w:r>
      <w:r w:rsidR="00DA5499" w:rsidRPr="009B190E">
        <w:rPr>
          <w:rFonts w:ascii="Lucida Bright" w:hAnsi="Lucida Bright"/>
          <w:b/>
        </w:rPr>
        <w:t xml:space="preserve">attentivement lu, </w:t>
      </w:r>
      <w:r w:rsidRPr="009B190E">
        <w:rPr>
          <w:rFonts w:ascii="Lucida Bright" w:hAnsi="Lucida Bright"/>
          <w:b/>
        </w:rPr>
        <w:t>rempli et sig</w:t>
      </w:r>
      <w:r w:rsidR="004E4F1A" w:rsidRPr="009B190E">
        <w:rPr>
          <w:rFonts w:ascii="Lucida Bright" w:hAnsi="Lucida Bright"/>
          <w:b/>
        </w:rPr>
        <w:t xml:space="preserve">né avant d’être </w:t>
      </w:r>
      <w:r w:rsidR="00DA5499" w:rsidRPr="009B190E">
        <w:rPr>
          <w:rFonts w:ascii="Lucida Bright" w:hAnsi="Lucida Bright"/>
          <w:b/>
        </w:rPr>
        <w:t xml:space="preserve">scanné et </w:t>
      </w:r>
      <w:r w:rsidR="004E4F1A" w:rsidRPr="009B190E">
        <w:rPr>
          <w:rFonts w:ascii="Lucida Bright" w:hAnsi="Lucida Bright"/>
          <w:b/>
        </w:rPr>
        <w:t>envoyé à l’adresse</w:t>
      </w:r>
      <w:r w:rsidRPr="009B190E">
        <w:rPr>
          <w:rFonts w:ascii="Lucida Bright" w:hAnsi="Lucida Bright"/>
          <w:b/>
        </w:rPr>
        <w:t xml:space="preserve"> de la revue </w:t>
      </w:r>
      <w:r w:rsidR="00FB4BB9" w:rsidRPr="009B190E">
        <w:rPr>
          <w:rFonts w:ascii="Lucida Bright" w:hAnsi="Lucida Bright"/>
          <w:b/>
        </w:rPr>
        <w:t>(</w:t>
      </w:r>
      <w:hyperlink r:id="rId7" w:history="1">
        <w:r w:rsidR="00DA5499" w:rsidRPr="009B190E">
          <w:rPr>
            <w:rStyle w:val="Lienhypertexte"/>
            <w:rFonts w:ascii="Lucida Bright" w:hAnsi="Lucida Bright"/>
            <w:b/>
          </w:rPr>
          <w:t>action.didactique@gmail.com</w:t>
        </w:r>
      </w:hyperlink>
      <w:r w:rsidR="00DA5499" w:rsidRPr="009B190E">
        <w:rPr>
          <w:rFonts w:ascii="Lucida Bright" w:hAnsi="Lucida Bright"/>
          <w:b/>
        </w:rPr>
        <w:t xml:space="preserve"> </w:t>
      </w:r>
      <w:r w:rsidR="00FB4BB9" w:rsidRPr="009B190E">
        <w:rPr>
          <w:rFonts w:ascii="Lucida Bright" w:hAnsi="Lucida Bright"/>
          <w:b/>
        </w:rPr>
        <w:t>)</w:t>
      </w:r>
      <w:r w:rsidR="00AD4B2F" w:rsidRPr="009B190E">
        <w:rPr>
          <w:rFonts w:ascii="Lucida Bright" w:hAnsi="Lucida Bright"/>
          <w:b/>
        </w:rPr>
        <w:t xml:space="preserve"> en soumettant l’article ou dans un délai n’excédant pas une semaine après sa soumission. </w:t>
      </w:r>
    </w:p>
    <w:sectPr w:rsidR="00D95DB6" w:rsidRPr="009B190E" w:rsidSect="00447813">
      <w:head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313A" w14:textId="77777777" w:rsidR="00B60BA9" w:rsidRDefault="00B60BA9" w:rsidP="00DE2A9C">
      <w:pPr>
        <w:spacing w:after="0" w:line="240" w:lineRule="auto"/>
      </w:pPr>
      <w:r>
        <w:separator/>
      </w:r>
    </w:p>
  </w:endnote>
  <w:endnote w:type="continuationSeparator" w:id="0">
    <w:p w14:paraId="5543D097" w14:textId="77777777" w:rsidR="00B60BA9" w:rsidRDefault="00B60BA9" w:rsidP="00DE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8E77" w14:textId="77777777" w:rsidR="00B60BA9" w:rsidRDefault="00B60BA9" w:rsidP="00DE2A9C">
      <w:pPr>
        <w:spacing w:after="0" w:line="240" w:lineRule="auto"/>
      </w:pPr>
      <w:r>
        <w:separator/>
      </w:r>
    </w:p>
  </w:footnote>
  <w:footnote w:type="continuationSeparator" w:id="0">
    <w:p w14:paraId="0BE30926" w14:textId="77777777" w:rsidR="00B60BA9" w:rsidRDefault="00B60BA9" w:rsidP="00DE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401F" w14:textId="31A02410" w:rsidR="00DE2A9C" w:rsidRDefault="00EC0AC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6A6D29" wp14:editId="3435D75B">
              <wp:simplePos x="0" y="0"/>
              <wp:positionH relativeFrom="column">
                <wp:posOffset>344198</wp:posOffset>
              </wp:positionH>
              <wp:positionV relativeFrom="paragraph">
                <wp:posOffset>-301128</wp:posOffset>
              </wp:positionV>
              <wp:extent cx="5954229" cy="359420"/>
              <wp:effectExtent l="0" t="0" r="27940" b="5969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4229" cy="359420"/>
                        <a:chOff x="337935" y="-19878"/>
                        <a:chExt cx="5954293" cy="359420"/>
                      </a:xfrm>
                    </wpg:grpSpPr>
                    <wps:wsp>
                      <wps:cNvPr id="3" name="Organigramme : Alternative 1"/>
                      <wps:cNvSpPr>
                        <a:spLocks noChangeArrowheads="1"/>
                      </wps:cNvSpPr>
                      <wps:spPr bwMode="auto">
                        <a:xfrm>
                          <a:off x="337935" y="-19868"/>
                          <a:ext cx="2303780" cy="3594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3F7EB"/>
                            </a:gs>
                            <a:gs pos="100000">
                              <a:srgbClr val="C3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3EC845" w14:textId="77777777" w:rsidR="00EC0AC3" w:rsidRPr="003D2796" w:rsidRDefault="00EC0AC3" w:rsidP="00EC0AC3">
                            <w:pPr>
                              <w:rPr>
                                <w:rFonts w:ascii="Lucida Bright" w:hAnsi="Lucida Bright"/>
                                <w:sz w:val="44"/>
                                <w:szCs w:val="44"/>
                              </w:rPr>
                            </w:pPr>
                            <w:r w:rsidRPr="003D2796">
                              <w:rPr>
                                <w:rFonts w:ascii="Lucida Bright" w:eastAsia="SimHei" w:hAnsi="Lucida Bright" w:cs="Vijaya"/>
                                <w:b/>
                                <w:bCs/>
                                <w:color w:val="007434"/>
                                <w:sz w:val="36"/>
                                <w:szCs w:val="36"/>
                              </w:rPr>
                              <w:t>Action</w:t>
                            </w:r>
                            <w:r w:rsidRPr="003D2796">
                              <w:rPr>
                                <w:rFonts w:ascii="Lucida Bright" w:hAnsi="Lucida Bright"/>
                                <w:b/>
                                <w:bCs/>
                                <w:color w:val="00743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2796">
                              <w:rPr>
                                <w:rFonts w:ascii="Lucida Bright" w:eastAsia="SimHei" w:hAnsi="Lucida Bright" w:cs="Vijay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Didactique</w:t>
                            </w:r>
                            <w:r w:rsidRPr="003D2796">
                              <w:rPr>
                                <w:rFonts w:ascii="Lucida Bright" w:hAnsi="Lucida Brigh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495D741" w14:textId="77777777" w:rsidR="00EC0AC3" w:rsidRPr="00FA4DFF" w:rsidRDefault="00EC0AC3" w:rsidP="00EC0A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2944508" y="-19878"/>
                          <a:ext cx="3347720" cy="359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FD0CD" w14:textId="77777777" w:rsidR="00EC0AC3" w:rsidRPr="00FA4DFF" w:rsidRDefault="00EC0AC3" w:rsidP="00EC0AC3">
                            <w:pPr>
                              <w:rPr>
                                <w:rFonts w:ascii="Lucida Bright" w:hAnsi="Lucida Bright"/>
                                <w:b/>
                                <w:bCs/>
                              </w:rPr>
                            </w:pPr>
                            <w:r w:rsidRPr="00AA04CE">
                              <w:rPr>
                                <w:rFonts w:ascii="Lucida Bright" w:eastAsia="SimHei" w:hAnsi="Lucida Bright" w:cs="Vijaya"/>
                              </w:rPr>
                              <w:t>Revue internationale de didactique du français</w:t>
                            </w:r>
                            <w:r w:rsidRPr="00BF44CD">
                              <w:rPr>
                                <w:rFonts w:ascii="Lucida Bright" w:hAnsi="Lucida Bright"/>
                              </w:rPr>
                              <w:t xml:space="preserve">      </w:t>
                            </w:r>
                            <w:hyperlink r:id="rId1" w:history="1">
                              <w:r w:rsidRPr="00C23B4D">
                                <w:rPr>
                                  <w:rStyle w:val="Lienhypertexte"/>
                                  <w:rFonts w:ascii="Lucida Bright" w:hAnsi="Lucida Bright" w:cs="Lucida Bright"/>
                                </w:rPr>
                                <w:t>http://univ-bejaia.dz/action-didactique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A6D29" id="Groupe 2" o:spid="_x0000_s1026" style="position:absolute;margin-left:27.1pt;margin-top:-23.7pt;width:468.85pt;height:28.3pt;z-index:251658240" coordorigin="3379,-198" coordsize="5954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7" type="#_x0000_t176" style="position:absolute;left:3379;top:-198;width:23038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" fillcolor="#f3f7eb" strokecolor="#c3d69b" strokeweight="1pt">
                <v:fill color2="#c3d69b" focus="100%" type="gradient"/>
                <v:shadow on="t" color="#4f6228" opacity=".5" offset="1pt"/>
                <v:textbox inset="0,0,0,0">
                  <w:txbxContent>
                    <w:p w14:paraId="253EC845" w14:textId="77777777" w:rsidR="00EC0AC3" w:rsidRPr="003D2796" w:rsidRDefault="00EC0AC3" w:rsidP="00EC0AC3">
                      <w:pPr>
                        <w:rPr>
                          <w:rFonts w:ascii="Lucida Bright" w:hAnsi="Lucida Bright"/>
                          <w:sz w:val="44"/>
                          <w:szCs w:val="44"/>
                        </w:rPr>
                      </w:pPr>
                      <w:r w:rsidRPr="003D2796">
                        <w:rPr>
                          <w:rFonts w:ascii="Lucida Bright" w:eastAsia="SimHei" w:hAnsi="Lucida Bright" w:cs="Vijaya"/>
                          <w:b/>
                          <w:bCs/>
                          <w:color w:val="007434"/>
                          <w:sz w:val="36"/>
                          <w:szCs w:val="36"/>
                        </w:rPr>
                        <w:t>Action</w:t>
                      </w:r>
                      <w:r w:rsidRPr="003D2796">
                        <w:rPr>
                          <w:rFonts w:ascii="Lucida Bright" w:hAnsi="Lucida Bright"/>
                          <w:b/>
                          <w:bCs/>
                          <w:color w:val="007434"/>
                          <w:sz w:val="36"/>
                          <w:szCs w:val="36"/>
                        </w:rPr>
                        <w:t xml:space="preserve"> </w:t>
                      </w:r>
                      <w:r w:rsidRPr="003D2796">
                        <w:rPr>
                          <w:rFonts w:ascii="Lucida Bright" w:eastAsia="SimHei" w:hAnsi="Lucida Bright" w:cs="Vijaya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Didactique</w:t>
                      </w:r>
                      <w:r w:rsidRPr="003D2796">
                        <w:rPr>
                          <w:rFonts w:ascii="Lucida Bright" w:hAnsi="Lucida Brigh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495D741" w14:textId="77777777" w:rsidR="00EC0AC3" w:rsidRPr="00FA4DFF" w:rsidRDefault="00EC0AC3" w:rsidP="00EC0A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rect id="Rectangle 2" o:spid="_x0000_s1028" style="position:absolute;left:29445;top:-198;width:33477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" filled="f" strokeweight=".25pt">
                <v:shadow color="#868686"/>
                <v:textbox inset="2mm,0,0,0">
                  <w:txbxContent>
                    <w:p w14:paraId="336FD0CD" w14:textId="77777777" w:rsidR="00EC0AC3" w:rsidRPr="00FA4DFF" w:rsidRDefault="00EC0AC3" w:rsidP="00EC0AC3">
                      <w:pPr>
                        <w:rPr>
                          <w:rFonts w:ascii="Lucida Bright" w:hAnsi="Lucida Bright"/>
                          <w:b/>
                          <w:bCs/>
                        </w:rPr>
                      </w:pPr>
                      <w:r w:rsidRPr="00AA04CE">
                        <w:rPr>
                          <w:rFonts w:ascii="Lucida Bright" w:eastAsia="SimHei" w:hAnsi="Lucida Bright" w:cs="Vijaya"/>
                        </w:rPr>
                        <w:t>Revue internationale de didactique du français</w:t>
                      </w:r>
                      <w:r w:rsidRPr="00BF44CD">
                        <w:rPr>
                          <w:rFonts w:ascii="Lucida Bright" w:hAnsi="Lucida Bright"/>
                        </w:rPr>
                        <w:t xml:space="preserve">      </w:t>
                      </w:r>
                      <w:hyperlink r:id="rId2" w:history="1">
                        <w:r w:rsidRPr="00C23B4D">
                          <w:rPr>
                            <w:rStyle w:val="Lienhypertexte"/>
                            <w:rFonts w:ascii="Lucida Bright" w:hAnsi="Lucida Bright" w:cs="Lucida Bright"/>
                          </w:rPr>
                          <w:t>http://univ-bejaia.dz/action-didactique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C05"/>
    <w:multiLevelType w:val="hybridMultilevel"/>
    <w:tmpl w:val="858CD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18AA"/>
    <w:multiLevelType w:val="hybridMultilevel"/>
    <w:tmpl w:val="858CD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3EFE"/>
    <w:multiLevelType w:val="hybridMultilevel"/>
    <w:tmpl w:val="8C844ED6"/>
    <w:lvl w:ilvl="0" w:tplc="C458D8E0">
      <w:start w:val="1"/>
      <w:numFmt w:val="decimal"/>
      <w:lvlText w:val="[%1]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4B67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81414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8F44E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0ECB4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4F2F6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CB252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1786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61DB4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F49EA"/>
    <w:multiLevelType w:val="hybridMultilevel"/>
    <w:tmpl w:val="4BCC21AA"/>
    <w:lvl w:ilvl="0" w:tplc="A618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46ED"/>
    <w:multiLevelType w:val="hybridMultilevel"/>
    <w:tmpl w:val="858CD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529">
    <w:abstractNumId w:val="2"/>
  </w:num>
  <w:num w:numId="2" w16cid:durableId="612245217">
    <w:abstractNumId w:val="1"/>
  </w:num>
  <w:num w:numId="3" w16cid:durableId="1932201039">
    <w:abstractNumId w:val="3"/>
  </w:num>
  <w:num w:numId="4" w16cid:durableId="1390423941">
    <w:abstractNumId w:val="0"/>
  </w:num>
  <w:num w:numId="5" w16cid:durableId="660425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66"/>
    <w:rsid w:val="00000D01"/>
    <w:rsid w:val="00007278"/>
    <w:rsid w:val="000245A2"/>
    <w:rsid w:val="0007190F"/>
    <w:rsid w:val="00071EDE"/>
    <w:rsid w:val="000768A5"/>
    <w:rsid w:val="00080CE1"/>
    <w:rsid w:val="000C7740"/>
    <w:rsid w:val="000D3508"/>
    <w:rsid w:val="001005C7"/>
    <w:rsid w:val="00185AE2"/>
    <w:rsid w:val="001A0EE7"/>
    <w:rsid w:val="001A44FA"/>
    <w:rsid w:val="001A49AE"/>
    <w:rsid w:val="001B4EB3"/>
    <w:rsid w:val="001C50F0"/>
    <w:rsid w:val="002032AF"/>
    <w:rsid w:val="002042D3"/>
    <w:rsid w:val="002044E7"/>
    <w:rsid w:val="00221166"/>
    <w:rsid w:val="002C4A10"/>
    <w:rsid w:val="00304514"/>
    <w:rsid w:val="00372ED4"/>
    <w:rsid w:val="003B77AC"/>
    <w:rsid w:val="003E402F"/>
    <w:rsid w:val="003E5B77"/>
    <w:rsid w:val="0040350D"/>
    <w:rsid w:val="00445FD3"/>
    <w:rsid w:val="00447813"/>
    <w:rsid w:val="004E4F1A"/>
    <w:rsid w:val="00505B7C"/>
    <w:rsid w:val="00532B2C"/>
    <w:rsid w:val="005B2275"/>
    <w:rsid w:val="005E39B4"/>
    <w:rsid w:val="00614816"/>
    <w:rsid w:val="006457F5"/>
    <w:rsid w:val="006D1657"/>
    <w:rsid w:val="00701099"/>
    <w:rsid w:val="007235CA"/>
    <w:rsid w:val="00727D21"/>
    <w:rsid w:val="00765178"/>
    <w:rsid w:val="007A1209"/>
    <w:rsid w:val="00893301"/>
    <w:rsid w:val="00926938"/>
    <w:rsid w:val="009571CD"/>
    <w:rsid w:val="00972298"/>
    <w:rsid w:val="009B190E"/>
    <w:rsid w:val="009B6A9E"/>
    <w:rsid w:val="00A01AAA"/>
    <w:rsid w:val="00A02727"/>
    <w:rsid w:val="00AD4B2F"/>
    <w:rsid w:val="00B60BA9"/>
    <w:rsid w:val="00B83EF5"/>
    <w:rsid w:val="00BC3D66"/>
    <w:rsid w:val="00BC77F2"/>
    <w:rsid w:val="00C31A98"/>
    <w:rsid w:val="00CC5183"/>
    <w:rsid w:val="00D31A42"/>
    <w:rsid w:val="00D62C2B"/>
    <w:rsid w:val="00D827E1"/>
    <w:rsid w:val="00D95DB6"/>
    <w:rsid w:val="00DA5499"/>
    <w:rsid w:val="00DB7582"/>
    <w:rsid w:val="00DE2A9C"/>
    <w:rsid w:val="00E1208D"/>
    <w:rsid w:val="00E91075"/>
    <w:rsid w:val="00EC0AC3"/>
    <w:rsid w:val="00F100E1"/>
    <w:rsid w:val="00F77E41"/>
    <w:rsid w:val="00F829C1"/>
    <w:rsid w:val="00F86101"/>
    <w:rsid w:val="00FB4BB9"/>
    <w:rsid w:val="00FB598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09C37"/>
  <w15:chartTrackingRefBased/>
  <w15:docId w15:val="{7C07F4DF-F91E-40AB-AAA8-4472C48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D66"/>
    <w:rPr>
      <w:rFonts w:ascii="Calibri" w:eastAsia="Calibri" w:hAnsi="Calibri" w:cs="Times New Roman"/>
    </w:rPr>
  </w:style>
  <w:style w:type="character" w:styleId="Lienhypertexte">
    <w:name w:val="Hyperlink"/>
    <w:basedOn w:val="Policepardfaut"/>
    <w:unhideWhenUsed/>
    <w:rsid w:val="00FB4BB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4B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A9C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DA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on.didacti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iv-bejaia.dz/action-didactique" TargetMode="External"/><Relationship Id="rId1" Type="http://schemas.openxmlformats.org/officeDocument/2006/relationships/hyperlink" Target="http://univ-bejaia.dz/action-didac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41</cp:revision>
  <dcterms:created xsi:type="dcterms:W3CDTF">2022-07-30T12:24:00Z</dcterms:created>
  <dcterms:modified xsi:type="dcterms:W3CDTF">2022-07-30T18:14:00Z</dcterms:modified>
</cp:coreProperties>
</file>