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F" w:rsidRPr="003B5CEA" w:rsidRDefault="0010100F" w:rsidP="00101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00F" w:rsidRPr="003B5CEA" w:rsidRDefault="0010100F" w:rsidP="0010100F">
      <w:pPr>
        <w:tabs>
          <w:tab w:val="left" w:pos="385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</w:rPr>
        <w:t>Titre de l'article</w:t>
      </w:r>
      <w:r w:rsidRPr="003B5CEA">
        <w:rPr>
          <w:rFonts w:ascii="Times New Roman" w:hAnsi="Times New Roman" w:cs="Times New Roman"/>
          <w:sz w:val="28"/>
          <w:szCs w:val="28"/>
        </w:rPr>
        <w:t>....</w:t>
      </w:r>
      <w:r w:rsidRPr="003B5CE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3B5CEA">
        <w:rPr>
          <w:rFonts w:ascii="Times New Roman" w:hAnsi="Times New Roman" w:cs="Times New Roman"/>
          <w:b/>
          <w:bCs/>
          <w:sz w:val="28"/>
          <w:szCs w:val="28"/>
        </w:rPr>
        <w:t xml:space="preserve">(Times New Roman16, gras, centré) </w:t>
      </w:r>
    </w:p>
    <w:p w:rsidR="0010100F" w:rsidRPr="00B16E2A" w:rsidRDefault="0010100F" w:rsidP="0010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6E2A">
        <w:rPr>
          <w:rFonts w:ascii="Times New Roman" w:hAnsi="Times New Roman" w:cs="Times New Roman"/>
          <w:sz w:val="24"/>
          <w:szCs w:val="24"/>
        </w:rPr>
        <w:t>L'auteur inscrit le titre dans la langue de l'article au début de la page, au centre avec la police Simplified Arabic 18 et encaractère Gras.</w:t>
      </w:r>
    </w:p>
    <w:p w:rsidR="0010100F" w:rsidRPr="003B5CEA" w:rsidRDefault="0010100F" w:rsidP="0010100F">
      <w:pPr>
        <w:tabs>
          <w:tab w:val="left" w:pos="38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10100F" w:rsidRPr="00F209C0" w:rsidRDefault="0010100F" w:rsidP="0010100F">
      <w:pPr>
        <w:tabs>
          <w:tab w:val="left" w:pos="3402"/>
          <w:tab w:val="left" w:pos="7226"/>
        </w:tabs>
        <w:spacing w:after="0" w:line="240" w:lineRule="auto"/>
        <w:ind w:left="3402" w:right="-284" w:hanging="850"/>
        <w:rPr>
          <w:rFonts w:ascii="Times New Roman" w:hAnsi="Times New Roman" w:cs="Times New Roman"/>
          <w:sz w:val="26"/>
          <w:szCs w:val="26"/>
        </w:rPr>
      </w:pPr>
      <w:r w:rsidRPr="00F209C0">
        <w:rPr>
          <w:rFonts w:ascii="Times New Roman" w:hAnsi="Times New Roman" w:cs="Times New Roman"/>
          <w:b/>
          <w:bCs/>
          <w:sz w:val="26"/>
          <w:szCs w:val="26"/>
        </w:rPr>
        <w:t>Nom &amp; prénom de l'auteur</w:t>
      </w:r>
      <w:r w:rsidRPr="00F209C0">
        <w:rPr>
          <w:rFonts w:ascii="Times New Roman" w:hAnsi="Times New Roman" w:cs="Times New Roman"/>
          <w:sz w:val="26"/>
          <w:szCs w:val="26"/>
        </w:rPr>
        <w:t xml:space="preserve"> </w:t>
      </w:r>
      <w:r w:rsidRPr="00F209C0">
        <w:rPr>
          <w:rFonts w:ascii="Times New Roman" w:hAnsi="Times New Roman" w:cs="Times New Roman"/>
          <w:sz w:val="26"/>
          <w:szCs w:val="26"/>
          <w:vertAlign w:val="superscript"/>
        </w:rPr>
        <w:t>(1)</w:t>
      </w:r>
      <w:r w:rsidRPr="00F20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209C0">
        <w:rPr>
          <w:rFonts w:ascii="Times New Roman" w:hAnsi="Times New Roman" w:cs="Times New Roman"/>
          <w:sz w:val="26"/>
          <w:szCs w:val="26"/>
        </w:rPr>
        <w:t>Times New Roman14, gras)</w:t>
      </w:r>
    </w:p>
    <w:p w:rsidR="0010100F" w:rsidRDefault="0010100F" w:rsidP="0010100F">
      <w:pPr>
        <w:pStyle w:val="Paragraphedeliste"/>
        <w:numPr>
          <w:ilvl w:val="0"/>
          <w:numId w:val="4"/>
        </w:numPr>
        <w:tabs>
          <w:tab w:val="left" w:pos="3402"/>
          <w:tab w:val="left" w:pos="7226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6301A">
        <w:rPr>
          <w:rFonts w:ascii="Times New Roman" w:hAnsi="Times New Roman" w:cs="Times New Roman"/>
          <w:sz w:val="26"/>
          <w:szCs w:val="26"/>
        </w:rPr>
        <w:t>Grade ou qualité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01A">
        <w:rPr>
          <w:rFonts w:ascii="Times New Roman" w:hAnsi="Times New Roman" w:cs="Times New Roman"/>
          <w:sz w:val="26"/>
          <w:szCs w:val="26"/>
        </w:rPr>
        <w:t xml:space="preserve"> </w:t>
      </w:r>
      <w:r w:rsidRPr="0036301A">
        <w:rPr>
          <w:rFonts w:ascii="Times New Roman" w:hAnsi="Times New Roman" w:cs="Times New Roman"/>
          <w:sz w:val="26"/>
          <w:szCs w:val="26"/>
          <w:lang w:val="de-DE"/>
        </w:rPr>
        <w:t>Affiliation</w:t>
      </w:r>
      <w:r w:rsidRPr="0036301A">
        <w:rPr>
          <w:rFonts w:ascii="Times New Roman" w:hAnsi="Times New Roman" w:cs="Times New Roman"/>
          <w:sz w:val="26"/>
          <w:szCs w:val="26"/>
        </w:rPr>
        <w:t xml:space="preserve"> </w:t>
      </w:r>
      <w:r w:rsidRPr="0036301A">
        <w:rPr>
          <w:rFonts w:ascii="Times New Roman" w:hAnsi="Times New Roman" w:cs="Times New Roman"/>
          <w:sz w:val="26"/>
          <w:szCs w:val="26"/>
          <w:lang w:val="de-DE"/>
        </w:rPr>
        <w:t>professionelle complète</w:t>
      </w:r>
      <w:r w:rsidRPr="003630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pays.</w:t>
      </w:r>
    </w:p>
    <w:p w:rsidR="0010100F" w:rsidRPr="0036301A" w:rsidRDefault="0010100F" w:rsidP="0010100F">
      <w:pPr>
        <w:tabs>
          <w:tab w:val="left" w:pos="3402"/>
          <w:tab w:val="left" w:pos="7226"/>
        </w:tabs>
        <w:spacing w:after="0" w:line="240" w:lineRule="auto"/>
        <w:ind w:left="2552" w:right="-284"/>
        <w:rPr>
          <w:rFonts w:ascii="Times New Roman" w:hAnsi="Times New Roman" w:cs="Times New Roman"/>
          <w:sz w:val="26"/>
          <w:szCs w:val="26"/>
        </w:rPr>
      </w:pPr>
      <w:r w:rsidRPr="0036301A">
        <w:rPr>
          <w:rFonts w:ascii="Times New Roman" w:hAnsi="Times New Roman" w:cs="Times New Roman"/>
          <w:sz w:val="26"/>
          <w:szCs w:val="26"/>
        </w:rPr>
        <w:t>E-mail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:...</w:t>
      </w:r>
      <w:r w:rsidRPr="0036301A">
        <w:rPr>
          <w:rFonts w:ascii="Times New Roman" w:hAnsi="Times New Roman" w:cs="Times New Roman"/>
          <w:sz w:val="26"/>
          <w:szCs w:val="26"/>
        </w:rPr>
        <w:t> </w:t>
      </w:r>
    </w:p>
    <w:p w:rsidR="0010100F" w:rsidRPr="00F209C0" w:rsidRDefault="0010100F" w:rsidP="0010100F">
      <w:pPr>
        <w:tabs>
          <w:tab w:val="left" w:pos="3402"/>
          <w:tab w:val="left" w:pos="7226"/>
        </w:tabs>
        <w:spacing w:after="0" w:line="240" w:lineRule="auto"/>
        <w:ind w:left="3402" w:right="-284" w:hanging="850"/>
        <w:rPr>
          <w:rFonts w:ascii="Times New Roman" w:hAnsi="Times New Roman" w:cs="Times New Roman"/>
          <w:sz w:val="26"/>
          <w:szCs w:val="26"/>
        </w:rPr>
      </w:pPr>
      <w:r w:rsidRPr="00F209C0">
        <w:rPr>
          <w:rFonts w:ascii="Times New Roman" w:hAnsi="Times New Roman" w:cs="Times New Roman"/>
          <w:b/>
          <w:bCs/>
          <w:sz w:val="26"/>
          <w:szCs w:val="26"/>
        </w:rPr>
        <w:t>Nom &amp; prénom de l'auteur</w:t>
      </w:r>
      <w:r w:rsidRPr="00F209C0">
        <w:rPr>
          <w:rFonts w:ascii="Times New Roman" w:hAnsi="Times New Roman" w:cs="Times New Roman"/>
          <w:sz w:val="26"/>
          <w:szCs w:val="26"/>
        </w:rPr>
        <w:t xml:space="preserve"> </w:t>
      </w:r>
      <w:r w:rsidRPr="00F209C0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209C0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F20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209C0">
        <w:rPr>
          <w:rFonts w:ascii="Times New Roman" w:hAnsi="Times New Roman" w:cs="Times New Roman"/>
          <w:sz w:val="26"/>
          <w:szCs w:val="26"/>
        </w:rPr>
        <w:t>Times New Roman14, gras)</w:t>
      </w:r>
    </w:p>
    <w:p w:rsidR="0010100F" w:rsidRDefault="0010100F" w:rsidP="0010100F">
      <w:pPr>
        <w:pStyle w:val="Paragraphedeliste"/>
        <w:numPr>
          <w:ilvl w:val="0"/>
          <w:numId w:val="4"/>
        </w:numPr>
        <w:tabs>
          <w:tab w:val="left" w:pos="3402"/>
          <w:tab w:val="left" w:pos="7226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6301A">
        <w:rPr>
          <w:rFonts w:ascii="Times New Roman" w:hAnsi="Times New Roman" w:cs="Times New Roman"/>
          <w:sz w:val="26"/>
          <w:szCs w:val="26"/>
        </w:rPr>
        <w:t>Grade ou qualité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01A">
        <w:rPr>
          <w:rFonts w:ascii="Times New Roman" w:hAnsi="Times New Roman" w:cs="Times New Roman"/>
          <w:sz w:val="26"/>
          <w:szCs w:val="26"/>
        </w:rPr>
        <w:t xml:space="preserve"> </w:t>
      </w:r>
      <w:r w:rsidRPr="0036301A">
        <w:rPr>
          <w:rFonts w:ascii="Times New Roman" w:hAnsi="Times New Roman" w:cs="Times New Roman"/>
          <w:sz w:val="26"/>
          <w:szCs w:val="26"/>
          <w:lang w:val="de-DE"/>
        </w:rPr>
        <w:t>Affiliation</w:t>
      </w:r>
      <w:r w:rsidRPr="0036301A">
        <w:rPr>
          <w:rFonts w:ascii="Times New Roman" w:hAnsi="Times New Roman" w:cs="Times New Roman"/>
          <w:sz w:val="26"/>
          <w:szCs w:val="26"/>
        </w:rPr>
        <w:t xml:space="preserve"> </w:t>
      </w:r>
      <w:r w:rsidRPr="0036301A">
        <w:rPr>
          <w:rFonts w:ascii="Times New Roman" w:hAnsi="Times New Roman" w:cs="Times New Roman"/>
          <w:sz w:val="26"/>
          <w:szCs w:val="26"/>
          <w:lang w:val="de-DE"/>
        </w:rPr>
        <w:t>professionelle complète</w:t>
      </w:r>
      <w:r w:rsidRPr="003630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pays.</w:t>
      </w:r>
    </w:p>
    <w:p w:rsidR="0010100F" w:rsidRPr="0036301A" w:rsidRDefault="0010100F" w:rsidP="0010100F">
      <w:pPr>
        <w:tabs>
          <w:tab w:val="left" w:pos="3402"/>
          <w:tab w:val="left" w:pos="7226"/>
        </w:tabs>
        <w:spacing w:after="0" w:line="240" w:lineRule="auto"/>
        <w:ind w:left="2552" w:right="-284"/>
        <w:rPr>
          <w:rFonts w:ascii="Times New Roman" w:hAnsi="Times New Roman" w:cs="Times New Roman"/>
          <w:sz w:val="26"/>
          <w:szCs w:val="26"/>
        </w:rPr>
      </w:pPr>
      <w:r w:rsidRPr="0036301A">
        <w:rPr>
          <w:rFonts w:ascii="Times New Roman" w:hAnsi="Times New Roman" w:cs="Times New Roman"/>
          <w:sz w:val="26"/>
          <w:szCs w:val="26"/>
        </w:rPr>
        <w:t>E-mail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:...</w:t>
      </w:r>
      <w:r w:rsidRPr="0036301A">
        <w:rPr>
          <w:rFonts w:ascii="Times New Roman" w:hAnsi="Times New Roman" w:cs="Times New Roman"/>
          <w:sz w:val="26"/>
          <w:szCs w:val="26"/>
        </w:rPr>
        <w:t> </w:t>
      </w:r>
    </w:p>
    <w:p w:rsidR="0010100F" w:rsidRPr="003B5CEA" w:rsidRDefault="0010100F" w:rsidP="0010100F">
      <w:pPr>
        <w:pStyle w:val="Paragraphedeliste"/>
        <w:tabs>
          <w:tab w:val="left" w:pos="3402"/>
          <w:tab w:val="left" w:pos="7226"/>
        </w:tabs>
        <w:spacing w:after="0" w:line="240" w:lineRule="auto"/>
        <w:ind w:left="3762" w:right="-284"/>
        <w:rPr>
          <w:rFonts w:ascii="Times New Roman" w:hAnsi="Times New Roman" w:cs="Times New Roman"/>
          <w:sz w:val="28"/>
          <w:szCs w:val="28"/>
        </w:rPr>
      </w:pPr>
    </w:p>
    <w:p w:rsidR="0010100F" w:rsidRPr="003B5CEA" w:rsidRDefault="0010100F" w:rsidP="0010100F">
      <w:pPr>
        <w:tabs>
          <w:tab w:val="left" w:pos="3828"/>
          <w:tab w:val="left" w:pos="7265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</w:rPr>
        <w:t>Résumé :</w:t>
      </w:r>
      <w:r w:rsidRPr="003B5CEA">
        <w:rPr>
          <w:rFonts w:ascii="Times New Roman" w:hAnsi="Times New Roman" w:cs="Times New Roman"/>
          <w:sz w:val="28"/>
          <w:szCs w:val="28"/>
        </w:rPr>
        <w:t xml:space="preserve"> </w:t>
      </w:r>
      <w:r w:rsidRPr="003B5CEA">
        <w:rPr>
          <w:rFonts w:ascii="Times New Roman" w:hAnsi="Times New Roman" w:cs="Times New Roman"/>
          <w:b/>
          <w:bCs/>
          <w:sz w:val="28"/>
          <w:szCs w:val="28"/>
        </w:rPr>
        <w:t xml:space="preserve">(Times New Roman 16, gras) 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cs="Simplified Arabic"/>
          <w:sz w:val="28"/>
          <w:szCs w:val="28"/>
          <w:rtl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CEA">
        <w:rPr>
          <w:rFonts w:cs="Simplified Arabic" w:hint="cs"/>
          <w:sz w:val="28"/>
          <w:szCs w:val="28"/>
          <w:rtl/>
          <w:lang w:val="en-US"/>
        </w:rPr>
        <w:t>-------------------------------------------------------------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cs="Simplified Arabic"/>
          <w:sz w:val="28"/>
          <w:szCs w:val="28"/>
          <w:rtl/>
          <w:lang w:val="en-US"/>
        </w:rPr>
      </w:pPr>
      <w:r w:rsidRPr="003B5CEA">
        <w:rPr>
          <w:rFonts w:cs="Simplified Arabic" w:hint="cs"/>
          <w:sz w:val="28"/>
          <w:szCs w:val="28"/>
          <w:rtl/>
          <w:lang w:val="en-US"/>
        </w:rPr>
        <w:t>-------------------------------------------------------------</w:t>
      </w:r>
    </w:p>
    <w:p w:rsidR="0010100F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3B5CEA">
        <w:rPr>
          <w:rFonts w:hint="cs"/>
          <w:sz w:val="28"/>
          <w:szCs w:val="28"/>
          <w:rtl/>
          <w:lang w:val="en-US"/>
        </w:rPr>
        <w:t xml:space="preserve">------------------------------------------------------------------------------------------------------------------------------------------ </w:t>
      </w:r>
      <w:r w:rsidRPr="003B5CEA">
        <w:rPr>
          <w:sz w:val="28"/>
          <w:szCs w:val="28"/>
        </w:rPr>
        <w:t xml:space="preserve"> </w:t>
      </w:r>
      <w:r w:rsidRPr="003B5CEA">
        <w:rPr>
          <w:rFonts w:ascii="Times New Roman" w:hAnsi="Times New Roman" w:cs="Times New Roman"/>
          <w:sz w:val="28"/>
          <w:szCs w:val="28"/>
        </w:rPr>
        <w:t>(</w:t>
      </w:r>
      <w:r w:rsidRPr="003B5CEA">
        <w:rPr>
          <w:rFonts w:asciiTheme="majorBidi" w:eastAsia="Times New Roman" w:hAnsiTheme="majorBidi" w:cstheme="majorBidi"/>
          <w:sz w:val="28"/>
          <w:szCs w:val="28"/>
          <w:lang w:eastAsia="fr-FR"/>
        </w:rPr>
        <w:t>Times New Roman 14, 150 mots maximum)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</w:rPr>
        <w:t xml:space="preserve">Mots clés : (Times New Roman 16, gras) 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</w:t>
      </w:r>
      <w:r w:rsidRPr="003B5CEA">
        <w:rPr>
          <w:rFonts w:ascii="Times New Roman" w:hAnsi="Times New Roman" w:cs="Times New Roman"/>
          <w:sz w:val="28"/>
          <w:szCs w:val="28"/>
        </w:rPr>
        <w:t xml:space="preserve">, 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</w:t>
      </w:r>
      <w:r w:rsidRPr="003B5CEA">
        <w:rPr>
          <w:rFonts w:ascii="Times New Roman" w:hAnsi="Times New Roman" w:cs="Times New Roman"/>
          <w:sz w:val="28"/>
          <w:szCs w:val="28"/>
        </w:rPr>
        <w:t>,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</w:t>
      </w:r>
      <w:r w:rsidRPr="003B5CEA">
        <w:rPr>
          <w:rFonts w:ascii="Times New Roman" w:hAnsi="Times New Roman" w:cs="Times New Roman"/>
          <w:sz w:val="28"/>
          <w:szCs w:val="28"/>
        </w:rPr>
        <w:t xml:space="preserve">, 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</w:t>
      </w:r>
      <w:r w:rsidRPr="003B5CEA">
        <w:rPr>
          <w:rFonts w:ascii="Times New Roman" w:hAnsi="Times New Roman" w:cs="Times New Roman"/>
          <w:sz w:val="28"/>
          <w:szCs w:val="28"/>
        </w:rPr>
        <w:t>,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</w:t>
      </w:r>
      <w:r w:rsidRPr="003B5CEA">
        <w:rPr>
          <w:rFonts w:ascii="Times New Roman" w:hAnsi="Times New Roman" w:cs="Times New Roman"/>
          <w:sz w:val="28"/>
          <w:szCs w:val="28"/>
        </w:rPr>
        <w:t xml:space="preserve"> (</w:t>
      </w:r>
      <w:r w:rsidRPr="003B5CEA">
        <w:rPr>
          <w:rFonts w:asciiTheme="majorBidi" w:eastAsia="Times New Roman" w:hAnsiTheme="majorBidi" w:cstheme="majorBidi"/>
          <w:sz w:val="28"/>
          <w:szCs w:val="28"/>
          <w:lang w:eastAsia="fr-FR"/>
        </w:rPr>
        <w:t>Times New Roman 14, huit (08) mots maximum)</w:t>
      </w:r>
    </w:p>
    <w:p w:rsidR="0010100F" w:rsidRPr="008A400D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0100F" w:rsidRDefault="0010100F" w:rsidP="0010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00F" w:rsidRDefault="0010100F" w:rsidP="0010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00F" w:rsidRDefault="0010100F" w:rsidP="0010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00F" w:rsidRDefault="0010100F" w:rsidP="0010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00F" w:rsidRDefault="0010100F" w:rsidP="00101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00F" w:rsidRDefault="0010100F" w:rsidP="001010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rameclaire-Accent6"/>
        <w:bidiVisual/>
        <w:tblW w:w="0" w:type="auto"/>
        <w:tblInd w:w="-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1796"/>
      </w:tblGrid>
      <w:tr w:rsidR="0010100F" w:rsidRPr="0026276B" w:rsidTr="00B6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2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:rsidR="0010100F" w:rsidRPr="0026276B" w:rsidRDefault="0010100F" w:rsidP="00B670DF">
            <w:pPr>
              <w:tabs>
                <w:tab w:val="right" w:pos="282"/>
                <w:tab w:val="right" w:pos="424"/>
                <w:tab w:val="center" w:pos="4819"/>
                <w:tab w:val="left" w:pos="6426"/>
              </w:tabs>
              <w:spacing w:after="0" w:line="240" w:lineRule="auto"/>
              <w:ind w:left="-1"/>
              <w:jc w:val="both"/>
              <w:rPr>
                <w:rFonts w:ascii="Sakkal Majalla" w:hAnsi="Sakkal Majalla" w:cs="Simplified Arabic"/>
                <w:b w:val="0"/>
                <w:bCs w:val="0"/>
                <w:i/>
                <w:iCs/>
                <w:color w:val="auto"/>
                <w:sz w:val="32"/>
                <w:szCs w:val="32"/>
              </w:rPr>
            </w:pPr>
            <w:r w:rsidRPr="0026276B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Date de soumission: 17/04/2018 ,  Date de révision : 28/05/2018, Date de publication:……</w:t>
            </w:r>
          </w:p>
        </w:tc>
      </w:tr>
      <w:tr w:rsidR="0010100F" w:rsidRPr="0026276B" w:rsidTr="00B6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9" w:type="dxa"/>
            <w:gridSpan w:val="2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:rsidR="0010100F" w:rsidRPr="00665371" w:rsidRDefault="0010100F" w:rsidP="00B67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371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Pour citer l'article</w:t>
            </w:r>
            <w:r w:rsidRPr="0066537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10100F" w:rsidRPr="0026276B" w:rsidRDefault="0010100F" w:rsidP="00B670DF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rtl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Auteurs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"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Titre de l’article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", </w:t>
            </w:r>
            <w:r w:rsidRPr="008C542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RARJ</w:t>
            </w:r>
            <w:r w:rsidRPr="008C542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,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vol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. 17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 w:rsidRPr="008C542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n°1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2018</w:t>
            </w:r>
            <w:r w:rsidRPr="008C5422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pp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…-55...</w:t>
            </w:r>
          </w:p>
        </w:tc>
      </w:tr>
      <w:tr w:rsidR="0010100F" w:rsidRPr="004C0CFA" w:rsidTr="00B67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0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:rsidR="0010100F" w:rsidRPr="00E87C4A" w:rsidRDefault="0010100F" w:rsidP="00B670D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both"/>
              <w:rPr>
                <w:rStyle w:val="Lienhypertexte"/>
                <w:b w:val="0"/>
                <w:bCs w:val="0"/>
                <w:rtl/>
                <w:lang w:eastAsia="fr-FR"/>
              </w:rPr>
            </w:pPr>
            <w:hyperlink r:id="rId7" w:history="1">
              <w:r w:rsidRPr="004C0CFA">
                <w:rPr>
                  <w:rStyle w:val="Lienhypertexte"/>
                  <w:rFonts w:asciiTheme="majorBidi" w:hAnsiTheme="majorBidi" w:cs="Simplified Arabic"/>
                  <w:b w:val="0"/>
                  <w:bCs w:val="0"/>
                  <w:lang w:eastAsia="fr-FR"/>
                </w:rPr>
                <w:t>https://www.asjp.cerist.dz/en/PresentationRevue/72</w:t>
              </w:r>
            </w:hyperlink>
            <w:r w:rsidRPr="004C0CFA">
              <w:rPr>
                <w:rStyle w:val="Lienhypertexte"/>
                <w:rFonts w:asciiTheme="majorBidi" w:hAnsiTheme="majorBidi" w:hint="cs"/>
                <w:b w:val="0"/>
                <w:bCs w:val="0"/>
                <w:rtl/>
                <w:lang w:eastAsia="fr-F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single" w:sz="4" w:space="0" w:color="A8D08D" w:themeColor="accent6" w:themeTint="99"/>
            </w:tcBorders>
            <w:vAlign w:val="center"/>
          </w:tcPr>
          <w:p w:rsidR="0010100F" w:rsidRPr="004C0CFA" w:rsidRDefault="0010100F" w:rsidP="00B670DF">
            <w:pPr>
              <w:tabs>
                <w:tab w:val="left" w:pos="1142"/>
              </w:tabs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  <w:color w:val="auto"/>
                <w:rtl/>
              </w:rPr>
            </w:pPr>
            <w:r w:rsidRPr="004C0CF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Disponible sur</w:t>
            </w:r>
            <w:r w:rsidRPr="004C0CFA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</w:tr>
    </w:tbl>
    <w:p w:rsidR="0010100F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</w:rPr>
      </w:pPr>
    </w:p>
    <w:p w:rsidR="0010100F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Sakkal Majalla" w:hAnsi="Sakkal Majalla"/>
          <w:b/>
          <w:bCs/>
          <w:sz w:val="36"/>
          <w:szCs w:val="36"/>
          <w:lang w:bidi="ar-DZ"/>
        </w:rPr>
      </w:pPr>
      <w:r w:rsidRPr="003B5CEA">
        <w:rPr>
          <w:rFonts w:ascii="Times New Roman" w:hAnsi="Times New Roman" w:cs="Times New Roman"/>
        </w:rPr>
        <w:t>L'auteur correspondant............... (L’auteur ayant envoyé l'article via sa boite dans la Platform ASJP).</w:t>
      </w:r>
    </w:p>
    <w:p w:rsidR="0010100F" w:rsidRDefault="0010100F" w:rsidP="0010100F">
      <w:pPr>
        <w:pStyle w:val="TexteArticle"/>
        <w:spacing w:before="0" w:after="0"/>
        <w:ind w:left="-1" w:firstLine="0"/>
        <w:jc w:val="center"/>
        <w:rPr>
          <w:rFonts w:ascii="Sakkal Majalla" w:hAnsi="Sakkal Majalla"/>
          <w:b/>
          <w:bCs/>
          <w:sz w:val="36"/>
          <w:szCs w:val="36"/>
          <w:lang w:bidi="ar-DZ"/>
        </w:rPr>
      </w:pPr>
    </w:p>
    <w:p w:rsidR="0010100F" w:rsidRPr="00BF1EE0" w:rsidRDefault="0010100F" w:rsidP="0010100F">
      <w:pPr>
        <w:pStyle w:val="TexteArticle"/>
        <w:spacing w:before="0" w:after="0"/>
        <w:ind w:left="-1" w:firstLine="0"/>
        <w:jc w:val="center"/>
        <w:rPr>
          <w:rFonts w:ascii="Sakkal Majalla" w:hAnsi="Sakkal Majalla"/>
          <w:b/>
          <w:bCs/>
          <w:sz w:val="28"/>
          <w:szCs w:val="28"/>
          <w:rtl/>
          <w:lang w:bidi="ar-DZ"/>
        </w:rPr>
      </w:pPr>
      <w:r w:rsidRPr="00BF1EE0">
        <w:rPr>
          <w:rFonts w:ascii="Sakkal Majalla" w:hAnsi="Sakkal Majalla" w:hint="cs"/>
          <w:b/>
          <w:bCs/>
          <w:sz w:val="28"/>
          <w:szCs w:val="28"/>
          <w:rtl/>
          <w:lang w:bidi="ar-DZ"/>
        </w:rPr>
        <w:lastRenderedPageBreak/>
        <w:t xml:space="preserve">عنوان المقال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(</w:t>
      </w:r>
      <w:r w:rsidRPr="00BF1EE0">
        <w:rPr>
          <w:rFonts w:ascii="Sakkal Majalla" w:hAnsi="Sakkal Majalla"/>
          <w:sz w:val="28"/>
          <w:szCs w:val="28"/>
          <w:lang w:bidi="ar-DZ"/>
        </w:rPr>
        <w:t xml:space="preserve">Simplified Arabic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 xml:space="preserve"> حجم سميك،</w:t>
      </w:r>
      <w:r w:rsidRPr="00BF1EE0">
        <w:rPr>
          <w:rFonts w:ascii="Sakkal Majalla" w:hAnsi="Sakkal Majalla"/>
          <w:sz w:val="28"/>
          <w:szCs w:val="28"/>
          <w:lang w:bidi="ar-DZ"/>
        </w:rPr>
        <w:t xml:space="preserve">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قياس 18 في وسط الصفحة)</w:t>
      </w:r>
    </w:p>
    <w:p w:rsidR="0010100F" w:rsidRPr="00BF1EE0" w:rsidRDefault="0010100F" w:rsidP="0010100F">
      <w:pPr>
        <w:pStyle w:val="TexteArticle"/>
        <w:spacing w:before="0" w:after="0"/>
        <w:ind w:left="-1" w:right="-426" w:firstLine="0"/>
        <w:jc w:val="both"/>
        <w:rPr>
          <w:rFonts w:ascii="Sakkal Majalla" w:hAnsi="Sakkal Majalla"/>
          <w:b/>
          <w:bCs/>
          <w:sz w:val="28"/>
          <w:szCs w:val="28"/>
        </w:rPr>
      </w:pPr>
    </w:p>
    <w:p w:rsidR="0010100F" w:rsidRPr="00BF1EE0" w:rsidRDefault="0010100F" w:rsidP="0010100F">
      <w:pPr>
        <w:pStyle w:val="TexteArticle"/>
        <w:spacing w:before="0" w:after="0"/>
        <w:ind w:left="-1" w:right="-426" w:firstLine="0"/>
        <w:jc w:val="both"/>
        <w:rPr>
          <w:rFonts w:ascii="Sakkal Majalla" w:hAnsi="Sakkal Majalla"/>
          <w:b/>
          <w:bCs/>
          <w:sz w:val="28"/>
          <w:szCs w:val="28"/>
        </w:rPr>
      </w:pPr>
      <w:r w:rsidRPr="00BF1EE0">
        <w:rPr>
          <w:rFonts w:ascii="Sakkal Majalla" w:hAnsi="Sakkal Majalla"/>
          <w:b/>
          <w:bCs/>
          <w:sz w:val="28"/>
          <w:szCs w:val="28"/>
          <w:rtl/>
        </w:rPr>
        <w:t xml:space="preserve">الملخص: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(</w:t>
      </w:r>
      <w:r w:rsidRPr="00BF1EE0">
        <w:rPr>
          <w:rFonts w:ascii="Sakkal Majalla" w:hAnsi="Sakkal Majalla"/>
          <w:sz w:val="28"/>
          <w:szCs w:val="28"/>
          <w:lang w:bidi="ar-DZ"/>
        </w:rPr>
        <w:t>Simplified Arabic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 xml:space="preserve"> حجم سميك،</w:t>
      </w:r>
      <w:r w:rsidRPr="00BF1EE0">
        <w:rPr>
          <w:rFonts w:ascii="Sakkal Majalla" w:hAnsi="Sakkal Majalla"/>
          <w:sz w:val="28"/>
          <w:szCs w:val="28"/>
          <w:lang w:bidi="ar-DZ"/>
        </w:rPr>
        <w:t xml:space="preserve">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قياس16)</w:t>
      </w:r>
    </w:p>
    <w:p w:rsidR="0010100F" w:rsidRPr="00BF1EE0" w:rsidRDefault="0010100F" w:rsidP="0010100F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8"/>
          <w:szCs w:val="28"/>
          <w:rtl/>
          <w:lang w:val="en-US"/>
        </w:rPr>
      </w:pPr>
      <w:r w:rsidRPr="00BF1EE0">
        <w:rPr>
          <w:rFonts w:ascii="Sakkal Majalla" w:hAnsi="Sakkal Majalla"/>
          <w:sz w:val="28"/>
          <w:szCs w:val="28"/>
          <w:rtl/>
          <w:lang w:val="en-US"/>
        </w:rPr>
        <w:t>-------------------------------------------------------------</w:t>
      </w:r>
    </w:p>
    <w:p w:rsidR="0010100F" w:rsidRPr="00BF1EE0" w:rsidRDefault="0010100F" w:rsidP="0010100F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8"/>
          <w:szCs w:val="28"/>
          <w:rtl/>
          <w:lang w:val="en-US"/>
        </w:rPr>
      </w:pPr>
      <w:r w:rsidRPr="00BF1EE0">
        <w:rPr>
          <w:rFonts w:ascii="Sakkal Majalla" w:hAnsi="Sakkal Majalla"/>
          <w:sz w:val="28"/>
          <w:szCs w:val="28"/>
          <w:rtl/>
          <w:lang w:val="en-US"/>
        </w:rPr>
        <w:t>----------------------------------------------------------------------------------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(</w:t>
      </w:r>
      <w:r w:rsidRPr="00BF1EE0">
        <w:rPr>
          <w:rFonts w:ascii="Sakkal Majalla" w:hAnsi="Sakkal Majalla"/>
          <w:sz w:val="28"/>
          <w:szCs w:val="28"/>
          <w:lang w:bidi="ar-DZ"/>
        </w:rPr>
        <w:t>Simplified Arabic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 xml:space="preserve"> قياس 14 على ان لا تيعدى 150 كلمة )</w:t>
      </w:r>
    </w:p>
    <w:p w:rsidR="0010100F" w:rsidRPr="00BF1EE0" w:rsidRDefault="0010100F" w:rsidP="0010100F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8"/>
          <w:szCs w:val="28"/>
          <w:rtl/>
          <w:lang w:val="en-US"/>
        </w:rPr>
      </w:pPr>
      <w:r w:rsidRPr="00BF1EE0">
        <w:rPr>
          <w:rFonts w:ascii="Sakkal Majalla" w:hAnsi="Sakkal Majalla"/>
          <w:b/>
          <w:bCs/>
          <w:sz w:val="28"/>
          <w:szCs w:val="28"/>
          <w:rtl/>
          <w:lang w:bidi="ar-DZ"/>
        </w:rPr>
        <w:t xml:space="preserve">الكلمات المفتاحية: </w:t>
      </w:r>
    </w:p>
    <w:p w:rsidR="0010100F" w:rsidRPr="00BF1EE0" w:rsidRDefault="0010100F" w:rsidP="0010100F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8"/>
          <w:szCs w:val="28"/>
          <w:lang w:val="en-US"/>
        </w:rPr>
      </w:pPr>
      <w:r w:rsidRPr="00BF1EE0">
        <w:rPr>
          <w:rFonts w:ascii="Sakkal Majalla" w:hAnsi="Sakkal Majalla"/>
          <w:sz w:val="28"/>
          <w:szCs w:val="28"/>
          <w:rtl/>
          <w:lang w:val="en-US"/>
        </w:rPr>
        <w:t xml:space="preserve">.....،......،...........،.......،....... 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>(</w:t>
      </w:r>
      <w:r w:rsidRPr="00BF1EE0">
        <w:rPr>
          <w:rFonts w:ascii="Sakkal Majalla" w:hAnsi="Sakkal Majalla"/>
          <w:sz w:val="28"/>
          <w:szCs w:val="28"/>
          <w:lang w:bidi="ar-DZ"/>
        </w:rPr>
        <w:t>Simplified Arabic</w:t>
      </w:r>
      <w:r w:rsidRPr="00BF1EE0">
        <w:rPr>
          <w:rFonts w:ascii="Sakkal Majalla" w:hAnsi="Sakkal Majalla" w:hint="cs"/>
          <w:sz w:val="28"/>
          <w:szCs w:val="28"/>
          <w:rtl/>
          <w:lang w:bidi="ar-DZ"/>
        </w:rPr>
        <w:t xml:space="preserve"> قياس 14 بين5 الى 8 كلمات )</w:t>
      </w:r>
    </w:p>
    <w:p w:rsidR="0010100F" w:rsidRPr="003B5CEA" w:rsidRDefault="0010100F" w:rsidP="0010100F">
      <w:pPr>
        <w:pStyle w:val="TexteArticle"/>
        <w:spacing w:before="0" w:after="0"/>
        <w:ind w:left="-1" w:firstLine="0"/>
        <w:jc w:val="both"/>
        <w:rPr>
          <w:sz w:val="28"/>
          <w:szCs w:val="28"/>
          <w:lang w:val="en-US"/>
        </w:rPr>
      </w:pP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center"/>
        <w:rPr>
          <w:rFonts w:asciiTheme="majorBidi" w:eastAsia="Times New Roman" w:hAnsiTheme="majorBidi" w:cstheme="majorBidi"/>
          <w:color w:val="212121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Title in English.... (</w:t>
      </w:r>
      <w:r w:rsidRPr="003B5CEA">
        <w:rPr>
          <w:rFonts w:asciiTheme="majorBidi" w:eastAsia="Times New Roman" w:hAnsiTheme="majorBidi" w:cstheme="majorBidi"/>
          <w:color w:val="212121"/>
          <w:sz w:val="28"/>
          <w:szCs w:val="28"/>
          <w:lang w:val="en-US"/>
        </w:rPr>
        <w:t>Times New Roman,bold, font measuring 16)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>Sammary :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(</w:t>
      </w:r>
      <w:r w:rsidRPr="003B5CEA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-US"/>
        </w:rPr>
        <w:t>Times New Roman,bold, font measuring 16)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sz w:val="28"/>
          <w:szCs w:val="28"/>
          <w:rtl/>
          <w:lang w:val="en-US"/>
        </w:rPr>
      </w:pPr>
      <w:r w:rsidRPr="003B5CEA">
        <w:rPr>
          <w:rFonts w:hint="cs"/>
          <w:sz w:val="28"/>
          <w:szCs w:val="28"/>
          <w:rtl/>
          <w:lang w:val="en-US"/>
        </w:rPr>
        <w:t>-------------------------------------------------------------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sz w:val="28"/>
          <w:szCs w:val="28"/>
          <w:lang w:val="en-US"/>
        </w:rPr>
      </w:pPr>
      <w:r w:rsidRPr="003B5CEA">
        <w:rPr>
          <w:rFonts w:hint="cs"/>
          <w:sz w:val="28"/>
          <w:szCs w:val="28"/>
          <w:rtl/>
          <w:lang w:val="en-US"/>
        </w:rPr>
        <w:t xml:space="preserve"> --------------------------------------------------------------------------------------------------------------------------</w:t>
      </w:r>
    </w:p>
    <w:p w:rsidR="0010100F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(</w:t>
      </w:r>
      <w:r w:rsidRPr="003B5CEA">
        <w:rPr>
          <w:rFonts w:asciiTheme="majorBidi" w:eastAsia="Times New Roman" w:hAnsiTheme="majorBidi" w:cstheme="majorBidi"/>
          <w:color w:val="212121"/>
          <w:sz w:val="28"/>
          <w:szCs w:val="28"/>
          <w:lang w:val="en-US"/>
        </w:rPr>
        <w:t>Times New Roman, font measuring 14, not to exceed 150 words)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(</w:t>
      </w:r>
      <w:r w:rsidRPr="003B5CEA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-US"/>
        </w:rPr>
        <w:t>Times New Roman,bold, font measuring 16)</w:t>
      </w:r>
    </w:p>
    <w:p w:rsidR="0010100F" w:rsidRPr="003B5CEA" w:rsidRDefault="0010100F" w:rsidP="0010100F">
      <w:pPr>
        <w:pStyle w:val="TexteArticle"/>
        <w:bidi w:val="0"/>
        <w:spacing w:before="0" w:after="0"/>
        <w:ind w:lef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............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</w:t>
      </w:r>
      <w:r w:rsidRPr="003B5CEA">
        <w:rPr>
          <w:rFonts w:ascii="Times New Roman" w:hAnsi="Times New Roman" w:cs="Times New Roman"/>
          <w:sz w:val="28"/>
          <w:szCs w:val="28"/>
          <w:lang w:val="en-US" w:bidi="ar-DZ"/>
        </w:rPr>
        <w:t>,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5CEA">
        <w:rPr>
          <w:rFonts w:ascii="Times New Roman" w:hAnsi="Times New Roman" w:cs="Times New Roman"/>
          <w:sz w:val="28"/>
          <w:szCs w:val="28"/>
          <w:rtl/>
          <w:lang w:val="en-US"/>
        </w:rPr>
        <w:t>...........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(</w:t>
      </w:r>
      <w:r w:rsidRPr="003B5CEA">
        <w:rPr>
          <w:rFonts w:asciiTheme="majorBidi" w:eastAsia="Times New Roman" w:hAnsiTheme="majorBidi" w:cstheme="majorBidi"/>
          <w:color w:val="212121"/>
          <w:sz w:val="28"/>
          <w:szCs w:val="28"/>
          <w:lang w:val="en-US"/>
        </w:rPr>
        <w:t>Times New Roman, font measuring 14, not to exceed 08 words)</w:t>
      </w:r>
    </w:p>
    <w:p w:rsidR="0010100F" w:rsidRPr="003B5CEA" w:rsidRDefault="0010100F" w:rsidP="0010100F">
      <w:pPr>
        <w:pStyle w:val="Sction"/>
        <w:numPr>
          <w:ilvl w:val="0"/>
          <w:numId w:val="0"/>
        </w:numPr>
        <w:spacing w:after="0" w:line="240" w:lineRule="auto"/>
        <w:ind w:left="432" w:hanging="432"/>
        <w:rPr>
          <w:rtl/>
        </w:rPr>
      </w:pP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Introduction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 xml:space="preserve"> : 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(Times New Roman 18, gras) 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(Times New Roman 14) </w:t>
      </w: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SA"/>
        </w:rPr>
      </w:pP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Chapitre I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 xml:space="preserve"> : 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>(Times New Roman 16, gras)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(Times New Roman 14) 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Section I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 xml:space="preserve"> : 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(Times New Roman 16, gras) 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>(Times New Roman 14) .</w:t>
      </w: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Sous-section 1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 xml:space="preserve"> : 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>(Times New Roman 16, gras)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 xml:space="preserve">(Times New Roman 14) </w:t>
      </w: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A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-…………………………………………………………………………</w:t>
      </w: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bidi="ar-SA"/>
        </w:rPr>
        <w:t>1</w:t>
      </w:r>
      <w:r w:rsidRPr="003B5CEA">
        <w:rPr>
          <w:rFonts w:ascii="Times New Roman" w:hAnsi="Times New Roman" w:cs="Times New Roman"/>
          <w:sz w:val="28"/>
          <w:szCs w:val="28"/>
          <w:lang w:bidi="ar-SA"/>
        </w:rPr>
        <w:t>…………………………………………………………………………………</w:t>
      </w:r>
    </w:p>
    <w:p w:rsidR="0010100F" w:rsidRPr="003B5CEA" w:rsidRDefault="0010100F" w:rsidP="0010100F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3B5CEA">
        <w:rPr>
          <w:rFonts w:ascii="Times New Roman" w:hAnsi="Times New Roman" w:cs="Times New Roman"/>
          <w:sz w:val="28"/>
          <w:szCs w:val="28"/>
          <w:lang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</w:rPr>
        <w:t xml:space="preserve">(Times New Roman 14) </w:t>
      </w:r>
    </w:p>
    <w:p w:rsidR="0010100F" w:rsidRPr="003B5CEA" w:rsidRDefault="0010100F" w:rsidP="001010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3B5CEA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lastRenderedPageBreak/>
        <w:t>(L’auteur peut utiliser la méthodologie suivante à condition de respecter les même formalités que la précédente)</w:t>
      </w: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bidi="ar-SA"/>
        </w:rPr>
        <w:t>Introduction</w:t>
      </w:r>
      <w:r w:rsidRPr="003B5CEA">
        <w:rPr>
          <w:rFonts w:ascii="Times New Roman" w:hAnsi="Times New Roman" w:cs="Times New Roman"/>
          <w:sz w:val="28"/>
          <w:szCs w:val="28"/>
          <w:lang w:bidi="ar-SA"/>
        </w:rPr>
        <w:t> :</w:t>
      </w:r>
    </w:p>
    <w:p w:rsidR="0010100F" w:rsidRPr="003B5CEA" w:rsidRDefault="0010100F" w:rsidP="001010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3B5CEA">
        <w:rPr>
          <w:rFonts w:ascii="Times New Roman" w:hAnsi="Times New Roman" w:cs="Times New Roman"/>
          <w:sz w:val="28"/>
          <w:szCs w:val="28"/>
          <w:lang w:bidi="ar-SA"/>
        </w:rPr>
        <w:t>…………………………………………………………………………</w:t>
      </w:r>
    </w:p>
    <w:p w:rsidR="0010100F" w:rsidRPr="003B5CEA" w:rsidRDefault="0010100F" w:rsidP="00101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3B5CEA">
        <w:rPr>
          <w:rFonts w:ascii="Times New Roman" w:hAnsi="Times New Roman" w:cs="Times New Roman"/>
          <w:sz w:val="28"/>
          <w:szCs w:val="28"/>
          <w:lang w:bidi="ar-SA"/>
        </w:rPr>
        <w:t>……………………………………………………………………………</w:t>
      </w:r>
    </w:p>
    <w:p w:rsidR="0010100F" w:rsidRPr="003B5CEA" w:rsidRDefault="0010100F" w:rsidP="001010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bidi="ar-SA"/>
        </w:rPr>
        <w:t>1</w:t>
      </w:r>
      <w:r w:rsidRPr="003B5CEA">
        <w:rPr>
          <w:rFonts w:ascii="Times New Roman" w:hAnsi="Times New Roman" w:cs="Times New Roman"/>
          <w:sz w:val="28"/>
          <w:szCs w:val="28"/>
          <w:lang w:bidi="ar-SA"/>
        </w:rPr>
        <w:t>-………………………………………………………………………</w:t>
      </w:r>
    </w:p>
    <w:p w:rsidR="0010100F" w:rsidRPr="003B5CEA" w:rsidRDefault="0010100F" w:rsidP="001010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a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-</w:t>
      </w:r>
      <w:r w:rsidRPr="003B5CEA">
        <w:rPr>
          <w:rFonts w:ascii="Times New Roman" w:hAnsi="Times New Roman" w:cs="Times New Roman" w:hint="cs"/>
          <w:sz w:val="28"/>
          <w:szCs w:val="28"/>
          <w:rtl/>
          <w:lang w:val="en-US" w:bidi="ar-SA"/>
        </w:rPr>
        <w:t>......................................................................................</w:t>
      </w:r>
      <w:r>
        <w:rPr>
          <w:rFonts w:ascii="Times New Roman" w:hAnsi="Times New Roman" w:cs="Times New Roman" w:hint="cs"/>
          <w:sz w:val="28"/>
          <w:szCs w:val="28"/>
          <w:rtl/>
          <w:lang w:val="en-US" w:bidi="ar-SA"/>
        </w:rPr>
        <w:t>.........................</w:t>
      </w:r>
    </w:p>
    <w:p w:rsidR="0010100F" w:rsidRPr="003B5CEA" w:rsidRDefault="0010100F" w:rsidP="0010100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bidi="ar-SA"/>
        </w:rPr>
      </w:pPr>
    </w:p>
    <w:p w:rsidR="0010100F" w:rsidRPr="003B5CEA" w:rsidRDefault="0010100F" w:rsidP="00101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  <w:lang w:val="en-US" w:bidi="ar-SA"/>
        </w:rPr>
        <w:t>Conclusion 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:</w:t>
      </w:r>
      <w:r w:rsidRPr="003B5C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(Times New Roman 18, gras) </w:t>
      </w:r>
      <w:r w:rsidRPr="003B5CEA">
        <w:rPr>
          <w:rFonts w:ascii="Times New Roman" w:hAnsi="Times New Roman" w:cs="Times New Roman"/>
          <w:sz w:val="28"/>
          <w:szCs w:val="28"/>
          <w:lang w:val="en-US" w:bidi="ar-SA"/>
        </w:rPr>
        <w:t>………………………………………………………………………………………………………………………………………………</w:t>
      </w:r>
      <w:r w:rsidRPr="003B5CEA">
        <w:rPr>
          <w:rFonts w:ascii="Times New Roman" w:hAnsi="Times New Roman" w:cs="Times New Roman"/>
          <w:sz w:val="28"/>
          <w:szCs w:val="28"/>
          <w:lang w:val="en-US"/>
        </w:rPr>
        <w:t>(Times New Roman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14).</w:t>
      </w:r>
    </w:p>
    <w:p w:rsidR="0010100F" w:rsidRPr="00F209C0" w:rsidRDefault="0010100F" w:rsidP="0010100F">
      <w:pPr>
        <w:pStyle w:val="TexteArticle"/>
        <w:bidi w:val="0"/>
        <w:spacing w:before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100F" w:rsidRPr="003B5CEA" w:rsidRDefault="0010100F" w:rsidP="0010100F">
      <w:pPr>
        <w:pStyle w:val="TexteArticle"/>
        <w:bidi w:val="0"/>
        <w:spacing w:before="0"/>
        <w:ind w:left="0" w:firstLine="0"/>
        <w:rPr>
          <w:rFonts w:ascii="Times New Roman" w:hAnsi="Times New Roman" w:cs="Times New Roman"/>
          <w:sz w:val="28"/>
          <w:szCs w:val="28"/>
          <w:rtl/>
        </w:rPr>
      </w:pPr>
      <w:r w:rsidRPr="003B5CEA">
        <w:rPr>
          <w:rFonts w:ascii="Times New Roman" w:hAnsi="Times New Roman" w:cs="Times New Roman"/>
          <w:b/>
          <w:bCs/>
          <w:sz w:val="28"/>
          <w:szCs w:val="28"/>
        </w:rPr>
        <w:t>Notes de bas de page</w:t>
      </w:r>
      <w:r w:rsidRPr="003B5CEA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10100F" w:rsidRPr="003B5CEA" w:rsidRDefault="0010100F" w:rsidP="0010100F">
      <w:pPr>
        <w:pStyle w:val="TexteArticle"/>
        <w:bidi w:val="0"/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EA">
        <w:rPr>
          <w:rFonts w:ascii="Times New Roman" w:hAnsi="Times New Roman" w:cs="Times New Roman"/>
          <w:sz w:val="28"/>
          <w:szCs w:val="28"/>
        </w:rPr>
        <w:t>Les ouvrages utilisés doivent être référencés de manière correcte en utilisant l’insertion automatique (références-notes de bas de page), police 12 (simplified arabic) pour les bas de page en arabe ; (Times New Roman) police 12 pour les bas de page en français et en anglais. Exemple : s’agissant des articles</w:t>
      </w:r>
      <w:r w:rsidRPr="003B5CEA">
        <w:rPr>
          <w:rStyle w:val="Appelnotedebasdep"/>
          <w:rFonts w:ascii="Times New Roman" w:hAnsi="Times New Roman" w:cs="Times New Roman"/>
          <w:caps/>
          <w:sz w:val="28"/>
          <w:szCs w:val="28"/>
        </w:rPr>
        <w:footnoteReference w:id="1"/>
      </w:r>
      <w:r w:rsidRPr="003B5CEA">
        <w:rPr>
          <w:rFonts w:ascii="Times New Roman" w:hAnsi="Times New Roman" w:cs="Times New Roman"/>
          <w:sz w:val="28"/>
          <w:szCs w:val="28"/>
        </w:rPr>
        <w:t>, livres</w:t>
      </w:r>
      <w:r w:rsidRPr="003B5CEA">
        <w:rPr>
          <w:rStyle w:val="Appelnotedebasdep"/>
          <w:rFonts w:ascii="Times New Roman" w:hAnsi="Times New Roman" w:cs="Times New Roman"/>
          <w:sz w:val="28"/>
          <w:szCs w:val="28"/>
        </w:rPr>
        <w:footnoteReference w:id="2"/>
      </w:r>
      <w:r w:rsidRPr="003B5CEA">
        <w:rPr>
          <w:rFonts w:ascii="Times New Roman" w:hAnsi="Times New Roman" w:cs="Times New Roman"/>
          <w:sz w:val="28"/>
          <w:szCs w:val="28"/>
        </w:rPr>
        <w:t>, textes juridiques</w:t>
      </w:r>
      <w:r w:rsidRPr="003B5CEA">
        <w:rPr>
          <w:rStyle w:val="Appelnotedebasdep"/>
          <w:rFonts w:ascii="Times New Roman" w:hAnsi="Times New Roman" w:cs="Times New Roman"/>
          <w:sz w:val="28"/>
          <w:szCs w:val="28"/>
        </w:rPr>
        <w:footnoteReference w:id="3"/>
      </w:r>
      <w:r w:rsidRPr="003B5CEA">
        <w:rPr>
          <w:rFonts w:ascii="Times New Roman" w:hAnsi="Times New Roman" w:cs="Times New Roman"/>
          <w:sz w:val="28"/>
          <w:szCs w:val="28"/>
        </w:rPr>
        <w:t>, communications à un colloque</w:t>
      </w:r>
      <w:r w:rsidRPr="003B5CEA">
        <w:rPr>
          <w:rStyle w:val="Appelnotedebasdep"/>
          <w:rFonts w:ascii="Times New Roman" w:hAnsi="Times New Roman" w:cs="Times New Roman"/>
          <w:sz w:val="28"/>
          <w:szCs w:val="28"/>
        </w:rPr>
        <w:footnoteReference w:id="4"/>
      </w:r>
      <w:r w:rsidRPr="003B5CEA">
        <w:rPr>
          <w:rFonts w:ascii="Times New Roman" w:hAnsi="Times New Roman" w:cs="Times New Roman"/>
          <w:sz w:val="28"/>
          <w:szCs w:val="28"/>
        </w:rPr>
        <w:t>.</w:t>
      </w:r>
    </w:p>
    <w:p w:rsidR="0010100F" w:rsidRPr="00984389" w:rsidRDefault="0010100F" w:rsidP="0010100F">
      <w:pPr>
        <w:pStyle w:val="TexteArticle"/>
        <w:bidi w:val="0"/>
        <w:spacing w:before="0"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12B26" w:rsidRDefault="00912B26">
      <w:pPr>
        <w:rPr>
          <w:lang w:bidi="ar-SA"/>
        </w:rPr>
      </w:pPr>
      <w:bookmarkStart w:id="0" w:name="_GoBack"/>
      <w:bookmarkEnd w:id="0"/>
    </w:p>
    <w:sectPr w:rsidR="00912B26" w:rsidSect="008B0233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06" w:rsidRDefault="00C50A06" w:rsidP="0010100F">
      <w:pPr>
        <w:spacing w:after="0" w:line="240" w:lineRule="auto"/>
      </w:pPr>
      <w:r>
        <w:separator/>
      </w:r>
    </w:p>
  </w:endnote>
  <w:endnote w:type="continuationSeparator" w:id="0">
    <w:p w:rsidR="00C50A06" w:rsidRDefault="00C50A06" w:rsidP="001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B7" w:rsidRDefault="00C50A06" w:rsidP="00405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06" w:rsidRDefault="00C50A06" w:rsidP="0010100F">
      <w:pPr>
        <w:spacing w:after="0" w:line="240" w:lineRule="auto"/>
      </w:pPr>
      <w:r>
        <w:separator/>
      </w:r>
    </w:p>
  </w:footnote>
  <w:footnote w:type="continuationSeparator" w:id="0">
    <w:p w:rsidR="00C50A06" w:rsidRDefault="00C50A06" w:rsidP="0010100F">
      <w:pPr>
        <w:spacing w:after="0" w:line="240" w:lineRule="auto"/>
      </w:pPr>
      <w:r>
        <w:continuationSeparator/>
      </w:r>
    </w:p>
  </w:footnote>
  <w:footnote w:id="1">
    <w:p w:rsidR="0010100F" w:rsidRPr="00F82A9A" w:rsidRDefault="0010100F" w:rsidP="0010100F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 w:rsidRPr="00F82A9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82A9A">
        <w:rPr>
          <w:rFonts w:ascii="Times New Roman" w:hAnsi="Times New Roman" w:cs="Times New Roman"/>
          <w:sz w:val="24"/>
          <w:szCs w:val="24"/>
        </w:rPr>
        <w:t xml:space="preserve">  Auteur, « Titre de l’article », Revue…, Volume, n°, année, pp.</w:t>
      </w:r>
    </w:p>
  </w:footnote>
  <w:footnote w:id="2">
    <w:p w:rsidR="0010100F" w:rsidRPr="00F82A9A" w:rsidRDefault="0010100F" w:rsidP="0010100F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 w:rsidRPr="00F82A9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82A9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82A9A">
        <w:rPr>
          <w:rFonts w:ascii="Times New Roman" w:hAnsi="Times New Roman" w:cs="Times New Roman"/>
          <w:sz w:val="24"/>
          <w:szCs w:val="24"/>
        </w:rPr>
        <w:t xml:space="preserve">Auteur, </w:t>
      </w:r>
      <w:r w:rsidRPr="00F82A9A">
        <w:rPr>
          <w:rFonts w:ascii="Times New Roman" w:hAnsi="Times New Roman" w:cs="Times New Roman"/>
          <w:i/>
          <w:iCs/>
          <w:sz w:val="24"/>
          <w:szCs w:val="24"/>
        </w:rPr>
        <w:t>Titre de l’ouvrage</w:t>
      </w:r>
      <w:r w:rsidRPr="00F82A9A">
        <w:rPr>
          <w:rFonts w:ascii="Times New Roman" w:hAnsi="Times New Roman" w:cs="Times New Roman"/>
          <w:sz w:val="24"/>
          <w:szCs w:val="24"/>
        </w:rPr>
        <w:t>, édition, éditeur, collection, ville d’édition, année d’édition, p.</w:t>
      </w:r>
    </w:p>
  </w:footnote>
  <w:footnote w:id="3">
    <w:p w:rsidR="0010100F" w:rsidRPr="00F82A9A" w:rsidRDefault="0010100F" w:rsidP="0010100F">
      <w:pPr>
        <w:pStyle w:val="Paragraphedeliste"/>
        <w:tabs>
          <w:tab w:val="left" w:pos="142"/>
          <w:tab w:val="left" w:pos="284"/>
          <w:tab w:val="left" w:pos="426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A9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82A9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82A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Décret exécutif n° 91-104 du 20 avril 1991 érigeant l’agence nationale télégraphique de presse « Algérie presse service » en établissement public à caractère industriel et commercial, </w:t>
      </w:r>
      <w:r w:rsidRPr="00F82A9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JORA</w:t>
      </w:r>
      <w:r w:rsidRPr="00F82A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n° 19 du 24 avril 1991.</w:t>
      </w:r>
    </w:p>
  </w:footnote>
  <w:footnote w:id="4">
    <w:p w:rsidR="0010100F" w:rsidRPr="00F82A9A" w:rsidRDefault="0010100F" w:rsidP="0010100F">
      <w:pPr>
        <w:pStyle w:val="Notedebasdepage"/>
        <w:jc w:val="both"/>
        <w:rPr>
          <w:rFonts w:ascii="Times New Roman" w:hAnsi="Times New Roman" w:cs="Times New Roman"/>
          <w:sz w:val="24"/>
          <w:szCs w:val="24"/>
        </w:rPr>
      </w:pPr>
      <w:r w:rsidRPr="00F82A9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82A9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82A9A">
        <w:rPr>
          <w:rFonts w:ascii="Times New Roman" w:hAnsi="Times New Roman" w:cs="Times New Roman"/>
          <w:sz w:val="24"/>
          <w:szCs w:val="24"/>
        </w:rPr>
        <w:t xml:space="preserve">Auteur, « Titre de la communication », Colloque </w:t>
      </w:r>
      <w:r>
        <w:rPr>
          <w:rFonts w:ascii="Times New Roman" w:hAnsi="Times New Roman" w:cs="Times New Roman"/>
          <w:sz w:val="24"/>
          <w:szCs w:val="24"/>
        </w:rPr>
        <w:t xml:space="preserve">national (international) sur </w:t>
      </w:r>
      <w:r w:rsidRPr="00F82A9A">
        <w:rPr>
          <w:rFonts w:ascii="Times New Roman" w:hAnsi="Times New Roman" w:cs="Times New Roman"/>
          <w:i/>
          <w:iCs/>
          <w:sz w:val="24"/>
          <w:szCs w:val="24"/>
        </w:rPr>
        <w:t>Les autorités administratives indépendantes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en matière économique et financière</w:t>
      </w:r>
      <w:r>
        <w:rPr>
          <w:rFonts w:ascii="Times New Roman" w:hAnsi="Times New Roman" w:cs="Times New Roman"/>
          <w:sz w:val="24"/>
          <w:szCs w:val="24"/>
        </w:rPr>
        <w:t>, Faculté de droit et des s</w:t>
      </w:r>
      <w:r w:rsidRPr="00F82A9A">
        <w:rPr>
          <w:rFonts w:ascii="Times New Roman" w:hAnsi="Times New Roman" w:cs="Times New Roman"/>
          <w:sz w:val="24"/>
          <w:szCs w:val="24"/>
        </w:rPr>
        <w:t>ciences économiques</w:t>
      </w:r>
      <w:r>
        <w:rPr>
          <w:rFonts w:ascii="Times New Roman" w:hAnsi="Times New Roman" w:cs="Times New Roman"/>
          <w:sz w:val="24"/>
          <w:szCs w:val="24"/>
        </w:rPr>
        <w:t>, Université de Béjaia</w:t>
      </w:r>
      <w:r w:rsidRPr="00F82A9A">
        <w:rPr>
          <w:rFonts w:ascii="Times New Roman" w:hAnsi="Times New Roman" w:cs="Times New Roman"/>
          <w:sz w:val="24"/>
          <w:szCs w:val="24"/>
        </w:rPr>
        <w:t>,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8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&amp; 23 avril 2007</w:t>
      </w:r>
      <w:r w:rsidRPr="00F82A9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7D" w:rsidRPr="000F537D" w:rsidRDefault="00C50A06" w:rsidP="000F537D">
    <w:pPr>
      <w:pStyle w:val="En-tte"/>
      <w:tabs>
        <w:tab w:val="clear" w:pos="4536"/>
        <w:tab w:val="clear" w:pos="9072"/>
        <w:tab w:val="right" w:pos="9923"/>
      </w:tabs>
      <w:jc w:val="both"/>
      <w:rPr>
        <w:rFonts w:ascii="Times New Roman" w:hAnsi="Times New Roman" w:cs="Times New Roman"/>
        <w:iCs/>
        <w:color w:val="0070C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43C"/>
    <w:multiLevelType w:val="hybridMultilevel"/>
    <w:tmpl w:val="5F56EAE2"/>
    <w:lvl w:ilvl="0" w:tplc="93720804">
      <w:start w:val="1"/>
      <w:numFmt w:val="decimal"/>
      <w:lvlText w:val="(%1)"/>
      <w:lvlJc w:val="left"/>
      <w:pPr>
        <w:ind w:left="291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BA657F3"/>
    <w:multiLevelType w:val="hybridMultilevel"/>
    <w:tmpl w:val="008C4D3A"/>
    <w:lvl w:ilvl="0" w:tplc="3BA6ADF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6243"/>
    <w:multiLevelType w:val="hybridMultilevel"/>
    <w:tmpl w:val="F796D740"/>
    <w:lvl w:ilvl="0" w:tplc="7018C92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A20"/>
    <w:multiLevelType w:val="multilevel"/>
    <w:tmpl w:val="3768EE62"/>
    <w:lvl w:ilvl="0">
      <w:start w:val="1"/>
      <w:numFmt w:val="upperRoman"/>
      <w:pStyle w:val="S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F"/>
    <w:rsid w:val="0010100F"/>
    <w:rsid w:val="00912B26"/>
    <w:rsid w:val="00C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FED42-6D58-4888-A51D-96CCB166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0F"/>
    <w:pPr>
      <w:spacing w:after="200" w:line="276" w:lineRule="auto"/>
    </w:pPr>
    <w:rPr>
      <w:rFonts w:ascii="Calibri" w:eastAsia="Calibri" w:hAnsi="Calibri" w:cs="Arial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00F"/>
    <w:rPr>
      <w:rFonts w:ascii="Calibri" w:eastAsia="Calibri" w:hAnsi="Calibri" w:cs="Arial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00F"/>
    <w:rPr>
      <w:rFonts w:ascii="Calibri" w:eastAsia="Calibri" w:hAnsi="Calibri" w:cs="Arial"/>
      <w:lang w:bidi="ar-DZ"/>
    </w:rPr>
  </w:style>
  <w:style w:type="character" w:styleId="Lienhypertexte">
    <w:name w:val="Hyperlink"/>
    <w:basedOn w:val="Policepardfaut"/>
    <w:uiPriority w:val="99"/>
    <w:rsid w:val="0010100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0100F"/>
    <w:pPr>
      <w:ind w:left="720"/>
      <w:contextualSpacing/>
    </w:pPr>
    <w:rPr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100F"/>
    <w:rPr>
      <w:rFonts w:ascii="Calibri" w:eastAsia="Calibri" w:hAnsi="Calibri" w:cs="Arial"/>
    </w:rPr>
  </w:style>
  <w:style w:type="paragraph" w:styleId="Notedebasdepage">
    <w:name w:val="footnote text"/>
    <w:aliases w:val="Geneva 9,Font: Geneva 9,Boston 10,f,DNV-FT"/>
    <w:basedOn w:val="Normal"/>
    <w:link w:val="NotedebasdepageCar"/>
    <w:unhideWhenUsed/>
    <w:rsid w:val="001010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Geneva 9 Car,Font: Geneva 9 Car,Boston 10 Car,f Car,DNV-FT Car"/>
    <w:basedOn w:val="Policepardfaut"/>
    <w:link w:val="Notedebasdepage"/>
    <w:rsid w:val="0010100F"/>
    <w:rPr>
      <w:rFonts w:ascii="Calibri" w:eastAsia="Calibri" w:hAnsi="Calibri" w:cs="Arial"/>
      <w:sz w:val="20"/>
      <w:szCs w:val="20"/>
      <w:lang w:bidi="ar-DZ"/>
    </w:rPr>
  </w:style>
  <w:style w:type="character" w:styleId="Appelnotedebasdep">
    <w:name w:val="footnote reference"/>
    <w:aliases w:val="Footnote Reference"/>
    <w:basedOn w:val="Policepardfaut"/>
    <w:unhideWhenUsed/>
    <w:rsid w:val="0010100F"/>
    <w:rPr>
      <w:vertAlign w:val="superscript"/>
    </w:rPr>
  </w:style>
  <w:style w:type="paragraph" w:customStyle="1" w:styleId="TexteArticle">
    <w:name w:val="Texte Article"/>
    <w:link w:val="TexteArticleCar"/>
    <w:qFormat/>
    <w:rsid w:val="0010100F"/>
    <w:pPr>
      <w:bidi/>
      <w:spacing w:before="240" w:after="120" w:line="240" w:lineRule="auto"/>
      <w:ind w:left="170" w:firstLine="425"/>
    </w:pPr>
    <w:rPr>
      <w:rFonts w:ascii="Simplified Arabic" w:eastAsia="Calibri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Policepardfaut"/>
    <w:link w:val="TexteArticle"/>
    <w:rsid w:val="0010100F"/>
    <w:rPr>
      <w:rFonts w:ascii="Simplified Arabic" w:eastAsia="Calibri" w:hAnsi="Simplified Arabic" w:cs="Simplified Arabic"/>
      <w:sz w:val="24"/>
      <w:szCs w:val="24"/>
      <w:lang w:eastAsia="it-IT"/>
    </w:rPr>
  </w:style>
  <w:style w:type="paragraph" w:customStyle="1" w:styleId="Sction">
    <w:name w:val="Séction"/>
    <w:basedOn w:val="Normal"/>
    <w:next w:val="TexteArticle"/>
    <w:link w:val="SctionCar"/>
    <w:qFormat/>
    <w:rsid w:val="0010100F"/>
    <w:pPr>
      <w:numPr>
        <w:numId w:val="1"/>
      </w:numPr>
      <w:bidi/>
      <w:outlineLvl w:val="0"/>
    </w:pPr>
    <w:rPr>
      <w:rFonts w:ascii="Simplified Arabic" w:hAnsi="Simplified Arabic" w:cs="Simplified Arabic"/>
      <w:b/>
      <w:bCs/>
      <w:caps/>
      <w:sz w:val="28"/>
      <w:szCs w:val="28"/>
      <w:lang w:eastAsia="it-IT" w:bidi="ar-SA"/>
    </w:rPr>
  </w:style>
  <w:style w:type="character" w:customStyle="1" w:styleId="SctionCar">
    <w:name w:val="Séction Car"/>
    <w:basedOn w:val="Policepardfaut"/>
    <w:link w:val="Sction"/>
    <w:rsid w:val="0010100F"/>
    <w:rPr>
      <w:rFonts w:ascii="Simplified Arabic" w:eastAsia="Calibri" w:hAnsi="Simplified Arabic" w:cs="Simplified Arabic"/>
      <w:b/>
      <w:bCs/>
      <w:caps/>
      <w:sz w:val="28"/>
      <w:szCs w:val="28"/>
      <w:lang w:eastAsia="it-IT"/>
    </w:rPr>
  </w:style>
  <w:style w:type="table" w:styleId="Trameclaire-Accent6">
    <w:name w:val="Light Shading Accent 6"/>
    <w:basedOn w:val="TableauNormal"/>
    <w:uiPriority w:val="60"/>
    <w:rsid w:val="0010100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jp.cerist.dz/en/PresentationRevue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2022-01-16T09:45:00Z</dcterms:created>
  <dcterms:modified xsi:type="dcterms:W3CDTF">2022-01-16T09:46:00Z</dcterms:modified>
</cp:coreProperties>
</file>