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header3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62" w:rsidRDefault="008C6162" w:rsidP="007C13BB">
      <w:pPr>
        <w:spacing w:before="0" w:beforeAutospacing="0" w:after="200" w:afterAutospacing="0" w:line="276" w:lineRule="auto"/>
        <w:rPr>
          <w:b/>
          <w:sz w:val="28"/>
          <w:szCs w:val="28"/>
        </w:rPr>
      </w:pPr>
      <w:r w:rsidRPr="00915D88">
        <w:rPr>
          <w:b/>
          <w:sz w:val="28"/>
          <w:szCs w:val="28"/>
        </w:rPr>
        <w:t>Ministère de l’Enseignement supérieur et de la Recherche Scientifique</w:t>
      </w:r>
    </w:p>
    <w:p w:rsidR="008C6162" w:rsidRDefault="008C6162" w:rsidP="008C6162">
      <w:pPr>
        <w:spacing w:before="0" w:beforeAutospacing="0" w:after="200" w:afterAutospacing="0" w:line="276" w:lineRule="auto"/>
        <w:jc w:val="center"/>
        <w:rPr>
          <w:b/>
          <w:sz w:val="28"/>
          <w:szCs w:val="28"/>
        </w:rPr>
      </w:pPr>
      <w:r>
        <w:rPr>
          <w:b/>
          <w:sz w:val="28"/>
          <w:szCs w:val="28"/>
        </w:rPr>
        <w:t>Université Abderrahmane-Mira</w:t>
      </w:r>
    </w:p>
    <w:p w:rsidR="008C6162" w:rsidRDefault="001674A3" w:rsidP="001674A3">
      <w:pPr>
        <w:tabs>
          <w:tab w:val="left" w:pos="1230"/>
          <w:tab w:val="center" w:pos="4536"/>
        </w:tabs>
        <w:spacing w:before="0" w:beforeAutospacing="0" w:after="200" w:afterAutospacing="0" w:line="276" w:lineRule="auto"/>
        <w:jc w:val="left"/>
        <w:rPr>
          <w:b/>
          <w:sz w:val="28"/>
          <w:szCs w:val="28"/>
        </w:rPr>
      </w:pPr>
      <w:r>
        <w:rPr>
          <w:b/>
          <w:sz w:val="28"/>
          <w:szCs w:val="28"/>
        </w:rPr>
        <w:tab/>
      </w:r>
      <w:r>
        <w:rPr>
          <w:b/>
          <w:sz w:val="28"/>
          <w:szCs w:val="28"/>
        </w:rPr>
        <w:tab/>
      </w:r>
      <w:r w:rsidR="008C6162">
        <w:rPr>
          <w:b/>
          <w:sz w:val="28"/>
          <w:szCs w:val="28"/>
        </w:rPr>
        <w:t>Faculté des sciences humaines et sociales</w:t>
      </w:r>
    </w:p>
    <w:p w:rsidR="008C6162" w:rsidRDefault="008C6162" w:rsidP="008C6162">
      <w:pPr>
        <w:spacing w:before="0" w:beforeAutospacing="0" w:after="200" w:afterAutospacing="0" w:line="276" w:lineRule="auto"/>
        <w:jc w:val="center"/>
        <w:rPr>
          <w:b/>
          <w:sz w:val="28"/>
          <w:szCs w:val="28"/>
        </w:rPr>
      </w:pPr>
      <w:r>
        <w:rPr>
          <w:b/>
          <w:sz w:val="28"/>
          <w:szCs w:val="28"/>
        </w:rPr>
        <w:t>Département des sciences sociales</w:t>
      </w:r>
    </w:p>
    <w:p w:rsidR="008C6162" w:rsidRDefault="008C6162" w:rsidP="008C6162">
      <w:pPr>
        <w:spacing w:before="0" w:beforeAutospacing="0" w:after="200" w:afterAutospacing="0" w:line="276" w:lineRule="auto"/>
        <w:jc w:val="left"/>
        <w:rPr>
          <w:b/>
          <w:sz w:val="28"/>
          <w:szCs w:val="28"/>
        </w:rPr>
      </w:pPr>
    </w:p>
    <w:p w:rsidR="008C6162" w:rsidRDefault="008C6162" w:rsidP="008C6162">
      <w:pPr>
        <w:spacing w:before="0" w:beforeAutospacing="0" w:after="200" w:afterAutospacing="0" w:line="276" w:lineRule="auto"/>
        <w:jc w:val="left"/>
        <w:rPr>
          <w:b/>
          <w:sz w:val="28"/>
          <w:szCs w:val="28"/>
        </w:rPr>
      </w:pPr>
    </w:p>
    <w:p w:rsidR="008C6162" w:rsidRDefault="008C6162" w:rsidP="008C6162">
      <w:pPr>
        <w:spacing w:before="0" w:beforeAutospacing="0" w:after="200" w:afterAutospacing="0" w:line="276" w:lineRule="auto"/>
        <w:jc w:val="left"/>
        <w:rPr>
          <w:b/>
          <w:sz w:val="28"/>
          <w:szCs w:val="28"/>
        </w:rPr>
      </w:pPr>
      <w:r>
        <w:rPr>
          <w:b/>
          <w:sz w:val="28"/>
          <w:szCs w:val="28"/>
        </w:rPr>
        <w:t>Thème :</w:t>
      </w:r>
    </w:p>
    <w:p w:rsidR="00C75134" w:rsidRDefault="00A733C8" w:rsidP="00C75134">
      <w:pPr>
        <w:spacing w:before="0" w:beforeAutospacing="0" w:after="200" w:afterAutospacing="0" w:line="276" w:lineRule="auto"/>
        <w:jc w:val="center"/>
        <w:rPr>
          <w:b/>
          <w:sz w:val="28"/>
          <w:szCs w:val="28"/>
        </w:rPr>
      </w:pPr>
      <w:r>
        <w:rPr>
          <w:b/>
          <w:noProof/>
          <w:sz w:val="28"/>
          <w:szCs w:val="28"/>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8.9pt;margin-top:204.9pt;width:496.05pt;height:158.75pt;rotation:-360;z-index:-251695104;mso-position-horizontal-relative:margin;mso-position-vertical-relative:margin;mso-width-relative:margin;mso-height-relative:margin" o:allowincell="f" adj="1739" fillcolor="#943634 [2405]" strokecolor="black [3213]" strokeweight="4.5pt">
            <v:imagedata embosscolor="shadow add(51)"/>
            <v:shadow on="t" color="#a5a5a5 [2092]" opacity=".5" offset="6pt,6pt"/>
            <v:textbox style="mso-next-textbox:#_x0000_s1026" inset="3.6pt,,3.6pt">
              <w:txbxContent>
                <w:p w:rsidR="00DD36C1" w:rsidRDefault="00DD36C1" w:rsidP="008C6162">
                  <w:pPr>
                    <w:pBdr>
                      <w:top w:val="single" w:sz="8" w:space="10" w:color="FFFFFF" w:themeColor="background1"/>
                      <w:bottom w:val="single" w:sz="8" w:space="10" w:color="FFFFFF" w:themeColor="background1"/>
                    </w:pBdr>
                    <w:jc w:val="center"/>
                    <w:rPr>
                      <w:i/>
                      <w:iCs/>
                      <w:color w:val="808080" w:themeColor="text1" w:themeTint="7F"/>
                    </w:rPr>
                  </w:pPr>
                </w:p>
              </w:txbxContent>
            </v:textbox>
            <w10:wrap anchorx="margin" anchory="margin"/>
          </v:shape>
        </w:pict>
      </w:r>
      <w:r w:rsidRPr="00A733C8">
        <w:rPr>
          <w:b/>
          <w:sz w:val="48"/>
          <w:szCs w:val="4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7.15pt;height:145.65pt" adj="5665" fillcolor="black">
            <v:shadow color="#868686"/>
            <v:textpath style="font-family:&quot;Times New Roman&quot;;font-size:12pt;v-text-kern:t" trim="t" fitpath="t" xscale="f" string="Les inégalités socio-économiques &#10;entre les hommes et les femmes &#10;dans l'entreprise publique Algerienne"/>
          </v:shape>
        </w:pict>
      </w:r>
      <w:r w:rsidR="00C75134">
        <w:rPr>
          <w:b/>
          <w:sz w:val="28"/>
          <w:szCs w:val="28"/>
        </w:rPr>
        <w:t xml:space="preserve">               </w:t>
      </w:r>
      <w:r w:rsidR="008C6162">
        <w:rPr>
          <w:b/>
          <w:sz w:val="28"/>
          <w:szCs w:val="28"/>
        </w:rPr>
        <w:t>Cas pratique : L’entreprise AL.CO.VEL d’</w:t>
      </w:r>
      <w:proofErr w:type="spellStart"/>
      <w:r w:rsidR="008C6162">
        <w:rPr>
          <w:b/>
          <w:sz w:val="28"/>
          <w:szCs w:val="28"/>
        </w:rPr>
        <w:t>Akbou</w:t>
      </w:r>
      <w:proofErr w:type="spellEnd"/>
    </w:p>
    <w:p w:rsidR="008C6162" w:rsidRPr="00C75134" w:rsidRDefault="008C6162" w:rsidP="00C75134">
      <w:pPr>
        <w:spacing w:before="0" w:beforeAutospacing="0" w:after="200" w:afterAutospacing="0" w:line="276" w:lineRule="auto"/>
        <w:jc w:val="center"/>
        <w:rPr>
          <w:b/>
          <w:sz w:val="28"/>
          <w:szCs w:val="28"/>
        </w:rPr>
      </w:pPr>
      <w:r w:rsidRPr="004D08FD">
        <w:rPr>
          <w:b/>
          <w:sz w:val="40"/>
          <w:szCs w:val="40"/>
        </w:rPr>
        <w:t>Mémoire de master</w:t>
      </w:r>
    </w:p>
    <w:p w:rsidR="008C6162" w:rsidRDefault="008C6162" w:rsidP="008C6162">
      <w:pPr>
        <w:spacing w:before="0" w:beforeAutospacing="0" w:after="200" w:afterAutospacing="0" w:line="276" w:lineRule="auto"/>
        <w:jc w:val="center"/>
        <w:rPr>
          <w:b/>
          <w:sz w:val="28"/>
          <w:szCs w:val="28"/>
        </w:rPr>
      </w:pPr>
      <w:r w:rsidRPr="00C448D3">
        <w:rPr>
          <w:b/>
          <w:sz w:val="28"/>
          <w:szCs w:val="28"/>
        </w:rPr>
        <w:t xml:space="preserve">En vue de l’obtention d’un diplôme </w:t>
      </w:r>
      <w:r>
        <w:rPr>
          <w:b/>
          <w:sz w:val="28"/>
          <w:szCs w:val="28"/>
        </w:rPr>
        <w:t>de Master en sociologie</w:t>
      </w:r>
    </w:p>
    <w:p w:rsidR="008C6162" w:rsidRDefault="008C6162" w:rsidP="008C6162">
      <w:pPr>
        <w:spacing w:before="0" w:beforeAutospacing="0" w:after="200" w:afterAutospacing="0" w:line="276" w:lineRule="auto"/>
        <w:jc w:val="center"/>
        <w:rPr>
          <w:b/>
          <w:sz w:val="28"/>
          <w:szCs w:val="28"/>
        </w:rPr>
      </w:pPr>
      <w:r>
        <w:rPr>
          <w:b/>
          <w:sz w:val="28"/>
          <w:szCs w:val="28"/>
        </w:rPr>
        <w:t>Option : Sociologie du travail et des ressources humaines.</w:t>
      </w:r>
    </w:p>
    <w:p w:rsidR="008C6162" w:rsidRDefault="008C6162" w:rsidP="008C6162">
      <w:pPr>
        <w:spacing w:before="0" w:beforeAutospacing="0" w:after="200" w:afterAutospacing="0" w:line="276" w:lineRule="auto"/>
        <w:jc w:val="left"/>
        <w:rPr>
          <w:b/>
          <w:sz w:val="28"/>
          <w:szCs w:val="28"/>
        </w:rPr>
      </w:pPr>
    </w:p>
    <w:p w:rsidR="008C6162" w:rsidRDefault="008C6162" w:rsidP="008C6162">
      <w:pPr>
        <w:spacing w:before="0" w:beforeAutospacing="0" w:after="200" w:afterAutospacing="0" w:line="276" w:lineRule="auto"/>
        <w:jc w:val="left"/>
        <w:rPr>
          <w:b/>
          <w:sz w:val="28"/>
          <w:szCs w:val="28"/>
        </w:rPr>
      </w:pPr>
    </w:p>
    <w:p w:rsidR="008C6162" w:rsidRDefault="008C6162" w:rsidP="008C6162">
      <w:pPr>
        <w:spacing w:before="0" w:beforeAutospacing="0" w:after="200" w:afterAutospacing="0" w:line="276" w:lineRule="auto"/>
        <w:jc w:val="left"/>
        <w:rPr>
          <w:b/>
          <w:sz w:val="28"/>
          <w:szCs w:val="28"/>
        </w:rPr>
      </w:pPr>
      <w:r>
        <w:rPr>
          <w:b/>
          <w:sz w:val="28"/>
          <w:szCs w:val="28"/>
        </w:rPr>
        <w:t xml:space="preserve">Réalisé par :                                                        </w:t>
      </w:r>
      <w:r w:rsidR="00BA7294">
        <w:rPr>
          <w:b/>
          <w:sz w:val="28"/>
          <w:szCs w:val="28"/>
        </w:rPr>
        <w:t xml:space="preserve">                   </w:t>
      </w:r>
      <w:r>
        <w:rPr>
          <w:b/>
          <w:sz w:val="28"/>
          <w:szCs w:val="28"/>
        </w:rPr>
        <w:t>Encadré par :</w:t>
      </w:r>
    </w:p>
    <w:p w:rsidR="008C6162" w:rsidRDefault="00920D44" w:rsidP="008C6162">
      <w:pPr>
        <w:spacing w:before="0" w:beforeAutospacing="0" w:after="200" w:afterAutospacing="0" w:line="276" w:lineRule="auto"/>
        <w:jc w:val="left"/>
        <w:rPr>
          <w:b/>
          <w:sz w:val="28"/>
          <w:szCs w:val="28"/>
        </w:rPr>
      </w:pPr>
      <w:r>
        <w:rPr>
          <w:b/>
          <w:sz w:val="28"/>
          <w:szCs w:val="28"/>
        </w:rPr>
        <w:t>M</w:t>
      </w:r>
      <w:r w:rsidRPr="00920D44">
        <w:rPr>
          <w:b/>
          <w:sz w:val="28"/>
          <w:szCs w:val="28"/>
          <w:vertAlign w:val="superscript"/>
        </w:rPr>
        <w:t>elle</w:t>
      </w:r>
      <w:r w:rsidR="0048496A">
        <w:rPr>
          <w:b/>
          <w:sz w:val="28"/>
          <w:szCs w:val="28"/>
          <w:vertAlign w:val="superscript"/>
        </w:rPr>
        <w:t>  </w:t>
      </w:r>
      <w:r w:rsidRPr="00920D44">
        <w:rPr>
          <w:b/>
          <w:sz w:val="28"/>
          <w:szCs w:val="28"/>
          <w:vertAlign w:val="superscript"/>
        </w:rPr>
        <w:t xml:space="preserve"> </w:t>
      </w:r>
      <w:r w:rsidR="008C6162">
        <w:rPr>
          <w:b/>
          <w:sz w:val="28"/>
          <w:szCs w:val="28"/>
        </w:rPr>
        <w:t xml:space="preserve">SALHI </w:t>
      </w:r>
      <w:r>
        <w:rPr>
          <w:b/>
          <w:sz w:val="28"/>
          <w:szCs w:val="28"/>
        </w:rPr>
        <w:t xml:space="preserve"> </w:t>
      </w:r>
      <w:r w:rsidR="008C6162">
        <w:rPr>
          <w:b/>
          <w:sz w:val="28"/>
          <w:szCs w:val="28"/>
        </w:rPr>
        <w:t xml:space="preserve">Ndjima                                     </w:t>
      </w:r>
      <w:r w:rsidR="0048496A">
        <w:rPr>
          <w:b/>
          <w:sz w:val="28"/>
          <w:szCs w:val="28"/>
        </w:rPr>
        <w:t xml:space="preserve">            </w:t>
      </w:r>
      <w:r w:rsidR="008C6162">
        <w:rPr>
          <w:b/>
          <w:sz w:val="28"/>
          <w:szCs w:val="28"/>
        </w:rPr>
        <w:t>M.</w:t>
      </w:r>
      <w:r w:rsidR="0048496A">
        <w:rPr>
          <w:b/>
          <w:sz w:val="28"/>
          <w:szCs w:val="28"/>
        </w:rPr>
        <w:t> </w:t>
      </w:r>
      <w:r w:rsidR="008C6162">
        <w:rPr>
          <w:b/>
          <w:sz w:val="28"/>
          <w:szCs w:val="28"/>
        </w:rPr>
        <w:t xml:space="preserve"> MELLOUD Sidali</w:t>
      </w:r>
    </w:p>
    <w:p w:rsidR="008C6162" w:rsidRDefault="008C6162" w:rsidP="008C6162">
      <w:pPr>
        <w:spacing w:before="0" w:beforeAutospacing="0" w:after="200" w:afterAutospacing="0" w:line="276" w:lineRule="auto"/>
        <w:jc w:val="center"/>
        <w:rPr>
          <w:b/>
          <w:sz w:val="28"/>
          <w:szCs w:val="28"/>
        </w:rPr>
      </w:pPr>
    </w:p>
    <w:p w:rsidR="0048496A" w:rsidRDefault="0048496A" w:rsidP="008C6162">
      <w:pPr>
        <w:spacing w:before="0" w:beforeAutospacing="0" w:after="200" w:afterAutospacing="0" w:line="276" w:lineRule="auto"/>
        <w:jc w:val="center"/>
        <w:rPr>
          <w:b/>
          <w:sz w:val="28"/>
          <w:szCs w:val="28"/>
        </w:rPr>
      </w:pPr>
    </w:p>
    <w:p w:rsidR="008C6162" w:rsidRDefault="008C6162" w:rsidP="008C6162">
      <w:pPr>
        <w:spacing w:before="0" w:beforeAutospacing="0" w:after="200" w:afterAutospacing="0" w:line="276" w:lineRule="auto"/>
        <w:jc w:val="center"/>
        <w:rPr>
          <w:b/>
          <w:sz w:val="28"/>
          <w:szCs w:val="28"/>
        </w:rPr>
      </w:pPr>
      <w:r>
        <w:rPr>
          <w:b/>
          <w:sz w:val="28"/>
          <w:szCs w:val="28"/>
        </w:rPr>
        <w:t>Année universitaire</w:t>
      </w:r>
    </w:p>
    <w:p w:rsidR="008C6162" w:rsidRDefault="008C6162" w:rsidP="008C6162">
      <w:pPr>
        <w:spacing w:before="0" w:beforeAutospacing="0" w:after="200" w:afterAutospacing="0" w:line="276" w:lineRule="auto"/>
        <w:jc w:val="center"/>
        <w:rPr>
          <w:b/>
          <w:sz w:val="28"/>
          <w:szCs w:val="28"/>
        </w:rPr>
      </w:pPr>
      <w:r>
        <w:rPr>
          <w:b/>
          <w:sz w:val="28"/>
          <w:szCs w:val="28"/>
        </w:rPr>
        <w:t>2012-2013</w:t>
      </w:r>
    </w:p>
    <w:p w:rsidR="00BA7294" w:rsidRDefault="00BA7294" w:rsidP="008C6162">
      <w:pPr>
        <w:spacing w:before="0" w:beforeAutospacing="0" w:after="200" w:afterAutospacing="0" w:line="276" w:lineRule="auto"/>
        <w:jc w:val="center"/>
        <w:rPr>
          <w:rFonts w:ascii="Harlow Solid Italic" w:hAnsi="Harlow Solid Italic"/>
          <w:b/>
          <w:spacing w:val="20"/>
          <w:sz w:val="52"/>
          <w:szCs w:val="52"/>
          <w:u w:val="single"/>
        </w:rPr>
      </w:pPr>
    </w:p>
    <w:p w:rsidR="008C6162" w:rsidRPr="00C63088" w:rsidRDefault="008C6162" w:rsidP="008C6162">
      <w:pPr>
        <w:spacing w:before="0" w:beforeAutospacing="0" w:after="200" w:afterAutospacing="0" w:line="276" w:lineRule="auto"/>
        <w:jc w:val="center"/>
        <w:rPr>
          <w:b/>
          <w:sz w:val="28"/>
          <w:szCs w:val="28"/>
        </w:rPr>
      </w:pPr>
      <w:r w:rsidRPr="00A14D77">
        <w:rPr>
          <w:rFonts w:ascii="Harlow Solid Italic" w:hAnsi="Harlow Solid Italic"/>
          <w:b/>
          <w:spacing w:val="20"/>
          <w:sz w:val="52"/>
          <w:szCs w:val="52"/>
          <w:u w:val="single"/>
        </w:rPr>
        <w:t>Remerciements</w:t>
      </w:r>
    </w:p>
    <w:p w:rsidR="008C6162" w:rsidRPr="00A14D77" w:rsidRDefault="008C6162" w:rsidP="008C6162">
      <w:pPr>
        <w:spacing w:before="0" w:beforeAutospacing="0" w:after="200" w:afterAutospacing="0" w:line="276" w:lineRule="auto"/>
        <w:jc w:val="center"/>
        <w:rPr>
          <w:rFonts w:ascii="Harlow Solid Italic" w:hAnsi="Harlow Solid Italic"/>
          <w:spacing w:val="20"/>
          <w:sz w:val="52"/>
          <w:szCs w:val="52"/>
        </w:rPr>
      </w:pPr>
      <w:r w:rsidRPr="001E291A">
        <w:rPr>
          <w:rFonts w:ascii="Harlow Solid Italic" w:hAnsi="Harlow Solid Italic" w:cs="Aharoni"/>
          <w:spacing w:val="20"/>
          <w:sz w:val="52"/>
          <w:szCs w:val="52"/>
        </w:rPr>
        <w:t>J’adresse tout mes remerciements les plus vifs et les plus sincères à mon promoteur, pour sa grande disponibilité, son soutien et ses remarques attentives tout au long de mon travail</w:t>
      </w:r>
      <w:r w:rsidRPr="00A14D77">
        <w:rPr>
          <w:rFonts w:ascii="Harlow Solid Italic" w:hAnsi="Harlow Solid Italic"/>
          <w:spacing w:val="20"/>
          <w:sz w:val="52"/>
          <w:szCs w:val="52"/>
        </w:rPr>
        <w:t>.</w:t>
      </w:r>
    </w:p>
    <w:p w:rsidR="008C6162" w:rsidRPr="00A14D77" w:rsidRDefault="008C6162" w:rsidP="008C6162">
      <w:pPr>
        <w:spacing w:before="0" w:beforeAutospacing="0" w:after="200" w:afterAutospacing="0" w:line="276" w:lineRule="auto"/>
        <w:jc w:val="center"/>
        <w:rPr>
          <w:rFonts w:ascii="Harlow Solid Italic" w:hAnsi="Harlow Solid Italic"/>
          <w:spacing w:val="20"/>
          <w:sz w:val="52"/>
          <w:szCs w:val="52"/>
        </w:rPr>
      </w:pPr>
      <w:r w:rsidRPr="001E291A">
        <w:rPr>
          <w:rFonts w:ascii="Harlow Solid Italic" w:hAnsi="Harlow Solid Italic" w:cs="Aharoni"/>
          <w:spacing w:val="20"/>
          <w:sz w:val="52"/>
          <w:szCs w:val="52"/>
        </w:rPr>
        <w:t>Je tiens à remercier également, tout le personnel de l’entreprise ALCOVEL ainsi les femmes interviewées</w:t>
      </w:r>
      <w:r w:rsidRPr="00A14D77">
        <w:rPr>
          <w:rFonts w:ascii="Harlow Solid Italic" w:hAnsi="Harlow Solid Italic"/>
          <w:spacing w:val="20"/>
          <w:sz w:val="52"/>
          <w:szCs w:val="52"/>
        </w:rPr>
        <w:t>.</w:t>
      </w:r>
    </w:p>
    <w:p w:rsidR="008C6162" w:rsidRPr="00A14D77" w:rsidRDefault="008C6162" w:rsidP="008C6162">
      <w:pPr>
        <w:spacing w:before="0" w:beforeAutospacing="0" w:after="200" w:afterAutospacing="0" w:line="276" w:lineRule="auto"/>
        <w:jc w:val="center"/>
        <w:rPr>
          <w:rFonts w:ascii="Harlow Solid Italic" w:hAnsi="Harlow Solid Italic"/>
          <w:spacing w:val="20"/>
          <w:sz w:val="52"/>
          <w:szCs w:val="52"/>
        </w:rPr>
      </w:pPr>
      <w:r w:rsidRPr="001E291A">
        <w:rPr>
          <w:rFonts w:ascii="Harlow Solid Italic" w:hAnsi="Harlow Solid Italic" w:cs="Aharoni"/>
          <w:spacing w:val="20"/>
          <w:sz w:val="52"/>
          <w:szCs w:val="52"/>
        </w:rPr>
        <w:t>Mes remerciement à tou</w:t>
      </w:r>
      <w:r>
        <w:rPr>
          <w:rFonts w:ascii="Harlow Solid Italic" w:hAnsi="Harlow Solid Italic" w:cs="Aharoni"/>
          <w:spacing w:val="20"/>
          <w:sz w:val="52"/>
          <w:szCs w:val="52"/>
        </w:rPr>
        <w:t>te</w:t>
      </w:r>
      <w:r w:rsidRPr="001E291A">
        <w:rPr>
          <w:rFonts w:ascii="Harlow Solid Italic" w:hAnsi="Harlow Solid Italic" w:cs="Aharoni"/>
          <w:spacing w:val="20"/>
          <w:sz w:val="52"/>
          <w:szCs w:val="52"/>
        </w:rPr>
        <w:t>s les personnes qui mon soutenues durant la réalisation de ce travail</w:t>
      </w:r>
      <w:r w:rsidRPr="00A14D77">
        <w:rPr>
          <w:rFonts w:ascii="Harlow Solid Italic" w:hAnsi="Harlow Solid Italic"/>
          <w:spacing w:val="20"/>
          <w:sz w:val="52"/>
          <w:szCs w:val="52"/>
        </w:rPr>
        <w:t>.</w:t>
      </w:r>
    </w:p>
    <w:p w:rsidR="008C6162" w:rsidRPr="004309F7" w:rsidRDefault="008C6162" w:rsidP="008C6162">
      <w:pPr>
        <w:spacing w:before="0" w:beforeAutospacing="0" w:after="200" w:afterAutospacing="0" w:line="276" w:lineRule="auto"/>
        <w:jc w:val="left"/>
        <w:rPr>
          <w:spacing w:val="20"/>
          <w:sz w:val="28"/>
          <w:szCs w:val="28"/>
        </w:rPr>
      </w:pPr>
      <w:r w:rsidRPr="004309F7">
        <w:rPr>
          <w:spacing w:val="20"/>
          <w:sz w:val="28"/>
          <w:szCs w:val="28"/>
        </w:rPr>
        <w:br w:type="page"/>
      </w:r>
    </w:p>
    <w:p w:rsidR="008C6162" w:rsidRPr="008705CA" w:rsidRDefault="008C6162" w:rsidP="00A15C9E">
      <w:pPr>
        <w:spacing w:before="0" w:beforeAutospacing="0" w:after="200" w:afterAutospacing="0" w:line="276" w:lineRule="auto"/>
        <w:jc w:val="center"/>
        <w:rPr>
          <w:rFonts w:ascii="Harlow Solid Italic" w:hAnsi="Harlow Solid Italic" w:cs="Aharoni"/>
          <w:b/>
          <w:sz w:val="72"/>
          <w:szCs w:val="72"/>
          <w:u w:val="single"/>
        </w:rPr>
      </w:pPr>
      <w:r w:rsidRPr="008705CA">
        <w:rPr>
          <w:rFonts w:ascii="Harlow Solid Italic" w:hAnsi="Harlow Solid Italic" w:cs="Aharoni"/>
          <w:b/>
          <w:sz w:val="72"/>
          <w:szCs w:val="72"/>
          <w:u w:val="single"/>
        </w:rPr>
        <w:lastRenderedPageBreak/>
        <w:t>Dédicaces</w:t>
      </w:r>
    </w:p>
    <w:p w:rsidR="008C6162" w:rsidRPr="009375A9" w:rsidRDefault="008C6162" w:rsidP="008C6162">
      <w:pPr>
        <w:spacing w:before="0" w:beforeAutospacing="0" w:after="200" w:afterAutospacing="0" w:line="276" w:lineRule="auto"/>
        <w:jc w:val="center"/>
        <w:rPr>
          <w:rFonts w:ascii="Harlow Solid Italic" w:hAnsi="Harlow Solid Italic" w:cs="Aharoni"/>
          <w:sz w:val="52"/>
          <w:szCs w:val="52"/>
        </w:rPr>
      </w:pPr>
      <w:r w:rsidRPr="009375A9">
        <w:rPr>
          <w:rFonts w:ascii="Harlow Solid Italic" w:hAnsi="Harlow Solid Italic" w:cs="Aharoni"/>
          <w:sz w:val="52"/>
          <w:szCs w:val="52"/>
        </w:rPr>
        <w:t>Je dédie ce modeste travail</w:t>
      </w:r>
    </w:p>
    <w:p w:rsidR="008C6162" w:rsidRPr="009375A9" w:rsidRDefault="008C6162" w:rsidP="008C6162">
      <w:pPr>
        <w:spacing w:before="0" w:beforeAutospacing="0" w:after="200" w:afterAutospacing="0" w:line="276" w:lineRule="auto"/>
        <w:jc w:val="center"/>
        <w:rPr>
          <w:rFonts w:ascii="Harlow Solid Italic" w:hAnsi="Harlow Solid Italic" w:cs="Aharoni"/>
          <w:sz w:val="52"/>
          <w:szCs w:val="52"/>
        </w:rPr>
      </w:pPr>
      <w:r w:rsidRPr="009375A9">
        <w:rPr>
          <w:rFonts w:ascii="Harlow Solid Italic" w:hAnsi="Harlow Solid Italic" w:cs="Aharoni"/>
          <w:sz w:val="52"/>
          <w:szCs w:val="52"/>
        </w:rPr>
        <w:t>A mes chers parents.</w:t>
      </w:r>
    </w:p>
    <w:p w:rsidR="008C6162" w:rsidRPr="009375A9" w:rsidRDefault="008C6162" w:rsidP="008C6162">
      <w:pPr>
        <w:spacing w:before="0" w:beforeAutospacing="0" w:after="200" w:afterAutospacing="0" w:line="276" w:lineRule="auto"/>
        <w:jc w:val="center"/>
        <w:rPr>
          <w:rFonts w:ascii="Harlow Solid Italic" w:hAnsi="Harlow Solid Italic" w:cs="Aharoni"/>
          <w:sz w:val="52"/>
          <w:szCs w:val="52"/>
        </w:rPr>
      </w:pPr>
      <w:r w:rsidRPr="009375A9">
        <w:rPr>
          <w:rFonts w:ascii="Harlow Solid Italic" w:hAnsi="Harlow Solid Italic" w:cs="Aharoni"/>
          <w:sz w:val="52"/>
          <w:szCs w:val="52"/>
        </w:rPr>
        <w:t>A mes chère</w:t>
      </w:r>
      <w:r>
        <w:rPr>
          <w:rFonts w:ascii="Harlow Solid Italic" w:hAnsi="Harlow Solid Italic" w:cs="Aharoni"/>
          <w:sz w:val="52"/>
          <w:szCs w:val="52"/>
        </w:rPr>
        <w:t>s</w:t>
      </w:r>
      <w:r w:rsidRPr="009375A9">
        <w:rPr>
          <w:rFonts w:ascii="Harlow Solid Italic" w:hAnsi="Harlow Solid Italic" w:cs="Aharoni"/>
          <w:sz w:val="52"/>
          <w:szCs w:val="52"/>
        </w:rPr>
        <w:t xml:space="preserve">  sœurs Keltoum et </w:t>
      </w:r>
      <w:r>
        <w:rPr>
          <w:rFonts w:ascii="Harlow Solid Italic" w:hAnsi="Harlow Solid Italic" w:cs="Aharoni"/>
          <w:sz w:val="52"/>
          <w:szCs w:val="52"/>
        </w:rPr>
        <w:t xml:space="preserve">  </w:t>
      </w:r>
      <w:r w:rsidRPr="009375A9">
        <w:rPr>
          <w:rFonts w:ascii="Harlow Solid Italic" w:hAnsi="Harlow Solid Italic" w:cs="Aharoni"/>
          <w:sz w:val="52"/>
          <w:szCs w:val="52"/>
        </w:rPr>
        <w:t>son    fiancé, Assia, Safia.</w:t>
      </w:r>
    </w:p>
    <w:p w:rsidR="008C6162" w:rsidRPr="009375A9" w:rsidRDefault="008C6162" w:rsidP="008C6162">
      <w:pPr>
        <w:spacing w:before="0" w:beforeAutospacing="0" w:after="200" w:afterAutospacing="0" w:line="276" w:lineRule="auto"/>
        <w:jc w:val="center"/>
        <w:rPr>
          <w:rFonts w:ascii="Harlow Solid Italic" w:hAnsi="Harlow Solid Italic"/>
          <w:sz w:val="52"/>
          <w:szCs w:val="52"/>
        </w:rPr>
      </w:pPr>
      <w:r w:rsidRPr="009375A9">
        <w:rPr>
          <w:rFonts w:ascii="Harlow Solid Italic" w:hAnsi="Harlow Solid Italic" w:cs="Aharoni"/>
          <w:sz w:val="52"/>
          <w:szCs w:val="52"/>
        </w:rPr>
        <w:t>A mon fiancé Akli et toute sa famille</w:t>
      </w:r>
      <w:r w:rsidRPr="009375A9">
        <w:rPr>
          <w:rFonts w:ascii="Harlow Solid Italic" w:hAnsi="Harlow Solid Italic"/>
          <w:sz w:val="52"/>
          <w:szCs w:val="52"/>
        </w:rPr>
        <w:t>.</w:t>
      </w:r>
    </w:p>
    <w:p w:rsidR="008C6162" w:rsidRPr="009375A9" w:rsidRDefault="008C6162" w:rsidP="008C6162">
      <w:pPr>
        <w:spacing w:before="0" w:beforeAutospacing="0" w:after="200" w:afterAutospacing="0" w:line="276" w:lineRule="auto"/>
        <w:jc w:val="left"/>
        <w:rPr>
          <w:rFonts w:ascii="Forte" w:hAnsi="Forte"/>
          <w:sz w:val="52"/>
          <w:szCs w:val="52"/>
        </w:rPr>
      </w:pPr>
      <w:r w:rsidRPr="009375A9">
        <w:rPr>
          <w:rFonts w:ascii="Forte" w:hAnsi="Forte"/>
          <w:sz w:val="52"/>
          <w:szCs w:val="52"/>
        </w:rPr>
        <w:br w:type="page"/>
      </w:r>
    </w:p>
    <w:p w:rsidR="008C6162" w:rsidRPr="00CA4EDA" w:rsidRDefault="00A733C8" w:rsidP="00FD7646">
      <w:pPr>
        <w:jc w:val="center"/>
        <w:rPr>
          <w:b/>
          <w:sz w:val="32"/>
          <w:szCs w:val="32"/>
          <w:u w:val="single"/>
        </w:rPr>
      </w:pPr>
      <w:r w:rsidRPr="00A733C8">
        <w:rPr>
          <w:b/>
          <w:sz w:val="32"/>
          <w:szCs w:val="32"/>
        </w:rPr>
        <w:lastRenderedPageBreak/>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6" type="#_x0000_t174" style="width:326.5pt;height:50.25pt" fillcolor="black [3213]" strokecolor="black [3213]">
            <v:shadow color="#868686"/>
            <v:textpath style="font-family:&quot;Times New Roman Special G1&quot;;v-text-kern:t" trim="t" fitpath="t" string="La liste des abréviations"/>
          </v:shape>
        </w:pict>
      </w:r>
    </w:p>
    <w:tbl>
      <w:tblPr>
        <w:tblStyle w:val="Grilledutableau"/>
        <w:tblW w:w="9261" w:type="dxa"/>
        <w:tblLook w:val="04A0"/>
      </w:tblPr>
      <w:tblGrid>
        <w:gridCol w:w="2235"/>
        <w:gridCol w:w="7026"/>
      </w:tblGrid>
      <w:tr w:rsidR="008C6162" w:rsidTr="00065D5B">
        <w:trPr>
          <w:trHeight w:val="475"/>
        </w:trPr>
        <w:tc>
          <w:tcPr>
            <w:tcW w:w="2235" w:type="dxa"/>
          </w:tcPr>
          <w:p w:rsidR="008C6162" w:rsidRPr="00601F56" w:rsidRDefault="008C6162" w:rsidP="00065D5B">
            <w:pPr>
              <w:rPr>
                <w:b/>
                <w:sz w:val="32"/>
                <w:szCs w:val="32"/>
              </w:rPr>
            </w:pPr>
            <w:r>
              <w:rPr>
                <w:b/>
                <w:sz w:val="32"/>
                <w:szCs w:val="32"/>
              </w:rPr>
              <w:t xml:space="preserve">Abréviation </w:t>
            </w:r>
          </w:p>
        </w:tc>
        <w:tc>
          <w:tcPr>
            <w:tcW w:w="7026" w:type="dxa"/>
          </w:tcPr>
          <w:p w:rsidR="008C6162" w:rsidRPr="00601F56" w:rsidRDefault="008C6162" w:rsidP="00E760D2">
            <w:pPr>
              <w:rPr>
                <w:b/>
                <w:sz w:val="32"/>
                <w:szCs w:val="32"/>
              </w:rPr>
            </w:pPr>
            <w:r w:rsidRPr="00601F56">
              <w:rPr>
                <w:b/>
                <w:sz w:val="32"/>
                <w:szCs w:val="32"/>
              </w:rPr>
              <w:t>Signification</w:t>
            </w:r>
            <w:r w:rsidR="00E760D2">
              <w:rPr>
                <w:b/>
                <w:sz w:val="32"/>
                <w:szCs w:val="32"/>
              </w:rPr>
              <w:t xml:space="preserve"> </w:t>
            </w:r>
          </w:p>
        </w:tc>
      </w:tr>
      <w:tr w:rsidR="008C6162" w:rsidRPr="0062658B" w:rsidTr="00065D5B">
        <w:trPr>
          <w:trHeight w:val="448"/>
        </w:trPr>
        <w:tc>
          <w:tcPr>
            <w:tcW w:w="2235" w:type="dxa"/>
            <w:tcBorders>
              <w:bottom w:val="single" w:sz="4" w:space="0" w:color="FFFFFF" w:themeColor="background1"/>
            </w:tcBorders>
          </w:tcPr>
          <w:p w:rsidR="008C6162" w:rsidRPr="00900157" w:rsidRDefault="008C6162" w:rsidP="00065D5B">
            <w:pPr>
              <w:rPr>
                <w:sz w:val="28"/>
                <w:szCs w:val="28"/>
              </w:rPr>
            </w:pPr>
            <w:r>
              <w:rPr>
                <w:b/>
                <w:sz w:val="28"/>
                <w:szCs w:val="28"/>
              </w:rPr>
              <w:t xml:space="preserve">- AL.CO.VEL </w:t>
            </w:r>
          </w:p>
        </w:tc>
        <w:tc>
          <w:tcPr>
            <w:tcW w:w="7026" w:type="dxa"/>
            <w:tcBorders>
              <w:bottom w:val="single" w:sz="4" w:space="0" w:color="FFFFFF" w:themeColor="background1"/>
            </w:tcBorders>
          </w:tcPr>
          <w:p w:rsidR="008C6162" w:rsidRPr="00A83168" w:rsidRDefault="008C6162" w:rsidP="00065D5B">
            <w:pPr>
              <w:rPr>
                <w:sz w:val="28"/>
                <w:szCs w:val="28"/>
              </w:rPr>
            </w:pPr>
            <w:r>
              <w:rPr>
                <w:sz w:val="28"/>
                <w:szCs w:val="28"/>
              </w:rPr>
              <w:t>-Algérienne des cotonnades et velours.</w:t>
            </w:r>
          </w:p>
        </w:tc>
      </w:tr>
      <w:tr w:rsidR="008C6162" w:rsidRPr="0062658B" w:rsidTr="00065D5B">
        <w:trPr>
          <w:trHeight w:val="536"/>
        </w:trPr>
        <w:tc>
          <w:tcPr>
            <w:tcW w:w="2235" w:type="dxa"/>
            <w:tcBorders>
              <w:top w:val="single" w:sz="4" w:space="0" w:color="FFFFFF" w:themeColor="background1"/>
              <w:bottom w:val="single" w:sz="4" w:space="0" w:color="FFFFFF" w:themeColor="background1"/>
            </w:tcBorders>
          </w:tcPr>
          <w:p w:rsidR="008C6162" w:rsidRDefault="008C6162" w:rsidP="00065D5B">
            <w:pPr>
              <w:rPr>
                <w:b/>
                <w:sz w:val="28"/>
                <w:szCs w:val="28"/>
              </w:rPr>
            </w:pPr>
            <w:r>
              <w:rPr>
                <w:b/>
                <w:sz w:val="28"/>
                <w:szCs w:val="28"/>
              </w:rPr>
              <w:t>- C.C.D</w:t>
            </w:r>
          </w:p>
        </w:tc>
        <w:tc>
          <w:tcPr>
            <w:tcW w:w="7026" w:type="dxa"/>
            <w:tcBorders>
              <w:top w:val="single" w:sz="4" w:space="0" w:color="FFFFFF" w:themeColor="background1"/>
              <w:bottom w:val="single" w:sz="4" w:space="0" w:color="FFFFFF" w:themeColor="background1"/>
            </w:tcBorders>
          </w:tcPr>
          <w:p w:rsidR="008C6162" w:rsidRDefault="008C6162" w:rsidP="00065D5B">
            <w:pPr>
              <w:rPr>
                <w:sz w:val="28"/>
                <w:szCs w:val="28"/>
              </w:rPr>
            </w:pPr>
            <w:r>
              <w:rPr>
                <w:sz w:val="28"/>
                <w:szCs w:val="28"/>
              </w:rPr>
              <w:t>-Contrat à durée déterminée.</w:t>
            </w:r>
          </w:p>
        </w:tc>
      </w:tr>
      <w:tr w:rsidR="008C6162" w:rsidRPr="0062658B" w:rsidTr="00065D5B">
        <w:trPr>
          <w:trHeight w:val="452"/>
        </w:trPr>
        <w:tc>
          <w:tcPr>
            <w:tcW w:w="2235" w:type="dxa"/>
            <w:tcBorders>
              <w:top w:val="single" w:sz="4" w:space="0" w:color="FFFFFF" w:themeColor="background1"/>
              <w:bottom w:val="single" w:sz="4" w:space="0" w:color="FFFFFF" w:themeColor="background1"/>
            </w:tcBorders>
          </w:tcPr>
          <w:p w:rsidR="008C6162" w:rsidRDefault="008C6162" w:rsidP="00065D5B">
            <w:pPr>
              <w:rPr>
                <w:b/>
                <w:sz w:val="28"/>
                <w:szCs w:val="28"/>
              </w:rPr>
            </w:pPr>
            <w:r>
              <w:rPr>
                <w:b/>
                <w:sz w:val="28"/>
                <w:szCs w:val="28"/>
              </w:rPr>
              <w:t xml:space="preserve">-C.D.I  </w:t>
            </w:r>
          </w:p>
        </w:tc>
        <w:tc>
          <w:tcPr>
            <w:tcW w:w="7026" w:type="dxa"/>
            <w:tcBorders>
              <w:top w:val="single" w:sz="4" w:space="0" w:color="FFFFFF" w:themeColor="background1"/>
              <w:bottom w:val="single" w:sz="4" w:space="0" w:color="FFFFFF" w:themeColor="background1"/>
            </w:tcBorders>
          </w:tcPr>
          <w:p w:rsidR="008C6162" w:rsidRDefault="008C6162" w:rsidP="00065D5B">
            <w:pPr>
              <w:rPr>
                <w:sz w:val="28"/>
                <w:szCs w:val="28"/>
              </w:rPr>
            </w:pPr>
            <w:r>
              <w:rPr>
                <w:sz w:val="28"/>
                <w:szCs w:val="28"/>
              </w:rPr>
              <w:t>-Contrat à durée indéterminée.</w:t>
            </w:r>
          </w:p>
        </w:tc>
      </w:tr>
      <w:tr w:rsidR="008C6162" w:rsidRPr="0062658B" w:rsidTr="00065D5B">
        <w:trPr>
          <w:trHeight w:val="552"/>
        </w:trPr>
        <w:tc>
          <w:tcPr>
            <w:tcW w:w="2235" w:type="dxa"/>
            <w:tcBorders>
              <w:top w:val="single" w:sz="4" w:space="0" w:color="FFFFFF" w:themeColor="background1"/>
              <w:bottom w:val="single" w:sz="4" w:space="0" w:color="FFFFFF" w:themeColor="background1"/>
            </w:tcBorders>
          </w:tcPr>
          <w:p w:rsidR="008C6162" w:rsidRDefault="008C6162" w:rsidP="00065D5B">
            <w:pPr>
              <w:rPr>
                <w:b/>
                <w:sz w:val="28"/>
                <w:szCs w:val="28"/>
              </w:rPr>
            </w:pPr>
            <w:r w:rsidRPr="00D70C08">
              <w:rPr>
                <w:b/>
                <w:sz w:val="28"/>
                <w:szCs w:val="28"/>
                <w:lang w:val="en-US"/>
              </w:rPr>
              <w:t>-CRASC</w:t>
            </w:r>
          </w:p>
        </w:tc>
        <w:tc>
          <w:tcPr>
            <w:tcW w:w="7026" w:type="dxa"/>
            <w:tcBorders>
              <w:top w:val="single" w:sz="4" w:space="0" w:color="FFFFFF" w:themeColor="background1"/>
              <w:bottom w:val="single" w:sz="4" w:space="0" w:color="FFFFFF" w:themeColor="background1"/>
            </w:tcBorders>
          </w:tcPr>
          <w:p w:rsidR="008C6162" w:rsidRDefault="008C6162" w:rsidP="00065D5B">
            <w:pPr>
              <w:rPr>
                <w:sz w:val="28"/>
                <w:szCs w:val="28"/>
              </w:rPr>
            </w:pPr>
            <w:r>
              <w:rPr>
                <w:sz w:val="28"/>
                <w:szCs w:val="28"/>
              </w:rPr>
              <w:t>-Centre de recherche en anthropologie sociale et culturelle.</w:t>
            </w:r>
          </w:p>
        </w:tc>
      </w:tr>
      <w:tr w:rsidR="008C6162" w:rsidRPr="0062658B" w:rsidTr="00065D5B">
        <w:trPr>
          <w:trHeight w:val="435"/>
        </w:trPr>
        <w:tc>
          <w:tcPr>
            <w:tcW w:w="2235" w:type="dxa"/>
            <w:tcBorders>
              <w:top w:val="single" w:sz="4" w:space="0" w:color="FFFFFF" w:themeColor="background1"/>
              <w:bottom w:val="single" w:sz="4" w:space="0" w:color="FFFFFF" w:themeColor="background1"/>
            </w:tcBorders>
          </w:tcPr>
          <w:p w:rsidR="008C6162" w:rsidRPr="00D70C08" w:rsidRDefault="008C6162" w:rsidP="00065D5B">
            <w:pPr>
              <w:rPr>
                <w:b/>
                <w:sz w:val="28"/>
                <w:szCs w:val="28"/>
                <w:lang w:val="en-US"/>
              </w:rPr>
            </w:pPr>
            <w:r w:rsidRPr="00D70C08">
              <w:rPr>
                <w:b/>
                <w:sz w:val="28"/>
                <w:szCs w:val="28"/>
                <w:lang w:val="en-US"/>
              </w:rPr>
              <w:t>-G.E.F</w:t>
            </w:r>
          </w:p>
        </w:tc>
        <w:tc>
          <w:tcPr>
            <w:tcW w:w="7026" w:type="dxa"/>
            <w:tcBorders>
              <w:top w:val="single" w:sz="4" w:space="0" w:color="FFFFFF" w:themeColor="background1"/>
              <w:bottom w:val="single" w:sz="4" w:space="0" w:color="FFFFFF" w:themeColor="background1"/>
            </w:tcBorders>
          </w:tcPr>
          <w:p w:rsidR="008C6162" w:rsidRDefault="008C6162" w:rsidP="00065D5B">
            <w:pPr>
              <w:rPr>
                <w:sz w:val="28"/>
                <w:szCs w:val="28"/>
              </w:rPr>
            </w:pPr>
            <w:r>
              <w:rPr>
                <w:sz w:val="28"/>
                <w:szCs w:val="28"/>
              </w:rPr>
              <w:t>-Grandes écoles aux féminins</w:t>
            </w:r>
          </w:p>
        </w:tc>
      </w:tr>
      <w:tr w:rsidR="008C6162" w:rsidRPr="0062658B" w:rsidTr="00065D5B">
        <w:trPr>
          <w:trHeight w:val="787"/>
        </w:trPr>
        <w:tc>
          <w:tcPr>
            <w:tcW w:w="2235" w:type="dxa"/>
            <w:tcBorders>
              <w:top w:val="single" w:sz="4" w:space="0" w:color="FFFFFF" w:themeColor="background1"/>
              <w:bottom w:val="single" w:sz="4" w:space="0" w:color="FFFFFF" w:themeColor="background1"/>
            </w:tcBorders>
          </w:tcPr>
          <w:p w:rsidR="008C6162" w:rsidRPr="002B296B" w:rsidRDefault="008C6162" w:rsidP="00065D5B">
            <w:pPr>
              <w:rPr>
                <w:b/>
                <w:sz w:val="28"/>
                <w:szCs w:val="28"/>
                <w:lang w:val="en-US"/>
              </w:rPr>
            </w:pPr>
            <w:r w:rsidRPr="002B296B">
              <w:rPr>
                <w:b/>
                <w:sz w:val="28"/>
                <w:szCs w:val="28"/>
                <w:lang w:val="en-US"/>
              </w:rPr>
              <w:t>-INSEE</w:t>
            </w:r>
          </w:p>
          <w:p w:rsidR="008C6162" w:rsidRPr="00D70C08" w:rsidRDefault="008C6162" w:rsidP="00065D5B">
            <w:pPr>
              <w:rPr>
                <w:b/>
                <w:sz w:val="28"/>
                <w:szCs w:val="28"/>
                <w:lang w:val="en-US"/>
              </w:rPr>
            </w:pPr>
          </w:p>
        </w:tc>
        <w:tc>
          <w:tcPr>
            <w:tcW w:w="7026" w:type="dxa"/>
            <w:tcBorders>
              <w:top w:val="single" w:sz="4" w:space="0" w:color="FFFFFF" w:themeColor="background1"/>
              <w:bottom w:val="single" w:sz="4" w:space="0" w:color="FFFFFF" w:themeColor="background1"/>
            </w:tcBorders>
          </w:tcPr>
          <w:p w:rsidR="008C6162" w:rsidRDefault="008C6162" w:rsidP="00065D5B">
            <w:pPr>
              <w:rPr>
                <w:sz w:val="28"/>
                <w:szCs w:val="28"/>
              </w:rPr>
            </w:pPr>
            <w:r>
              <w:rPr>
                <w:sz w:val="28"/>
                <w:szCs w:val="28"/>
              </w:rPr>
              <w:t>-Institution national de la statistique et des études économiques.</w:t>
            </w:r>
          </w:p>
        </w:tc>
      </w:tr>
      <w:tr w:rsidR="008C6162" w:rsidRPr="0062658B" w:rsidTr="00065D5B">
        <w:trPr>
          <w:trHeight w:val="519"/>
        </w:trPr>
        <w:tc>
          <w:tcPr>
            <w:tcW w:w="2235" w:type="dxa"/>
            <w:tcBorders>
              <w:top w:val="single" w:sz="4" w:space="0" w:color="FFFFFF" w:themeColor="background1"/>
              <w:bottom w:val="single" w:sz="4" w:space="0" w:color="FFFFFF" w:themeColor="background1"/>
            </w:tcBorders>
          </w:tcPr>
          <w:p w:rsidR="008C6162" w:rsidRPr="002B296B" w:rsidRDefault="008C6162" w:rsidP="00065D5B">
            <w:pPr>
              <w:rPr>
                <w:b/>
                <w:sz w:val="28"/>
                <w:szCs w:val="28"/>
                <w:lang w:val="en-US"/>
              </w:rPr>
            </w:pPr>
            <w:r w:rsidRPr="002B296B">
              <w:rPr>
                <w:b/>
                <w:sz w:val="28"/>
                <w:szCs w:val="28"/>
                <w:lang w:val="en-US"/>
              </w:rPr>
              <w:t>- O.N.S</w:t>
            </w:r>
          </w:p>
        </w:tc>
        <w:tc>
          <w:tcPr>
            <w:tcW w:w="7026" w:type="dxa"/>
            <w:tcBorders>
              <w:top w:val="single" w:sz="4" w:space="0" w:color="FFFFFF" w:themeColor="background1"/>
              <w:bottom w:val="single" w:sz="4" w:space="0" w:color="FFFFFF" w:themeColor="background1"/>
            </w:tcBorders>
          </w:tcPr>
          <w:p w:rsidR="008C6162" w:rsidRDefault="008C6162" w:rsidP="00065D5B">
            <w:pPr>
              <w:rPr>
                <w:sz w:val="28"/>
                <w:szCs w:val="28"/>
              </w:rPr>
            </w:pPr>
            <w:r>
              <w:rPr>
                <w:sz w:val="28"/>
                <w:szCs w:val="28"/>
              </w:rPr>
              <w:t>-Organisation nationale statistique</w:t>
            </w:r>
          </w:p>
        </w:tc>
      </w:tr>
      <w:tr w:rsidR="008C6162" w:rsidRPr="0062658B" w:rsidTr="00065D5B">
        <w:trPr>
          <w:trHeight w:val="451"/>
        </w:trPr>
        <w:tc>
          <w:tcPr>
            <w:tcW w:w="2235" w:type="dxa"/>
            <w:tcBorders>
              <w:top w:val="single" w:sz="4" w:space="0" w:color="FFFFFF" w:themeColor="background1"/>
              <w:bottom w:val="single" w:sz="4" w:space="0" w:color="FFFFFF" w:themeColor="background1"/>
            </w:tcBorders>
          </w:tcPr>
          <w:p w:rsidR="008C6162" w:rsidRPr="002B296B" w:rsidRDefault="008C6162" w:rsidP="00065D5B">
            <w:pPr>
              <w:rPr>
                <w:b/>
                <w:sz w:val="28"/>
                <w:szCs w:val="28"/>
                <w:lang w:val="en-US"/>
              </w:rPr>
            </w:pPr>
            <w:r w:rsidRPr="002B296B">
              <w:rPr>
                <w:b/>
                <w:sz w:val="28"/>
                <w:szCs w:val="28"/>
                <w:lang w:val="en-US"/>
              </w:rPr>
              <w:t>-O.I.T</w:t>
            </w:r>
          </w:p>
        </w:tc>
        <w:tc>
          <w:tcPr>
            <w:tcW w:w="7026" w:type="dxa"/>
            <w:tcBorders>
              <w:top w:val="single" w:sz="4" w:space="0" w:color="FFFFFF" w:themeColor="background1"/>
              <w:bottom w:val="single" w:sz="4" w:space="0" w:color="FFFFFF" w:themeColor="background1"/>
            </w:tcBorders>
          </w:tcPr>
          <w:p w:rsidR="008C6162" w:rsidRDefault="008C6162" w:rsidP="00065D5B">
            <w:pPr>
              <w:rPr>
                <w:sz w:val="28"/>
                <w:szCs w:val="28"/>
              </w:rPr>
            </w:pPr>
            <w:r>
              <w:rPr>
                <w:sz w:val="28"/>
                <w:szCs w:val="28"/>
              </w:rPr>
              <w:t>-Organisation internationale du travail.</w:t>
            </w:r>
          </w:p>
        </w:tc>
      </w:tr>
      <w:tr w:rsidR="008C6162" w:rsidRPr="0062658B" w:rsidTr="00065D5B">
        <w:trPr>
          <w:trHeight w:val="469"/>
        </w:trPr>
        <w:tc>
          <w:tcPr>
            <w:tcW w:w="2235" w:type="dxa"/>
            <w:tcBorders>
              <w:top w:val="single" w:sz="4" w:space="0" w:color="FFFFFF" w:themeColor="background1"/>
              <w:bottom w:val="single" w:sz="4" w:space="0" w:color="FFFFFF" w:themeColor="background1"/>
            </w:tcBorders>
          </w:tcPr>
          <w:p w:rsidR="008C6162" w:rsidRPr="002B296B" w:rsidRDefault="008C6162" w:rsidP="00065D5B">
            <w:pPr>
              <w:rPr>
                <w:b/>
                <w:sz w:val="28"/>
                <w:szCs w:val="28"/>
                <w:lang w:val="en-US"/>
              </w:rPr>
            </w:pPr>
            <w:r w:rsidRPr="002B296B">
              <w:rPr>
                <w:b/>
                <w:sz w:val="28"/>
                <w:szCs w:val="28"/>
                <w:lang w:val="en-US"/>
              </w:rPr>
              <w:t>-SMIG</w:t>
            </w:r>
          </w:p>
        </w:tc>
        <w:tc>
          <w:tcPr>
            <w:tcW w:w="7026" w:type="dxa"/>
            <w:tcBorders>
              <w:top w:val="single" w:sz="4" w:space="0" w:color="FFFFFF" w:themeColor="background1"/>
              <w:bottom w:val="single" w:sz="4" w:space="0" w:color="FFFFFF" w:themeColor="background1"/>
            </w:tcBorders>
          </w:tcPr>
          <w:p w:rsidR="008C6162" w:rsidRDefault="008C6162" w:rsidP="00065D5B">
            <w:pPr>
              <w:rPr>
                <w:sz w:val="28"/>
                <w:szCs w:val="28"/>
              </w:rPr>
            </w:pPr>
            <w:r>
              <w:rPr>
                <w:sz w:val="28"/>
                <w:szCs w:val="28"/>
              </w:rPr>
              <w:t>-Salaire minimum garantie</w:t>
            </w:r>
          </w:p>
        </w:tc>
      </w:tr>
      <w:tr w:rsidR="008C6162" w:rsidRPr="0062658B" w:rsidTr="00065D5B">
        <w:trPr>
          <w:trHeight w:val="502"/>
        </w:trPr>
        <w:tc>
          <w:tcPr>
            <w:tcW w:w="2235" w:type="dxa"/>
            <w:tcBorders>
              <w:top w:val="single" w:sz="4" w:space="0" w:color="FFFFFF" w:themeColor="background1"/>
              <w:bottom w:val="single" w:sz="4" w:space="0" w:color="FFFFFF" w:themeColor="background1"/>
            </w:tcBorders>
          </w:tcPr>
          <w:p w:rsidR="008C6162" w:rsidRPr="002B296B" w:rsidRDefault="008C6162" w:rsidP="00065D5B">
            <w:pPr>
              <w:rPr>
                <w:b/>
                <w:sz w:val="28"/>
                <w:szCs w:val="28"/>
                <w:lang w:val="en-US"/>
              </w:rPr>
            </w:pPr>
            <w:r w:rsidRPr="00D70C08">
              <w:rPr>
                <w:b/>
                <w:sz w:val="28"/>
                <w:szCs w:val="28"/>
              </w:rPr>
              <w:t>-SPA</w:t>
            </w:r>
          </w:p>
        </w:tc>
        <w:tc>
          <w:tcPr>
            <w:tcW w:w="7026" w:type="dxa"/>
            <w:tcBorders>
              <w:top w:val="single" w:sz="4" w:space="0" w:color="FFFFFF" w:themeColor="background1"/>
              <w:bottom w:val="single" w:sz="4" w:space="0" w:color="FFFFFF" w:themeColor="background1"/>
            </w:tcBorders>
          </w:tcPr>
          <w:p w:rsidR="008C6162" w:rsidRDefault="008C6162" w:rsidP="00065D5B">
            <w:pPr>
              <w:rPr>
                <w:sz w:val="28"/>
                <w:szCs w:val="28"/>
              </w:rPr>
            </w:pPr>
            <w:r>
              <w:rPr>
                <w:sz w:val="28"/>
                <w:szCs w:val="28"/>
              </w:rPr>
              <w:t>-Société par action.</w:t>
            </w:r>
          </w:p>
        </w:tc>
      </w:tr>
      <w:tr w:rsidR="008C6162" w:rsidRPr="0062658B" w:rsidTr="00065D5B">
        <w:trPr>
          <w:trHeight w:val="469"/>
        </w:trPr>
        <w:tc>
          <w:tcPr>
            <w:tcW w:w="2235" w:type="dxa"/>
            <w:tcBorders>
              <w:top w:val="single" w:sz="4" w:space="0" w:color="FFFFFF" w:themeColor="background1"/>
              <w:bottom w:val="single" w:sz="4" w:space="0" w:color="FFFFFF" w:themeColor="background1"/>
            </w:tcBorders>
          </w:tcPr>
          <w:p w:rsidR="008C6162" w:rsidRPr="00D70C08" w:rsidRDefault="008C6162" w:rsidP="00065D5B">
            <w:pPr>
              <w:rPr>
                <w:b/>
                <w:sz w:val="28"/>
                <w:szCs w:val="28"/>
              </w:rPr>
            </w:pPr>
            <w:r w:rsidRPr="00D70C08">
              <w:rPr>
                <w:b/>
                <w:sz w:val="28"/>
                <w:szCs w:val="28"/>
              </w:rPr>
              <w:t>-U.R.S.S</w:t>
            </w:r>
          </w:p>
        </w:tc>
        <w:tc>
          <w:tcPr>
            <w:tcW w:w="7026" w:type="dxa"/>
            <w:tcBorders>
              <w:top w:val="single" w:sz="4" w:space="0" w:color="FFFFFF" w:themeColor="background1"/>
              <w:bottom w:val="single" w:sz="4" w:space="0" w:color="FFFFFF" w:themeColor="background1"/>
            </w:tcBorders>
          </w:tcPr>
          <w:p w:rsidR="008C6162" w:rsidRDefault="008C6162" w:rsidP="00065D5B">
            <w:pPr>
              <w:rPr>
                <w:sz w:val="28"/>
                <w:szCs w:val="28"/>
              </w:rPr>
            </w:pPr>
            <w:r>
              <w:rPr>
                <w:sz w:val="28"/>
                <w:szCs w:val="28"/>
              </w:rPr>
              <w:t>-Union des républiques socialistes soviétiques.</w:t>
            </w:r>
          </w:p>
        </w:tc>
      </w:tr>
      <w:tr w:rsidR="008C6162" w:rsidRPr="0062658B" w:rsidTr="00065D5B">
        <w:trPr>
          <w:trHeight w:val="535"/>
        </w:trPr>
        <w:tc>
          <w:tcPr>
            <w:tcW w:w="2235" w:type="dxa"/>
            <w:tcBorders>
              <w:top w:val="single" w:sz="4" w:space="0" w:color="FFFFFF" w:themeColor="background1"/>
              <w:bottom w:val="single" w:sz="4" w:space="0" w:color="FFFFFF" w:themeColor="background1"/>
            </w:tcBorders>
          </w:tcPr>
          <w:p w:rsidR="008C6162" w:rsidRPr="00D70C08" w:rsidRDefault="008C6162" w:rsidP="00065D5B">
            <w:pPr>
              <w:rPr>
                <w:b/>
                <w:sz w:val="28"/>
                <w:szCs w:val="28"/>
              </w:rPr>
            </w:pPr>
            <w:r w:rsidRPr="00D70C08">
              <w:rPr>
                <w:b/>
                <w:sz w:val="28"/>
                <w:szCs w:val="28"/>
              </w:rPr>
              <w:t>-U.S.A</w:t>
            </w:r>
          </w:p>
        </w:tc>
        <w:tc>
          <w:tcPr>
            <w:tcW w:w="7026" w:type="dxa"/>
            <w:tcBorders>
              <w:top w:val="single" w:sz="4" w:space="0" w:color="FFFFFF" w:themeColor="background1"/>
              <w:bottom w:val="single" w:sz="4" w:space="0" w:color="FFFFFF" w:themeColor="background1"/>
            </w:tcBorders>
          </w:tcPr>
          <w:p w:rsidR="008C6162" w:rsidRDefault="008C6162" w:rsidP="00065D5B">
            <w:pPr>
              <w:rPr>
                <w:sz w:val="28"/>
                <w:szCs w:val="28"/>
              </w:rPr>
            </w:pPr>
            <w:r w:rsidRPr="0062658B">
              <w:rPr>
                <w:sz w:val="28"/>
                <w:szCs w:val="28"/>
                <w:lang w:val="en-US"/>
              </w:rPr>
              <w:t>-</w:t>
            </w:r>
            <w:r>
              <w:rPr>
                <w:sz w:val="28"/>
                <w:szCs w:val="28"/>
                <w:lang w:val="en-US"/>
              </w:rPr>
              <w:t xml:space="preserve">united states of America </w:t>
            </w:r>
          </w:p>
        </w:tc>
      </w:tr>
      <w:tr w:rsidR="008C6162" w:rsidRPr="0062658B" w:rsidTr="00065D5B">
        <w:trPr>
          <w:trHeight w:val="552"/>
        </w:trPr>
        <w:tc>
          <w:tcPr>
            <w:tcW w:w="2235" w:type="dxa"/>
            <w:tcBorders>
              <w:top w:val="single" w:sz="4" w:space="0" w:color="FFFFFF" w:themeColor="background1"/>
              <w:bottom w:val="single" w:sz="4" w:space="0" w:color="FFFFFF" w:themeColor="background1"/>
            </w:tcBorders>
          </w:tcPr>
          <w:p w:rsidR="008C6162" w:rsidRPr="00D70C08" w:rsidRDefault="008C6162" w:rsidP="00065D5B">
            <w:pPr>
              <w:rPr>
                <w:b/>
                <w:sz w:val="28"/>
                <w:szCs w:val="28"/>
              </w:rPr>
            </w:pPr>
            <w:r w:rsidRPr="00D70C08">
              <w:rPr>
                <w:b/>
                <w:sz w:val="28"/>
                <w:szCs w:val="28"/>
              </w:rPr>
              <w:t>-WSPU</w:t>
            </w:r>
          </w:p>
        </w:tc>
        <w:tc>
          <w:tcPr>
            <w:tcW w:w="7026" w:type="dxa"/>
            <w:tcBorders>
              <w:top w:val="single" w:sz="4" w:space="0" w:color="FFFFFF" w:themeColor="background1"/>
              <w:bottom w:val="single" w:sz="4" w:space="0" w:color="FFFFFF" w:themeColor="background1"/>
            </w:tcBorders>
          </w:tcPr>
          <w:p w:rsidR="008C6162" w:rsidRPr="00F83007" w:rsidRDefault="008C6162" w:rsidP="00065D5B">
            <w:pPr>
              <w:rPr>
                <w:sz w:val="28"/>
                <w:szCs w:val="28"/>
              </w:rPr>
            </w:pPr>
            <w:r w:rsidRPr="00F83007">
              <w:rPr>
                <w:sz w:val="28"/>
                <w:szCs w:val="28"/>
              </w:rPr>
              <w:t>-Women’s social and political union</w:t>
            </w:r>
            <w:r>
              <w:rPr>
                <w:sz w:val="28"/>
                <w:szCs w:val="28"/>
              </w:rPr>
              <w:t xml:space="preserve"> </w:t>
            </w:r>
            <w:r w:rsidRPr="00F83007">
              <w:rPr>
                <w:sz w:val="28"/>
                <w:szCs w:val="28"/>
              </w:rPr>
              <w:t>(l’union sociale et politique des femmes)</w:t>
            </w:r>
          </w:p>
        </w:tc>
      </w:tr>
      <w:tr w:rsidR="008C6162" w:rsidRPr="0062658B" w:rsidTr="00065D5B">
        <w:trPr>
          <w:trHeight w:val="586"/>
        </w:trPr>
        <w:tc>
          <w:tcPr>
            <w:tcW w:w="2235" w:type="dxa"/>
            <w:tcBorders>
              <w:top w:val="single" w:sz="4" w:space="0" w:color="FFFFFF" w:themeColor="background1"/>
              <w:bottom w:val="single" w:sz="4" w:space="0" w:color="FFFFFF" w:themeColor="background1"/>
            </w:tcBorders>
          </w:tcPr>
          <w:p w:rsidR="008C6162" w:rsidRPr="00D70C08" w:rsidRDefault="008C6162" w:rsidP="00065D5B">
            <w:pPr>
              <w:rPr>
                <w:b/>
                <w:sz w:val="28"/>
                <w:szCs w:val="28"/>
              </w:rPr>
            </w:pPr>
            <w:r>
              <w:rPr>
                <w:b/>
                <w:sz w:val="28"/>
                <w:szCs w:val="28"/>
              </w:rPr>
              <w:t>-W.L.M</w:t>
            </w:r>
          </w:p>
        </w:tc>
        <w:tc>
          <w:tcPr>
            <w:tcW w:w="7026" w:type="dxa"/>
            <w:tcBorders>
              <w:top w:val="single" w:sz="4" w:space="0" w:color="FFFFFF" w:themeColor="background1"/>
              <w:bottom w:val="single" w:sz="4" w:space="0" w:color="FFFFFF" w:themeColor="background1"/>
            </w:tcBorders>
          </w:tcPr>
          <w:p w:rsidR="008C6162" w:rsidRPr="00F83007" w:rsidRDefault="008C6162" w:rsidP="00065D5B">
            <w:pPr>
              <w:rPr>
                <w:sz w:val="28"/>
                <w:szCs w:val="28"/>
              </w:rPr>
            </w:pPr>
            <w:r w:rsidRPr="00F83007">
              <w:rPr>
                <w:sz w:val="28"/>
                <w:szCs w:val="28"/>
              </w:rPr>
              <w:t>-Women’s liberation movement (mouvement de libération des femmes).</w:t>
            </w:r>
          </w:p>
        </w:tc>
      </w:tr>
      <w:tr w:rsidR="008C6162" w:rsidRPr="0062658B" w:rsidTr="00065D5B">
        <w:trPr>
          <w:trHeight w:val="1345"/>
        </w:trPr>
        <w:tc>
          <w:tcPr>
            <w:tcW w:w="2235" w:type="dxa"/>
            <w:tcBorders>
              <w:top w:val="single" w:sz="4" w:space="0" w:color="FFFFFF" w:themeColor="background1"/>
            </w:tcBorders>
          </w:tcPr>
          <w:p w:rsidR="008C6162" w:rsidRDefault="008C6162" w:rsidP="00065D5B">
            <w:pPr>
              <w:rPr>
                <w:b/>
                <w:sz w:val="28"/>
                <w:szCs w:val="28"/>
              </w:rPr>
            </w:pPr>
          </w:p>
          <w:p w:rsidR="008C6162" w:rsidRDefault="008C6162" w:rsidP="00065D5B">
            <w:pPr>
              <w:rPr>
                <w:b/>
                <w:sz w:val="28"/>
                <w:szCs w:val="28"/>
              </w:rPr>
            </w:pPr>
          </w:p>
          <w:p w:rsidR="008C6162" w:rsidRDefault="008C6162" w:rsidP="00065D5B">
            <w:pPr>
              <w:rPr>
                <w:b/>
                <w:sz w:val="28"/>
                <w:szCs w:val="28"/>
              </w:rPr>
            </w:pPr>
            <w:r>
              <w:rPr>
                <w:b/>
                <w:sz w:val="28"/>
                <w:szCs w:val="28"/>
              </w:rPr>
              <w:t xml:space="preserve"> </w:t>
            </w:r>
          </w:p>
          <w:p w:rsidR="008C6162" w:rsidRDefault="008C6162" w:rsidP="00065D5B">
            <w:pPr>
              <w:rPr>
                <w:b/>
                <w:sz w:val="28"/>
                <w:szCs w:val="28"/>
              </w:rPr>
            </w:pPr>
            <w:r>
              <w:rPr>
                <w:b/>
                <w:sz w:val="28"/>
                <w:szCs w:val="28"/>
              </w:rPr>
              <w:t xml:space="preserve">                </w:t>
            </w:r>
          </w:p>
        </w:tc>
        <w:tc>
          <w:tcPr>
            <w:tcW w:w="7026" w:type="dxa"/>
            <w:tcBorders>
              <w:top w:val="single" w:sz="4" w:space="0" w:color="FFFFFF" w:themeColor="background1"/>
            </w:tcBorders>
          </w:tcPr>
          <w:p w:rsidR="008C6162" w:rsidRPr="00F83007" w:rsidRDefault="008C6162" w:rsidP="00065D5B">
            <w:pPr>
              <w:rPr>
                <w:sz w:val="28"/>
                <w:szCs w:val="28"/>
              </w:rPr>
            </w:pPr>
          </w:p>
          <w:p w:rsidR="008C6162" w:rsidRPr="00F83007" w:rsidRDefault="008C6162" w:rsidP="00065D5B">
            <w:pPr>
              <w:rPr>
                <w:sz w:val="28"/>
                <w:szCs w:val="28"/>
              </w:rPr>
            </w:pPr>
          </w:p>
          <w:p w:rsidR="008C6162" w:rsidRPr="00F83007" w:rsidRDefault="008C6162" w:rsidP="00065D5B">
            <w:pPr>
              <w:rPr>
                <w:sz w:val="28"/>
                <w:szCs w:val="28"/>
              </w:rPr>
            </w:pPr>
          </w:p>
          <w:p w:rsidR="008C6162" w:rsidRPr="00F83007" w:rsidRDefault="008C6162" w:rsidP="00065D5B">
            <w:pPr>
              <w:rPr>
                <w:sz w:val="28"/>
                <w:szCs w:val="28"/>
              </w:rPr>
            </w:pPr>
          </w:p>
          <w:p w:rsidR="008C6162" w:rsidRPr="00F83007" w:rsidRDefault="008C6162" w:rsidP="00065D5B">
            <w:pPr>
              <w:rPr>
                <w:sz w:val="28"/>
                <w:szCs w:val="28"/>
              </w:rPr>
            </w:pPr>
          </w:p>
        </w:tc>
      </w:tr>
    </w:tbl>
    <w:p w:rsidR="008C6162" w:rsidRDefault="008C6162" w:rsidP="008C6162"/>
    <w:p w:rsidR="008C6162" w:rsidRDefault="008C6162" w:rsidP="008C6162"/>
    <w:tbl>
      <w:tblPr>
        <w:tblStyle w:val="Grilledutableau"/>
        <w:tblW w:w="0" w:type="auto"/>
        <w:tblLook w:val="04A0"/>
      </w:tblPr>
      <w:tblGrid>
        <w:gridCol w:w="1384"/>
        <w:gridCol w:w="6521"/>
        <w:gridCol w:w="1307"/>
      </w:tblGrid>
      <w:tr w:rsidR="008C6162" w:rsidTr="00065D5B">
        <w:tc>
          <w:tcPr>
            <w:tcW w:w="1384" w:type="dxa"/>
          </w:tcPr>
          <w:p w:rsidR="008C6162" w:rsidRPr="008329E8" w:rsidRDefault="008C6162" w:rsidP="00065D5B">
            <w:pPr>
              <w:spacing w:before="0" w:beforeAutospacing="0" w:after="200" w:afterAutospacing="0" w:line="276" w:lineRule="auto"/>
              <w:jc w:val="left"/>
              <w:rPr>
                <w:spacing w:val="20"/>
                <w:sz w:val="32"/>
                <w:szCs w:val="32"/>
              </w:rPr>
            </w:pPr>
            <w:r>
              <w:rPr>
                <w:b/>
                <w:spacing w:val="20"/>
                <w:sz w:val="32"/>
                <w:szCs w:val="32"/>
              </w:rPr>
              <w:lastRenderedPageBreak/>
              <w:t>N° de tableau</w:t>
            </w:r>
          </w:p>
        </w:tc>
        <w:tc>
          <w:tcPr>
            <w:tcW w:w="6521" w:type="dxa"/>
          </w:tcPr>
          <w:p w:rsidR="008C6162" w:rsidRPr="008329E8" w:rsidRDefault="008C6162" w:rsidP="00065D5B">
            <w:pPr>
              <w:spacing w:before="0" w:beforeAutospacing="0" w:after="200" w:afterAutospacing="0" w:line="276" w:lineRule="auto"/>
              <w:jc w:val="left"/>
              <w:rPr>
                <w:b/>
                <w:spacing w:val="20"/>
                <w:sz w:val="32"/>
                <w:szCs w:val="32"/>
              </w:rPr>
            </w:pPr>
            <w:r w:rsidRPr="008329E8">
              <w:rPr>
                <w:b/>
                <w:spacing w:val="20"/>
                <w:sz w:val="32"/>
                <w:szCs w:val="32"/>
              </w:rPr>
              <w:t xml:space="preserve"> </w:t>
            </w:r>
            <w:r>
              <w:rPr>
                <w:b/>
                <w:spacing w:val="20"/>
                <w:sz w:val="32"/>
                <w:szCs w:val="32"/>
              </w:rPr>
              <w:t xml:space="preserve">              </w:t>
            </w:r>
            <w:r w:rsidRPr="008329E8">
              <w:rPr>
                <w:b/>
                <w:spacing w:val="20"/>
                <w:sz w:val="32"/>
                <w:szCs w:val="32"/>
              </w:rPr>
              <w:t>Titre</w:t>
            </w:r>
            <w:r>
              <w:rPr>
                <w:b/>
                <w:spacing w:val="20"/>
                <w:sz w:val="32"/>
                <w:szCs w:val="32"/>
              </w:rPr>
              <w:t xml:space="preserve"> de tableau</w:t>
            </w:r>
          </w:p>
        </w:tc>
        <w:tc>
          <w:tcPr>
            <w:tcW w:w="1307" w:type="dxa"/>
          </w:tcPr>
          <w:p w:rsidR="008C6162" w:rsidRPr="008329E8" w:rsidRDefault="008C6162" w:rsidP="00065D5B">
            <w:pPr>
              <w:spacing w:before="0" w:beforeAutospacing="0" w:after="200" w:afterAutospacing="0" w:line="276" w:lineRule="auto"/>
              <w:jc w:val="left"/>
              <w:rPr>
                <w:b/>
                <w:spacing w:val="20"/>
                <w:sz w:val="32"/>
                <w:szCs w:val="32"/>
              </w:rPr>
            </w:pPr>
            <w:r w:rsidRPr="008329E8">
              <w:rPr>
                <w:b/>
                <w:spacing w:val="20"/>
                <w:sz w:val="32"/>
                <w:szCs w:val="32"/>
              </w:rPr>
              <w:t>La page</w:t>
            </w:r>
          </w:p>
        </w:tc>
      </w:tr>
      <w:tr w:rsidR="008C6162" w:rsidTr="00065D5B">
        <w:tc>
          <w:tcPr>
            <w:tcW w:w="1384" w:type="dxa"/>
          </w:tcPr>
          <w:p w:rsidR="008C6162" w:rsidRPr="00992A97" w:rsidRDefault="008C6162" w:rsidP="00065D5B">
            <w:pPr>
              <w:spacing w:before="0" w:beforeAutospacing="0" w:after="200" w:afterAutospacing="0" w:line="276" w:lineRule="auto"/>
              <w:jc w:val="left"/>
              <w:rPr>
                <w:spacing w:val="20"/>
                <w:sz w:val="28"/>
                <w:szCs w:val="28"/>
              </w:rPr>
            </w:pPr>
            <w:r>
              <w:rPr>
                <w:spacing w:val="20"/>
                <w:sz w:val="28"/>
                <w:szCs w:val="28"/>
              </w:rPr>
              <w:t>01</w:t>
            </w:r>
          </w:p>
        </w:tc>
        <w:tc>
          <w:tcPr>
            <w:tcW w:w="6521" w:type="dxa"/>
          </w:tcPr>
          <w:p w:rsidR="008C6162" w:rsidRPr="00992A97" w:rsidRDefault="008C6162" w:rsidP="00065D5B">
            <w:pPr>
              <w:spacing w:before="0" w:beforeAutospacing="0" w:after="200" w:afterAutospacing="0" w:line="276" w:lineRule="auto"/>
              <w:jc w:val="left"/>
              <w:rPr>
                <w:spacing w:val="20"/>
                <w:sz w:val="28"/>
                <w:szCs w:val="28"/>
              </w:rPr>
            </w:pPr>
            <w:r>
              <w:rPr>
                <w:spacing w:val="20"/>
                <w:sz w:val="28"/>
                <w:szCs w:val="28"/>
              </w:rPr>
              <w:t>Représentation du taux d’activité des femmes en Algérie (1977-2000).</w:t>
            </w:r>
          </w:p>
        </w:tc>
        <w:tc>
          <w:tcPr>
            <w:tcW w:w="1307" w:type="dxa"/>
          </w:tcPr>
          <w:p w:rsidR="008C6162" w:rsidRPr="00C10B0D" w:rsidRDefault="00C10B0D" w:rsidP="00065D5B">
            <w:pPr>
              <w:spacing w:before="0" w:beforeAutospacing="0" w:after="200" w:afterAutospacing="0" w:line="276" w:lineRule="auto"/>
              <w:jc w:val="left"/>
              <w:rPr>
                <w:bCs/>
                <w:spacing w:val="20"/>
                <w:sz w:val="28"/>
                <w:szCs w:val="28"/>
              </w:rPr>
            </w:pPr>
            <w:r>
              <w:rPr>
                <w:bCs/>
                <w:spacing w:val="20"/>
                <w:sz w:val="28"/>
                <w:szCs w:val="28"/>
              </w:rPr>
              <w:t>36</w:t>
            </w:r>
          </w:p>
        </w:tc>
      </w:tr>
      <w:tr w:rsidR="008C6162" w:rsidTr="00065D5B">
        <w:tc>
          <w:tcPr>
            <w:tcW w:w="1384" w:type="dxa"/>
          </w:tcPr>
          <w:p w:rsidR="008C6162" w:rsidRPr="00992A97" w:rsidRDefault="008C6162" w:rsidP="00065D5B">
            <w:pPr>
              <w:spacing w:before="0" w:beforeAutospacing="0" w:after="200" w:afterAutospacing="0" w:line="276" w:lineRule="auto"/>
              <w:jc w:val="left"/>
              <w:rPr>
                <w:spacing w:val="20"/>
                <w:sz w:val="28"/>
                <w:szCs w:val="28"/>
              </w:rPr>
            </w:pPr>
            <w:r w:rsidRPr="00992A97">
              <w:rPr>
                <w:spacing w:val="20"/>
                <w:sz w:val="28"/>
                <w:szCs w:val="28"/>
              </w:rPr>
              <w:t>02</w:t>
            </w:r>
          </w:p>
        </w:tc>
        <w:tc>
          <w:tcPr>
            <w:tcW w:w="6521" w:type="dxa"/>
          </w:tcPr>
          <w:p w:rsidR="008C6162" w:rsidRPr="00992A97" w:rsidRDefault="008C6162" w:rsidP="00065D5B">
            <w:pPr>
              <w:spacing w:before="0" w:beforeAutospacing="0" w:after="200" w:afterAutospacing="0" w:line="276" w:lineRule="auto"/>
              <w:jc w:val="left"/>
              <w:rPr>
                <w:spacing w:val="20"/>
                <w:sz w:val="28"/>
                <w:szCs w:val="28"/>
              </w:rPr>
            </w:pPr>
            <w:r>
              <w:rPr>
                <w:spacing w:val="20"/>
                <w:sz w:val="28"/>
                <w:szCs w:val="28"/>
              </w:rPr>
              <w:t>La comparaison entre la femme Algérienne traditionnelle et moderne.</w:t>
            </w:r>
          </w:p>
        </w:tc>
        <w:tc>
          <w:tcPr>
            <w:tcW w:w="1307" w:type="dxa"/>
          </w:tcPr>
          <w:p w:rsidR="008C6162" w:rsidRPr="00F433F1" w:rsidRDefault="00C10B0D" w:rsidP="00065D5B">
            <w:pPr>
              <w:spacing w:before="0" w:beforeAutospacing="0" w:after="200" w:afterAutospacing="0" w:line="276" w:lineRule="auto"/>
              <w:jc w:val="left"/>
              <w:rPr>
                <w:bCs/>
                <w:color w:val="auto"/>
                <w:spacing w:val="20"/>
                <w:sz w:val="28"/>
                <w:szCs w:val="28"/>
              </w:rPr>
            </w:pPr>
            <w:r w:rsidRPr="00F433F1">
              <w:rPr>
                <w:bCs/>
                <w:color w:val="auto"/>
                <w:spacing w:val="20"/>
                <w:sz w:val="28"/>
                <w:szCs w:val="28"/>
              </w:rPr>
              <w:t>38</w:t>
            </w:r>
          </w:p>
        </w:tc>
      </w:tr>
      <w:tr w:rsidR="008C6162" w:rsidTr="00065D5B">
        <w:tc>
          <w:tcPr>
            <w:tcW w:w="1384" w:type="dxa"/>
          </w:tcPr>
          <w:p w:rsidR="008C6162" w:rsidRPr="006F567F" w:rsidRDefault="008C6162" w:rsidP="00065D5B">
            <w:pPr>
              <w:spacing w:before="0" w:beforeAutospacing="0" w:after="200" w:afterAutospacing="0" w:line="276" w:lineRule="auto"/>
              <w:jc w:val="left"/>
              <w:rPr>
                <w:spacing w:val="20"/>
                <w:sz w:val="28"/>
                <w:szCs w:val="28"/>
              </w:rPr>
            </w:pPr>
            <w:r>
              <w:rPr>
                <w:spacing w:val="20"/>
                <w:sz w:val="28"/>
                <w:szCs w:val="28"/>
              </w:rPr>
              <w:t>03</w:t>
            </w:r>
          </w:p>
        </w:tc>
        <w:tc>
          <w:tcPr>
            <w:tcW w:w="6521" w:type="dxa"/>
          </w:tcPr>
          <w:p w:rsidR="008C6162" w:rsidRPr="00720D46" w:rsidRDefault="008C6162" w:rsidP="00065D5B">
            <w:pPr>
              <w:spacing w:before="0" w:beforeAutospacing="0" w:after="200" w:afterAutospacing="0" w:line="276" w:lineRule="auto"/>
              <w:jc w:val="left"/>
              <w:rPr>
                <w:spacing w:val="20"/>
                <w:sz w:val="28"/>
                <w:szCs w:val="28"/>
              </w:rPr>
            </w:pPr>
            <w:r>
              <w:rPr>
                <w:spacing w:val="20"/>
                <w:sz w:val="28"/>
                <w:szCs w:val="28"/>
              </w:rPr>
              <w:t>La répartition des enquêtées  selon l’âge.</w:t>
            </w:r>
          </w:p>
        </w:tc>
        <w:tc>
          <w:tcPr>
            <w:tcW w:w="1307" w:type="dxa"/>
          </w:tcPr>
          <w:p w:rsidR="008C6162" w:rsidRPr="00F433F1" w:rsidRDefault="00014212" w:rsidP="00065D5B">
            <w:pPr>
              <w:spacing w:before="0" w:beforeAutospacing="0" w:after="200" w:afterAutospacing="0" w:line="276" w:lineRule="auto"/>
              <w:jc w:val="left"/>
              <w:rPr>
                <w:bCs/>
                <w:spacing w:val="20"/>
                <w:sz w:val="28"/>
                <w:szCs w:val="28"/>
              </w:rPr>
            </w:pPr>
            <w:r w:rsidRPr="00F433F1">
              <w:rPr>
                <w:bCs/>
                <w:spacing w:val="20"/>
                <w:sz w:val="28"/>
                <w:szCs w:val="28"/>
              </w:rPr>
              <w:t>10</w:t>
            </w:r>
            <w:r w:rsidR="00C10B0D" w:rsidRPr="00F433F1">
              <w:rPr>
                <w:bCs/>
                <w:spacing w:val="20"/>
                <w:sz w:val="28"/>
                <w:szCs w:val="28"/>
              </w:rPr>
              <w:t>3</w:t>
            </w:r>
          </w:p>
        </w:tc>
      </w:tr>
      <w:tr w:rsidR="008C6162" w:rsidTr="00065D5B">
        <w:tc>
          <w:tcPr>
            <w:tcW w:w="1384" w:type="dxa"/>
          </w:tcPr>
          <w:p w:rsidR="008C6162" w:rsidRPr="006F567F" w:rsidRDefault="008C6162" w:rsidP="00065D5B">
            <w:pPr>
              <w:spacing w:before="0" w:beforeAutospacing="0" w:after="200" w:afterAutospacing="0" w:line="276" w:lineRule="auto"/>
              <w:jc w:val="left"/>
              <w:rPr>
                <w:spacing w:val="20"/>
                <w:sz w:val="28"/>
                <w:szCs w:val="28"/>
              </w:rPr>
            </w:pPr>
            <w:r w:rsidRPr="006F567F">
              <w:rPr>
                <w:spacing w:val="20"/>
                <w:sz w:val="28"/>
                <w:szCs w:val="28"/>
              </w:rPr>
              <w:t>04</w:t>
            </w:r>
          </w:p>
        </w:tc>
        <w:tc>
          <w:tcPr>
            <w:tcW w:w="6521" w:type="dxa"/>
          </w:tcPr>
          <w:p w:rsidR="008C6162" w:rsidRPr="006F567F" w:rsidRDefault="008C6162" w:rsidP="00065D5B">
            <w:pPr>
              <w:spacing w:before="0" w:beforeAutospacing="0" w:after="200" w:afterAutospacing="0" w:line="276" w:lineRule="auto"/>
              <w:jc w:val="left"/>
              <w:rPr>
                <w:spacing w:val="20"/>
                <w:sz w:val="28"/>
                <w:szCs w:val="28"/>
              </w:rPr>
            </w:pPr>
            <w:r>
              <w:rPr>
                <w:spacing w:val="20"/>
                <w:sz w:val="28"/>
                <w:szCs w:val="28"/>
              </w:rPr>
              <w:t>L’identification des enquêtées selon la situation civile.</w:t>
            </w:r>
          </w:p>
        </w:tc>
        <w:tc>
          <w:tcPr>
            <w:tcW w:w="1307" w:type="dxa"/>
          </w:tcPr>
          <w:p w:rsidR="008C6162" w:rsidRPr="00F433F1" w:rsidRDefault="00014212" w:rsidP="00065D5B">
            <w:pPr>
              <w:spacing w:before="0" w:beforeAutospacing="0" w:after="200" w:afterAutospacing="0" w:line="276" w:lineRule="auto"/>
              <w:jc w:val="left"/>
              <w:rPr>
                <w:bCs/>
                <w:spacing w:val="20"/>
                <w:sz w:val="28"/>
                <w:szCs w:val="28"/>
              </w:rPr>
            </w:pPr>
            <w:r w:rsidRPr="00F433F1">
              <w:rPr>
                <w:bCs/>
                <w:spacing w:val="20"/>
                <w:sz w:val="28"/>
                <w:szCs w:val="28"/>
              </w:rPr>
              <w:t>10</w:t>
            </w:r>
            <w:r w:rsidR="00C10B0D" w:rsidRPr="00F433F1">
              <w:rPr>
                <w:bCs/>
                <w:spacing w:val="20"/>
                <w:sz w:val="28"/>
                <w:szCs w:val="28"/>
              </w:rPr>
              <w:t>3</w:t>
            </w:r>
          </w:p>
        </w:tc>
      </w:tr>
      <w:tr w:rsidR="008C6162" w:rsidTr="00065D5B">
        <w:tc>
          <w:tcPr>
            <w:tcW w:w="1384" w:type="dxa"/>
          </w:tcPr>
          <w:p w:rsidR="008C6162" w:rsidRPr="00A8559C" w:rsidRDefault="008C6162" w:rsidP="00065D5B">
            <w:pPr>
              <w:spacing w:before="0" w:beforeAutospacing="0" w:after="200" w:afterAutospacing="0" w:line="276" w:lineRule="auto"/>
              <w:jc w:val="left"/>
              <w:rPr>
                <w:spacing w:val="20"/>
                <w:sz w:val="28"/>
                <w:szCs w:val="28"/>
              </w:rPr>
            </w:pPr>
            <w:r w:rsidRPr="00A8559C">
              <w:rPr>
                <w:spacing w:val="20"/>
                <w:sz w:val="28"/>
                <w:szCs w:val="28"/>
              </w:rPr>
              <w:t>05</w:t>
            </w:r>
          </w:p>
        </w:tc>
        <w:tc>
          <w:tcPr>
            <w:tcW w:w="6521" w:type="dxa"/>
          </w:tcPr>
          <w:p w:rsidR="008C6162" w:rsidRPr="00D36C93" w:rsidRDefault="008C6162" w:rsidP="00065D5B">
            <w:pPr>
              <w:spacing w:before="0" w:beforeAutospacing="0" w:after="200" w:afterAutospacing="0" w:line="276" w:lineRule="auto"/>
              <w:jc w:val="left"/>
              <w:rPr>
                <w:spacing w:val="20"/>
                <w:sz w:val="28"/>
                <w:szCs w:val="28"/>
              </w:rPr>
            </w:pPr>
            <w:r>
              <w:rPr>
                <w:spacing w:val="20"/>
                <w:sz w:val="28"/>
                <w:szCs w:val="28"/>
              </w:rPr>
              <w:t>L’identification des enquêtées selon le type de famille ou elles vivent.</w:t>
            </w:r>
          </w:p>
        </w:tc>
        <w:tc>
          <w:tcPr>
            <w:tcW w:w="1307" w:type="dxa"/>
          </w:tcPr>
          <w:p w:rsidR="008C6162" w:rsidRPr="00F433F1" w:rsidRDefault="00014212" w:rsidP="00065D5B">
            <w:pPr>
              <w:spacing w:before="0" w:beforeAutospacing="0" w:after="200" w:afterAutospacing="0" w:line="276" w:lineRule="auto"/>
              <w:jc w:val="left"/>
              <w:rPr>
                <w:bCs/>
                <w:spacing w:val="20"/>
                <w:sz w:val="28"/>
                <w:szCs w:val="28"/>
              </w:rPr>
            </w:pPr>
            <w:r w:rsidRPr="00F433F1">
              <w:rPr>
                <w:bCs/>
                <w:spacing w:val="20"/>
                <w:sz w:val="28"/>
                <w:szCs w:val="28"/>
              </w:rPr>
              <w:t>10</w:t>
            </w:r>
            <w:r w:rsidR="00C10B0D" w:rsidRPr="00F433F1">
              <w:rPr>
                <w:bCs/>
                <w:spacing w:val="20"/>
                <w:sz w:val="28"/>
                <w:szCs w:val="28"/>
              </w:rPr>
              <w:t>4</w:t>
            </w:r>
          </w:p>
        </w:tc>
      </w:tr>
      <w:tr w:rsidR="008C6162" w:rsidTr="00065D5B">
        <w:tc>
          <w:tcPr>
            <w:tcW w:w="1384" w:type="dxa"/>
          </w:tcPr>
          <w:p w:rsidR="008C6162" w:rsidRPr="00A8559C" w:rsidRDefault="008C6162" w:rsidP="00065D5B">
            <w:pPr>
              <w:spacing w:before="0" w:beforeAutospacing="0" w:after="200" w:afterAutospacing="0" w:line="276" w:lineRule="auto"/>
              <w:jc w:val="left"/>
              <w:rPr>
                <w:spacing w:val="20"/>
                <w:sz w:val="28"/>
                <w:szCs w:val="28"/>
              </w:rPr>
            </w:pPr>
            <w:r w:rsidRPr="00A8559C">
              <w:rPr>
                <w:spacing w:val="20"/>
                <w:sz w:val="28"/>
                <w:szCs w:val="28"/>
              </w:rPr>
              <w:t>06</w:t>
            </w:r>
          </w:p>
        </w:tc>
        <w:tc>
          <w:tcPr>
            <w:tcW w:w="6521" w:type="dxa"/>
          </w:tcPr>
          <w:p w:rsidR="008C6162" w:rsidRPr="00E5601F" w:rsidRDefault="008C6162" w:rsidP="00065D5B">
            <w:pPr>
              <w:spacing w:before="0" w:beforeAutospacing="0" w:after="200" w:afterAutospacing="0" w:line="276" w:lineRule="auto"/>
              <w:jc w:val="left"/>
              <w:rPr>
                <w:spacing w:val="20"/>
                <w:sz w:val="28"/>
                <w:szCs w:val="28"/>
              </w:rPr>
            </w:pPr>
            <w:r>
              <w:rPr>
                <w:spacing w:val="20"/>
                <w:sz w:val="28"/>
                <w:szCs w:val="28"/>
              </w:rPr>
              <w:t>L’identification des enquêtées selon le lieu de résidence.</w:t>
            </w:r>
          </w:p>
        </w:tc>
        <w:tc>
          <w:tcPr>
            <w:tcW w:w="1307" w:type="dxa"/>
          </w:tcPr>
          <w:p w:rsidR="008C6162" w:rsidRPr="00F433F1" w:rsidRDefault="00014212" w:rsidP="00065D5B">
            <w:pPr>
              <w:spacing w:before="0" w:beforeAutospacing="0" w:after="200" w:afterAutospacing="0" w:line="276" w:lineRule="auto"/>
              <w:jc w:val="left"/>
              <w:rPr>
                <w:bCs/>
                <w:spacing w:val="20"/>
                <w:sz w:val="28"/>
                <w:szCs w:val="28"/>
              </w:rPr>
            </w:pPr>
            <w:r w:rsidRPr="00F433F1">
              <w:rPr>
                <w:bCs/>
                <w:spacing w:val="20"/>
                <w:sz w:val="28"/>
                <w:szCs w:val="28"/>
              </w:rPr>
              <w:t>10</w:t>
            </w:r>
            <w:r w:rsidR="00C10B0D" w:rsidRPr="00F433F1">
              <w:rPr>
                <w:bCs/>
                <w:spacing w:val="20"/>
                <w:sz w:val="28"/>
                <w:szCs w:val="28"/>
              </w:rPr>
              <w:t>4</w:t>
            </w:r>
          </w:p>
        </w:tc>
      </w:tr>
      <w:tr w:rsidR="008C6162" w:rsidTr="00065D5B">
        <w:tc>
          <w:tcPr>
            <w:tcW w:w="1384" w:type="dxa"/>
          </w:tcPr>
          <w:p w:rsidR="008C6162" w:rsidRPr="00A8559C" w:rsidRDefault="008C6162" w:rsidP="00065D5B">
            <w:pPr>
              <w:spacing w:before="0" w:beforeAutospacing="0" w:after="200" w:afterAutospacing="0" w:line="276" w:lineRule="auto"/>
              <w:jc w:val="left"/>
              <w:rPr>
                <w:spacing w:val="20"/>
                <w:sz w:val="28"/>
                <w:szCs w:val="28"/>
              </w:rPr>
            </w:pPr>
            <w:r w:rsidRPr="00A8559C">
              <w:rPr>
                <w:spacing w:val="20"/>
                <w:sz w:val="28"/>
                <w:szCs w:val="28"/>
              </w:rPr>
              <w:t>07</w:t>
            </w:r>
          </w:p>
        </w:tc>
        <w:tc>
          <w:tcPr>
            <w:tcW w:w="6521" w:type="dxa"/>
          </w:tcPr>
          <w:p w:rsidR="008C6162" w:rsidRPr="005E210C" w:rsidRDefault="008C6162" w:rsidP="00065D5B">
            <w:pPr>
              <w:spacing w:before="0" w:beforeAutospacing="0" w:after="200" w:afterAutospacing="0" w:line="276" w:lineRule="auto"/>
              <w:jc w:val="left"/>
              <w:rPr>
                <w:spacing w:val="20"/>
                <w:sz w:val="28"/>
                <w:szCs w:val="28"/>
              </w:rPr>
            </w:pPr>
            <w:r w:rsidRPr="005E210C">
              <w:rPr>
                <w:spacing w:val="20"/>
                <w:sz w:val="28"/>
                <w:szCs w:val="28"/>
              </w:rPr>
              <w:t>L’</w:t>
            </w:r>
            <w:r>
              <w:rPr>
                <w:spacing w:val="20"/>
                <w:sz w:val="28"/>
                <w:szCs w:val="28"/>
              </w:rPr>
              <w:t>identification des enquêtées selon la catégorie socioprofessionnelle.</w:t>
            </w:r>
          </w:p>
        </w:tc>
        <w:tc>
          <w:tcPr>
            <w:tcW w:w="1307" w:type="dxa"/>
          </w:tcPr>
          <w:p w:rsidR="008C6162" w:rsidRPr="00F433F1" w:rsidRDefault="00014212" w:rsidP="00065D5B">
            <w:pPr>
              <w:spacing w:before="0" w:beforeAutospacing="0" w:after="200" w:afterAutospacing="0" w:line="276" w:lineRule="auto"/>
              <w:jc w:val="left"/>
              <w:rPr>
                <w:bCs/>
                <w:spacing w:val="20"/>
                <w:sz w:val="28"/>
                <w:szCs w:val="28"/>
              </w:rPr>
            </w:pPr>
            <w:r w:rsidRPr="00F433F1">
              <w:rPr>
                <w:bCs/>
                <w:spacing w:val="20"/>
                <w:sz w:val="28"/>
                <w:szCs w:val="28"/>
              </w:rPr>
              <w:t>10</w:t>
            </w:r>
            <w:r w:rsidR="008A3842" w:rsidRPr="00F433F1">
              <w:rPr>
                <w:bCs/>
                <w:spacing w:val="20"/>
                <w:sz w:val="28"/>
                <w:szCs w:val="28"/>
              </w:rPr>
              <w:t>4</w:t>
            </w:r>
          </w:p>
        </w:tc>
      </w:tr>
      <w:tr w:rsidR="008C6162" w:rsidTr="00065D5B">
        <w:tc>
          <w:tcPr>
            <w:tcW w:w="1384" w:type="dxa"/>
          </w:tcPr>
          <w:p w:rsidR="008C6162" w:rsidRPr="00A8559C" w:rsidRDefault="008C6162" w:rsidP="00065D5B">
            <w:pPr>
              <w:spacing w:before="0" w:beforeAutospacing="0" w:after="200" w:afterAutospacing="0" w:line="276" w:lineRule="auto"/>
              <w:jc w:val="left"/>
              <w:rPr>
                <w:spacing w:val="20"/>
                <w:sz w:val="28"/>
                <w:szCs w:val="28"/>
              </w:rPr>
            </w:pPr>
            <w:r w:rsidRPr="00A8559C">
              <w:rPr>
                <w:spacing w:val="20"/>
                <w:sz w:val="28"/>
                <w:szCs w:val="28"/>
              </w:rPr>
              <w:t>08</w:t>
            </w:r>
          </w:p>
        </w:tc>
        <w:tc>
          <w:tcPr>
            <w:tcW w:w="6521" w:type="dxa"/>
          </w:tcPr>
          <w:p w:rsidR="008C6162" w:rsidRPr="00A4191D" w:rsidRDefault="008C6162" w:rsidP="00065D5B">
            <w:pPr>
              <w:spacing w:before="0" w:beforeAutospacing="0" w:after="200" w:afterAutospacing="0" w:line="276" w:lineRule="auto"/>
              <w:jc w:val="left"/>
              <w:rPr>
                <w:spacing w:val="20"/>
                <w:sz w:val="28"/>
                <w:szCs w:val="28"/>
              </w:rPr>
            </w:pPr>
            <w:r>
              <w:rPr>
                <w:spacing w:val="20"/>
                <w:sz w:val="28"/>
                <w:szCs w:val="28"/>
              </w:rPr>
              <w:t>L’identification des enquêtées selon l’ancienneté dans l’entreprise.</w:t>
            </w:r>
          </w:p>
        </w:tc>
        <w:tc>
          <w:tcPr>
            <w:tcW w:w="1307" w:type="dxa"/>
          </w:tcPr>
          <w:p w:rsidR="008C6162" w:rsidRPr="00F433F1" w:rsidRDefault="00014212" w:rsidP="00065D5B">
            <w:pPr>
              <w:spacing w:before="0" w:beforeAutospacing="0" w:after="200" w:afterAutospacing="0" w:line="276" w:lineRule="auto"/>
              <w:jc w:val="left"/>
              <w:rPr>
                <w:bCs/>
                <w:spacing w:val="20"/>
                <w:sz w:val="28"/>
                <w:szCs w:val="28"/>
              </w:rPr>
            </w:pPr>
            <w:r w:rsidRPr="00F433F1">
              <w:rPr>
                <w:bCs/>
                <w:spacing w:val="20"/>
                <w:sz w:val="28"/>
                <w:szCs w:val="28"/>
              </w:rPr>
              <w:t>10</w:t>
            </w:r>
            <w:r w:rsidR="008A3842" w:rsidRPr="00F433F1">
              <w:rPr>
                <w:bCs/>
                <w:spacing w:val="20"/>
                <w:sz w:val="28"/>
                <w:szCs w:val="28"/>
              </w:rPr>
              <w:t>5</w:t>
            </w:r>
          </w:p>
        </w:tc>
      </w:tr>
      <w:tr w:rsidR="008C6162" w:rsidTr="00065D5B">
        <w:tc>
          <w:tcPr>
            <w:tcW w:w="1384" w:type="dxa"/>
          </w:tcPr>
          <w:p w:rsidR="008C6162" w:rsidRPr="00A8559C" w:rsidRDefault="008C6162" w:rsidP="00065D5B">
            <w:pPr>
              <w:spacing w:before="0" w:beforeAutospacing="0" w:after="200" w:afterAutospacing="0" w:line="276" w:lineRule="auto"/>
              <w:jc w:val="left"/>
              <w:rPr>
                <w:spacing w:val="20"/>
                <w:sz w:val="28"/>
                <w:szCs w:val="28"/>
              </w:rPr>
            </w:pPr>
            <w:r w:rsidRPr="00A8559C">
              <w:rPr>
                <w:spacing w:val="20"/>
                <w:sz w:val="28"/>
                <w:szCs w:val="28"/>
              </w:rPr>
              <w:t>09</w:t>
            </w:r>
          </w:p>
        </w:tc>
        <w:tc>
          <w:tcPr>
            <w:tcW w:w="6521" w:type="dxa"/>
          </w:tcPr>
          <w:p w:rsidR="008C6162" w:rsidRPr="00B83EA0" w:rsidRDefault="008C6162" w:rsidP="00065D5B">
            <w:pPr>
              <w:spacing w:before="0" w:beforeAutospacing="0" w:after="200" w:afterAutospacing="0" w:line="276" w:lineRule="auto"/>
              <w:jc w:val="left"/>
              <w:rPr>
                <w:color w:val="auto"/>
                <w:spacing w:val="20"/>
                <w:sz w:val="28"/>
                <w:szCs w:val="28"/>
              </w:rPr>
            </w:pPr>
            <w:r w:rsidRPr="00B83EA0">
              <w:rPr>
                <w:color w:val="auto"/>
                <w:spacing w:val="20"/>
                <w:sz w:val="28"/>
                <w:szCs w:val="28"/>
              </w:rPr>
              <w:t xml:space="preserve">L’identification des enquêtées  selon le motif qu’il a poussé à travailler dans cette entreprise  </w:t>
            </w:r>
          </w:p>
        </w:tc>
        <w:tc>
          <w:tcPr>
            <w:tcW w:w="1307" w:type="dxa"/>
          </w:tcPr>
          <w:p w:rsidR="008C6162" w:rsidRPr="00F433F1" w:rsidRDefault="00014212" w:rsidP="00065D5B">
            <w:pPr>
              <w:spacing w:before="0" w:beforeAutospacing="0" w:after="200" w:afterAutospacing="0" w:line="276" w:lineRule="auto"/>
              <w:jc w:val="left"/>
              <w:rPr>
                <w:bCs/>
                <w:spacing w:val="20"/>
                <w:sz w:val="28"/>
                <w:szCs w:val="28"/>
              </w:rPr>
            </w:pPr>
            <w:r w:rsidRPr="00F433F1">
              <w:rPr>
                <w:bCs/>
                <w:spacing w:val="20"/>
                <w:sz w:val="28"/>
                <w:szCs w:val="28"/>
              </w:rPr>
              <w:t>10</w:t>
            </w:r>
            <w:r w:rsidR="008A3842" w:rsidRPr="00F433F1">
              <w:rPr>
                <w:bCs/>
                <w:spacing w:val="20"/>
                <w:sz w:val="28"/>
                <w:szCs w:val="28"/>
              </w:rPr>
              <w:t>5</w:t>
            </w:r>
          </w:p>
        </w:tc>
      </w:tr>
      <w:tr w:rsidR="008C6162" w:rsidTr="00065D5B">
        <w:tc>
          <w:tcPr>
            <w:tcW w:w="1384" w:type="dxa"/>
          </w:tcPr>
          <w:p w:rsidR="008C6162" w:rsidRPr="00A8559C" w:rsidRDefault="008C6162" w:rsidP="00065D5B">
            <w:pPr>
              <w:spacing w:before="0" w:beforeAutospacing="0" w:after="200" w:afterAutospacing="0" w:line="276" w:lineRule="auto"/>
              <w:jc w:val="left"/>
              <w:rPr>
                <w:spacing w:val="20"/>
                <w:sz w:val="28"/>
                <w:szCs w:val="28"/>
              </w:rPr>
            </w:pPr>
            <w:r w:rsidRPr="00A8559C">
              <w:rPr>
                <w:spacing w:val="20"/>
                <w:sz w:val="28"/>
                <w:szCs w:val="28"/>
              </w:rPr>
              <w:t>10</w:t>
            </w:r>
          </w:p>
        </w:tc>
        <w:tc>
          <w:tcPr>
            <w:tcW w:w="6521" w:type="dxa"/>
          </w:tcPr>
          <w:p w:rsidR="008C6162" w:rsidRPr="00710A17" w:rsidRDefault="008C6162" w:rsidP="00065D5B">
            <w:pPr>
              <w:spacing w:before="0" w:beforeAutospacing="0" w:after="200" w:afterAutospacing="0" w:line="276" w:lineRule="auto"/>
              <w:jc w:val="left"/>
              <w:rPr>
                <w:spacing w:val="20"/>
                <w:sz w:val="28"/>
                <w:szCs w:val="28"/>
              </w:rPr>
            </w:pPr>
            <w:r>
              <w:rPr>
                <w:spacing w:val="20"/>
                <w:sz w:val="28"/>
                <w:szCs w:val="28"/>
              </w:rPr>
              <w:t>La répartition des enquêtées selon le niveau d’instruction.</w:t>
            </w:r>
          </w:p>
        </w:tc>
        <w:tc>
          <w:tcPr>
            <w:tcW w:w="1307" w:type="dxa"/>
          </w:tcPr>
          <w:p w:rsidR="008C6162" w:rsidRPr="00F433F1" w:rsidRDefault="00014212" w:rsidP="00065D5B">
            <w:pPr>
              <w:spacing w:before="0" w:beforeAutospacing="0" w:after="200" w:afterAutospacing="0" w:line="276" w:lineRule="auto"/>
              <w:jc w:val="left"/>
              <w:rPr>
                <w:bCs/>
                <w:spacing w:val="20"/>
                <w:sz w:val="28"/>
                <w:szCs w:val="28"/>
              </w:rPr>
            </w:pPr>
            <w:r w:rsidRPr="00F433F1">
              <w:rPr>
                <w:bCs/>
                <w:spacing w:val="20"/>
                <w:sz w:val="28"/>
                <w:szCs w:val="28"/>
              </w:rPr>
              <w:t>1</w:t>
            </w:r>
            <w:r w:rsidR="008A3842" w:rsidRPr="00F433F1">
              <w:rPr>
                <w:bCs/>
                <w:spacing w:val="20"/>
                <w:sz w:val="28"/>
                <w:szCs w:val="28"/>
              </w:rPr>
              <w:t>06</w:t>
            </w:r>
          </w:p>
        </w:tc>
      </w:tr>
      <w:tr w:rsidR="008C6162" w:rsidTr="00065D5B">
        <w:tc>
          <w:tcPr>
            <w:tcW w:w="1384" w:type="dxa"/>
          </w:tcPr>
          <w:p w:rsidR="008C6162" w:rsidRPr="00A8559C" w:rsidRDefault="008C6162" w:rsidP="00065D5B">
            <w:pPr>
              <w:spacing w:before="0" w:beforeAutospacing="0" w:after="200" w:afterAutospacing="0" w:line="276" w:lineRule="auto"/>
              <w:jc w:val="left"/>
              <w:rPr>
                <w:spacing w:val="20"/>
                <w:sz w:val="28"/>
                <w:szCs w:val="28"/>
              </w:rPr>
            </w:pPr>
            <w:r w:rsidRPr="00A8559C">
              <w:rPr>
                <w:spacing w:val="20"/>
                <w:sz w:val="28"/>
                <w:szCs w:val="28"/>
              </w:rPr>
              <w:t>11</w:t>
            </w:r>
          </w:p>
        </w:tc>
        <w:tc>
          <w:tcPr>
            <w:tcW w:w="6521" w:type="dxa"/>
          </w:tcPr>
          <w:p w:rsidR="008C6162" w:rsidRPr="000E17E3" w:rsidRDefault="008C6162" w:rsidP="00065D5B">
            <w:pPr>
              <w:spacing w:before="0" w:beforeAutospacing="0" w:after="200" w:afterAutospacing="0" w:line="276" w:lineRule="auto"/>
              <w:jc w:val="left"/>
              <w:rPr>
                <w:spacing w:val="20"/>
                <w:sz w:val="28"/>
                <w:szCs w:val="28"/>
              </w:rPr>
            </w:pPr>
            <w:r>
              <w:rPr>
                <w:spacing w:val="20"/>
                <w:sz w:val="28"/>
                <w:szCs w:val="28"/>
              </w:rPr>
              <w:t>La répartition des enquêtées  selon le diplôme obtenu.</w:t>
            </w:r>
          </w:p>
        </w:tc>
        <w:tc>
          <w:tcPr>
            <w:tcW w:w="1307" w:type="dxa"/>
          </w:tcPr>
          <w:p w:rsidR="008C6162" w:rsidRPr="00F433F1" w:rsidRDefault="00014212" w:rsidP="00065D5B">
            <w:pPr>
              <w:spacing w:before="0" w:beforeAutospacing="0" w:after="200" w:afterAutospacing="0" w:line="276" w:lineRule="auto"/>
              <w:jc w:val="left"/>
              <w:rPr>
                <w:bCs/>
                <w:spacing w:val="20"/>
                <w:sz w:val="28"/>
                <w:szCs w:val="28"/>
              </w:rPr>
            </w:pPr>
            <w:r w:rsidRPr="00F433F1">
              <w:rPr>
                <w:bCs/>
                <w:spacing w:val="20"/>
                <w:sz w:val="28"/>
                <w:szCs w:val="28"/>
              </w:rPr>
              <w:t>1</w:t>
            </w:r>
            <w:r w:rsidR="008A3842" w:rsidRPr="00F433F1">
              <w:rPr>
                <w:bCs/>
                <w:spacing w:val="20"/>
                <w:sz w:val="28"/>
                <w:szCs w:val="28"/>
              </w:rPr>
              <w:t>07</w:t>
            </w:r>
          </w:p>
        </w:tc>
      </w:tr>
      <w:tr w:rsidR="008C6162" w:rsidTr="00065D5B">
        <w:tc>
          <w:tcPr>
            <w:tcW w:w="1384" w:type="dxa"/>
          </w:tcPr>
          <w:p w:rsidR="008C6162" w:rsidRPr="00A8559C" w:rsidRDefault="008C6162" w:rsidP="00065D5B">
            <w:pPr>
              <w:spacing w:before="0" w:beforeAutospacing="0" w:after="200" w:afterAutospacing="0" w:line="276" w:lineRule="auto"/>
              <w:jc w:val="left"/>
              <w:rPr>
                <w:spacing w:val="20"/>
                <w:sz w:val="28"/>
                <w:szCs w:val="28"/>
              </w:rPr>
            </w:pPr>
            <w:r w:rsidRPr="00A8559C">
              <w:rPr>
                <w:spacing w:val="20"/>
                <w:sz w:val="28"/>
                <w:szCs w:val="28"/>
              </w:rPr>
              <w:t>12</w:t>
            </w:r>
          </w:p>
        </w:tc>
        <w:tc>
          <w:tcPr>
            <w:tcW w:w="6521" w:type="dxa"/>
          </w:tcPr>
          <w:p w:rsidR="008C6162" w:rsidRPr="00EA62AA" w:rsidRDefault="008C6162" w:rsidP="00065D5B">
            <w:pPr>
              <w:spacing w:before="0" w:beforeAutospacing="0" w:after="200" w:afterAutospacing="0" w:line="276" w:lineRule="auto"/>
              <w:jc w:val="left"/>
              <w:rPr>
                <w:spacing w:val="20"/>
                <w:sz w:val="28"/>
                <w:szCs w:val="28"/>
              </w:rPr>
            </w:pPr>
            <w:r>
              <w:rPr>
                <w:spacing w:val="20"/>
                <w:sz w:val="28"/>
                <w:szCs w:val="28"/>
              </w:rPr>
              <w:t xml:space="preserve"> Le statut juridique des enquêtées.</w:t>
            </w:r>
          </w:p>
        </w:tc>
        <w:tc>
          <w:tcPr>
            <w:tcW w:w="1307" w:type="dxa"/>
          </w:tcPr>
          <w:p w:rsidR="008C6162" w:rsidRPr="00F433F1" w:rsidRDefault="00151A72" w:rsidP="00065D5B">
            <w:pPr>
              <w:spacing w:before="0" w:beforeAutospacing="0" w:after="200" w:afterAutospacing="0" w:line="276" w:lineRule="auto"/>
              <w:jc w:val="left"/>
              <w:rPr>
                <w:bCs/>
                <w:spacing w:val="20"/>
                <w:sz w:val="28"/>
                <w:szCs w:val="28"/>
              </w:rPr>
            </w:pPr>
            <w:r w:rsidRPr="00F433F1">
              <w:rPr>
                <w:bCs/>
                <w:spacing w:val="20"/>
                <w:sz w:val="28"/>
                <w:szCs w:val="28"/>
              </w:rPr>
              <w:t>1</w:t>
            </w:r>
            <w:r w:rsidR="008A3842" w:rsidRPr="00F433F1">
              <w:rPr>
                <w:bCs/>
                <w:spacing w:val="20"/>
                <w:sz w:val="28"/>
                <w:szCs w:val="28"/>
              </w:rPr>
              <w:t>07</w:t>
            </w:r>
          </w:p>
        </w:tc>
      </w:tr>
      <w:tr w:rsidR="008C6162" w:rsidTr="00065D5B">
        <w:tc>
          <w:tcPr>
            <w:tcW w:w="1384" w:type="dxa"/>
          </w:tcPr>
          <w:p w:rsidR="008C6162" w:rsidRPr="00A8559C" w:rsidRDefault="008C6162" w:rsidP="00065D5B">
            <w:pPr>
              <w:spacing w:before="0" w:beforeAutospacing="0" w:after="200" w:afterAutospacing="0" w:line="276" w:lineRule="auto"/>
              <w:jc w:val="left"/>
              <w:rPr>
                <w:spacing w:val="20"/>
                <w:sz w:val="28"/>
                <w:szCs w:val="28"/>
              </w:rPr>
            </w:pPr>
            <w:r w:rsidRPr="00A8559C">
              <w:rPr>
                <w:spacing w:val="20"/>
                <w:sz w:val="28"/>
                <w:szCs w:val="28"/>
              </w:rPr>
              <w:t>13</w:t>
            </w:r>
          </w:p>
        </w:tc>
        <w:tc>
          <w:tcPr>
            <w:tcW w:w="6521" w:type="dxa"/>
          </w:tcPr>
          <w:p w:rsidR="008C6162" w:rsidRPr="008524F8" w:rsidRDefault="008C6162" w:rsidP="00065D5B">
            <w:pPr>
              <w:spacing w:before="0" w:beforeAutospacing="0" w:after="200" w:afterAutospacing="0" w:line="276" w:lineRule="auto"/>
              <w:jc w:val="left"/>
              <w:rPr>
                <w:spacing w:val="20"/>
                <w:sz w:val="28"/>
                <w:szCs w:val="28"/>
              </w:rPr>
            </w:pPr>
            <w:r w:rsidRPr="008524F8">
              <w:rPr>
                <w:spacing w:val="20"/>
                <w:sz w:val="28"/>
                <w:szCs w:val="28"/>
              </w:rPr>
              <w:t xml:space="preserve">L’avis des enquêtées </w:t>
            </w:r>
            <w:r>
              <w:rPr>
                <w:spacing w:val="20"/>
                <w:sz w:val="28"/>
                <w:szCs w:val="28"/>
              </w:rPr>
              <w:t>sur les modalités de répartition des postes.</w:t>
            </w:r>
          </w:p>
        </w:tc>
        <w:tc>
          <w:tcPr>
            <w:tcW w:w="1307" w:type="dxa"/>
          </w:tcPr>
          <w:p w:rsidR="008C6162" w:rsidRPr="00F433F1" w:rsidRDefault="00151A72" w:rsidP="00065D5B">
            <w:pPr>
              <w:spacing w:before="0" w:beforeAutospacing="0" w:after="200" w:afterAutospacing="0" w:line="276" w:lineRule="auto"/>
              <w:jc w:val="left"/>
              <w:rPr>
                <w:bCs/>
                <w:spacing w:val="20"/>
                <w:sz w:val="28"/>
                <w:szCs w:val="28"/>
              </w:rPr>
            </w:pPr>
            <w:r w:rsidRPr="00F433F1">
              <w:rPr>
                <w:bCs/>
                <w:spacing w:val="20"/>
                <w:sz w:val="28"/>
                <w:szCs w:val="28"/>
              </w:rPr>
              <w:t>1</w:t>
            </w:r>
            <w:r w:rsidR="008A3842" w:rsidRPr="00F433F1">
              <w:rPr>
                <w:bCs/>
                <w:spacing w:val="20"/>
                <w:sz w:val="28"/>
                <w:szCs w:val="28"/>
              </w:rPr>
              <w:t>08</w:t>
            </w:r>
          </w:p>
        </w:tc>
      </w:tr>
      <w:tr w:rsidR="008C6162" w:rsidTr="00065D5B">
        <w:tc>
          <w:tcPr>
            <w:tcW w:w="1384" w:type="dxa"/>
          </w:tcPr>
          <w:p w:rsidR="008C6162" w:rsidRPr="00A8559C" w:rsidRDefault="008C6162" w:rsidP="00065D5B">
            <w:pPr>
              <w:spacing w:before="0" w:beforeAutospacing="0" w:after="200" w:afterAutospacing="0" w:line="276" w:lineRule="auto"/>
              <w:jc w:val="left"/>
              <w:rPr>
                <w:spacing w:val="20"/>
                <w:sz w:val="28"/>
                <w:szCs w:val="28"/>
              </w:rPr>
            </w:pPr>
            <w:r w:rsidRPr="00A8559C">
              <w:rPr>
                <w:spacing w:val="20"/>
                <w:sz w:val="28"/>
                <w:szCs w:val="28"/>
              </w:rPr>
              <w:t>14</w:t>
            </w:r>
          </w:p>
        </w:tc>
        <w:tc>
          <w:tcPr>
            <w:tcW w:w="6521" w:type="dxa"/>
          </w:tcPr>
          <w:p w:rsidR="008C6162" w:rsidRPr="000B38B9" w:rsidRDefault="008C6162" w:rsidP="00065D5B">
            <w:pPr>
              <w:spacing w:before="0" w:beforeAutospacing="0" w:after="200" w:afterAutospacing="0" w:line="276" w:lineRule="auto"/>
              <w:jc w:val="left"/>
              <w:rPr>
                <w:spacing w:val="20"/>
                <w:sz w:val="28"/>
                <w:szCs w:val="28"/>
              </w:rPr>
            </w:pPr>
            <w:r>
              <w:rPr>
                <w:spacing w:val="20"/>
                <w:sz w:val="28"/>
                <w:szCs w:val="28"/>
              </w:rPr>
              <w:t>Le niveau d’instruction comme difficulté au travail.</w:t>
            </w:r>
          </w:p>
        </w:tc>
        <w:tc>
          <w:tcPr>
            <w:tcW w:w="1307" w:type="dxa"/>
          </w:tcPr>
          <w:p w:rsidR="008C6162" w:rsidRPr="00F433F1" w:rsidRDefault="00151A72" w:rsidP="00065D5B">
            <w:pPr>
              <w:spacing w:before="0" w:beforeAutospacing="0" w:after="200" w:afterAutospacing="0" w:line="276" w:lineRule="auto"/>
              <w:jc w:val="left"/>
              <w:rPr>
                <w:bCs/>
                <w:spacing w:val="20"/>
                <w:sz w:val="28"/>
                <w:szCs w:val="28"/>
              </w:rPr>
            </w:pPr>
            <w:r w:rsidRPr="00F433F1">
              <w:rPr>
                <w:bCs/>
                <w:spacing w:val="20"/>
                <w:sz w:val="28"/>
                <w:szCs w:val="28"/>
              </w:rPr>
              <w:t>1</w:t>
            </w:r>
            <w:r w:rsidR="008A3842" w:rsidRPr="00F433F1">
              <w:rPr>
                <w:bCs/>
                <w:spacing w:val="20"/>
                <w:sz w:val="28"/>
                <w:szCs w:val="28"/>
              </w:rPr>
              <w:t>08</w:t>
            </w:r>
          </w:p>
        </w:tc>
      </w:tr>
      <w:tr w:rsidR="008C6162" w:rsidRPr="00F433F1" w:rsidTr="00065D5B">
        <w:tc>
          <w:tcPr>
            <w:tcW w:w="1384" w:type="dxa"/>
          </w:tcPr>
          <w:p w:rsidR="008C6162" w:rsidRPr="00C502EA" w:rsidRDefault="008C6162" w:rsidP="00065D5B">
            <w:pPr>
              <w:spacing w:before="0" w:beforeAutospacing="0" w:after="200" w:afterAutospacing="0" w:line="276" w:lineRule="auto"/>
              <w:jc w:val="left"/>
              <w:rPr>
                <w:spacing w:val="20"/>
                <w:sz w:val="28"/>
                <w:szCs w:val="28"/>
              </w:rPr>
            </w:pPr>
            <w:r w:rsidRPr="00C502EA">
              <w:rPr>
                <w:spacing w:val="20"/>
                <w:sz w:val="28"/>
                <w:szCs w:val="28"/>
              </w:rPr>
              <w:lastRenderedPageBreak/>
              <w:t>15</w:t>
            </w:r>
          </w:p>
        </w:tc>
        <w:tc>
          <w:tcPr>
            <w:tcW w:w="6521" w:type="dxa"/>
          </w:tcPr>
          <w:p w:rsidR="008C6162" w:rsidRPr="000774EA" w:rsidRDefault="008C6162" w:rsidP="00065D5B">
            <w:pPr>
              <w:spacing w:before="0" w:beforeAutospacing="0" w:after="200" w:afterAutospacing="0" w:line="276" w:lineRule="auto"/>
              <w:jc w:val="left"/>
              <w:rPr>
                <w:spacing w:val="20"/>
                <w:sz w:val="28"/>
                <w:szCs w:val="28"/>
              </w:rPr>
            </w:pPr>
            <w:r w:rsidRPr="000774EA">
              <w:rPr>
                <w:spacing w:val="20"/>
                <w:sz w:val="28"/>
                <w:szCs w:val="28"/>
              </w:rPr>
              <w:t>La</w:t>
            </w:r>
            <w:r>
              <w:rPr>
                <w:spacing w:val="20"/>
                <w:sz w:val="28"/>
                <w:szCs w:val="28"/>
              </w:rPr>
              <w:t xml:space="preserve"> précarité dans le poste du travail à cause du niveau d’instruction.</w:t>
            </w:r>
          </w:p>
        </w:tc>
        <w:tc>
          <w:tcPr>
            <w:tcW w:w="1307" w:type="dxa"/>
          </w:tcPr>
          <w:p w:rsidR="008C6162" w:rsidRPr="00F433F1" w:rsidRDefault="00151A72" w:rsidP="00065D5B">
            <w:pPr>
              <w:spacing w:before="0" w:beforeAutospacing="0" w:after="200" w:afterAutospacing="0" w:line="276" w:lineRule="auto"/>
              <w:jc w:val="left"/>
              <w:rPr>
                <w:bCs/>
                <w:spacing w:val="20"/>
                <w:sz w:val="28"/>
                <w:szCs w:val="28"/>
              </w:rPr>
            </w:pPr>
            <w:r w:rsidRPr="00F433F1">
              <w:rPr>
                <w:bCs/>
                <w:spacing w:val="20"/>
                <w:sz w:val="28"/>
                <w:szCs w:val="28"/>
              </w:rPr>
              <w:t>1</w:t>
            </w:r>
            <w:r w:rsidR="008A3842" w:rsidRPr="00F433F1">
              <w:rPr>
                <w:bCs/>
                <w:spacing w:val="20"/>
                <w:sz w:val="28"/>
                <w:szCs w:val="28"/>
              </w:rPr>
              <w:t>09</w:t>
            </w:r>
          </w:p>
        </w:tc>
      </w:tr>
      <w:tr w:rsidR="008C6162" w:rsidRPr="00F433F1" w:rsidTr="00065D5B">
        <w:tc>
          <w:tcPr>
            <w:tcW w:w="1384" w:type="dxa"/>
          </w:tcPr>
          <w:p w:rsidR="008C6162" w:rsidRPr="00C502EA" w:rsidRDefault="008C6162" w:rsidP="00065D5B">
            <w:pPr>
              <w:spacing w:before="0" w:beforeAutospacing="0" w:after="200" w:afterAutospacing="0" w:line="276" w:lineRule="auto"/>
              <w:jc w:val="left"/>
              <w:rPr>
                <w:spacing w:val="20"/>
                <w:sz w:val="28"/>
                <w:szCs w:val="28"/>
              </w:rPr>
            </w:pPr>
            <w:r w:rsidRPr="00C502EA">
              <w:rPr>
                <w:spacing w:val="20"/>
                <w:sz w:val="28"/>
                <w:szCs w:val="28"/>
              </w:rPr>
              <w:t>16</w:t>
            </w:r>
          </w:p>
        </w:tc>
        <w:tc>
          <w:tcPr>
            <w:tcW w:w="6521" w:type="dxa"/>
          </w:tcPr>
          <w:p w:rsidR="008C6162" w:rsidRPr="0082171C" w:rsidRDefault="008C6162" w:rsidP="00065D5B">
            <w:pPr>
              <w:spacing w:before="0" w:beforeAutospacing="0" w:after="200" w:afterAutospacing="0" w:line="276" w:lineRule="auto"/>
              <w:jc w:val="left"/>
              <w:rPr>
                <w:spacing w:val="20"/>
                <w:sz w:val="28"/>
                <w:szCs w:val="28"/>
              </w:rPr>
            </w:pPr>
            <w:r w:rsidRPr="0082171C">
              <w:rPr>
                <w:spacing w:val="20"/>
                <w:sz w:val="28"/>
                <w:szCs w:val="28"/>
              </w:rPr>
              <w:t>La relation entre le ni</w:t>
            </w:r>
            <w:r>
              <w:rPr>
                <w:spacing w:val="20"/>
                <w:sz w:val="28"/>
                <w:szCs w:val="28"/>
              </w:rPr>
              <w:t>veau d’instruction et les catégories sociaux professionnelles.</w:t>
            </w:r>
          </w:p>
        </w:tc>
        <w:tc>
          <w:tcPr>
            <w:tcW w:w="1307" w:type="dxa"/>
          </w:tcPr>
          <w:p w:rsidR="008C6162" w:rsidRPr="00F433F1" w:rsidRDefault="00151A72" w:rsidP="00065D5B">
            <w:pPr>
              <w:spacing w:before="0" w:beforeAutospacing="0" w:after="200" w:afterAutospacing="0" w:line="276" w:lineRule="auto"/>
              <w:jc w:val="left"/>
              <w:rPr>
                <w:bCs/>
                <w:spacing w:val="20"/>
                <w:sz w:val="28"/>
                <w:szCs w:val="28"/>
              </w:rPr>
            </w:pPr>
            <w:r w:rsidRPr="00F433F1">
              <w:rPr>
                <w:bCs/>
                <w:spacing w:val="20"/>
                <w:sz w:val="28"/>
                <w:szCs w:val="28"/>
              </w:rPr>
              <w:t>1</w:t>
            </w:r>
            <w:r w:rsidR="008A3842" w:rsidRPr="00F433F1">
              <w:rPr>
                <w:bCs/>
                <w:spacing w:val="20"/>
                <w:sz w:val="28"/>
                <w:szCs w:val="28"/>
              </w:rPr>
              <w:t>09</w:t>
            </w:r>
          </w:p>
        </w:tc>
      </w:tr>
      <w:tr w:rsidR="008C6162" w:rsidRPr="00F433F1" w:rsidTr="00065D5B">
        <w:tc>
          <w:tcPr>
            <w:tcW w:w="1384" w:type="dxa"/>
          </w:tcPr>
          <w:p w:rsidR="008C6162" w:rsidRPr="00C502EA" w:rsidRDefault="008C6162" w:rsidP="00065D5B">
            <w:pPr>
              <w:spacing w:before="0" w:beforeAutospacing="0" w:after="200" w:afterAutospacing="0" w:line="276" w:lineRule="auto"/>
              <w:jc w:val="left"/>
              <w:rPr>
                <w:spacing w:val="20"/>
                <w:sz w:val="28"/>
                <w:szCs w:val="28"/>
              </w:rPr>
            </w:pPr>
            <w:r w:rsidRPr="00C502EA">
              <w:rPr>
                <w:spacing w:val="20"/>
                <w:sz w:val="28"/>
                <w:szCs w:val="28"/>
              </w:rPr>
              <w:t>17</w:t>
            </w:r>
          </w:p>
        </w:tc>
        <w:tc>
          <w:tcPr>
            <w:tcW w:w="6521" w:type="dxa"/>
          </w:tcPr>
          <w:p w:rsidR="008C6162" w:rsidRPr="005B7484" w:rsidRDefault="008C6162" w:rsidP="00065D5B">
            <w:pPr>
              <w:spacing w:before="0" w:beforeAutospacing="0" w:after="200" w:afterAutospacing="0" w:line="276" w:lineRule="auto"/>
              <w:jc w:val="left"/>
              <w:rPr>
                <w:spacing w:val="20"/>
                <w:sz w:val="28"/>
                <w:szCs w:val="28"/>
              </w:rPr>
            </w:pPr>
            <w:r w:rsidRPr="005B7484">
              <w:rPr>
                <w:spacing w:val="20"/>
                <w:sz w:val="28"/>
                <w:szCs w:val="28"/>
              </w:rPr>
              <w:t>La</w:t>
            </w:r>
            <w:r>
              <w:rPr>
                <w:spacing w:val="20"/>
                <w:sz w:val="28"/>
                <w:szCs w:val="28"/>
              </w:rPr>
              <w:t xml:space="preserve"> relation entre le niveau d’instruction et l’âge.</w:t>
            </w:r>
          </w:p>
        </w:tc>
        <w:tc>
          <w:tcPr>
            <w:tcW w:w="1307" w:type="dxa"/>
          </w:tcPr>
          <w:p w:rsidR="008C6162" w:rsidRPr="00F433F1" w:rsidRDefault="00151A72" w:rsidP="00065D5B">
            <w:pPr>
              <w:spacing w:before="0" w:beforeAutospacing="0" w:after="200" w:afterAutospacing="0" w:line="276" w:lineRule="auto"/>
              <w:jc w:val="left"/>
              <w:rPr>
                <w:bCs/>
                <w:spacing w:val="20"/>
                <w:sz w:val="28"/>
                <w:szCs w:val="28"/>
              </w:rPr>
            </w:pPr>
            <w:r w:rsidRPr="00F433F1">
              <w:rPr>
                <w:bCs/>
                <w:spacing w:val="20"/>
                <w:sz w:val="28"/>
                <w:szCs w:val="28"/>
              </w:rPr>
              <w:t>11</w:t>
            </w:r>
            <w:r w:rsidR="008A3842" w:rsidRPr="00F433F1">
              <w:rPr>
                <w:bCs/>
                <w:spacing w:val="20"/>
                <w:sz w:val="28"/>
                <w:szCs w:val="28"/>
              </w:rPr>
              <w:t>0</w:t>
            </w:r>
          </w:p>
        </w:tc>
      </w:tr>
      <w:tr w:rsidR="008C6162" w:rsidRPr="00F433F1" w:rsidTr="00065D5B">
        <w:tc>
          <w:tcPr>
            <w:tcW w:w="1384" w:type="dxa"/>
          </w:tcPr>
          <w:p w:rsidR="008C6162" w:rsidRPr="00C502EA" w:rsidRDefault="008C6162" w:rsidP="00065D5B">
            <w:pPr>
              <w:spacing w:before="0" w:beforeAutospacing="0" w:after="200" w:afterAutospacing="0" w:line="276" w:lineRule="auto"/>
              <w:jc w:val="left"/>
              <w:rPr>
                <w:spacing w:val="20"/>
                <w:sz w:val="28"/>
                <w:szCs w:val="28"/>
              </w:rPr>
            </w:pPr>
            <w:r w:rsidRPr="00C502EA">
              <w:rPr>
                <w:spacing w:val="20"/>
                <w:sz w:val="28"/>
                <w:szCs w:val="28"/>
              </w:rPr>
              <w:t>18</w:t>
            </w:r>
          </w:p>
        </w:tc>
        <w:tc>
          <w:tcPr>
            <w:tcW w:w="6521" w:type="dxa"/>
          </w:tcPr>
          <w:p w:rsidR="008C6162" w:rsidRPr="00F606A5" w:rsidRDefault="008C6162" w:rsidP="00065D5B">
            <w:pPr>
              <w:spacing w:before="0" w:beforeAutospacing="0" w:after="200" w:afterAutospacing="0" w:line="276" w:lineRule="auto"/>
              <w:jc w:val="left"/>
              <w:rPr>
                <w:spacing w:val="20"/>
                <w:sz w:val="28"/>
                <w:szCs w:val="28"/>
              </w:rPr>
            </w:pPr>
            <w:r>
              <w:rPr>
                <w:spacing w:val="20"/>
                <w:sz w:val="28"/>
                <w:szCs w:val="28"/>
              </w:rPr>
              <w:t>La relation entre l’ancienneté dans l’entreprise et le statut juridique.</w:t>
            </w:r>
          </w:p>
        </w:tc>
        <w:tc>
          <w:tcPr>
            <w:tcW w:w="1307" w:type="dxa"/>
          </w:tcPr>
          <w:p w:rsidR="008C6162" w:rsidRPr="00F433F1" w:rsidRDefault="00151A72" w:rsidP="00065D5B">
            <w:pPr>
              <w:spacing w:before="0" w:beforeAutospacing="0" w:after="200" w:afterAutospacing="0" w:line="276" w:lineRule="auto"/>
              <w:jc w:val="left"/>
              <w:rPr>
                <w:bCs/>
                <w:spacing w:val="20"/>
                <w:sz w:val="28"/>
                <w:szCs w:val="28"/>
              </w:rPr>
            </w:pPr>
            <w:r w:rsidRPr="00F433F1">
              <w:rPr>
                <w:bCs/>
                <w:spacing w:val="20"/>
                <w:sz w:val="28"/>
                <w:szCs w:val="28"/>
              </w:rPr>
              <w:t>11</w:t>
            </w:r>
            <w:r w:rsidR="008A3842" w:rsidRPr="00F433F1">
              <w:rPr>
                <w:bCs/>
                <w:spacing w:val="20"/>
                <w:sz w:val="28"/>
                <w:szCs w:val="28"/>
              </w:rPr>
              <w:t>1</w:t>
            </w:r>
          </w:p>
        </w:tc>
      </w:tr>
      <w:tr w:rsidR="008C6162" w:rsidRPr="00F433F1" w:rsidTr="00065D5B">
        <w:tc>
          <w:tcPr>
            <w:tcW w:w="1384" w:type="dxa"/>
          </w:tcPr>
          <w:p w:rsidR="008C6162" w:rsidRPr="004B033F" w:rsidRDefault="008C6162" w:rsidP="00065D5B">
            <w:pPr>
              <w:spacing w:before="0" w:beforeAutospacing="0" w:after="200" w:afterAutospacing="0" w:line="276" w:lineRule="auto"/>
              <w:jc w:val="left"/>
              <w:rPr>
                <w:spacing w:val="20"/>
                <w:sz w:val="28"/>
                <w:szCs w:val="28"/>
              </w:rPr>
            </w:pPr>
            <w:r w:rsidRPr="004B033F">
              <w:rPr>
                <w:spacing w:val="20"/>
                <w:sz w:val="28"/>
                <w:szCs w:val="28"/>
              </w:rPr>
              <w:t>19</w:t>
            </w:r>
          </w:p>
        </w:tc>
        <w:tc>
          <w:tcPr>
            <w:tcW w:w="6521" w:type="dxa"/>
          </w:tcPr>
          <w:p w:rsidR="008C6162" w:rsidRPr="00B70F62" w:rsidRDefault="008C6162" w:rsidP="00065D5B">
            <w:pPr>
              <w:spacing w:before="0" w:beforeAutospacing="0" w:after="200" w:afterAutospacing="0" w:line="276" w:lineRule="auto"/>
              <w:jc w:val="left"/>
              <w:rPr>
                <w:spacing w:val="20"/>
                <w:sz w:val="28"/>
                <w:szCs w:val="28"/>
              </w:rPr>
            </w:pPr>
            <w:r>
              <w:rPr>
                <w:spacing w:val="20"/>
                <w:sz w:val="28"/>
                <w:szCs w:val="28"/>
              </w:rPr>
              <w:t>La relation entre l’ancienneté et les catégories socioprofessionnelles.</w:t>
            </w:r>
          </w:p>
        </w:tc>
        <w:tc>
          <w:tcPr>
            <w:tcW w:w="1307" w:type="dxa"/>
          </w:tcPr>
          <w:p w:rsidR="008C6162" w:rsidRPr="00F433F1" w:rsidRDefault="00151A72" w:rsidP="00065D5B">
            <w:pPr>
              <w:spacing w:before="0" w:beforeAutospacing="0" w:after="200" w:afterAutospacing="0" w:line="276" w:lineRule="auto"/>
              <w:jc w:val="left"/>
              <w:rPr>
                <w:bCs/>
                <w:spacing w:val="20"/>
                <w:sz w:val="28"/>
                <w:szCs w:val="28"/>
              </w:rPr>
            </w:pPr>
            <w:r w:rsidRPr="00F433F1">
              <w:rPr>
                <w:bCs/>
                <w:spacing w:val="20"/>
                <w:sz w:val="28"/>
                <w:szCs w:val="28"/>
              </w:rPr>
              <w:t>11</w:t>
            </w:r>
            <w:r w:rsidR="003761C2" w:rsidRPr="00F433F1">
              <w:rPr>
                <w:bCs/>
                <w:spacing w:val="20"/>
                <w:sz w:val="28"/>
                <w:szCs w:val="28"/>
              </w:rPr>
              <w:t>2</w:t>
            </w:r>
          </w:p>
        </w:tc>
      </w:tr>
      <w:tr w:rsidR="008C6162" w:rsidRPr="00F433F1" w:rsidTr="00065D5B">
        <w:tc>
          <w:tcPr>
            <w:tcW w:w="1384" w:type="dxa"/>
          </w:tcPr>
          <w:p w:rsidR="008C6162" w:rsidRPr="004B033F" w:rsidRDefault="008C6162" w:rsidP="00065D5B">
            <w:pPr>
              <w:spacing w:before="0" w:beforeAutospacing="0" w:after="200" w:afterAutospacing="0" w:line="276" w:lineRule="auto"/>
              <w:jc w:val="left"/>
              <w:rPr>
                <w:spacing w:val="20"/>
                <w:sz w:val="28"/>
                <w:szCs w:val="28"/>
              </w:rPr>
            </w:pPr>
            <w:r w:rsidRPr="004B033F">
              <w:rPr>
                <w:spacing w:val="20"/>
                <w:sz w:val="28"/>
                <w:szCs w:val="28"/>
              </w:rPr>
              <w:t>20</w:t>
            </w:r>
          </w:p>
        </w:tc>
        <w:tc>
          <w:tcPr>
            <w:tcW w:w="6521" w:type="dxa"/>
          </w:tcPr>
          <w:p w:rsidR="008C6162" w:rsidRPr="00BE6E74" w:rsidRDefault="008C6162" w:rsidP="00065D5B">
            <w:pPr>
              <w:spacing w:before="0" w:beforeAutospacing="0" w:after="200" w:afterAutospacing="0" w:line="276" w:lineRule="auto"/>
              <w:jc w:val="left"/>
              <w:rPr>
                <w:spacing w:val="20"/>
                <w:sz w:val="28"/>
                <w:szCs w:val="28"/>
              </w:rPr>
            </w:pPr>
            <w:r>
              <w:rPr>
                <w:spacing w:val="20"/>
                <w:sz w:val="28"/>
                <w:szCs w:val="28"/>
              </w:rPr>
              <w:t>La relation entre le diplôme obtenu et la catégorie socioprofessionnelle.</w:t>
            </w:r>
          </w:p>
        </w:tc>
        <w:tc>
          <w:tcPr>
            <w:tcW w:w="1307" w:type="dxa"/>
          </w:tcPr>
          <w:p w:rsidR="008C6162" w:rsidRPr="00F433F1" w:rsidRDefault="00151A72" w:rsidP="00065D5B">
            <w:pPr>
              <w:spacing w:before="0" w:beforeAutospacing="0" w:after="200" w:afterAutospacing="0" w:line="276" w:lineRule="auto"/>
              <w:jc w:val="left"/>
              <w:rPr>
                <w:bCs/>
                <w:spacing w:val="20"/>
                <w:sz w:val="28"/>
                <w:szCs w:val="28"/>
              </w:rPr>
            </w:pPr>
            <w:r w:rsidRPr="00F433F1">
              <w:rPr>
                <w:bCs/>
                <w:spacing w:val="20"/>
                <w:sz w:val="28"/>
                <w:szCs w:val="28"/>
              </w:rPr>
              <w:t>11</w:t>
            </w:r>
            <w:r w:rsidR="003761C2" w:rsidRPr="00F433F1">
              <w:rPr>
                <w:bCs/>
                <w:spacing w:val="20"/>
                <w:sz w:val="28"/>
                <w:szCs w:val="28"/>
              </w:rPr>
              <w:t>3</w:t>
            </w:r>
          </w:p>
        </w:tc>
      </w:tr>
      <w:tr w:rsidR="008C6162" w:rsidRPr="00F433F1" w:rsidTr="00065D5B">
        <w:tc>
          <w:tcPr>
            <w:tcW w:w="1384" w:type="dxa"/>
          </w:tcPr>
          <w:p w:rsidR="008C6162" w:rsidRPr="004B033F" w:rsidRDefault="008C6162" w:rsidP="00065D5B">
            <w:pPr>
              <w:spacing w:before="0" w:beforeAutospacing="0" w:after="200" w:afterAutospacing="0" w:line="276" w:lineRule="auto"/>
              <w:jc w:val="left"/>
              <w:rPr>
                <w:spacing w:val="20"/>
                <w:sz w:val="28"/>
                <w:szCs w:val="28"/>
              </w:rPr>
            </w:pPr>
            <w:r w:rsidRPr="004B033F">
              <w:rPr>
                <w:spacing w:val="20"/>
                <w:sz w:val="28"/>
                <w:szCs w:val="28"/>
              </w:rPr>
              <w:t>21</w:t>
            </w:r>
          </w:p>
        </w:tc>
        <w:tc>
          <w:tcPr>
            <w:tcW w:w="6521" w:type="dxa"/>
          </w:tcPr>
          <w:p w:rsidR="008C6162" w:rsidRPr="00895B03" w:rsidRDefault="008C6162" w:rsidP="00065D5B">
            <w:pPr>
              <w:spacing w:before="0" w:beforeAutospacing="0" w:after="200" w:afterAutospacing="0" w:line="276" w:lineRule="auto"/>
              <w:jc w:val="left"/>
              <w:rPr>
                <w:spacing w:val="20"/>
                <w:sz w:val="28"/>
                <w:szCs w:val="28"/>
              </w:rPr>
            </w:pPr>
            <w:r>
              <w:rPr>
                <w:spacing w:val="20"/>
                <w:sz w:val="28"/>
                <w:szCs w:val="28"/>
              </w:rPr>
              <w:t>L’avis des hommes sur le commandement féminin.</w:t>
            </w:r>
          </w:p>
        </w:tc>
        <w:tc>
          <w:tcPr>
            <w:tcW w:w="1307" w:type="dxa"/>
          </w:tcPr>
          <w:p w:rsidR="008C6162" w:rsidRPr="00F433F1" w:rsidRDefault="00151A72" w:rsidP="00065D5B">
            <w:pPr>
              <w:spacing w:before="0" w:beforeAutospacing="0" w:after="200" w:afterAutospacing="0" w:line="276" w:lineRule="auto"/>
              <w:jc w:val="left"/>
              <w:rPr>
                <w:bCs/>
                <w:spacing w:val="20"/>
                <w:sz w:val="28"/>
                <w:szCs w:val="28"/>
              </w:rPr>
            </w:pPr>
            <w:r w:rsidRPr="00F433F1">
              <w:rPr>
                <w:bCs/>
                <w:spacing w:val="20"/>
                <w:sz w:val="28"/>
                <w:szCs w:val="28"/>
              </w:rPr>
              <w:t>11</w:t>
            </w:r>
            <w:r w:rsidR="003761C2" w:rsidRPr="00F433F1">
              <w:rPr>
                <w:bCs/>
                <w:spacing w:val="20"/>
                <w:sz w:val="28"/>
                <w:szCs w:val="28"/>
              </w:rPr>
              <w:t>5</w:t>
            </w:r>
          </w:p>
        </w:tc>
      </w:tr>
      <w:tr w:rsidR="008C6162" w:rsidRPr="00F433F1" w:rsidTr="00065D5B">
        <w:tc>
          <w:tcPr>
            <w:tcW w:w="1384" w:type="dxa"/>
          </w:tcPr>
          <w:p w:rsidR="008C6162" w:rsidRPr="004B033F" w:rsidRDefault="008C6162" w:rsidP="00065D5B">
            <w:pPr>
              <w:spacing w:before="0" w:beforeAutospacing="0" w:after="200" w:afterAutospacing="0" w:line="276" w:lineRule="auto"/>
              <w:jc w:val="left"/>
              <w:rPr>
                <w:spacing w:val="20"/>
                <w:sz w:val="28"/>
                <w:szCs w:val="28"/>
              </w:rPr>
            </w:pPr>
            <w:r w:rsidRPr="004B033F">
              <w:rPr>
                <w:spacing w:val="20"/>
                <w:sz w:val="28"/>
                <w:szCs w:val="28"/>
              </w:rPr>
              <w:t>22</w:t>
            </w:r>
          </w:p>
        </w:tc>
        <w:tc>
          <w:tcPr>
            <w:tcW w:w="6521" w:type="dxa"/>
          </w:tcPr>
          <w:p w:rsidR="008C6162" w:rsidRPr="00AF242E" w:rsidRDefault="008C6162" w:rsidP="00065D5B">
            <w:pPr>
              <w:spacing w:before="0" w:beforeAutospacing="0" w:after="200" w:afterAutospacing="0" w:line="276" w:lineRule="auto"/>
              <w:jc w:val="left"/>
              <w:rPr>
                <w:spacing w:val="20"/>
                <w:sz w:val="28"/>
                <w:szCs w:val="28"/>
              </w:rPr>
            </w:pPr>
            <w:r>
              <w:rPr>
                <w:spacing w:val="20"/>
                <w:sz w:val="28"/>
                <w:szCs w:val="28"/>
              </w:rPr>
              <w:t>L’avis des femmes sur le type de comportement des hommes à leur égard.</w:t>
            </w:r>
          </w:p>
        </w:tc>
        <w:tc>
          <w:tcPr>
            <w:tcW w:w="1307" w:type="dxa"/>
          </w:tcPr>
          <w:p w:rsidR="008C6162" w:rsidRPr="00F433F1" w:rsidRDefault="00151A72" w:rsidP="00065D5B">
            <w:pPr>
              <w:spacing w:before="0" w:beforeAutospacing="0" w:after="200" w:afterAutospacing="0" w:line="276" w:lineRule="auto"/>
              <w:jc w:val="left"/>
              <w:rPr>
                <w:bCs/>
                <w:spacing w:val="20"/>
                <w:sz w:val="28"/>
                <w:szCs w:val="28"/>
              </w:rPr>
            </w:pPr>
            <w:r w:rsidRPr="00F433F1">
              <w:rPr>
                <w:bCs/>
                <w:spacing w:val="20"/>
                <w:sz w:val="28"/>
                <w:szCs w:val="28"/>
              </w:rPr>
              <w:t>1</w:t>
            </w:r>
            <w:r w:rsidR="003761C2" w:rsidRPr="00F433F1">
              <w:rPr>
                <w:bCs/>
                <w:spacing w:val="20"/>
                <w:sz w:val="28"/>
                <w:szCs w:val="28"/>
              </w:rPr>
              <w:t>16</w:t>
            </w:r>
          </w:p>
        </w:tc>
      </w:tr>
      <w:tr w:rsidR="008C6162" w:rsidTr="00065D5B">
        <w:tc>
          <w:tcPr>
            <w:tcW w:w="1384" w:type="dxa"/>
          </w:tcPr>
          <w:p w:rsidR="008C6162" w:rsidRPr="004B033F" w:rsidRDefault="008C6162" w:rsidP="00065D5B">
            <w:pPr>
              <w:spacing w:before="0" w:beforeAutospacing="0" w:after="200" w:afterAutospacing="0" w:line="276" w:lineRule="auto"/>
              <w:jc w:val="left"/>
              <w:rPr>
                <w:spacing w:val="20"/>
                <w:sz w:val="28"/>
                <w:szCs w:val="28"/>
              </w:rPr>
            </w:pPr>
            <w:r w:rsidRPr="004B033F">
              <w:rPr>
                <w:spacing w:val="20"/>
                <w:sz w:val="28"/>
                <w:szCs w:val="28"/>
              </w:rPr>
              <w:t>23</w:t>
            </w:r>
          </w:p>
        </w:tc>
        <w:tc>
          <w:tcPr>
            <w:tcW w:w="6521" w:type="dxa"/>
          </w:tcPr>
          <w:p w:rsidR="008C6162" w:rsidRPr="00B524AC" w:rsidRDefault="008C6162" w:rsidP="00065D5B">
            <w:pPr>
              <w:spacing w:before="0" w:beforeAutospacing="0" w:after="200" w:afterAutospacing="0" w:line="276" w:lineRule="auto"/>
              <w:jc w:val="left"/>
              <w:rPr>
                <w:spacing w:val="20"/>
                <w:sz w:val="28"/>
                <w:szCs w:val="28"/>
              </w:rPr>
            </w:pPr>
            <w:r>
              <w:rPr>
                <w:spacing w:val="20"/>
                <w:sz w:val="28"/>
                <w:szCs w:val="28"/>
              </w:rPr>
              <w:t>La relation entre l’avis des enquêtées sur l’autorité féminine exercée à l’égard des hommes  et les catégories socioprofessionnelles.</w:t>
            </w:r>
          </w:p>
        </w:tc>
        <w:tc>
          <w:tcPr>
            <w:tcW w:w="1307" w:type="dxa"/>
          </w:tcPr>
          <w:p w:rsidR="008C6162" w:rsidRPr="00F433F1" w:rsidRDefault="00151A72" w:rsidP="00065D5B">
            <w:pPr>
              <w:spacing w:before="0" w:beforeAutospacing="0" w:after="200" w:afterAutospacing="0" w:line="276" w:lineRule="auto"/>
              <w:jc w:val="left"/>
              <w:rPr>
                <w:bCs/>
                <w:spacing w:val="20"/>
                <w:sz w:val="28"/>
                <w:szCs w:val="28"/>
              </w:rPr>
            </w:pPr>
            <w:r w:rsidRPr="00F433F1">
              <w:rPr>
                <w:bCs/>
                <w:spacing w:val="20"/>
                <w:sz w:val="28"/>
                <w:szCs w:val="28"/>
              </w:rPr>
              <w:t>1</w:t>
            </w:r>
            <w:r w:rsidR="00E10EFE" w:rsidRPr="00F433F1">
              <w:rPr>
                <w:bCs/>
                <w:spacing w:val="20"/>
                <w:sz w:val="28"/>
                <w:szCs w:val="28"/>
              </w:rPr>
              <w:t>16</w:t>
            </w:r>
          </w:p>
        </w:tc>
      </w:tr>
      <w:tr w:rsidR="008C6162" w:rsidTr="00065D5B">
        <w:tc>
          <w:tcPr>
            <w:tcW w:w="1384" w:type="dxa"/>
          </w:tcPr>
          <w:p w:rsidR="008C6162" w:rsidRPr="00DD146B" w:rsidRDefault="008C6162" w:rsidP="00065D5B">
            <w:pPr>
              <w:spacing w:before="0" w:beforeAutospacing="0" w:after="200" w:afterAutospacing="0" w:line="276" w:lineRule="auto"/>
              <w:jc w:val="left"/>
              <w:rPr>
                <w:spacing w:val="20"/>
                <w:sz w:val="28"/>
                <w:szCs w:val="28"/>
              </w:rPr>
            </w:pPr>
            <w:r w:rsidRPr="00DD146B">
              <w:rPr>
                <w:spacing w:val="20"/>
                <w:sz w:val="28"/>
                <w:szCs w:val="28"/>
              </w:rPr>
              <w:t>24</w:t>
            </w:r>
          </w:p>
        </w:tc>
        <w:tc>
          <w:tcPr>
            <w:tcW w:w="6521" w:type="dxa"/>
          </w:tcPr>
          <w:p w:rsidR="008C6162" w:rsidRPr="005B7295" w:rsidRDefault="008C6162" w:rsidP="00065D5B">
            <w:pPr>
              <w:spacing w:before="0" w:beforeAutospacing="0" w:after="200" w:afterAutospacing="0" w:line="276" w:lineRule="auto"/>
              <w:jc w:val="left"/>
              <w:rPr>
                <w:spacing w:val="20"/>
                <w:sz w:val="28"/>
                <w:szCs w:val="28"/>
              </w:rPr>
            </w:pPr>
            <w:r>
              <w:rPr>
                <w:spacing w:val="20"/>
                <w:sz w:val="28"/>
                <w:szCs w:val="28"/>
              </w:rPr>
              <w:t>La relation entre l’avis des enquêtées sur l’autorité féminine exercée à l’égard des hommes et le niveau d’instruction.</w:t>
            </w:r>
          </w:p>
        </w:tc>
        <w:tc>
          <w:tcPr>
            <w:tcW w:w="1307" w:type="dxa"/>
          </w:tcPr>
          <w:p w:rsidR="008C6162" w:rsidRPr="00F433F1" w:rsidRDefault="00151A72" w:rsidP="00065D5B">
            <w:pPr>
              <w:spacing w:before="0" w:beforeAutospacing="0" w:after="200" w:afterAutospacing="0" w:line="276" w:lineRule="auto"/>
              <w:jc w:val="left"/>
              <w:rPr>
                <w:bCs/>
                <w:spacing w:val="20"/>
                <w:sz w:val="28"/>
                <w:szCs w:val="28"/>
              </w:rPr>
            </w:pPr>
            <w:r w:rsidRPr="00F433F1">
              <w:rPr>
                <w:bCs/>
                <w:spacing w:val="20"/>
                <w:sz w:val="28"/>
                <w:szCs w:val="28"/>
              </w:rPr>
              <w:t>1</w:t>
            </w:r>
            <w:r w:rsidR="00E10EFE" w:rsidRPr="00F433F1">
              <w:rPr>
                <w:bCs/>
                <w:spacing w:val="20"/>
                <w:sz w:val="28"/>
                <w:szCs w:val="28"/>
              </w:rPr>
              <w:t>17</w:t>
            </w:r>
          </w:p>
        </w:tc>
      </w:tr>
      <w:tr w:rsidR="008C6162" w:rsidTr="00065D5B">
        <w:tc>
          <w:tcPr>
            <w:tcW w:w="1384" w:type="dxa"/>
          </w:tcPr>
          <w:p w:rsidR="008C6162" w:rsidRPr="00DD146B" w:rsidRDefault="008C6162" w:rsidP="00065D5B">
            <w:pPr>
              <w:spacing w:before="0" w:beforeAutospacing="0" w:after="200" w:afterAutospacing="0" w:line="276" w:lineRule="auto"/>
              <w:jc w:val="left"/>
              <w:rPr>
                <w:spacing w:val="20"/>
                <w:sz w:val="28"/>
                <w:szCs w:val="28"/>
              </w:rPr>
            </w:pPr>
            <w:r w:rsidRPr="00DD146B">
              <w:rPr>
                <w:spacing w:val="20"/>
                <w:sz w:val="28"/>
                <w:szCs w:val="28"/>
              </w:rPr>
              <w:t>25</w:t>
            </w:r>
          </w:p>
        </w:tc>
        <w:tc>
          <w:tcPr>
            <w:tcW w:w="6521" w:type="dxa"/>
          </w:tcPr>
          <w:p w:rsidR="008C6162" w:rsidRPr="00E41CB8" w:rsidRDefault="008C6162" w:rsidP="00065D5B">
            <w:pPr>
              <w:spacing w:before="0" w:beforeAutospacing="0" w:after="200" w:afterAutospacing="0" w:line="276" w:lineRule="auto"/>
              <w:jc w:val="left"/>
              <w:rPr>
                <w:spacing w:val="20"/>
                <w:sz w:val="28"/>
                <w:szCs w:val="28"/>
              </w:rPr>
            </w:pPr>
            <w:r>
              <w:rPr>
                <w:spacing w:val="20"/>
                <w:sz w:val="28"/>
                <w:szCs w:val="28"/>
              </w:rPr>
              <w:t>La relation entre l’avis des enquêtées sur l’autorité féminine exercée à l’égard des hommes et l’ancienneté.</w:t>
            </w:r>
          </w:p>
        </w:tc>
        <w:tc>
          <w:tcPr>
            <w:tcW w:w="1307" w:type="dxa"/>
          </w:tcPr>
          <w:p w:rsidR="008C6162" w:rsidRPr="00F433F1" w:rsidRDefault="00787F56" w:rsidP="00065D5B">
            <w:pPr>
              <w:spacing w:before="0" w:beforeAutospacing="0" w:after="200" w:afterAutospacing="0" w:line="276" w:lineRule="auto"/>
              <w:jc w:val="left"/>
              <w:rPr>
                <w:bCs/>
                <w:spacing w:val="20"/>
                <w:sz w:val="28"/>
                <w:szCs w:val="28"/>
              </w:rPr>
            </w:pPr>
            <w:r w:rsidRPr="00F433F1">
              <w:rPr>
                <w:bCs/>
                <w:spacing w:val="20"/>
                <w:sz w:val="28"/>
                <w:szCs w:val="28"/>
              </w:rPr>
              <w:t>1</w:t>
            </w:r>
            <w:r w:rsidR="00E10EFE" w:rsidRPr="00F433F1">
              <w:rPr>
                <w:bCs/>
                <w:spacing w:val="20"/>
                <w:sz w:val="28"/>
                <w:szCs w:val="28"/>
              </w:rPr>
              <w:t>18</w:t>
            </w:r>
          </w:p>
        </w:tc>
      </w:tr>
      <w:tr w:rsidR="008C6162" w:rsidTr="00065D5B">
        <w:tc>
          <w:tcPr>
            <w:tcW w:w="1384" w:type="dxa"/>
          </w:tcPr>
          <w:p w:rsidR="008C6162" w:rsidRPr="00DD146B" w:rsidRDefault="008C6162" w:rsidP="00065D5B">
            <w:pPr>
              <w:spacing w:before="0" w:beforeAutospacing="0" w:after="200" w:afterAutospacing="0" w:line="276" w:lineRule="auto"/>
              <w:jc w:val="left"/>
              <w:rPr>
                <w:spacing w:val="20"/>
                <w:sz w:val="28"/>
                <w:szCs w:val="28"/>
              </w:rPr>
            </w:pPr>
            <w:r w:rsidRPr="00DD146B">
              <w:rPr>
                <w:spacing w:val="20"/>
                <w:sz w:val="28"/>
                <w:szCs w:val="28"/>
              </w:rPr>
              <w:t>26</w:t>
            </w:r>
          </w:p>
        </w:tc>
        <w:tc>
          <w:tcPr>
            <w:tcW w:w="6521" w:type="dxa"/>
          </w:tcPr>
          <w:p w:rsidR="008C6162" w:rsidRPr="001F0CD6" w:rsidRDefault="008C6162" w:rsidP="00065D5B">
            <w:pPr>
              <w:spacing w:before="0" w:beforeAutospacing="0" w:after="200" w:afterAutospacing="0" w:line="276" w:lineRule="auto"/>
              <w:jc w:val="left"/>
              <w:rPr>
                <w:spacing w:val="20"/>
                <w:sz w:val="28"/>
                <w:szCs w:val="28"/>
              </w:rPr>
            </w:pPr>
            <w:r>
              <w:rPr>
                <w:spacing w:val="20"/>
                <w:sz w:val="28"/>
                <w:szCs w:val="28"/>
              </w:rPr>
              <w:t>La relation entre l’avis des enquêtées sur l’autorité féminine exercée à l’égard des hommes et l’âge.</w:t>
            </w:r>
          </w:p>
        </w:tc>
        <w:tc>
          <w:tcPr>
            <w:tcW w:w="1307" w:type="dxa"/>
          </w:tcPr>
          <w:p w:rsidR="008C6162" w:rsidRPr="00F433F1" w:rsidRDefault="00787F56" w:rsidP="00065D5B">
            <w:pPr>
              <w:spacing w:before="0" w:beforeAutospacing="0" w:after="200" w:afterAutospacing="0" w:line="276" w:lineRule="auto"/>
              <w:jc w:val="left"/>
              <w:rPr>
                <w:bCs/>
                <w:spacing w:val="20"/>
                <w:sz w:val="28"/>
                <w:szCs w:val="28"/>
              </w:rPr>
            </w:pPr>
            <w:r w:rsidRPr="00F433F1">
              <w:rPr>
                <w:bCs/>
                <w:spacing w:val="20"/>
                <w:sz w:val="28"/>
                <w:szCs w:val="28"/>
              </w:rPr>
              <w:t>1</w:t>
            </w:r>
            <w:r w:rsidR="00E10EFE" w:rsidRPr="00F433F1">
              <w:rPr>
                <w:bCs/>
                <w:spacing w:val="20"/>
                <w:sz w:val="28"/>
                <w:szCs w:val="28"/>
              </w:rPr>
              <w:t>19</w:t>
            </w:r>
          </w:p>
        </w:tc>
      </w:tr>
      <w:tr w:rsidR="008C6162" w:rsidTr="00065D5B">
        <w:tc>
          <w:tcPr>
            <w:tcW w:w="1384" w:type="dxa"/>
          </w:tcPr>
          <w:p w:rsidR="008C6162" w:rsidRDefault="008C6162" w:rsidP="00065D5B">
            <w:pPr>
              <w:spacing w:before="0" w:beforeAutospacing="0" w:after="200" w:afterAutospacing="0" w:line="276" w:lineRule="auto"/>
              <w:jc w:val="left"/>
              <w:rPr>
                <w:spacing w:val="20"/>
                <w:sz w:val="28"/>
                <w:szCs w:val="28"/>
              </w:rPr>
            </w:pPr>
          </w:p>
          <w:p w:rsidR="006257F9" w:rsidRPr="00DD146B" w:rsidRDefault="006257F9" w:rsidP="00065D5B">
            <w:pPr>
              <w:spacing w:before="0" w:beforeAutospacing="0" w:after="200" w:afterAutospacing="0" w:line="276" w:lineRule="auto"/>
              <w:jc w:val="left"/>
              <w:rPr>
                <w:spacing w:val="20"/>
                <w:sz w:val="28"/>
                <w:szCs w:val="28"/>
              </w:rPr>
            </w:pPr>
            <w:r>
              <w:rPr>
                <w:spacing w:val="20"/>
                <w:sz w:val="28"/>
                <w:szCs w:val="28"/>
              </w:rPr>
              <w:lastRenderedPageBreak/>
              <w:t>27</w:t>
            </w:r>
          </w:p>
        </w:tc>
        <w:tc>
          <w:tcPr>
            <w:tcW w:w="6521" w:type="dxa"/>
          </w:tcPr>
          <w:p w:rsidR="008C6162" w:rsidRPr="008E56D6" w:rsidRDefault="006257F9" w:rsidP="00065D5B">
            <w:pPr>
              <w:spacing w:before="0" w:beforeAutospacing="0" w:after="200" w:afterAutospacing="0" w:line="276" w:lineRule="auto"/>
              <w:jc w:val="left"/>
              <w:rPr>
                <w:color w:val="auto"/>
                <w:spacing w:val="20"/>
                <w:sz w:val="28"/>
                <w:szCs w:val="28"/>
              </w:rPr>
            </w:pPr>
            <w:r>
              <w:rPr>
                <w:color w:val="auto"/>
                <w:spacing w:val="20"/>
                <w:sz w:val="28"/>
                <w:szCs w:val="28"/>
              </w:rPr>
              <w:lastRenderedPageBreak/>
              <w:t xml:space="preserve">                                                                 </w:t>
            </w:r>
            <w:r w:rsidR="008C6162" w:rsidRPr="008E56D6">
              <w:rPr>
                <w:color w:val="auto"/>
                <w:spacing w:val="20"/>
                <w:sz w:val="28"/>
                <w:szCs w:val="28"/>
              </w:rPr>
              <w:lastRenderedPageBreak/>
              <w:t xml:space="preserve">Avis des enquêtées sur la réalité de la promotion dans l’entreprise ALCOVEL.  </w:t>
            </w:r>
          </w:p>
        </w:tc>
        <w:tc>
          <w:tcPr>
            <w:tcW w:w="1307" w:type="dxa"/>
          </w:tcPr>
          <w:p w:rsidR="008C6162" w:rsidRDefault="008C6162" w:rsidP="00065D5B">
            <w:pPr>
              <w:spacing w:before="0" w:beforeAutospacing="0" w:after="200" w:afterAutospacing="0" w:line="276" w:lineRule="auto"/>
              <w:jc w:val="left"/>
              <w:rPr>
                <w:bCs/>
                <w:spacing w:val="20"/>
                <w:sz w:val="28"/>
                <w:szCs w:val="28"/>
              </w:rPr>
            </w:pPr>
          </w:p>
          <w:p w:rsidR="006257F9" w:rsidRPr="00F433F1" w:rsidRDefault="006257F9" w:rsidP="00065D5B">
            <w:pPr>
              <w:spacing w:before="0" w:beforeAutospacing="0" w:after="200" w:afterAutospacing="0" w:line="276" w:lineRule="auto"/>
              <w:jc w:val="left"/>
              <w:rPr>
                <w:bCs/>
                <w:spacing w:val="20"/>
                <w:sz w:val="28"/>
                <w:szCs w:val="28"/>
              </w:rPr>
            </w:pPr>
            <w:r>
              <w:rPr>
                <w:bCs/>
                <w:spacing w:val="20"/>
                <w:sz w:val="28"/>
                <w:szCs w:val="28"/>
              </w:rPr>
              <w:lastRenderedPageBreak/>
              <w:t>121</w:t>
            </w:r>
          </w:p>
        </w:tc>
      </w:tr>
      <w:tr w:rsidR="008C6162" w:rsidTr="00065D5B">
        <w:tc>
          <w:tcPr>
            <w:tcW w:w="1384" w:type="dxa"/>
          </w:tcPr>
          <w:p w:rsidR="008C6162" w:rsidRPr="006D45A6" w:rsidRDefault="008C6162" w:rsidP="00065D5B">
            <w:pPr>
              <w:spacing w:before="0" w:beforeAutospacing="0" w:after="200" w:afterAutospacing="0" w:line="276" w:lineRule="auto"/>
              <w:jc w:val="left"/>
              <w:rPr>
                <w:spacing w:val="20"/>
                <w:sz w:val="28"/>
                <w:szCs w:val="28"/>
              </w:rPr>
            </w:pPr>
            <w:r w:rsidRPr="006D45A6">
              <w:rPr>
                <w:spacing w:val="20"/>
                <w:sz w:val="28"/>
                <w:szCs w:val="28"/>
              </w:rPr>
              <w:lastRenderedPageBreak/>
              <w:t>28</w:t>
            </w:r>
          </w:p>
        </w:tc>
        <w:tc>
          <w:tcPr>
            <w:tcW w:w="6521" w:type="dxa"/>
          </w:tcPr>
          <w:p w:rsidR="008C6162" w:rsidRPr="00C33CFA" w:rsidRDefault="008C6162" w:rsidP="00065D5B">
            <w:pPr>
              <w:spacing w:before="0" w:beforeAutospacing="0" w:after="200" w:afterAutospacing="0" w:line="276" w:lineRule="auto"/>
              <w:jc w:val="left"/>
              <w:rPr>
                <w:spacing w:val="20"/>
                <w:sz w:val="28"/>
                <w:szCs w:val="28"/>
              </w:rPr>
            </w:pPr>
            <w:r>
              <w:rPr>
                <w:spacing w:val="20"/>
                <w:sz w:val="28"/>
                <w:szCs w:val="28"/>
              </w:rPr>
              <w:t>L’équité dans l’octroi des promotions entre les hommes et les femmes.</w:t>
            </w:r>
          </w:p>
        </w:tc>
        <w:tc>
          <w:tcPr>
            <w:tcW w:w="1307" w:type="dxa"/>
          </w:tcPr>
          <w:p w:rsidR="008C6162" w:rsidRPr="00F433F1" w:rsidRDefault="00787F56" w:rsidP="00065D5B">
            <w:pPr>
              <w:spacing w:before="0" w:beforeAutospacing="0" w:after="200" w:afterAutospacing="0" w:line="276" w:lineRule="auto"/>
              <w:jc w:val="left"/>
              <w:rPr>
                <w:bCs/>
                <w:spacing w:val="20"/>
                <w:sz w:val="28"/>
                <w:szCs w:val="28"/>
              </w:rPr>
            </w:pPr>
            <w:r w:rsidRPr="00F433F1">
              <w:rPr>
                <w:bCs/>
                <w:spacing w:val="20"/>
                <w:sz w:val="28"/>
                <w:szCs w:val="28"/>
              </w:rPr>
              <w:t>1</w:t>
            </w:r>
            <w:r w:rsidR="00E10EFE" w:rsidRPr="00F433F1">
              <w:rPr>
                <w:bCs/>
                <w:spacing w:val="20"/>
                <w:sz w:val="28"/>
                <w:szCs w:val="28"/>
              </w:rPr>
              <w:t>22</w:t>
            </w:r>
          </w:p>
        </w:tc>
      </w:tr>
      <w:tr w:rsidR="008C6162" w:rsidTr="00065D5B">
        <w:tc>
          <w:tcPr>
            <w:tcW w:w="1384" w:type="dxa"/>
          </w:tcPr>
          <w:p w:rsidR="008C6162" w:rsidRPr="006D45A6" w:rsidRDefault="008C6162" w:rsidP="00065D5B">
            <w:pPr>
              <w:spacing w:before="0" w:beforeAutospacing="0" w:after="200" w:afterAutospacing="0" w:line="276" w:lineRule="auto"/>
              <w:jc w:val="left"/>
              <w:rPr>
                <w:spacing w:val="20"/>
                <w:sz w:val="28"/>
                <w:szCs w:val="28"/>
              </w:rPr>
            </w:pPr>
            <w:r w:rsidRPr="006D45A6">
              <w:rPr>
                <w:spacing w:val="20"/>
                <w:sz w:val="28"/>
                <w:szCs w:val="28"/>
              </w:rPr>
              <w:t>29</w:t>
            </w:r>
          </w:p>
        </w:tc>
        <w:tc>
          <w:tcPr>
            <w:tcW w:w="6521" w:type="dxa"/>
          </w:tcPr>
          <w:p w:rsidR="008C6162" w:rsidRPr="00583616" w:rsidRDefault="008C6162" w:rsidP="00065D5B">
            <w:pPr>
              <w:spacing w:before="0" w:beforeAutospacing="0" w:after="200" w:afterAutospacing="0" w:line="276" w:lineRule="auto"/>
              <w:jc w:val="left"/>
              <w:rPr>
                <w:spacing w:val="20"/>
                <w:sz w:val="28"/>
                <w:szCs w:val="28"/>
              </w:rPr>
            </w:pPr>
            <w:r>
              <w:rPr>
                <w:spacing w:val="20"/>
                <w:sz w:val="28"/>
                <w:szCs w:val="28"/>
              </w:rPr>
              <w:t>Le nombre de promotions obtenues par les femmes durant leur parcours professionnel.</w:t>
            </w:r>
          </w:p>
        </w:tc>
        <w:tc>
          <w:tcPr>
            <w:tcW w:w="1307" w:type="dxa"/>
          </w:tcPr>
          <w:p w:rsidR="008C6162" w:rsidRPr="00F433F1" w:rsidRDefault="00787F56" w:rsidP="00065D5B">
            <w:pPr>
              <w:spacing w:before="0" w:beforeAutospacing="0" w:after="200" w:afterAutospacing="0" w:line="276" w:lineRule="auto"/>
              <w:jc w:val="left"/>
              <w:rPr>
                <w:bCs/>
                <w:spacing w:val="20"/>
                <w:sz w:val="28"/>
                <w:szCs w:val="28"/>
              </w:rPr>
            </w:pPr>
            <w:r w:rsidRPr="00F433F1">
              <w:rPr>
                <w:bCs/>
                <w:spacing w:val="20"/>
                <w:sz w:val="28"/>
                <w:szCs w:val="28"/>
              </w:rPr>
              <w:t>1</w:t>
            </w:r>
            <w:r w:rsidR="00E10EFE" w:rsidRPr="00F433F1">
              <w:rPr>
                <w:bCs/>
                <w:spacing w:val="20"/>
                <w:sz w:val="28"/>
                <w:szCs w:val="28"/>
              </w:rPr>
              <w:t>2</w:t>
            </w:r>
            <w:r w:rsidR="008D5130" w:rsidRPr="00F433F1">
              <w:rPr>
                <w:bCs/>
                <w:spacing w:val="20"/>
                <w:sz w:val="28"/>
                <w:szCs w:val="28"/>
              </w:rPr>
              <w:t>2</w:t>
            </w:r>
          </w:p>
        </w:tc>
      </w:tr>
      <w:tr w:rsidR="008C6162" w:rsidTr="00065D5B">
        <w:tc>
          <w:tcPr>
            <w:tcW w:w="1384" w:type="dxa"/>
          </w:tcPr>
          <w:p w:rsidR="008C6162" w:rsidRPr="006D45A6" w:rsidRDefault="008C6162" w:rsidP="00065D5B">
            <w:pPr>
              <w:spacing w:before="0" w:beforeAutospacing="0" w:after="200" w:afterAutospacing="0" w:line="276" w:lineRule="auto"/>
              <w:jc w:val="left"/>
              <w:rPr>
                <w:spacing w:val="20"/>
                <w:sz w:val="28"/>
                <w:szCs w:val="28"/>
              </w:rPr>
            </w:pPr>
            <w:r w:rsidRPr="006D45A6">
              <w:rPr>
                <w:spacing w:val="20"/>
                <w:sz w:val="28"/>
                <w:szCs w:val="28"/>
              </w:rPr>
              <w:t>30</w:t>
            </w:r>
          </w:p>
        </w:tc>
        <w:tc>
          <w:tcPr>
            <w:tcW w:w="6521" w:type="dxa"/>
          </w:tcPr>
          <w:p w:rsidR="008C6162" w:rsidRPr="008D4970" w:rsidRDefault="008C6162" w:rsidP="00065D5B">
            <w:pPr>
              <w:spacing w:before="0" w:beforeAutospacing="0" w:after="200" w:afterAutospacing="0" w:line="276" w:lineRule="auto"/>
              <w:jc w:val="left"/>
              <w:rPr>
                <w:spacing w:val="20"/>
                <w:sz w:val="28"/>
                <w:szCs w:val="28"/>
              </w:rPr>
            </w:pPr>
            <w:r>
              <w:rPr>
                <w:spacing w:val="20"/>
                <w:sz w:val="28"/>
                <w:szCs w:val="28"/>
              </w:rPr>
              <w:t>La relation entre l’obtention d’une promotion au cours du parcours professionnel et l’ancienneté des enquêtées.</w:t>
            </w:r>
          </w:p>
        </w:tc>
        <w:tc>
          <w:tcPr>
            <w:tcW w:w="1307" w:type="dxa"/>
          </w:tcPr>
          <w:p w:rsidR="008C6162" w:rsidRPr="00F433F1" w:rsidRDefault="00787F56" w:rsidP="00065D5B">
            <w:pPr>
              <w:spacing w:before="0" w:beforeAutospacing="0" w:after="200" w:afterAutospacing="0" w:line="276" w:lineRule="auto"/>
              <w:jc w:val="left"/>
              <w:rPr>
                <w:bCs/>
                <w:spacing w:val="20"/>
                <w:sz w:val="28"/>
                <w:szCs w:val="28"/>
              </w:rPr>
            </w:pPr>
            <w:r w:rsidRPr="00F433F1">
              <w:rPr>
                <w:bCs/>
                <w:spacing w:val="20"/>
                <w:sz w:val="28"/>
                <w:szCs w:val="28"/>
              </w:rPr>
              <w:t>12</w:t>
            </w:r>
            <w:r w:rsidR="00E10EFE" w:rsidRPr="00F433F1">
              <w:rPr>
                <w:bCs/>
                <w:spacing w:val="20"/>
                <w:sz w:val="28"/>
                <w:szCs w:val="28"/>
              </w:rPr>
              <w:t>3</w:t>
            </w:r>
          </w:p>
        </w:tc>
      </w:tr>
      <w:tr w:rsidR="008C6162" w:rsidTr="00065D5B">
        <w:tc>
          <w:tcPr>
            <w:tcW w:w="1384" w:type="dxa"/>
          </w:tcPr>
          <w:p w:rsidR="008C6162" w:rsidRPr="00C1437F" w:rsidRDefault="008C6162" w:rsidP="00065D5B">
            <w:pPr>
              <w:spacing w:before="0" w:beforeAutospacing="0" w:after="200" w:afterAutospacing="0" w:line="276" w:lineRule="auto"/>
              <w:jc w:val="left"/>
              <w:rPr>
                <w:spacing w:val="20"/>
                <w:sz w:val="28"/>
                <w:szCs w:val="28"/>
              </w:rPr>
            </w:pPr>
            <w:r w:rsidRPr="00C1437F">
              <w:rPr>
                <w:spacing w:val="20"/>
                <w:sz w:val="28"/>
                <w:szCs w:val="28"/>
              </w:rPr>
              <w:t>31</w:t>
            </w:r>
          </w:p>
        </w:tc>
        <w:tc>
          <w:tcPr>
            <w:tcW w:w="6521" w:type="dxa"/>
          </w:tcPr>
          <w:p w:rsidR="008C6162" w:rsidRPr="0002704F" w:rsidRDefault="008C6162" w:rsidP="00065D5B">
            <w:pPr>
              <w:spacing w:before="0" w:beforeAutospacing="0" w:after="200" w:afterAutospacing="0" w:line="276" w:lineRule="auto"/>
              <w:jc w:val="left"/>
              <w:rPr>
                <w:spacing w:val="20"/>
                <w:sz w:val="28"/>
                <w:szCs w:val="28"/>
              </w:rPr>
            </w:pPr>
            <w:r>
              <w:rPr>
                <w:spacing w:val="20"/>
                <w:sz w:val="28"/>
                <w:szCs w:val="28"/>
              </w:rPr>
              <w:t>La relation entre l’âge et l’obtention d’une promotion au cours du parcours professionnel dans l’entreprise.</w:t>
            </w:r>
          </w:p>
        </w:tc>
        <w:tc>
          <w:tcPr>
            <w:tcW w:w="1307" w:type="dxa"/>
          </w:tcPr>
          <w:p w:rsidR="008C6162" w:rsidRPr="00F433F1" w:rsidRDefault="00A31952" w:rsidP="00065D5B">
            <w:pPr>
              <w:spacing w:before="0" w:beforeAutospacing="0" w:after="200" w:afterAutospacing="0" w:line="276" w:lineRule="auto"/>
              <w:jc w:val="left"/>
              <w:rPr>
                <w:bCs/>
                <w:spacing w:val="20"/>
                <w:sz w:val="28"/>
                <w:szCs w:val="28"/>
              </w:rPr>
            </w:pPr>
            <w:r w:rsidRPr="00F433F1">
              <w:rPr>
                <w:bCs/>
                <w:spacing w:val="20"/>
                <w:sz w:val="28"/>
                <w:szCs w:val="28"/>
              </w:rPr>
              <w:t>12</w:t>
            </w:r>
            <w:r w:rsidR="00E10EFE" w:rsidRPr="00F433F1">
              <w:rPr>
                <w:bCs/>
                <w:spacing w:val="20"/>
                <w:sz w:val="28"/>
                <w:szCs w:val="28"/>
              </w:rPr>
              <w:t>4</w:t>
            </w:r>
          </w:p>
        </w:tc>
      </w:tr>
      <w:tr w:rsidR="008C6162" w:rsidTr="00065D5B">
        <w:tc>
          <w:tcPr>
            <w:tcW w:w="1384" w:type="dxa"/>
          </w:tcPr>
          <w:p w:rsidR="008C6162" w:rsidRPr="00C1437F" w:rsidRDefault="008C6162" w:rsidP="00065D5B">
            <w:pPr>
              <w:spacing w:before="0" w:beforeAutospacing="0" w:after="200" w:afterAutospacing="0" w:line="276" w:lineRule="auto"/>
              <w:jc w:val="left"/>
              <w:rPr>
                <w:spacing w:val="20"/>
                <w:sz w:val="28"/>
                <w:szCs w:val="28"/>
              </w:rPr>
            </w:pPr>
            <w:r w:rsidRPr="00C1437F">
              <w:rPr>
                <w:spacing w:val="20"/>
                <w:sz w:val="28"/>
                <w:szCs w:val="28"/>
              </w:rPr>
              <w:t>32</w:t>
            </w:r>
          </w:p>
        </w:tc>
        <w:tc>
          <w:tcPr>
            <w:tcW w:w="6521" w:type="dxa"/>
          </w:tcPr>
          <w:p w:rsidR="008C6162" w:rsidRPr="00B2207D" w:rsidRDefault="008C6162" w:rsidP="00065D5B">
            <w:pPr>
              <w:spacing w:before="0" w:beforeAutospacing="0" w:after="200" w:afterAutospacing="0" w:line="276" w:lineRule="auto"/>
              <w:jc w:val="left"/>
              <w:rPr>
                <w:spacing w:val="20"/>
                <w:sz w:val="28"/>
                <w:szCs w:val="28"/>
              </w:rPr>
            </w:pPr>
            <w:r>
              <w:rPr>
                <w:spacing w:val="20"/>
                <w:sz w:val="28"/>
                <w:szCs w:val="28"/>
              </w:rPr>
              <w:t>La relation entre l’obtention d’une promotion et le niveau d’instruction.</w:t>
            </w:r>
          </w:p>
        </w:tc>
        <w:tc>
          <w:tcPr>
            <w:tcW w:w="1307" w:type="dxa"/>
          </w:tcPr>
          <w:p w:rsidR="008C6162" w:rsidRPr="00F433F1" w:rsidRDefault="00A31952" w:rsidP="00065D5B">
            <w:pPr>
              <w:spacing w:before="0" w:beforeAutospacing="0" w:after="200" w:afterAutospacing="0" w:line="276" w:lineRule="auto"/>
              <w:jc w:val="left"/>
              <w:rPr>
                <w:bCs/>
                <w:spacing w:val="20"/>
                <w:sz w:val="28"/>
                <w:szCs w:val="28"/>
              </w:rPr>
            </w:pPr>
            <w:r w:rsidRPr="00F433F1">
              <w:rPr>
                <w:bCs/>
                <w:spacing w:val="20"/>
                <w:sz w:val="28"/>
                <w:szCs w:val="28"/>
              </w:rPr>
              <w:t>12</w:t>
            </w:r>
            <w:r w:rsidR="00E10EFE" w:rsidRPr="00F433F1">
              <w:rPr>
                <w:bCs/>
                <w:spacing w:val="20"/>
                <w:sz w:val="28"/>
                <w:szCs w:val="28"/>
              </w:rPr>
              <w:t>5</w:t>
            </w:r>
          </w:p>
        </w:tc>
      </w:tr>
      <w:tr w:rsidR="008C6162" w:rsidRPr="00711B70" w:rsidTr="00065D5B">
        <w:tc>
          <w:tcPr>
            <w:tcW w:w="1384" w:type="dxa"/>
          </w:tcPr>
          <w:p w:rsidR="008C6162" w:rsidRPr="00C1437F" w:rsidRDefault="008C6162" w:rsidP="00065D5B">
            <w:pPr>
              <w:spacing w:before="0" w:beforeAutospacing="0" w:after="200" w:afterAutospacing="0" w:line="276" w:lineRule="auto"/>
              <w:jc w:val="left"/>
              <w:rPr>
                <w:spacing w:val="20"/>
                <w:sz w:val="28"/>
                <w:szCs w:val="28"/>
              </w:rPr>
            </w:pPr>
            <w:r w:rsidRPr="00C1437F">
              <w:rPr>
                <w:spacing w:val="20"/>
                <w:sz w:val="28"/>
                <w:szCs w:val="28"/>
              </w:rPr>
              <w:t>33</w:t>
            </w:r>
          </w:p>
        </w:tc>
        <w:tc>
          <w:tcPr>
            <w:tcW w:w="6521" w:type="dxa"/>
          </w:tcPr>
          <w:p w:rsidR="008C6162" w:rsidRPr="0005578B" w:rsidRDefault="008C6162" w:rsidP="00065D5B">
            <w:pPr>
              <w:spacing w:before="0" w:beforeAutospacing="0" w:after="200" w:afterAutospacing="0" w:line="276" w:lineRule="auto"/>
              <w:jc w:val="left"/>
              <w:rPr>
                <w:spacing w:val="20"/>
                <w:sz w:val="28"/>
                <w:szCs w:val="28"/>
              </w:rPr>
            </w:pPr>
            <w:r>
              <w:rPr>
                <w:spacing w:val="20"/>
                <w:sz w:val="28"/>
                <w:szCs w:val="28"/>
              </w:rPr>
              <w:t>La relation entre les catégories socioprofessionnelles et l’obtention d’une promotion durant le parcours professionnel.</w:t>
            </w:r>
          </w:p>
        </w:tc>
        <w:tc>
          <w:tcPr>
            <w:tcW w:w="1307" w:type="dxa"/>
          </w:tcPr>
          <w:p w:rsidR="008C6162" w:rsidRPr="00F433F1" w:rsidRDefault="00E10EFE" w:rsidP="00065D5B">
            <w:pPr>
              <w:spacing w:before="0" w:beforeAutospacing="0" w:after="200" w:afterAutospacing="0" w:line="276" w:lineRule="auto"/>
              <w:jc w:val="left"/>
              <w:rPr>
                <w:bCs/>
                <w:spacing w:val="20"/>
                <w:sz w:val="28"/>
                <w:szCs w:val="28"/>
              </w:rPr>
            </w:pPr>
            <w:r w:rsidRPr="00F433F1">
              <w:rPr>
                <w:bCs/>
                <w:spacing w:val="20"/>
                <w:sz w:val="28"/>
                <w:szCs w:val="28"/>
              </w:rPr>
              <w:t>12</w:t>
            </w:r>
            <w:r w:rsidR="008D5130" w:rsidRPr="00F433F1">
              <w:rPr>
                <w:bCs/>
                <w:spacing w:val="20"/>
                <w:sz w:val="28"/>
                <w:szCs w:val="28"/>
              </w:rPr>
              <w:t>6</w:t>
            </w:r>
          </w:p>
        </w:tc>
      </w:tr>
    </w:tbl>
    <w:p w:rsidR="008C6162" w:rsidRDefault="008C6162" w:rsidP="008C6162">
      <w:pPr>
        <w:spacing w:before="0" w:beforeAutospacing="0" w:after="200" w:afterAutospacing="0" w:line="276" w:lineRule="auto"/>
        <w:jc w:val="left"/>
        <w:rPr>
          <w:b/>
          <w:spacing w:val="20"/>
          <w:sz w:val="32"/>
          <w:szCs w:val="32"/>
          <w:u w:val="single"/>
        </w:rPr>
      </w:pPr>
      <w:r>
        <w:rPr>
          <w:b/>
          <w:spacing w:val="20"/>
          <w:sz w:val="32"/>
          <w:szCs w:val="32"/>
          <w:u w:val="single"/>
        </w:rPr>
        <w:t xml:space="preserve"> </w:t>
      </w:r>
    </w:p>
    <w:p w:rsidR="008C6162" w:rsidRDefault="008C6162" w:rsidP="008C6162">
      <w:pPr>
        <w:spacing w:before="0" w:beforeAutospacing="0" w:after="200" w:afterAutospacing="0" w:line="276" w:lineRule="auto"/>
        <w:jc w:val="left"/>
        <w:rPr>
          <w:b/>
          <w:spacing w:val="20"/>
          <w:sz w:val="32"/>
          <w:szCs w:val="32"/>
          <w:u w:val="single"/>
        </w:rPr>
      </w:pPr>
    </w:p>
    <w:p w:rsidR="008C6162" w:rsidRDefault="008C6162" w:rsidP="008C6162">
      <w:pPr>
        <w:spacing w:before="0" w:beforeAutospacing="0" w:after="200" w:afterAutospacing="0" w:line="276" w:lineRule="auto"/>
        <w:jc w:val="left"/>
        <w:rPr>
          <w:b/>
          <w:spacing w:val="20"/>
          <w:sz w:val="32"/>
          <w:szCs w:val="32"/>
          <w:u w:val="single"/>
        </w:rPr>
      </w:pPr>
    </w:p>
    <w:p w:rsidR="008C6162" w:rsidRDefault="008C6162" w:rsidP="008C6162">
      <w:pPr>
        <w:spacing w:before="0" w:beforeAutospacing="0" w:after="200" w:afterAutospacing="0" w:line="276" w:lineRule="auto"/>
        <w:jc w:val="left"/>
        <w:rPr>
          <w:b/>
          <w:spacing w:val="20"/>
          <w:sz w:val="32"/>
          <w:szCs w:val="32"/>
          <w:u w:val="single"/>
        </w:rPr>
      </w:pPr>
    </w:p>
    <w:p w:rsidR="008C6162" w:rsidRDefault="008C6162" w:rsidP="008C6162">
      <w:pPr>
        <w:spacing w:before="0" w:beforeAutospacing="0" w:after="200" w:afterAutospacing="0" w:line="276" w:lineRule="auto"/>
        <w:jc w:val="left"/>
        <w:rPr>
          <w:b/>
          <w:spacing w:val="20"/>
          <w:sz w:val="32"/>
          <w:szCs w:val="32"/>
          <w:u w:val="single"/>
        </w:rPr>
      </w:pPr>
    </w:p>
    <w:p w:rsidR="008C6162" w:rsidRDefault="008C6162" w:rsidP="008C6162">
      <w:pPr>
        <w:spacing w:before="0" w:beforeAutospacing="0" w:after="200" w:afterAutospacing="0" w:line="276" w:lineRule="auto"/>
        <w:jc w:val="left"/>
        <w:rPr>
          <w:b/>
          <w:spacing w:val="20"/>
          <w:sz w:val="32"/>
          <w:szCs w:val="32"/>
          <w:u w:val="single"/>
        </w:rPr>
      </w:pPr>
    </w:p>
    <w:p w:rsidR="008C6162" w:rsidRDefault="008C6162" w:rsidP="008C6162">
      <w:pPr>
        <w:spacing w:before="0" w:beforeAutospacing="0" w:after="200" w:afterAutospacing="0" w:line="276" w:lineRule="auto"/>
        <w:jc w:val="left"/>
        <w:rPr>
          <w:b/>
          <w:spacing w:val="20"/>
          <w:sz w:val="32"/>
          <w:szCs w:val="32"/>
          <w:u w:val="single"/>
        </w:rPr>
      </w:pPr>
    </w:p>
    <w:p w:rsidR="008C6162" w:rsidRDefault="008C6162" w:rsidP="008C6162">
      <w:pPr>
        <w:spacing w:before="0" w:beforeAutospacing="0" w:after="200" w:afterAutospacing="0" w:line="276" w:lineRule="auto"/>
        <w:jc w:val="left"/>
        <w:rPr>
          <w:b/>
          <w:spacing w:val="20"/>
          <w:sz w:val="32"/>
          <w:szCs w:val="32"/>
          <w:u w:val="single"/>
        </w:rPr>
      </w:pPr>
    </w:p>
    <w:p w:rsidR="008C6162" w:rsidRDefault="008C6162" w:rsidP="008C6162">
      <w:pPr>
        <w:spacing w:before="0" w:beforeAutospacing="0" w:after="200" w:afterAutospacing="0" w:line="276" w:lineRule="auto"/>
        <w:jc w:val="left"/>
        <w:rPr>
          <w:b/>
          <w:spacing w:val="20"/>
          <w:sz w:val="32"/>
          <w:szCs w:val="32"/>
          <w:u w:val="single"/>
        </w:rPr>
      </w:pPr>
    </w:p>
    <w:p w:rsidR="008C6162" w:rsidRDefault="008C6162" w:rsidP="008C6162">
      <w:pPr>
        <w:spacing w:before="0" w:beforeAutospacing="0" w:after="200" w:afterAutospacing="0" w:line="276" w:lineRule="auto"/>
        <w:jc w:val="left"/>
        <w:rPr>
          <w:b/>
          <w:spacing w:val="20"/>
          <w:sz w:val="32"/>
          <w:szCs w:val="32"/>
          <w:u w:val="single"/>
        </w:rPr>
      </w:pPr>
    </w:p>
    <w:p w:rsidR="00FD7646" w:rsidRDefault="00FD7646" w:rsidP="008C6162">
      <w:pPr>
        <w:spacing w:before="0" w:beforeAutospacing="0" w:after="200" w:afterAutospacing="0" w:line="276" w:lineRule="auto"/>
        <w:jc w:val="left"/>
        <w:rPr>
          <w:b/>
          <w:spacing w:val="20"/>
          <w:sz w:val="32"/>
          <w:szCs w:val="32"/>
          <w:u w:val="single"/>
        </w:rPr>
      </w:pPr>
    </w:p>
    <w:p w:rsidR="005C3D14" w:rsidRDefault="00A733C8" w:rsidP="008C6162">
      <w:pPr>
        <w:spacing w:before="0" w:beforeAutospacing="0" w:after="200" w:afterAutospacing="0" w:line="276" w:lineRule="auto"/>
        <w:jc w:val="left"/>
        <w:rPr>
          <w:b/>
          <w:spacing w:val="20"/>
          <w:sz w:val="32"/>
          <w:szCs w:val="32"/>
        </w:rPr>
      </w:pPr>
      <w:r w:rsidRPr="00A733C8">
        <w:rPr>
          <w:noProof/>
        </w:rPr>
        <w:pict>
          <v:shape id="_x0000_s1135" type="#_x0000_t174" style="position:absolute;margin-left:105.4pt;margin-top:-30.3pt;width:214.5pt;height:76.5pt;z-index:-251620352" fillcolor="black [3213]">
            <v:shadow color="#868686"/>
            <v:textpath style="font-family:&quot;Times New Roman Special G1&quot;;v-text-kern:t" trim="t" fitpath="t" string="Sommaire"/>
          </v:shape>
        </w:pict>
      </w:r>
    </w:p>
    <w:p w:rsidR="00FD7646" w:rsidRDefault="00FD7646" w:rsidP="008C6162">
      <w:pPr>
        <w:spacing w:before="0" w:beforeAutospacing="0" w:after="200" w:afterAutospacing="0" w:line="276" w:lineRule="auto"/>
        <w:jc w:val="left"/>
        <w:rPr>
          <w:b/>
          <w:spacing w:val="20"/>
          <w:sz w:val="32"/>
          <w:szCs w:val="32"/>
        </w:rPr>
      </w:pPr>
    </w:p>
    <w:p w:rsidR="008C6162" w:rsidRDefault="008C6162" w:rsidP="008C6162">
      <w:pPr>
        <w:spacing w:before="0" w:beforeAutospacing="0" w:after="200" w:afterAutospacing="0" w:line="276" w:lineRule="auto"/>
        <w:jc w:val="left"/>
        <w:rPr>
          <w:b/>
          <w:spacing w:val="20"/>
          <w:sz w:val="32"/>
          <w:szCs w:val="32"/>
        </w:rPr>
      </w:pPr>
      <w:r>
        <w:rPr>
          <w:b/>
          <w:spacing w:val="20"/>
          <w:sz w:val="32"/>
          <w:szCs w:val="32"/>
        </w:rPr>
        <w:t>Introduction :</w:t>
      </w:r>
    </w:p>
    <w:p w:rsidR="008C6162" w:rsidRDefault="008C6162" w:rsidP="008C6162">
      <w:pPr>
        <w:spacing w:before="0" w:beforeAutospacing="0" w:after="200" w:afterAutospacing="0" w:line="276" w:lineRule="auto"/>
        <w:jc w:val="left"/>
        <w:rPr>
          <w:b/>
          <w:spacing w:val="20"/>
          <w:sz w:val="32"/>
          <w:szCs w:val="32"/>
        </w:rPr>
      </w:pPr>
      <w:r w:rsidRPr="002C61AC">
        <w:rPr>
          <w:b/>
          <w:spacing w:val="20"/>
          <w:sz w:val="32"/>
          <w:szCs w:val="32"/>
          <w:u w:val="single"/>
        </w:rPr>
        <w:t>Chapitre I</w:t>
      </w:r>
      <w:r>
        <w:rPr>
          <w:b/>
          <w:spacing w:val="20"/>
          <w:sz w:val="32"/>
          <w:szCs w:val="32"/>
        </w:rPr>
        <w:t> : L’approche méthodologique de la recherche.</w:t>
      </w:r>
    </w:p>
    <w:p w:rsidR="008C6162" w:rsidRDefault="008C6162" w:rsidP="008C6162">
      <w:pPr>
        <w:spacing w:before="0" w:beforeAutospacing="0" w:after="200" w:afterAutospacing="0" w:line="276" w:lineRule="auto"/>
        <w:jc w:val="left"/>
        <w:rPr>
          <w:b/>
          <w:spacing w:val="20"/>
          <w:sz w:val="32"/>
          <w:szCs w:val="32"/>
        </w:rPr>
      </w:pPr>
      <w:r>
        <w:rPr>
          <w:b/>
          <w:spacing w:val="20"/>
          <w:sz w:val="32"/>
          <w:szCs w:val="32"/>
        </w:rPr>
        <w:t>Section I :</w:t>
      </w:r>
    </w:p>
    <w:p w:rsidR="008C6162" w:rsidRDefault="008C6162" w:rsidP="008C6162">
      <w:pPr>
        <w:spacing w:before="0" w:beforeAutospacing="0" w:after="200" w:afterAutospacing="0" w:line="276" w:lineRule="auto"/>
        <w:jc w:val="left"/>
        <w:rPr>
          <w:spacing w:val="20"/>
          <w:sz w:val="28"/>
          <w:szCs w:val="28"/>
        </w:rPr>
      </w:pPr>
      <w:r>
        <w:rPr>
          <w:b/>
          <w:spacing w:val="20"/>
          <w:sz w:val="28"/>
          <w:szCs w:val="28"/>
        </w:rPr>
        <w:t>1.</w:t>
      </w:r>
      <w:r>
        <w:rPr>
          <w:spacing w:val="20"/>
          <w:sz w:val="28"/>
          <w:szCs w:val="28"/>
        </w:rPr>
        <w:t xml:space="preserve"> Problématique</w:t>
      </w:r>
      <w:r w:rsidR="00DE1107">
        <w:rPr>
          <w:spacing w:val="20"/>
          <w:sz w:val="28"/>
          <w:szCs w:val="28"/>
        </w:rPr>
        <w:t>………………………………………………………02</w:t>
      </w:r>
    </w:p>
    <w:p w:rsidR="008C6162" w:rsidRDefault="008C6162" w:rsidP="008C6162">
      <w:pPr>
        <w:spacing w:before="0" w:beforeAutospacing="0" w:after="200" w:afterAutospacing="0" w:line="276" w:lineRule="auto"/>
        <w:jc w:val="left"/>
        <w:rPr>
          <w:spacing w:val="20"/>
          <w:sz w:val="28"/>
          <w:szCs w:val="28"/>
        </w:rPr>
      </w:pPr>
      <w:r w:rsidRPr="00A02C16">
        <w:rPr>
          <w:b/>
          <w:spacing w:val="20"/>
          <w:sz w:val="28"/>
          <w:szCs w:val="28"/>
        </w:rPr>
        <w:t>2</w:t>
      </w:r>
      <w:r>
        <w:rPr>
          <w:spacing w:val="20"/>
          <w:sz w:val="28"/>
          <w:szCs w:val="28"/>
        </w:rPr>
        <w:t>. Hypothèses</w:t>
      </w:r>
      <w:r w:rsidR="00DE1107">
        <w:rPr>
          <w:spacing w:val="20"/>
          <w:sz w:val="28"/>
          <w:szCs w:val="28"/>
        </w:rPr>
        <w:t>………………………………………………………….05</w:t>
      </w:r>
    </w:p>
    <w:p w:rsidR="008C6162" w:rsidRDefault="008C6162" w:rsidP="008C6162">
      <w:pPr>
        <w:spacing w:before="0" w:beforeAutospacing="0" w:after="200" w:afterAutospacing="0" w:line="276" w:lineRule="auto"/>
        <w:jc w:val="left"/>
        <w:rPr>
          <w:spacing w:val="20"/>
          <w:sz w:val="28"/>
          <w:szCs w:val="28"/>
        </w:rPr>
      </w:pPr>
      <w:r w:rsidRPr="00A02C16">
        <w:rPr>
          <w:b/>
          <w:spacing w:val="20"/>
          <w:sz w:val="28"/>
          <w:szCs w:val="28"/>
        </w:rPr>
        <w:t>3</w:t>
      </w:r>
      <w:r>
        <w:rPr>
          <w:spacing w:val="20"/>
          <w:sz w:val="28"/>
          <w:szCs w:val="28"/>
        </w:rPr>
        <w:t>. Définition des concepts clés</w:t>
      </w:r>
      <w:r w:rsidR="00DE1107">
        <w:rPr>
          <w:spacing w:val="20"/>
          <w:sz w:val="28"/>
          <w:szCs w:val="28"/>
        </w:rPr>
        <w:t>……………………………………….06</w:t>
      </w:r>
    </w:p>
    <w:p w:rsidR="008C6162" w:rsidRDefault="008C6162" w:rsidP="008C6162">
      <w:pPr>
        <w:spacing w:before="0" w:beforeAutospacing="0" w:after="200" w:afterAutospacing="0" w:line="276" w:lineRule="auto"/>
        <w:jc w:val="left"/>
        <w:rPr>
          <w:spacing w:val="20"/>
          <w:sz w:val="28"/>
          <w:szCs w:val="28"/>
        </w:rPr>
      </w:pPr>
      <w:r w:rsidRPr="00A02C16">
        <w:rPr>
          <w:b/>
          <w:spacing w:val="20"/>
          <w:sz w:val="28"/>
          <w:szCs w:val="28"/>
        </w:rPr>
        <w:t>4</w:t>
      </w:r>
      <w:r>
        <w:rPr>
          <w:spacing w:val="20"/>
          <w:sz w:val="28"/>
          <w:szCs w:val="28"/>
        </w:rPr>
        <w:t>. Etudes antérieures</w:t>
      </w:r>
      <w:r w:rsidR="00DE1107">
        <w:rPr>
          <w:spacing w:val="20"/>
          <w:sz w:val="28"/>
          <w:szCs w:val="28"/>
        </w:rPr>
        <w:t>…………………………………………………..13</w:t>
      </w:r>
      <w:r>
        <w:rPr>
          <w:spacing w:val="20"/>
          <w:sz w:val="28"/>
          <w:szCs w:val="28"/>
        </w:rPr>
        <w:t xml:space="preserve"> </w:t>
      </w:r>
    </w:p>
    <w:p w:rsidR="008C6162" w:rsidRDefault="008C6162" w:rsidP="008C6162">
      <w:pPr>
        <w:spacing w:before="0" w:beforeAutospacing="0" w:after="200" w:afterAutospacing="0" w:line="276" w:lineRule="auto"/>
        <w:jc w:val="left"/>
        <w:rPr>
          <w:b/>
          <w:spacing w:val="20"/>
          <w:sz w:val="32"/>
          <w:szCs w:val="32"/>
        </w:rPr>
      </w:pPr>
      <w:r w:rsidRPr="004A05DC">
        <w:rPr>
          <w:b/>
          <w:spacing w:val="20"/>
          <w:sz w:val="32"/>
          <w:szCs w:val="32"/>
        </w:rPr>
        <w:t xml:space="preserve">Section </w:t>
      </w:r>
      <w:r w:rsidRPr="0099069B">
        <w:rPr>
          <w:b/>
          <w:spacing w:val="20"/>
          <w:sz w:val="32"/>
          <w:szCs w:val="32"/>
        </w:rPr>
        <w:t>II : Le déroulement de l’enquêté</w:t>
      </w:r>
    </w:p>
    <w:p w:rsidR="008C6162" w:rsidRPr="007157B3" w:rsidRDefault="008C6162" w:rsidP="008C6162">
      <w:pPr>
        <w:spacing w:before="0" w:beforeAutospacing="0" w:after="200" w:afterAutospacing="0" w:line="276" w:lineRule="auto"/>
        <w:jc w:val="left"/>
        <w:rPr>
          <w:spacing w:val="20"/>
          <w:sz w:val="28"/>
          <w:szCs w:val="28"/>
        </w:rPr>
      </w:pPr>
      <w:r w:rsidRPr="007157B3">
        <w:rPr>
          <w:b/>
          <w:spacing w:val="20"/>
          <w:sz w:val="28"/>
          <w:szCs w:val="28"/>
        </w:rPr>
        <w:t>1.</w:t>
      </w:r>
      <w:r w:rsidRPr="007157B3">
        <w:rPr>
          <w:spacing w:val="20"/>
          <w:sz w:val="28"/>
          <w:szCs w:val="28"/>
        </w:rPr>
        <w:t xml:space="preserve"> La pré-enquête</w:t>
      </w:r>
      <w:r w:rsidR="00F91966">
        <w:rPr>
          <w:spacing w:val="20"/>
          <w:sz w:val="28"/>
          <w:szCs w:val="28"/>
        </w:rPr>
        <w:t>……………………………………………………….17</w:t>
      </w:r>
      <w:r w:rsidRPr="007157B3">
        <w:rPr>
          <w:spacing w:val="20"/>
          <w:sz w:val="28"/>
          <w:szCs w:val="28"/>
        </w:rPr>
        <w:t xml:space="preserve"> </w:t>
      </w:r>
    </w:p>
    <w:p w:rsidR="00F91966" w:rsidRDefault="008C6162" w:rsidP="00F91966">
      <w:pPr>
        <w:spacing w:before="0" w:beforeAutospacing="0" w:after="200" w:afterAutospacing="0" w:line="276" w:lineRule="auto"/>
        <w:jc w:val="left"/>
        <w:rPr>
          <w:spacing w:val="20"/>
          <w:sz w:val="28"/>
          <w:szCs w:val="28"/>
        </w:rPr>
      </w:pPr>
      <w:r w:rsidRPr="007157B3">
        <w:rPr>
          <w:b/>
          <w:spacing w:val="20"/>
          <w:sz w:val="28"/>
          <w:szCs w:val="28"/>
        </w:rPr>
        <w:t>2</w:t>
      </w:r>
      <w:r w:rsidRPr="007157B3">
        <w:rPr>
          <w:spacing w:val="20"/>
          <w:sz w:val="28"/>
          <w:szCs w:val="28"/>
        </w:rPr>
        <w:t>. La période de l’enquête</w:t>
      </w:r>
      <w:r w:rsidR="00F91966">
        <w:rPr>
          <w:spacing w:val="20"/>
          <w:sz w:val="28"/>
          <w:szCs w:val="28"/>
        </w:rPr>
        <w:t>……………………………………………..17</w:t>
      </w:r>
    </w:p>
    <w:p w:rsidR="008C6162" w:rsidRDefault="00F91966" w:rsidP="00F91966">
      <w:pPr>
        <w:spacing w:before="0" w:beforeAutospacing="0" w:after="200" w:afterAutospacing="0" w:line="276" w:lineRule="auto"/>
        <w:jc w:val="left"/>
        <w:rPr>
          <w:spacing w:val="20"/>
          <w:sz w:val="28"/>
          <w:szCs w:val="28"/>
        </w:rPr>
      </w:pPr>
      <w:r w:rsidRPr="00F86337">
        <w:rPr>
          <w:b/>
          <w:bCs/>
          <w:spacing w:val="20"/>
          <w:sz w:val="28"/>
          <w:szCs w:val="28"/>
        </w:rPr>
        <w:t>3.</w:t>
      </w:r>
      <w:r>
        <w:rPr>
          <w:spacing w:val="20"/>
          <w:sz w:val="28"/>
          <w:szCs w:val="28"/>
        </w:rPr>
        <w:t xml:space="preserve"> Les difficultés rencontrées………………………………………….17</w:t>
      </w:r>
      <w:r w:rsidR="008C6162" w:rsidRPr="007157B3">
        <w:rPr>
          <w:spacing w:val="20"/>
          <w:sz w:val="28"/>
          <w:szCs w:val="28"/>
        </w:rPr>
        <w:t xml:space="preserve"> </w:t>
      </w:r>
    </w:p>
    <w:p w:rsidR="008C6162" w:rsidRDefault="008C6162" w:rsidP="008C6162">
      <w:pPr>
        <w:spacing w:before="0" w:beforeAutospacing="0" w:after="200" w:afterAutospacing="0" w:line="276" w:lineRule="auto"/>
        <w:jc w:val="left"/>
        <w:rPr>
          <w:b/>
          <w:spacing w:val="20"/>
          <w:sz w:val="32"/>
          <w:szCs w:val="32"/>
        </w:rPr>
      </w:pPr>
      <w:r w:rsidRPr="00EE337E">
        <w:rPr>
          <w:b/>
          <w:spacing w:val="20"/>
          <w:sz w:val="32"/>
          <w:szCs w:val="32"/>
        </w:rPr>
        <w:t>Section III :</w:t>
      </w:r>
      <w:r>
        <w:rPr>
          <w:b/>
          <w:spacing w:val="20"/>
          <w:sz w:val="32"/>
          <w:szCs w:val="32"/>
        </w:rPr>
        <w:t xml:space="preserve"> La méthode et les techniques utilisée. </w:t>
      </w:r>
    </w:p>
    <w:p w:rsidR="008C6162" w:rsidRDefault="008C6162" w:rsidP="008C6162">
      <w:pPr>
        <w:spacing w:before="0" w:beforeAutospacing="0" w:after="200" w:afterAutospacing="0" w:line="276" w:lineRule="auto"/>
        <w:jc w:val="left"/>
        <w:rPr>
          <w:spacing w:val="20"/>
          <w:sz w:val="28"/>
          <w:szCs w:val="28"/>
        </w:rPr>
      </w:pPr>
      <w:r>
        <w:rPr>
          <w:b/>
          <w:spacing w:val="20"/>
          <w:sz w:val="28"/>
          <w:szCs w:val="28"/>
        </w:rPr>
        <w:t>1.</w:t>
      </w:r>
      <w:r>
        <w:rPr>
          <w:spacing w:val="20"/>
          <w:sz w:val="28"/>
          <w:szCs w:val="28"/>
        </w:rPr>
        <w:t xml:space="preserve"> La méthode utilisée</w:t>
      </w:r>
      <w:r w:rsidR="000B4DC4">
        <w:rPr>
          <w:spacing w:val="20"/>
          <w:sz w:val="28"/>
          <w:szCs w:val="28"/>
        </w:rPr>
        <w:t>…………………………………………………18</w:t>
      </w:r>
    </w:p>
    <w:p w:rsidR="008C6162" w:rsidRDefault="008C6162" w:rsidP="008C6162">
      <w:pPr>
        <w:spacing w:before="0" w:beforeAutospacing="0" w:after="200" w:afterAutospacing="0" w:line="276" w:lineRule="auto"/>
        <w:jc w:val="left"/>
        <w:rPr>
          <w:spacing w:val="20"/>
          <w:sz w:val="28"/>
          <w:szCs w:val="28"/>
        </w:rPr>
      </w:pPr>
      <w:r w:rsidRPr="00A12677">
        <w:rPr>
          <w:b/>
          <w:spacing w:val="20"/>
          <w:sz w:val="28"/>
          <w:szCs w:val="28"/>
        </w:rPr>
        <w:t>2</w:t>
      </w:r>
      <w:r>
        <w:rPr>
          <w:spacing w:val="20"/>
          <w:sz w:val="28"/>
          <w:szCs w:val="28"/>
        </w:rPr>
        <w:t>. Les techniques utilisées</w:t>
      </w:r>
      <w:r w:rsidR="000B4DC4">
        <w:rPr>
          <w:spacing w:val="20"/>
          <w:sz w:val="28"/>
          <w:szCs w:val="28"/>
        </w:rPr>
        <w:t>…………………………………………….18</w:t>
      </w:r>
    </w:p>
    <w:p w:rsidR="00C21747" w:rsidRPr="00C21747" w:rsidRDefault="008C6162" w:rsidP="00C21747">
      <w:pPr>
        <w:spacing w:before="0" w:beforeAutospacing="0" w:after="200" w:afterAutospacing="0" w:line="276" w:lineRule="auto"/>
        <w:jc w:val="left"/>
        <w:rPr>
          <w:bCs/>
          <w:color w:val="auto"/>
          <w:spacing w:val="20"/>
          <w:sz w:val="28"/>
          <w:szCs w:val="28"/>
        </w:rPr>
      </w:pPr>
      <w:r w:rsidRPr="00CF734E">
        <w:rPr>
          <w:b/>
          <w:spacing w:val="20"/>
          <w:sz w:val="32"/>
          <w:szCs w:val="32"/>
        </w:rPr>
        <w:t xml:space="preserve">Section VI : </w:t>
      </w:r>
      <w:r w:rsidR="00F86337">
        <w:rPr>
          <w:b/>
          <w:color w:val="auto"/>
          <w:spacing w:val="20"/>
          <w:sz w:val="32"/>
          <w:szCs w:val="32"/>
        </w:rPr>
        <w:t>La population étudiée</w:t>
      </w:r>
      <w:r w:rsidR="00C21747" w:rsidRPr="00C21747">
        <w:rPr>
          <w:bCs/>
          <w:color w:val="auto"/>
          <w:spacing w:val="20"/>
          <w:sz w:val="32"/>
          <w:szCs w:val="32"/>
        </w:rPr>
        <w:t>………………………..</w:t>
      </w:r>
      <w:r w:rsidR="00C72B97">
        <w:rPr>
          <w:bCs/>
          <w:color w:val="auto"/>
          <w:spacing w:val="20"/>
          <w:sz w:val="32"/>
          <w:szCs w:val="32"/>
        </w:rPr>
        <w:t>.</w:t>
      </w:r>
      <w:r w:rsidR="00C21747" w:rsidRPr="00C21747">
        <w:rPr>
          <w:bCs/>
          <w:color w:val="auto"/>
          <w:spacing w:val="20"/>
          <w:sz w:val="28"/>
          <w:szCs w:val="28"/>
        </w:rPr>
        <w:t>21</w:t>
      </w:r>
    </w:p>
    <w:p w:rsidR="008C6162" w:rsidRPr="00C21747" w:rsidRDefault="008C6162" w:rsidP="00C21747">
      <w:pPr>
        <w:spacing w:before="0" w:beforeAutospacing="0" w:after="200" w:afterAutospacing="0" w:line="276" w:lineRule="auto"/>
        <w:jc w:val="left"/>
        <w:rPr>
          <w:b/>
          <w:color w:val="auto"/>
          <w:spacing w:val="20"/>
          <w:sz w:val="32"/>
          <w:szCs w:val="32"/>
        </w:rPr>
      </w:pPr>
      <w:r w:rsidRPr="006D2FCB">
        <w:rPr>
          <w:b/>
          <w:spacing w:val="20"/>
          <w:sz w:val="32"/>
          <w:szCs w:val="32"/>
          <w:u w:val="single"/>
        </w:rPr>
        <w:t>Chapitre II</w:t>
      </w:r>
      <w:r>
        <w:rPr>
          <w:b/>
          <w:spacing w:val="20"/>
          <w:sz w:val="32"/>
          <w:szCs w:val="32"/>
        </w:rPr>
        <w:t> : Le travail des femmes à travers le temps.</w:t>
      </w:r>
    </w:p>
    <w:p w:rsidR="008C6162" w:rsidRDefault="008C6162" w:rsidP="008C6162">
      <w:pPr>
        <w:spacing w:before="0" w:beforeAutospacing="0" w:after="200" w:afterAutospacing="0" w:line="276" w:lineRule="auto"/>
        <w:jc w:val="left"/>
        <w:rPr>
          <w:b/>
          <w:spacing w:val="20"/>
          <w:sz w:val="32"/>
          <w:szCs w:val="32"/>
        </w:rPr>
      </w:pPr>
      <w:r>
        <w:rPr>
          <w:b/>
          <w:spacing w:val="20"/>
          <w:sz w:val="32"/>
          <w:szCs w:val="32"/>
        </w:rPr>
        <w:t>Section I : L’histoire du travail des femmes dans le monde</w:t>
      </w:r>
    </w:p>
    <w:p w:rsidR="008C6162" w:rsidRDefault="008C6162" w:rsidP="008C6162">
      <w:pPr>
        <w:spacing w:before="0" w:beforeAutospacing="0" w:after="200" w:afterAutospacing="0" w:line="276" w:lineRule="auto"/>
        <w:jc w:val="left"/>
        <w:rPr>
          <w:spacing w:val="20"/>
          <w:sz w:val="28"/>
          <w:szCs w:val="28"/>
        </w:rPr>
      </w:pPr>
      <w:r>
        <w:rPr>
          <w:b/>
          <w:spacing w:val="20"/>
          <w:sz w:val="32"/>
          <w:szCs w:val="32"/>
        </w:rPr>
        <w:t>1.</w:t>
      </w:r>
      <w:r w:rsidRPr="0059040B">
        <w:rPr>
          <w:spacing w:val="20"/>
          <w:sz w:val="28"/>
          <w:szCs w:val="28"/>
        </w:rPr>
        <w:t xml:space="preserve"> Les p</w:t>
      </w:r>
      <w:r>
        <w:rPr>
          <w:spacing w:val="20"/>
          <w:sz w:val="28"/>
          <w:szCs w:val="28"/>
        </w:rPr>
        <w:t>rémices d’une reconnaissance du travail féminin</w:t>
      </w:r>
      <w:r w:rsidR="00B0475C">
        <w:rPr>
          <w:spacing w:val="20"/>
          <w:sz w:val="28"/>
          <w:szCs w:val="28"/>
        </w:rPr>
        <w:t>…………</w:t>
      </w:r>
      <w:r w:rsidR="006B0DAB">
        <w:rPr>
          <w:spacing w:val="20"/>
          <w:sz w:val="28"/>
          <w:szCs w:val="28"/>
        </w:rPr>
        <w:t>.</w:t>
      </w:r>
      <w:r w:rsidR="007C13BB">
        <w:rPr>
          <w:spacing w:val="20"/>
          <w:sz w:val="28"/>
          <w:szCs w:val="28"/>
        </w:rPr>
        <w:t>23</w:t>
      </w:r>
    </w:p>
    <w:p w:rsidR="008C6162" w:rsidRDefault="008C6162" w:rsidP="008C6162">
      <w:pPr>
        <w:spacing w:before="0" w:beforeAutospacing="0" w:after="200" w:afterAutospacing="0" w:line="276" w:lineRule="auto"/>
        <w:jc w:val="left"/>
        <w:rPr>
          <w:spacing w:val="20"/>
          <w:sz w:val="28"/>
          <w:szCs w:val="28"/>
        </w:rPr>
      </w:pPr>
      <w:r w:rsidRPr="006F3954">
        <w:rPr>
          <w:b/>
          <w:spacing w:val="20"/>
          <w:sz w:val="28"/>
          <w:szCs w:val="28"/>
        </w:rPr>
        <w:t>2</w:t>
      </w:r>
      <w:r>
        <w:rPr>
          <w:spacing w:val="20"/>
          <w:sz w:val="28"/>
          <w:szCs w:val="28"/>
        </w:rPr>
        <w:t>. Les incidences de la révolution industrielle</w:t>
      </w:r>
      <w:r w:rsidR="00B0475C">
        <w:rPr>
          <w:spacing w:val="20"/>
          <w:sz w:val="28"/>
          <w:szCs w:val="28"/>
        </w:rPr>
        <w:t>……………………</w:t>
      </w:r>
      <w:r w:rsidR="006B0DAB">
        <w:rPr>
          <w:spacing w:val="20"/>
          <w:sz w:val="28"/>
          <w:szCs w:val="28"/>
        </w:rPr>
        <w:t>…</w:t>
      </w:r>
      <w:r w:rsidR="007C13BB">
        <w:rPr>
          <w:spacing w:val="20"/>
          <w:sz w:val="28"/>
          <w:szCs w:val="28"/>
        </w:rPr>
        <w:t>24</w:t>
      </w:r>
    </w:p>
    <w:p w:rsidR="008C6162" w:rsidRDefault="008C6162" w:rsidP="008C6162">
      <w:pPr>
        <w:spacing w:before="0" w:beforeAutospacing="0" w:after="200" w:afterAutospacing="0" w:line="276" w:lineRule="auto"/>
        <w:jc w:val="left"/>
        <w:rPr>
          <w:spacing w:val="20"/>
          <w:sz w:val="28"/>
          <w:szCs w:val="28"/>
        </w:rPr>
      </w:pPr>
      <w:r w:rsidRPr="006F3954">
        <w:rPr>
          <w:b/>
          <w:spacing w:val="20"/>
          <w:sz w:val="28"/>
          <w:szCs w:val="28"/>
        </w:rPr>
        <w:t>3</w:t>
      </w:r>
      <w:r>
        <w:rPr>
          <w:spacing w:val="20"/>
          <w:sz w:val="28"/>
          <w:szCs w:val="28"/>
        </w:rPr>
        <w:t>. Le travail des femmes aujourd’hui</w:t>
      </w:r>
      <w:r w:rsidR="00B0475C">
        <w:rPr>
          <w:spacing w:val="20"/>
          <w:sz w:val="28"/>
          <w:szCs w:val="28"/>
        </w:rPr>
        <w:t>……………………………….</w:t>
      </w:r>
      <w:r w:rsidR="006B0DAB">
        <w:rPr>
          <w:spacing w:val="20"/>
          <w:sz w:val="28"/>
          <w:szCs w:val="28"/>
        </w:rPr>
        <w:t>..</w:t>
      </w:r>
      <w:r w:rsidR="007C13BB">
        <w:rPr>
          <w:spacing w:val="20"/>
          <w:sz w:val="28"/>
          <w:szCs w:val="28"/>
        </w:rPr>
        <w:t>25</w:t>
      </w:r>
    </w:p>
    <w:p w:rsidR="00C72B97" w:rsidRDefault="00C72B97" w:rsidP="008C6162">
      <w:pPr>
        <w:spacing w:before="0" w:beforeAutospacing="0" w:after="200" w:afterAutospacing="0" w:line="276" w:lineRule="auto"/>
        <w:jc w:val="left"/>
        <w:rPr>
          <w:b/>
          <w:spacing w:val="20"/>
          <w:sz w:val="32"/>
          <w:szCs w:val="32"/>
        </w:rPr>
      </w:pPr>
    </w:p>
    <w:p w:rsidR="008C6162" w:rsidRDefault="008C6162" w:rsidP="008C6162">
      <w:pPr>
        <w:spacing w:before="0" w:beforeAutospacing="0" w:after="200" w:afterAutospacing="0" w:line="276" w:lineRule="auto"/>
        <w:jc w:val="left"/>
        <w:rPr>
          <w:b/>
          <w:spacing w:val="20"/>
          <w:sz w:val="32"/>
          <w:szCs w:val="32"/>
        </w:rPr>
      </w:pPr>
      <w:r w:rsidRPr="00DF2E7F">
        <w:rPr>
          <w:b/>
          <w:spacing w:val="20"/>
          <w:sz w:val="32"/>
          <w:szCs w:val="32"/>
        </w:rPr>
        <w:t>Section II : L’évolution du travail de la femme en Algérie</w:t>
      </w:r>
    </w:p>
    <w:p w:rsidR="008C6162" w:rsidRDefault="008C6162" w:rsidP="008C6162">
      <w:pPr>
        <w:spacing w:before="0" w:beforeAutospacing="0" w:after="200" w:afterAutospacing="0" w:line="276" w:lineRule="auto"/>
        <w:jc w:val="left"/>
        <w:rPr>
          <w:spacing w:val="20"/>
          <w:sz w:val="28"/>
          <w:szCs w:val="28"/>
        </w:rPr>
      </w:pPr>
      <w:r w:rsidRPr="00BB1554">
        <w:rPr>
          <w:b/>
          <w:spacing w:val="20"/>
          <w:sz w:val="28"/>
          <w:szCs w:val="28"/>
        </w:rPr>
        <w:t>1.</w:t>
      </w:r>
      <w:r>
        <w:rPr>
          <w:spacing w:val="20"/>
          <w:sz w:val="28"/>
          <w:szCs w:val="28"/>
        </w:rPr>
        <w:t xml:space="preserve"> L’apparition et le développement du salariat féminin</w:t>
      </w:r>
      <w:r w:rsidR="007C13BB">
        <w:rPr>
          <w:spacing w:val="20"/>
          <w:sz w:val="28"/>
          <w:szCs w:val="28"/>
        </w:rPr>
        <w:t>…………..31</w:t>
      </w:r>
    </w:p>
    <w:p w:rsidR="008C6162" w:rsidRDefault="008C6162" w:rsidP="008C6162">
      <w:pPr>
        <w:spacing w:before="0" w:beforeAutospacing="0" w:after="200" w:afterAutospacing="0" w:line="276" w:lineRule="auto"/>
        <w:jc w:val="left"/>
        <w:rPr>
          <w:spacing w:val="20"/>
          <w:sz w:val="28"/>
          <w:szCs w:val="28"/>
        </w:rPr>
      </w:pPr>
      <w:r w:rsidRPr="00BB1554">
        <w:rPr>
          <w:b/>
          <w:spacing w:val="20"/>
          <w:sz w:val="28"/>
          <w:szCs w:val="28"/>
        </w:rPr>
        <w:t>2.</w:t>
      </w:r>
      <w:r>
        <w:rPr>
          <w:spacing w:val="20"/>
          <w:sz w:val="28"/>
          <w:szCs w:val="28"/>
        </w:rPr>
        <w:t xml:space="preserve"> L’Algérienne des années 50</w:t>
      </w:r>
      <w:r w:rsidR="007C13BB">
        <w:rPr>
          <w:spacing w:val="20"/>
          <w:sz w:val="28"/>
          <w:szCs w:val="28"/>
        </w:rPr>
        <w:t>………………………………………..32</w:t>
      </w:r>
    </w:p>
    <w:p w:rsidR="008C6162" w:rsidRDefault="008C6162" w:rsidP="008C6162">
      <w:pPr>
        <w:spacing w:before="0" w:beforeAutospacing="0" w:after="200" w:afterAutospacing="0" w:line="276" w:lineRule="auto"/>
        <w:jc w:val="left"/>
        <w:rPr>
          <w:spacing w:val="20"/>
          <w:sz w:val="28"/>
          <w:szCs w:val="28"/>
        </w:rPr>
      </w:pPr>
      <w:r w:rsidRPr="0004004C">
        <w:rPr>
          <w:b/>
          <w:spacing w:val="20"/>
          <w:sz w:val="28"/>
          <w:szCs w:val="28"/>
        </w:rPr>
        <w:t>3</w:t>
      </w:r>
      <w:r>
        <w:rPr>
          <w:spacing w:val="20"/>
          <w:sz w:val="28"/>
          <w:szCs w:val="28"/>
        </w:rPr>
        <w:t>. La stagnation de l’emploi féminin durant les deux premières décennies de l’indépendance</w:t>
      </w:r>
      <w:r w:rsidR="007C13BB">
        <w:rPr>
          <w:spacing w:val="20"/>
          <w:sz w:val="28"/>
          <w:szCs w:val="28"/>
        </w:rPr>
        <w:t>…………………………………………..33</w:t>
      </w:r>
    </w:p>
    <w:p w:rsidR="008C6162" w:rsidRDefault="008C6162" w:rsidP="008C6162">
      <w:pPr>
        <w:spacing w:before="0" w:beforeAutospacing="0" w:after="200" w:afterAutospacing="0" w:line="276" w:lineRule="auto"/>
        <w:jc w:val="left"/>
        <w:rPr>
          <w:spacing w:val="20"/>
          <w:sz w:val="28"/>
          <w:szCs w:val="28"/>
        </w:rPr>
      </w:pPr>
      <w:r w:rsidRPr="0004004C">
        <w:rPr>
          <w:b/>
          <w:spacing w:val="20"/>
          <w:sz w:val="28"/>
          <w:szCs w:val="28"/>
        </w:rPr>
        <w:t>4.</w:t>
      </w:r>
      <w:r>
        <w:rPr>
          <w:spacing w:val="20"/>
          <w:sz w:val="28"/>
          <w:szCs w:val="28"/>
        </w:rPr>
        <w:t xml:space="preserve"> Le mouvement féminin en Algérie</w:t>
      </w:r>
      <w:r w:rsidR="007C13BB">
        <w:rPr>
          <w:spacing w:val="20"/>
          <w:sz w:val="28"/>
          <w:szCs w:val="28"/>
        </w:rPr>
        <w:t>…………………………………34</w:t>
      </w:r>
    </w:p>
    <w:p w:rsidR="008C6162" w:rsidRDefault="008C6162" w:rsidP="008C6162">
      <w:pPr>
        <w:spacing w:before="0" w:beforeAutospacing="0" w:after="200" w:afterAutospacing="0" w:line="276" w:lineRule="auto"/>
        <w:jc w:val="left"/>
        <w:rPr>
          <w:spacing w:val="20"/>
          <w:sz w:val="28"/>
          <w:szCs w:val="28"/>
        </w:rPr>
      </w:pPr>
      <w:r w:rsidRPr="0004004C">
        <w:rPr>
          <w:b/>
          <w:spacing w:val="20"/>
          <w:sz w:val="28"/>
          <w:szCs w:val="28"/>
        </w:rPr>
        <w:t>5.</w:t>
      </w:r>
      <w:r>
        <w:rPr>
          <w:spacing w:val="20"/>
          <w:sz w:val="28"/>
          <w:szCs w:val="28"/>
        </w:rPr>
        <w:t xml:space="preserve"> La comparaison entre la femme algérienne traditionnelle et moderne</w:t>
      </w:r>
      <w:r w:rsidR="007C13BB">
        <w:rPr>
          <w:spacing w:val="20"/>
          <w:sz w:val="28"/>
          <w:szCs w:val="28"/>
        </w:rPr>
        <w:t>………………………………………………………………….37</w:t>
      </w:r>
    </w:p>
    <w:p w:rsidR="008C6162" w:rsidRDefault="008C6162" w:rsidP="008C6162">
      <w:pPr>
        <w:spacing w:before="0" w:beforeAutospacing="0" w:after="200" w:afterAutospacing="0" w:line="276" w:lineRule="auto"/>
        <w:jc w:val="left"/>
        <w:rPr>
          <w:b/>
          <w:spacing w:val="20"/>
          <w:sz w:val="32"/>
          <w:szCs w:val="32"/>
        </w:rPr>
      </w:pPr>
      <w:r w:rsidRPr="00E14311">
        <w:rPr>
          <w:b/>
          <w:spacing w:val="20"/>
          <w:sz w:val="32"/>
          <w:szCs w:val="32"/>
          <w:u w:val="single"/>
        </w:rPr>
        <w:t>Chapitre III</w:t>
      </w:r>
      <w:r w:rsidRPr="00952765">
        <w:rPr>
          <w:b/>
          <w:spacing w:val="20"/>
          <w:sz w:val="32"/>
          <w:szCs w:val="32"/>
        </w:rPr>
        <w:t> : La vie sociale de la femme</w:t>
      </w:r>
    </w:p>
    <w:p w:rsidR="008C6162" w:rsidRPr="00187D15" w:rsidRDefault="008C6162" w:rsidP="008C6162">
      <w:pPr>
        <w:spacing w:before="0" w:beforeAutospacing="0" w:after="200" w:afterAutospacing="0" w:line="276" w:lineRule="auto"/>
        <w:jc w:val="left"/>
        <w:rPr>
          <w:spacing w:val="20"/>
          <w:sz w:val="28"/>
          <w:szCs w:val="28"/>
        </w:rPr>
      </w:pPr>
      <w:r>
        <w:rPr>
          <w:b/>
          <w:spacing w:val="20"/>
          <w:sz w:val="32"/>
          <w:szCs w:val="32"/>
        </w:rPr>
        <w:t>Section I : La femme comme actrice sociale</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1. Les rôles conflictuels de la femme</w:t>
      </w:r>
      <w:r w:rsidR="00483134">
        <w:rPr>
          <w:spacing w:val="20"/>
          <w:sz w:val="28"/>
          <w:szCs w:val="28"/>
        </w:rPr>
        <w:t>………………………………...41</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2. L’évolution sociale et stratégie des acteurs</w:t>
      </w:r>
      <w:r w:rsidR="00483134">
        <w:rPr>
          <w:spacing w:val="20"/>
          <w:sz w:val="28"/>
          <w:szCs w:val="28"/>
        </w:rPr>
        <w:t>………………………43</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3. Ethnocentrisme et positivisme sociologique</w:t>
      </w:r>
      <w:r w:rsidR="00483134">
        <w:rPr>
          <w:spacing w:val="20"/>
          <w:sz w:val="28"/>
          <w:szCs w:val="28"/>
        </w:rPr>
        <w:t>……………………...44</w:t>
      </w:r>
    </w:p>
    <w:p w:rsidR="008C6162" w:rsidRPr="00ED4B27" w:rsidRDefault="008C6162" w:rsidP="00DF1704">
      <w:pPr>
        <w:spacing w:before="0" w:beforeAutospacing="0" w:after="200" w:afterAutospacing="0" w:line="276" w:lineRule="auto"/>
        <w:jc w:val="center"/>
        <w:rPr>
          <w:b/>
          <w:spacing w:val="20"/>
          <w:sz w:val="32"/>
          <w:szCs w:val="32"/>
        </w:rPr>
      </w:pPr>
      <w:r w:rsidRPr="00ED4B27">
        <w:rPr>
          <w:b/>
          <w:spacing w:val="20"/>
          <w:sz w:val="32"/>
          <w:szCs w:val="32"/>
        </w:rPr>
        <w:t xml:space="preserve">Section II : L’évolution de la scolarisation des femmes en </w:t>
      </w:r>
      <w:r w:rsidR="00DF1704">
        <w:rPr>
          <w:b/>
          <w:spacing w:val="20"/>
          <w:sz w:val="32"/>
          <w:szCs w:val="32"/>
        </w:rPr>
        <w:t xml:space="preserve">                      </w:t>
      </w:r>
      <w:r w:rsidRPr="00ED4B27">
        <w:rPr>
          <w:b/>
          <w:spacing w:val="20"/>
          <w:sz w:val="32"/>
          <w:szCs w:val="32"/>
        </w:rPr>
        <w:t>Algérie</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1. L’importance de la scolarisation</w:t>
      </w:r>
      <w:r w:rsidR="00483134">
        <w:rPr>
          <w:spacing w:val="20"/>
          <w:sz w:val="28"/>
          <w:szCs w:val="28"/>
        </w:rPr>
        <w:t>…………………………………..46</w:t>
      </w:r>
      <w:r>
        <w:rPr>
          <w:spacing w:val="20"/>
          <w:sz w:val="28"/>
          <w:szCs w:val="28"/>
        </w:rPr>
        <w:t xml:space="preserve"> </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2. Le dépassement éducationnel des hommes par les femmes</w:t>
      </w:r>
      <w:r w:rsidR="00483134">
        <w:rPr>
          <w:spacing w:val="20"/>
          <w:sz w:val="28"/>
          <w:szCs w:val="28"/>
        </w:rPr>
        <w:t>……..47</w:t>
      </w:r>
      <w:r>
        <w:rPr>
          <w:spacing w:val="20"/>
          <w:sz w:val="28"/>
          <w:szCs w:val="28"/>
        </w:rPr>
        <w:t xml:space="preserve"> </w:t>
      </w:r>
    </w:p>
    <w:p w:rsidR="008C6162" w:rsidRDefault="008C6162" w:rsidP="00132610">
      <w:pPr>
        <w:spacing w:before="0" w:beforeAutospacing="0" w:after="200" w:afterAutospacing="0" w:line="276" w:lineRule="auto"/>
        <w:jc w:val="left"/>
        <w:rPr>
          <w:spacing w:val="20"/>
          <w:sz w:val="28"/>
          <w:szCs w:val="28"/>
        </w:rPr>
      </w:pPr>
      <w:r>
        <w:rPr>
          <w:spacing w:val="20"/>
          <w:sz w:val="28"/>
          <w:szCs w:val="28"/>
        </w:rPr>
        <w:t>3. De la scolarisation au monde du travail : Le renforcement des inégalités après l’école</w:t>
      </w:r>
      <w:r w:rsidR="00483134">
        <w:rPr>
          <w:spacing w:val="20"/>
          <w:sz w:val="28"/>
          <w:szCs w:val="28"/>
        </w:rPr>
        <w:t>…………………………………………………47</w:t>
      </w:r>
    </w:p>
    <w:p w:rsidR="008C6162" w:rsidRDefault="008C6162" w:rsidP="008C6162">
      <w:pPr>
        <w:spacing w:before="0" w:beforeAutospacing="0" w:after="200" w:afterAutospacing="0" w:line="276" w:lineRule="auto"/>
        <w:jc w:val="left"/>
        <w:rPr>
          <w:spacing w:val="20"/>
          <w:sz w:val="28"/>
          <w:szCs w:val="28"/>
        </w:rPr>
      </w:pPr>
      <w:r w:rsidRPr="003B365E">
        <w:rPr>
          <w:b/>
          <w:spacing w:val="20"/>
          <w:sz w:val="32"/>
          <w:szCs w:val="32"/>
        </w:rPr>
        <w:t>Section III : Rapports sociaux de sexe</w:t>
      </w:r>
    </w:p>
    <w:p w:rsidR="008C6162" w:rsidRDefault="00643FCC" w:rsidP="008C6162">
      <w:pPr>
        <w:spacing w:before="0" w:beforeAutospacing="0" w:after="200" w:afterAutospacing="0" w:line="276" w:lineRule="auto"/>
        <w:jc w:val="left"/>
        <w:rPr>
          <w:spacing w:val="20"/>
          <w:sz w:val="28"/>
          <w:szCs w:val="28"/>
        </w:rPr>
      </w:pPr>
      <w:r>
        <w:rPr>
          <w:spacing w:val="20"/>
          <w:sz w:val="28"/>
          <w:szCs w:val="28"/>
        </w:rPr>
        <w:t>1. les différences de sexes</w:t>
      </w:r>
      <w:r w:rsidR="00450301">
        <w:rPr>
          <w:spacing w:val="20"/>
          <w:sz w:val="28"/>
          <w:szCs w:val="28"/>
        </w:rPr>
        <w:t>………………………………………</w:t>
      </w:r>
      <w:r w:rsidR="006B0DAB">
        <w:rPr>
          <w:spacing w:val="20"/>
          <w:sz w:val="28"/>
          <w:szCs w:val="28"/>
        </w:rPr>
        <w:t>..</w:t>
      </w:r>
      <w:r w:rsidR="00483134">
        <w:rPr>
          <w:spacing w:val="20"/>
          <w:sz w:val="28"/>
          <w:szCs w:val="28"/>
        </w:rPr>
        <w:t>49</w:t>
      </w:r>
      <w:r w:rsidR="008C6162">
        <w:rPr>
          <w:spacing w:val="20"/>
          <w:sz w:val="28"/>
          <w:szCs w:val="28"/>
        </w:rPr>
        <w:t xml:space="preserve"> </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2. Les inégalités des rapports sociaux de sexe</w:t>
      </w:r>
      <w:r w:rsidR="00450301">
        <w:rPr>
          <w:spacing w:val="20"/>
          <w:sz w:val="28"/>
          <w:szCs w:val="28"/>
        </w:rPr>
        <w:t>……………………</w:t>
      </w:r>
      <w:r w:rsidR="006B0DAB">
        <w:rPr>
          <w:spacing w:val="20"/>
          <w:sz w:val="28"/>
          <w:szCs w:val="28"/>
        </w:rPr>
        <w:t>…</w:t>
      </w:r>
      <w:r w:rsidR="00483134">
        <w:rPr>
          <w:spacing w:val="20"/>
          <w:sz w:val="28"/>
          <w:szCs w:val="28"/>
        </w:rPr>
        <w:t>51</w:t>
      </w:r>
    </w:p>
    <w:p w:rsidR="008C6162" w:rsidRDefault="008C6162" w:rsidP="008C6162">
      <w:pPr>
        <w:spacing w:before="0" w:beforeAutospacing="0" w:after="200" w:afterAutospacing="0" w:line="276" w:lineRule="auto"/>
        <w:jc w:val="left"/>
        <w:rPr>
          <w:b/>
          <w:spacing w:val="20"/>
          <w:sz w:val="32"/>
          <w:szCs w:val="32"/>
        </w:rPr>
      </w:pPr>
      <w:r w:rsidRPr="00A3262C">
        <w:rPr>
          <w:b/>
          <w:spacing w:val="20"/>
          <w:sz w:val="32"/>
          <w:szCs w:val="32"/>
        </w:rPr>
        <w:t>Section IV : Le féminism</w:t>
      </w:r>
      <w:r w:rsidR="001C63B1">
        <w:rPr>
          <w:b/>
          <w:spacing w:val="20"/>
          <w:sz w:val="32"/>
          <w:szCs w:val="32"/>
        </w:rPr>
        <w:t>e</w:t>
      </w:r>
    </w:p>
    <w:p w:rsidR="00450301" w:rsidRPr="006B0DAB" w:rsidRDefault="00450301" w:rsidP="008C6162">
      <w:pPr>
        <w:spacing w:before="0" w:beforeAutospacing="0" w:after="200" w:afterAutospacing="0" w:line="276" w:lineRule="auto"/>
        <w:jc w:val="left"/>
        <w:rPr>
          <w:bCs/>
          <w:spacing w:val="20"/>
          <w:sz w:val="28"/>
          <w:szCs w:val="28"/>
        </w:rPr>
      </w:pPr>
      <w:r w:rsidRPr="007F6685">
        <w:rPr>
          <w:bCs/>
          <w:spacing w:val="20"/>
          <w:sz w:val="28"/>
          <w:szCs w:val="28"/>
        </w:rPr>
        <w:t>1</w:t>
      </w:r>
      <w:r w:rsidRPr="006B0DAB">
        <w:rPr>
          <w:bCs/>
          <w:spacing w:val="20"/>
          <w:sz w:val="28"/>
          <w:szCs w:val="28"/>
        </w:rPr>
        <w:t>. Le féminisme………………………………………………</w:t>
      </w:r>
      <w:r w:rsidR="006B0DAB">
        <w:rPr>
          <w:bCs/>
          <w:spacing w:val="20"/>
          <w:sz w:val="28"/>
          <w:szCs w:val="28"/>
        </w:rPr>
        <w:t>…………</w:t>
      </w:r>
      <w:r w:rsidR="00B94356">
        <w:rPr>
          <w:bCs/>
          <w:spacing w:val="20"/>
          <w:sz w:val="28"/>
          <w:szCs w:val="28"/>
        </w:rPr>
        <w:t>55</w:t>
      </w:r>
    </w:p>
    <w:p w:rsidR="00D751B7" w:rsidRDefault="00450301" w:rsidP="00D751B7">
      <w:pPr>
        <w:spacing w:before="0" w:beforeAutospacing="0" w:after="200" w:afterAutospacing="0" w:line="276" w:lineRule="auto"/>
        <w:jc w:val="left"/>
        <w:rPr>
          <w:spacing w:val="20"/>
          <w:sz w:val="28"/>
          <w:szCs w:val="28"/>
        </w:rPr>
      </w:pPr>
      <w:r>
        <w:rPr>
          <w:spacing w:val="20"/>
          <w:sz w:val="28"/>
          <w:szCs w:val="28"/>
        </w:rPr>
        <w:lastRenderedPageBreak/>
        <w:t>2</w:t>
      </w:r>
      <w:r w:rsidR="008C6162">
        <w:rPr>
          <w:spacing w:val="20"/>
          <w:sz w:val="28"/>
          <w:szCs w:val="28"/>
        </w:rPr>
        <w:t>. Le patriarcat et la féminisation</w:t>
      </w:r>
      <w:r>
        <w:rPr>
          <w:spacing w:val="20"/>
          <w:sz w:val="28"/>
          <w:szCs w:val="28"/>
        </w:rPr>
        <w:t>…………………………………</w:t>
      </w:r>
      <w:r w:rsidR="006B0DAB">
        <w:rPr>
          <w:spacing w:val="20"/>
          <w:sz w:val="28"/>
          <w:szCs w:val="28"/>
        </w:rPr>
        <w:t>….</w:t>
      </w:r>
      <w:r w:rsidR="00826D2B">
        <w:rPr>
          <w:spacing w:val="20"/>
          <w:sz w:val="28"/>
          <w:szCs w:val="28"/>
        </w:rPr>
        <w:t>60</w:t>
      </w:r>
    </w:p>
    <w:p w:rsidR="008C6162" w:rsidRPr="001C63B1" w:rsidRDefault="008C6162" w:rsidP="00D751B7">
      <w:pPr>
        <w:spacing w:before="0" w:beforeAutospacing="0" w:after="200" w:afterAutospacing="0" w:line="276" w:lineRule="auto"/>
        <w:jc w:val="left"/>
        <w:rPr>
          <w:bCs/>
          <w:spacing w:val="20"/>
          <w:sz w:val="28"/>
          <w:szCs w:val="28"/>
        </w:rPr>
      </w:pPr>
      <w:r w:rsidRPr="00D23840">
        <w:rPr>
          <w:b/>
          <w:spacing w:val="20"/>
          <w:sz w:val="32"/>
          <w:szCs w:val="32"/>
        </w:rPr>
        <w:t>Section V : La difficulté d’acceptation le travail féminin</w:t>
      </w:r>
      <w:r w:rsidR="001C63B1" w:rsidRPr="001C63B1">
        <w:rPr>
          <w:bCs/>
          <w:spacing w:val="20"/>
          <w:sz w:val="28"/>
          <w:szCs w:val="28"/>
        </w:rPr>
        <w:t>…</w:t>
      </w:r>
      <w:r w:rsidR="001C63B1">
        <w:rPr>
          <w:bCs/>
          <w:spacing w:val="20"/>
          <w:sz w:val="28"/>
          <w:szCs w:val="28"/>
        </w:rPr>
        <w:t>…………………………………………………………….</w:t>
      </w:r>
      <w:r w:rsidR="001C63B1" w:rsidRPr="001C63B1">
        <w:rPr>
          <w:bCs/>
          <w:spacing w:val="20"/>
          <w:sz w:val="28"/>
          <w:szCs w:val="28"/>
        </w:rPr>
        <w:t>63</w:t>
      </w:r>
      <w:r w:rsidR="007F6685" w:rsidRPr="001C63B1">
        <w:rPr>
          <w:bCs/>
          <w:spacing w:val="20"/>
          <w:sz w:val="28"/>
          <w:szCs w:val="28"/>
        </w:rPr>
        <w:t xml:space="preserve">  </w:t>
      </w:r>
    </w:p>
    <w:p w:rsidR="008C6162" w:rsidRPr="001C63B1" w:rsidRDefault="001C63B1" w:rsidP="001C63B1">
      <w:pPr>
        <w:spacing w:before="0" w:beforeAutospacing="0" w:after="200" w:afterAutospacing="0" w:line="276" w:lineRule="auto"/>
        <w:jc w:val="left"/>
        <w:rPr>
          <w:bCs/>
          <w:spacing w:val="20"/>
          <w:sz w:val="28"/>
          <w:szCs w:val="28"/>
        </w:rPr>
      </w:pPr>
      <w:r>
        <w:rPr>
          <w:bCs/>
          <w:spacing w:val="20"/>
          <w:sz w:val="28"/>
          <w:szCs w:val="28"/>
        </w:rPr>
        <w:t xml:space="preserve"> </w:t>
      </w:r>
      <w:r w:rsidR="008C6162" w:rsidRPr="00E14311">
        <w:rPr>
          <w:b/>
          <w:spacing w:val="20"/>
          <w:sz w:val="32"/>
          <w:szCs w:val="32"/>
          <w:u w:val="single"/>
        </w:rPr>
        <w:t>Chapitre IV</w:t>
      </w:r>
      <w:r w:rsidR="008C6162">
        <w:rPr>
          <w:b/>
          <w:spacing w:val="20"/>
          <w:sz w:val="32"/>
          <w:szCs w:val="32"/>
        </w:rPr>
        <w:t xml:space="preserve"> : Travail des femmes discrimination et </w:t>
      </w:r>
      <w:r w:rsidR="00DF1704">
        <w:rPr>
          <w:b/>
          <w:spacing w:val="20"/>
          <w:sz w:val="32"/>
          <w:szCs w:val="32"/>
        </w:rPr>
        <w:t xml:space="preserve">    </w:t>
      </w:r>
      <w:r w:rsidR="008C6162">
        <w:rPr>
          <w:b/>
          <w:spacing w:val="20"/>
          <w:sz w:val="32"/>
          <w:szCs w:val="32"/>
        </w:rPr>
        <w:t>inégalités</w:t>
      </w:r>
    </w:p>
    <w:p w:rsidR="008C6162" w:rsidRDefault="008C6162" w:rsidP="008C6162">
      <w:pPr>
        <w:spacing w:before="0" w:beforeAutospacing="0" w:after="200" w:afterAutospacing="0" w:line="276" w:lineRule="auto"/>
        <w:jc w:val="left"/>
        <w:rPr>
          <w:b/>
          <w:spacing w:val="20"/>
          <w:sz w:val="32"/>
          <w:szCs w:val="32"/>
        </w:rPr>
      </w:pPr>
      <w:r>
        <w:rPr>
          <w:b/>
          <w:spacing w:val="20"/>
          <w:sz w:val="32"/>
          <w:szCs w:val="32"/>
        </w:rPr>
        <w:t xml:space="preserve">Section I : Les inégalités </w:t>
      </w:r>
    </w:p>
    <w:p w:rsidR="008C6162" w:rsidRDefault="008C6162" w:rsidP="008C6162">
      <w:pPr>
        <w:spacing w:before="0" w:beforeAutospacing="0" w:after="200" w:afterAutospacing="0" w:line="276" w:lineRule="auto"/>
        <w:jc w:val="left"/>
        <w:rPr>
          <w:spacing w:val="20"/>
          <w:sz w:val="28"/>
          <w:szCs w:val="28"/>
        </w:rPr>
      </w:pPr>
      <w:r>
        <w:rPr>
          <w:b/>
          <w:spacing w:val="20"/>
          <w:sz w:val="32"/>
          <w:szCs w:val="32"/>
        </w:rPr>
        <w:t>1.</w:t>
      </w:r>
      <w:r>
        <w:rPr>
          <w:spacing w:val="20"/>
          <w:sz w:val="28"/>
          <w:szCs w:val="28"/>
        </w:rPr>
        <w:t xml:space="preserve"> Comment se forgent les inégalités</w:t>
      </w:r>
      <w:r w:rsidR="00211280">
        <w:rPr>
          <w:spacing w:val="20"/>
          <w:sz w:val="28"/>
          <w:szCs w:val="28"/>
        </w:rPr>
        <w:t>…………………………………68</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a. Les stéréotypes de sexe</w:t>
      </w:r>
      <w:r w:rsidR="00D1225E">
        <w:rPr>
          <w:spacing w:val="20"/>
          <w:sz w:val="28"/>
          <w:szCs w:val="28"/>
        </w:rPr>
        <w:t>…………………………………………….</w:t>
      </w:r>
      <w:r w:rsidR="006B0DAB">
        <w:rPr>
          <w:spacing w:val="20"/>
          <w:sz w:val="28"/>
          <w:szCs w:val="28"/>
        </w:rPr>
        <w:t>.</w:t>
      </w:r>
      <w:r w:rsidR="00211280">
        <w:rPr>
          <w:spacing w:val="20"/>
          <w:sz w:val="28"/>
          <w:szCs w:val="28"/>
        </w:rPr>
        <w:t>68</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b. Formation et parcours professionnel</w:t>
      </w:r>
      <w:r w:rsidR="00D1225E">
        <w:rPr>
          <w:spacing w:val="20"/>
          <w:sz w:val="28"/>
          <w:szCs w:val="28"/>
        </w:rPr>
        <w:t>……………………………</w:t>
      </w:r>
      <w:r w:rsidR="006B0DAB">
        <w:rPr>
          <w:spacing w:val="20"/>
          <w:sz w:val="28"/>
          <w:szCs w:val="28"/>
        </w:rPr>
        <w:t>…</w:t>
      </w:r>
      <w:r w:rsidR="00211280">
        <w:rPr>
          <w:spacing w:val="20"/>
          <w:sz w:val="28"/>
          <w:szCs w:val="28"/>
        </w:rPr>
        <w:t>69</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c. Sphère privée – sphère professionnelle</w:t>
      </w:r>
      <w:r w:rsidR="00D1225E">
        <w:rPr>
          <w:spacing w:val="20"/>
          <w:sz w:val="28"/>
          <w:szCs w:val="28"/>
        </w:rPr>
        <w:t>…………………………</w:t>
      </w:r>
      <w:r w:rsidR="006B0DAB">
        <w:rPr>
          <w:spacing w:val="20"/>
          <w:sz w:val="28"/>
          <w:szCs w:val="28"/>
        </w:rPr>
        <w:t>…</w:t>
      </w:r>
      <w:r w:rsidR="00211280">
        <w:rPr>
          <w:spacing w:val="20"/>
          <w:sz w:val="28"/>
          <w:szCs w:val="28"/>
        </w:rPr>
        <w:t>71</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d. Les femmes dans l’exercice des responsabilités</w:t>
      </w:r>
      <w:r w:rsidR="00D1225E">
        <w:rPr>
          <w:spacing w:val="20"/>
          <w:sz w:val="28"/>
          <w:szCs w:val="28"/>
        </w:rPr>
        <w:t>…………………</w:t>
      </w:r>
      <w:r w:rsidR="006B0DAB">
        <w:rPr>
          <w:spacing w:val="20"/>
          <w:sz w:val="28"/>
          <w:szCs w:val="28"/>
        </w:rPr>
        <w:t>.</w:t>
      </w:r>
      <w:r w:rsidR="00211280">
        <w:rPr>
          <w:spacing w:val="20"/>
          <w:sz w:val="28"/>
          <w:szCs w:val="28"/>
        </w:rPr>
        <w:t>72</w:t>
      </w:r>
      <w:r>
        <w:rPr>
          <w:spacing w:val="20"/>
          <w:sz w:val="28"/>
          <w:szCs w:val="28"/>
        </w:rPr>
        <w:t xml:space="preserve"> </w:t>
      </w:r>
    </w:p>
    <w:p w:rsidR="008C6162" w:rsidRDefault="008C6162" w:rsidP="008C6162">
      <w:pPr>
        <w:spacing w:before="0" w:beforeAutospacing="0" w:after="200" w:afterAutospacing="0" w:line="276" w:lineRule="auto"/>
        <w:jc w:val="left"/>
        <w:rPr>
          <w:b/>
          <w:spacing w:val="20"/>
          <w:sz w:val="32"/>
          <w:szCs w:val="32"/>
        </w:rPr>
      </w:pPr>
      <w:r w:rsidRPr="00DD075B">
        <w:rPr>
          <w:b/>
          <w:spacing w:val="20"/>
          <w:sz w:val="32"/>
          <w:szCs w:val="32"/>
        </w:rPr>
        <w:t>Section II : Sous-emploi et précarité : les chemins de la paupérisation</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1. Emploi typique et précarité</w:t>
      </w:r>
      <w:r w:rsidR="0075145B">
        <w:rPr>
          <w:spacing w:val="20"/>
          <w:sz w:val="28"/>
          <w:szCs w:val="28"/>
        </w:rPr>
        <w:t>……………………………………</w:t>
      </w:r>
      <w:r w:rsidR="006B0DAB">
        <w:rPr>
          <w:spacing w:val="20"/>
          <w:sz w:val="28"/>
          <w:szCs w:val="28"/>
        </w:rPr>
        <w:t>……</w:t>
      </w:r>
      <w:r w:rsidR="008F1696">
        <w:rPr>
          <w:spacing w:val="20"/>
          <w:sz w:val="28"/>
          <w:szCs w:val="28"/>
        </w:rPr>
        <w:t>75</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2. Travail à temps partiel et sous-emploi</w:t>
      </w:r>
      <w:r w:rsidR="0075145B">
        <w:rPr>
          <w:spacing w:val="20"/>
          <w:sz w:val="28"/>
          <w:szCs w:val="28"/>
        </w:rPr>
        <w:t>………………………</w:t>
      </w:r>
      <w:r w:rsidR="006B0DAB">
        <w:rPr>
          <w:spacing w:val="20"/>
          <w:sz w:val="28"/>
          <w:szCs w:val="28"/>
        </w:rPr>
        <w:t>…….</w:t>
      </w:r>
      <w:r w:rsidR="008F1696">
        <w:rPr>
          <w:spacing w:val="20"/>
          <w:sz w:val="28"/>
          <w:szCs w:val="28"/>
        </w:rPr>
        <w:t>76</w:t>
      </w:r>
    </w:p>
    <w:p w:rsidR="008C6162" w:rsidRPr="00CB1CEA" w:rsidRDefault="008C6162" w:rsidP="008C6162">
      <w:pPr>
        <w:spacing w:before="0" w:beforeAutospacing="0" w:after="200" w:afterAutospacing="0" w:line="276" w:lineRule="auto"/>
        <w:jc w:val="left"/>
        <w:rPr>
          <w:spacing w:val="20"/>
          <w:sz w:val="32"/>
          <w:szCs w:val="32"/>
        </w:rPr>
      </w:pPr>
      <w:r w:rsidRPr="009F33D1">
        <w:rPr>
          <w:b/>
          <w:spacing w:val="20"/>
          <w:sz w:val="32"/>
          <w:szCs w:val="32"/>
        </w:rPr>
        <w:t>Section III : Pourquoi les femmes sont-elles discriminées ?</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1. Les multiples facettes de la discrimination</w:t>
      </w:r>
      <w:r w:rsidR="0075145B">
        <w:rPr>
          <w:spacing w:val="20"/>
          <w:sz w:val="28"/>
          <w:szCs w:val="28"/>
        </w:rPr>
        <w:t>…………………</w:t>
      </w:r>
      <w:r w:rsidR="006B0DAB">
        <w:rPr>
          <w:spacing w:val="20"/>
          <w:sz w:val="28"/>
          <w:szCs w:val="28"/>
        </w:rPr>
        <w:t>…….</w:t>
      </w:r>
      <w:r w:rsidR="008F1696">
        <w:rPr>
          <w:spacing w:val="20"/>
          <w:sz w:val="28"/>
          <w:szCs w:val="28"/>
        </w:rPr>
        <w:t>80</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2. Discrimination des femmes par le travail</w:t>
      </w:r>
      <w:r w:rsidR="0075145B">
        <w:rPr>
          <w:spacing w:val="20"/>
          <w:sz w:val="28"/>
          <w:szCs w:val="28"/>
        </w:rPr>
        <w:t>……………………</w:t>
      </w:r>
      <w:r w:rsidR="006B0DAB">
        <w:rPr>
          <w:spacing w:val="20"/>
          <w:sz w:val="28"/>
          <w:szCs w:val="28"/>
        </w:rPr>
        <w:t>……</w:t>
      </w:r>
      <w:r w:rsidR="008F1696">
        <w:rPr>
          <w:spacing w:val="20"/>
          <w:sz w:val="28"/>
          <w:szCs w:val="28"/>
        </w:rPr>
        <w:t>82</w:t>
      </w:r>
    </w:p>
    <w:p w:rsidR="008C6162" w:rsidRDefault="008C6162" w:rsidP="008C6162">
      <w:pPr>
        <w:spacing w:before="0" w:beforeAutospacing="0" w:after="200" w:afterAutospacing="0" w:line="276" w:lineRule="auto"/>
        <w:jc w:val="left"/>
        <w:rPr>
          <w:b/>
          <w:spacing w:val="20"/>
          <w:sz w:val="32"/>
          <w:szCs w:val="32"/>
        </w:rPr>
      </w:pPr>
      <w:r w:rsidRPr="00DD0E8B">
        <w:rPr>
          <w:b/>
          <w:spacing w:val="20"/>
          <w:sz w:val="32"/>
          <w:szCs w:val="32"/>
        </w:rPr>
        <w:t xml:space="preserve">Section IV : Comment promouvoir l’égalité professionnelle </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1. Le salut par le travail</w:t>
      </w:r>
      <w:r w:rsidR="0075145B">
        <w:rPr>
          <w:spacing w:val="20"/>
          <w:sz w:val="28"/>
          <w:szCs w:val="28"/>
        </w:rPr>
        <w:t>…………………………………………</w:t>
      </w:r>
      <w:r w:rsidR="006B0DAB">
        <w:rPr>
          <w:spacing w:val="20"/>
          <w:sz w:val="28"/>
          <w:szCs w:val="28"/>
        </w:rPr>
        <w:t>…….</w:t>
      </w:r>
      <w:r w:rsidR="006B515B">
        <w:rPr>
          <w:spacing w:val="20"/>
          <w:sz w:val="28"/>
          <w:szCs w:val="28"/>
        </w:rPr>
        <w:t>84</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2. Des objectifs natalistes</w:t>
      </w:r>
      <w:r w:rsidR="0075145B">
        <w:rPr>
          <w:spacing w:val="20"/>
          <w:sz w:val="28"/>
          <w:szCs w:val="28"/>
        </w:rPr>
        <w:t>………………………………………...</w:t>
      </w:r>
      <w:r w:rsidR="006B0DAB">
        <w:rPr>
          <w:spacing w:val="20"/>
          <w:sz w:val="28"/>
          <w:szCs w:val="28"/>
        </w:rPr>
        <w:t>......</w:t>
      </w:r>
      <w:r w:rsidR="006B515B">
        <w:rPr>
          <w:spacing w:val="20"/>
          <w:sz w:val="28"/>
          <w:szCs w:val="28"/>
        </w:rPr>
        <w:t>85</w:t>
      </w:r>
      <w:r>
        <w:rPr>
          <w:spacing w:val="20"/>
          <w:sz w:val="28"/>
          <w:szCs w:val="28"/>
        </w:rPr>
        <w:t xml:space="preserve"> </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3. Inciter à l’accroissement des taux d’emploi des femmes</w:t>
      </w:r>
      <w:r w:rsidR="0075145B">
        <w:rPr>
          <w:spacing w:val="20"/>
          <w:sz w:val="28"/>
          <w:szCs w:val="28"/>
        </w:rPr>
        <w:t>……</w:t>
      </w:r>
      <w:r w:rsidR="006B0DAB">
        <w:rPr>
          <w:spacing w:val="20"/>
          <w:sz w:val="28"/>
          <w:szCs w:val="28"/>
        </w:rPr>
        <w:t>…..</w:t>
      </w:r>
      <w:r w:rsidR="006B515B">
        <w:rPr>
          <w:spacing w:val="20"/>
          <w:sz w:val="28"/>
          <w:szCs w:val="28"/>
        </w:rPr>
        <w:t>86</w:t>
      </w:r>
      <w:r>
        <w:rPr>
          <w:spacing w:val="20"/>
          <w:sz w:val="28"/>
          <w:szCs w:val="28"/>
        </w:rPr>
        <w:t xml:space="preserve"> </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4. Valorisation les talents spécifiques des femmes</w:t>
      </w:r>
      <w:r w:rsidR="0075145B">
        <w:rPr>
          <w:spacing w:val="20"/>
          <w:sz w:val="28"/>
          <w:szCs w:val="28"/>
        </w:rPr>
        <w:t>……………</w:t>
      </w:r>
      <w:r w:rsidR="006B0DAB">
        <w:rPr>
          <w:spacing w:val="20"/>
          <w:sz w:val="28"/>
          <w:szCs w:val="28"/>
        </w:rPr>
        <w:t>……</w:t>
      </w:r>
      <w:r w:rsidR="006B515B">
        <w:rPr>
          <w:spacing w:val="20"/>
          <w:sz w:val="28"/>
          <w:szCs w:val="28"/>
        </w:rPr>
        <w:t>87</w:t>
      </w:r>
    </w:p>
    <w:p w:rsidR="008C6162" w:rsidRPr="00A554A7" w:rsidRDefault="008C6162" w:rsidP="008C6162">
      <w:pPr>
        <w:spacing w:before="0" w:beforeAutospacing="0" w:after="200" w:afterAutospacing="0" w:line="276" w:lineRule="auto"/>
        <w:jc w:val="left"/>
        <w:rPr>
          <w:b/>
          <w:spacing w:val="20"/>
          <w:sz w:val="32"/>
          <w:szCs w:val="32"/>
        </w:rPr>
      </w:pPr>
      <w:r w:rsidRPr="008B004F">
        <w:rPr>
          <w:b/>
          <w:spacing w:val="20"/>
          <w:sz w:val="32"/>
          <w:szCs w:val="32"/>
          <w:u w:val="single"/>
        </w:rPr>
        <w:lastRenderedPageBreak/>
        <w:t>Chapitre V</w:t>
      </w:r>
      <w:r w:rsidRPr="00A554A7">
        <w:rPr>
          <w:b/>
          <w:spacing w:val="20"/>
          <w:sz w:val="32"/>
          <w:szCs w:val="32"/>
        </w:rPr>
        <w:t> : La présentation de l’organisme d’</w:t>
      </w:r>
      <w:r>
        <w:rPr>
          <w:b/>
          <w:spacing w:val="20"/>
          <w:sz w:val="32"/>
          <w:szCs w:val="32"/>
        </w:rPr>
        <w:t>accueil l’analyse et l’interprétation des résultats</w:t>
      </w:r>
      <w:r w:rsidRPr="00A554A7">
        <w:rPr>
          <w:b/>
          <w:spacing w:val="20"/>
          <w:sz w:val="32"/>
          <w:szCs w:val="32"/>
        </w:rPr>
        <w:t xml:space="preserve"> </w:t>
      </w:r>
    </w:p>
    <w:p w:rsidR="008C6162" w:rsidRDefault="008C6162" w:rsidP="008C6162">
      <w:pPr>
        <w:spacing w:before="0" w:beforeAutospacing="0" w:after="200" w:afterAutospacing="0" w:line="276" w:lineRule="auto"/>
        <w:jc w:val="left"/>
        <w:rPr>
          <w:spacing w:val="20"/>
          <w:sz w:val="28"/>
          <w:szCs w:val="28"/>
        </w:rPr>
      </w:pPr>
      <w:r w:rsidRPr="00A554A7">
        <w:rPr>
          <w:b/>
          <w:spacing w:val="20"/>
          <w:sz w:val="32"/>
          <w:szCs w:val="32"/>
        </w:rPr>
        <w:t>Section I : La présentation de l’organisme d’accueil</w:t>
      </w:r>
      <w:r>
        <w:rPr>
          <w:spacing w:val="20"/>
          <w:sz w:val="28"/>
          <w:szCs w:val="28"/>
        </w:rPr>
        <w:t>.</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1.  L’historique</w:t>
      </w:r>
      <w:r w:rsidR="00B05FFB">
        <w:rPr>
          <w:spacing w:val="20"/>
          <w:sz w:val="28"/>
          <w:szCs w:val="28"/>
        </w:rPr>
        <w:t>………………………………………………………</w:t>
      </w:r>
      <w:r w:rsidR="00DD15AF">
        <w:rPr>
          <w:spacing w:val="20"/>
          <w:sz w:val="28"/>
          <w:szCs w:val="28"/>
        </w:rPr>
        <w:t>..</w:t>
      </w:r>
      <w:r w:rsidR="00102B27">
        <w:rPr>
          <w:spacing w:val="20"/>
          <w:sz w:val="28"/>
          <w:szCs w:val="28"/>
        </w:rPr>
        <w:t>92</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2. La nature juridique de l’entreprise</w:t>
      </w:r>
      <w:r w:rsidR="00B05FFB">
        <w:rPr>
          <w:spacing w:val="20"/>
          <w:sz w:val="28"/>
          <w:szCs w:val="28"/>
        </w:rPr>
        <w:t>………………………………</w:t>
      </w:r>
      <w:r w:rsidR="00DD15AF">
        <w:rPr>
          <w:spacing w:val="20"/>
          <w:sz w:val="28"/>
          <w:szCs w:val="28"/>
        </w:rPr>
        <w:t>.</w:t>
      </w:r>
      <w:r w:rsidR="00102B27">
        <w:rPr>
          <w:spacing w:val="20"/>
          <w:sz w:val="28"/>
          <w:szCs w:val="28"/>
        </w:rPr>
        <w:t>94</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3. L’organisation administrative du complexe</w:t>
      </w:r>
      <w:r w:rsidR="00102B27">
        <w:rPr>
          <w:spacing w:val="20"/>
          <w:sz w:val="28"/>
          <w:szCs w:val="28"/>
        </w:rPr>
        <w:t>……………………..96</w:t>
      </w:r>
    </w:p>
    <w:p w:rsidR="008C6162" w:rsidRDefault="008C6162" w:rsidP="008C6162">
      <w:pPr>
        <w:spacing w:before="0" w:beforeAutospacing="0" w:after="200" w:afterAutospacing="0" w:line="276" w:lineRule="auto"/>
        <w:jc w:val="left"/>
        <w:rPr>
          <w:spacing w:val="20"/>
          <w:sz w:val="28"/>
          <w:szCs w:val="28"/>
        </w:rPr>
      </w:pPr>
      <w:r>
        <w:rPr>
          <w:spacing w:val="20"/>
          <w:sz w:val="28"/>
          <w:szCs w:val="28"/>
        </w:rPr>
        <w:t>4. Processus de production au niveau du complexe</w:t>
      </w:r>
      <w:r w:rsidR="00102B27">
        <w:rPr>
          <w:spacing w:val="20"/>
          <w:sz w:val="28"/>
          <w:szCs w:val="28"/>
        </w:rPr>
        <w:t>……………….98</w:t>
      </w:r>
    </w:p>
    <w:p w:rsidR="008C6162" w:rsidRPr="00AE14C3" w:rsidRDefault="008C6162" w:rsidP="008C6162">
      <w:pPr>
        <w:spacing w:before="0" w:beforeAutospacing="0" w:after="200" w:afterAutospacing="0" w:line="276" w:lineRule="auto"/>
        <w:jc w:val="left"/>
        <w:rPr>
          <w:b/>
          <w:spacing w:val="20"/>
          <w:sz w:val="32"/>
          <w:szCs w:val="32"/>
        </w:rPr>
      </w:pPr>
      <w:r>
        <w:rPr>
          <w:b/>
          <w:spacing w:val="20"/>
          <w:sz w:val="32"/>
          <w:szCs w:val="32"/>
        </w:rPr>
        <w:t xml:space="preserve"> </w:t>
      </w:r>
      <w:r w:rsidRPr="00C578F2">
        <w:rPr>
          <w:b/>
          <w:spacing w:val="20"/>
          <w:sz w:val="32"/>
          <w:szCs w:val="32"/>
        </w:rPr>
        <w:t>Section II </w:t>
      </w:r>
      <w:r w:rsidRPr="00AE14C3">
        <w:rPr>
          <w:b/>
          <w:spacing w:val="20"/>
          <w:sz w:val="32"/>
          <w:szCs w:val="32"/>
        </w:rPr>
        <w:t>: L’analyse  et l’interprétation des résultats</w:t>
      </w:r>
    </w:p>
    <w:p w:rsidR="008C6162" w:rsidRPr="00EB2CBA" w:rsidRDefault="008C6162" w:rsidP="008C6162">
      <w:pPr>
        <w:spacing w:before="0" w:beforeAutospacing="0" w:after="200" w:afterAutospacing="0" w:line="276" w:lineRule="auto"/>
        <w:jc w:val="left"/>
        <w:rPr>
          <w:spacing w:val="20"/>
          <w:sz w:val="28"/>
          <w:szCs w:val="28"/>
        </w:rPr>
      </w:pPr>
      <w:r w:rsidRPr="00EB2CBA">
        <w:rPr>
          <w:spacing w:val="20"/>
          <w:sz w:val="28"/>
          <w:szCs w:val="28"/>
        </w:rPr>
        <w:t>1. Les caractéristiques de la population étudiée</w:t>
      </w:r>
      <w:r w:rsidR="000610AB">
        <w:rPr>
          <w:spacing w:val="20"/>
          <w:sz w:val="28"/>
          <w:szCs w:val="28"/>
        </w:rPr>
        <w:t>…………………</w:t>
      </w:r>
      <w:r w:rsidR="00DD15AF">
        <w:rPr>
          <w:spacing w:val="20"/>
          <w:sz w:val="28"/>
          <w:szCs w:val="28"/>
        </w:rPr>
        <w:t>..</w:t>
      </w:r>
      <w:r w:rsidR="00914B4B">
        <w:rPr>
          <w:spacing w:val="20"/>
          <w:sz w:val="28"/>
          <w:szCs w:val="28"/>
        </w:rPr>
        <w:t>102</w:t>
      </w:r>
    </w:p>
    <w:p w:rsidR="008C6162" w:rsidRDefault="008C6162" w:rsidP="008C6162">
      <w:pPr>
        <w:spacing w:before="0" w:beforeAutospacing="0" w:after="200" w:afterAutospacing="0" w:line="276" w:lineRule="auto"/>
        <w:jc w:val="left"/>
        <w:rPr>
          <w:spacing w:val="20"/>
          <w:sz w:val="28"/>
          <w:szCs w:val="28"/>
        </w:rPr>
      </w:pPr>
      <w:r w:rsidRPr="00EB2CBA">
        <w:rPr>
          <w:spacing w:val="20"/>
          <w:sz w:val="28"/>
          <w:szCs w:val="28"/>
        </w:rPr>
        <w:t>2. Le niveau d’instruction des femmes et la réalité dans l’entreprise ALCOVEL</w:t>
      </w:r>
      <w:r w:rsidR="000610AB">
        <w:rPr>
          <w:spacing w:val="20"/>
          <w:sz w:val="28"/>
          <w:szCs w:val="28"/>
        </w:rPr>
        <w:t>…………………………………………………………</w:t>
      </w:r>
      <w:r w:rsidR="00DD15AF">
        <w:rPr>
          <w:spacing w:val="20"/>
          <w:sz w:val="28"/>
          <w:szCs w:val="28"/>
        </w:rPr>
        <w:t>…..</w:t>
      </w:r>
      <w:r w:rsidR="00914B4B">
        <w:rPr>
          <w:spacing w:val="20"/>
          <w:sz w:val="28"/>
          <w:szCs w:val="28"/>
        </w:rPr>
        <w:t>106</w:t>
      </w:r>
    </w:p>
    <w:p w:rsidR="008C6162" w:rsidRPr="00D40A0C" w:rsidRDefault="008C6162" w:rsidP="008C6162">
      <w:pPr>
        <w:pStyle w:val="Paragraphedeliste"/>
        <w:numPr>
          <w:ilvl w:val="0"/>
          <w:numId w:val="1"/>
        </w:numPr>
        <w:spacing w:before="0" w:beforeAutospacing="0" w:after="200" w:afterAutospacing="0" w:line="276" w:lineRule="auto"/>
        <w:jc w:val="left"/>
        <w:rPr>
          <w:color w:val="auto"/>
          <w:spacing w:val="20"/>
          <w:sz w:val="28"/>
          <w:szCs w:val="28"/>
        </w:rPr>
      </w:pPr>
      <w:r w:rsidRPr="00D40A0C">
        <w:rPr>
          <w:color w:val="auto"/>
          <w:spacing w:val="20"/>
          <w:sz w:val="28"/>
          <w:szCs w:val="28"/>
        </w:rPr>
        <w:t>Premier résultats partiels</w:t>
      </w:r>
      <w:r w:rsidR="000610AB">
        <w:rPr>
          <w:color w:val="auto"/>
          <w:spacing w:val="20"/>
          <w:sz w:val="28"/>
          <w:szCs w:val="28"/>
        </w:rPr>
        <w:t>……………………………………</w:t>
      </w:r>
      <w:r w:rsidR="00DD15AF">
        <w:rPr>
          <w:color w:val="auto"/>
          <w:spacing w:val="20"/>
          <w:sz w:val="28"/>
          <w:szCs w:val="28"/>
        </w:rPr>
        <w:t>...</w:t>
      </w:r>
      <w:r w:rsidR="00914B4B">
        <w:rPr>
          <w:color w:val="auto"/>
          <w:spacing w:val="20"/>
          <w:sz w:val="28"/>
          <w:szCs w:val="28"/>
        </w:rPr>
        <w:t>114</w:t>
      </w:r>
      <w:r w:rsidRPr="00D40A0C">
        <w:rPr>
          <w:color w:val="auto"/>
          <w:spacing w:val="20"/>
          <w:sz w:val="28"/>
          <w:szCs w:val="28"/>
        </w:rPr>
        <w:t xml:space="preserve"> </w:t>
      </w:r>
    </w:p>
    <w:p w:rsidR="008C6162" w:rsidRDefault="008C6162" w:rsidP="008C6162">
      <w:pPr>
        <w:spacing w:before="0" w:beforeAutospacing="0" w:after="200" w:afterAutospacing="0" w:line="276" w:lineRule="auto"/>
        <w:jc w:val="left"/>
        <w:rPr>
          <w:spacing w:val="20"/>
          <w:sz w:val="28"/>
          <w:szCs w:val="28"/>
        </w:rPr>
      </w:pPr>
      <w:r w:rsidRPr="00EB2CBA">
        <w:rPr>
          <w:spacing w:val="20"/>
          <w:sz w:val="28"/>
          <w:szCs w:val="28"/>
        </w:rPr>
        <w:t>3. L’autorité de la femme au travail</w:t>
      </w:r>
      <w:r w:rsidR="000610AB">
        <w:rPr>
          <w:spacing w:val="20"/>
          <w:sz w:val="28"/>
          <w:szCs w:val="28"/>
        </w:rPr>
        <w:t>……………………………….</w:t>
      </w:r>
      <w:r w:rsidR="00DD15AF">
        <w:rPr>
          <w:spacing w:val="20"/>
          <w:sz w:val="28"/>
          <w:szCs w:val="28"/>
        </w:rPr>
        <w:t>..</w:t>
      </w:r>
      <w:r w:rsidR="00914B4B">
        <w:rPr>
          <w:spacing w:val="20"/>
          <w:sz w:val="28"/>
          <w:szCs w:val="28"/>
        </w:rPr>
        <w:t>115</w:t>
      </w:r>
    </w:p>
    <w:p w:rsidR="008C6162" w:rsidRPr="00D40A0C" w:rsidRDefault="008C6162" w:rsidP="008C6162">
      <w:pPr>
        <w:pStyle w:val="Paragraphedeliste"/>
        <w:numPr>
          <w:ilvl w:val="0"/>
          <w:numId w:val="1"/>
        </w:numPr>
        <w:spacing w:before="0" w:beforeAutospacing="0" w:after="200" w:afterAutospacing="0" w:line="276" w:lineRule="auto"/>
        <w:jc w:val="left"/>
        <w:rPr>
          <w:color w:val="auto"/>
          <w:spacing w:val="20"/>
          <w:sz w:val="28"/>
          <w:szCs w:val="28"/>
        </w:rPr>
      </w:pPr>
      <w:r w:rsidRPr="00D40A0C">
        <w:rPr>
          <w:color w:val="auto"/>
          <w:spacing w:val="20"/>
          <w:sz w:val="28"/>
          <w:szCs w:val="28"/>
        </w:rPr>
        <w:t>Deuxième résultats partiels</w:t>
      </w:r>
      <w:r w:rsidR="000610AB">
        <w:rPr>
          <w:color w:val="auto"/>
          <w:spacing w:val="20"/>
          <w:sz w:val="28"/>
          <w:szCs w:val="28"/>
        </w:rPr>
        <w:t>…………………………………</w:t>
      </w:r>
      <w:r w:rsidR="00DD15AF">
        <w:rPr>
          <w:color w:val="auto"/>
          <w:spacing w:val="20"/>
          <w:sz w:val="28"/>
          <w:szCs w:val="28"/>
        </w:rPr>
        <w:t>…</w:t>
      </w:r>
      <w:r w:rsidR="00914B4B">
        <w:rPr>
          <w:color w:val="auto"/>
          <w:spacing w:val="20"/>
          <w:sz w:val="28"/>
          <w:szCs w:val="28"/>
        </w:rPr>
        <w:t>120</w:t>
      </w:r>
    </w:p>
    <w:p w:rsidR="008C6162" w:rsidRDefault="008C6162" w:rsidP="008C6162">
      <w:pPr>
        <w:spacing w:before="0" w:beforeAutospacing="0" w:after="200" w:afterAutospacing="0" w:line="276" w:lineRule="auto"/>
        <w:jc w:val="left"/>
        <w:rPr>
          <w:spacing w:val="20"/>
          <w:sz w:val="28"/>
          <w:szCs w:val="28"/>
        </w:rPr>
      </w:pPr>
      <w:r w:rsidRPr="00EB2CBA">
        <w:rPr>
          <w:spacing w:val="20"/>
          <w:sz w:val="28"/>
          <w:szCs w:val="28"/>
        </w:rPr>
        <w:t>5. Les promotions des femmes</w:t>
      </w:r>
      <w:r>
        <w:rPr>
          <w:spacing w:val="20"/>
          <w:sz w:val="28"/>
          <w:szCs w:val="28"/>
        </w:rPr>
        <w:t xml:space="preserve"> au sein d’ALCOVEL</w:t>
      </w:r>
      <w:r w:rsidR="000610AB">
        <w:rPr>
          <w:spacing w:val="20"/>
          <w:sz w:val="28"/>
          <w:szCs w:val="28"/>
        </w:rPr>
        <w:t>…………….</w:t>
      </w:r>
      <w:r w:rsidR="00DD15AF">
        <w:rPr>
          <w:spacing w:val="20"/>
          <w:sz w:val="28"/>
          <w:szCs w:val="28"/>
        </w:rPr>
        <w:t>..</w:t>
      </w:r>
      <w:r w:rsidR="00914B4B">
        <w:rPr>
          <w:spacing w:val="20"/>
          <w:sz w:val="28"/>
          <w:szCs w:val="28"/>
        </w:rPr>
        <w:t>121</w:t>
      </w:r>
    </w:p>
    <w:p w:rsidR="008C6162" w:rsidRPr="00D40A0C" w:rsidRDefault="008C6162" w:rsidP="008C6162">
      <w:pPr>
        <w:pStyle w:val="Paragraphedeliste"/>
        <w:numPr>
          <w:ilvl w:val="0"/>
          <w:numId w:val="1"/>
        </w:numPr>
        <w:spacing w:before="0" w:beforeAutospacing="0" w:after="200" w:afterAutospacing="0" w:line="276" w:lineRule="auto"/>
        <w:jc w:val="left"/>
        <w:rPr>
          <w:color w:val="auto"/>
          <w:spacing w:val="20"/>
          <w:sz w:val="28"/>
          <w:szCs w:val="28"/>
        </w:rPr>
      </w:pPr>
      <w:r w:rsidRPr="00D40A0C">
        <w:rPr>
          <w:color w:val="auto"/>
          <w:spacing w:val="20"/>
          <w:sz w:val="28"/>
          <w:szCs w:val="28"/>
        </w:rPr>
        <w:t>Troisième résultats partiels</w:t>
      </w:r>
      <w:r w:rsidR="000610AB">
        <w:rPr>
          <w:color w:val="auto"/>
          <w:spacing w:val="20"/>
          <w:sz w:val="28"/>
          <w:szCs w:val="28"/>
        </w:rPr>
        <w:t>…………………………………</w:t>
      </w:r>
      <w:r w:rsidR="00DD15AF">
        <w:rPr>
          <w:color w:val="auto"/>
          <w:spacing w:val="20"/>
          <w:sz w:val="28"/>
          <w:szCs w:val="28"/>
        </w:rPr>
        <w:t>…</w:t>
      </w:r>
      <w:r w:rsidR="00914B4B">
        <w:rPr>
          <w:color w:val="auto"/>
          <w:spacing w:val="20"/>
          <w:sz w:val="28"/>
          <w:szCs w:val="28"/>
        </w:rPr>
        <w:t>127</w:t>
      </w:r>
    </w:p>
    <w:p w:rsidR="008C6162" w:rsidRPr="009C0338" w:rsidRDefault="008C6162" w:rsidP="008C6162">
      <w:pPr>
        <w:spacing w:before="0" w:beforeAutospacing="0" w:after="200" w:afterAutospacing="0" w:line="276" w:lineRule="auto"/>
        <w:jc w:val="left"/>
        <w:rPr>
          <w:color w:val="auto"/>
          <w:spacing w:val="20"/>
          <w:sz w:val="28"/>
          <w:szCs w:val="28"/>
        </w:rPr>
      </w:pPr>
      <w:r>
        <w:rPr>
          <w:color w:val="auto"/>
          <w:spacing w:val="20"/>
          <w:sz w:val="28"/>
          <w:szCs w:val="28"/>
        </w:rPr>
        <w:t>6</w:t>
      </w:r>
      <w:r w:rsidRPr="009C0338">
        <w:rPr>
          <w:color w:val="auto"/>
          <w:spacing w:val="20"/>
          <w:sz w:val="28"/>
          <w:szCs w:val="28"/>
        </w:rPr>
        <w:t>- Les résultats finaux</w:t>
      </w:r>
      <w:r w:rsidR="00914B4B">
        <w:rPr>
          <w:color w:val="auto"/>
          <w:spacing w:val="20"/>
          <w:sz w:val="28"/>
          <w:szCs w:val="28"/>
        </w:rPr>
        <w:t>………………………………………………..128</w:t>
      </w:r>
    </w:p>
    <w:p w:rsidR="008C6162" w:rsidRDefault="008C6162" w:rsidP="008C6162">
      <w:pPr>
        <w:spacing w:before="0" w:beforeAutospacing="0" w:after="200" w:afterAutospacing="0" w:line="276" w:lineRule="auto"/>
        <w:jc w:val="left"/>
        <w:rPr>
          <w:b/>
          <w:spacing w:val="20"/>
          <w:sz w:val="32"/>
          <w:szCs w:val="32"/>
        </w:rPr>
      </w:pPr>
      <w:r>
        <w:rPr>
          <w:b/>
          <w:spacing w:val="20"/>
          <w:sz w:val="32"/>
          <w:szCs w:val="32"/>
        </w:rPr>
        <w:t xml:space="preserve">Conclusion </w:t>
      </w:r>
    </w:p>
    <w:p w:rsidR="008C6162" w:rsidRDefault="008C6162" w:rsidP="008C6162">
      <w:pPr>
        <w:spacing w:before="0" w:beforeAutospacing="0" w:after="200" w:afterAutospacing="0" w:line="276" w:lineRule="auto"/>
        <w:jc w:val="left"/>
        <w:rPr>
          <w:b/>
          <w:spacing w:val="20"/>
          <w:sz w:val="32"/>
          <w:szCs w:val="32"/>
        </w:rPr>
      </w:pPr>
      <w:r>
        <w:rPr>
          <w:b/>
          <w:spacing w:val="20"/>
          <w:sz w:val="32"/>
          <w:szCs w:val="32"/>
        </w:rPr>
        <w:t>La liste bibliographique</w:t>
      </w:r>
    </w:p>
    <w:p w:rsidR="008C6162" w:rsidRPr="00355BD9" w:rsidRDefault="008C6162" w:rsidP="008C6162">
      <w:pPr>
        <w:spacing w:before="0" w:beforeAutospacing="0" w:after="200" w:afterAutospacing="0" w:line="276" w:lineRule="auto"/>
        <w:jc w:val="left"/>
        <w:rPr>
          <w:b/>
          <w:spacing w:val="20"/>
          <w:sz w:val="32"/>
          <w:szCs w:val="32"/>
        </w:rPr>
      </w:pPr>
      <w:r>
        <w:rPr>
          <w:b/>
          <w:spacing w:val="20"/>
          <w:sz w:val="32"/>
          <w:szCs w:val="32"/>
        </w:rPr>
        <w:t>Les annexes.</w:t>
      </w:r>
    </w:p>
    <w:p w:rsidR="008C6162" w:rsidRDefault="008C6162" w:rsidP="008C6162">
      <w:pPr>
        <w:spacing w:before="0" w:beforeAutospacing="0" w:after="200" w:afterAutospacing="0" w:line="276" w:lineRule="auto"/>
        <w:jc w:val="left"/>
        <w:rPr>
          <w:b/>
          <w:spacing w:val="20"/>
          <w:sz w:val="32"/>
          <w:szCs w:val="32"/>
        </w:rPr>
      </w:pPr>
      <w:r>
        <w:rPr>
          <w:b/>
          <w:spacing w:val="20"/>
          <w:sz w:val="32"/>
          <w:szCs w:val="32"/>
        </w:rPr>
        <w:t xml:space="preserve">    </w:t>
      </w:r>
    </w:p>
    <w:p w:rsidR="008C6162" w:rsidRDefault="008C6162" w:rsidP="008C6162">
      <w:pPr>
        <w:spacing w:before="0" w:beforeAutospacing="0" w:after="200" w:afterAutospacing="0" w:line="276" w:lineRule="auto"/>
        <w:jc w:val="left"/>
        <w:rPr>
          <w:b/>
          <w:spacing w:val="20"/>
          <w:sz w:val="32"/>
          <w:szCs w:val="32"/>
        </w:rPr>
      </w:pPr>
    </w:p>
    <w:p w:rsidR="008C6162" w:rsidRDefault="008C6162" w:rsidP="008C6162">
      <w:pPr>
        <w:spacing w:before="0" w:beforeAutospacing="0" w:after="200" w:afterAutospacing="0" w:line="276" w:lineRule="auto"/>
        <w:jc w:val="left"/>
        <w:rPr>
          <w:b/>
          <w:spacing w:val="20"/>
          <w:sz w:val="32"/>
          <w:szCs w:val="32"/>
        </w:rPr>
      </w:pPr>
    </w:p>
    <w:p w:rsidR="008C6162" w:rsidRDefault="008C6162" w:rsidP="008C6162">
      <w:pPr>
        <w:spacing w:before="0" w:beforeAutospacing="0" w:after="200" w:afterAutospacing="0" w:line="276" w:lineRule="auto"/>
        <w:jc w:val="left"/>
        <w:rPr>
          <w:b/>
          <w:spacing w:val="20"/>
          <w:sz w:val="32"/>
          <w:szCs w:val="32"/>
        </w:rPr>
      </w:pPr>
    </w:p>
    <w:p w:rsidR="008C6162" w:rsidRDefault="008C6162" w:rsidP="008C6162">
      <w:pPr>
        <w:spacing w:before="0" w:beforeAutospacing="0" w:after="200" w:afterAutospacing="0" w:line="276" w:lineRule="auto"/>
        <w:jc w:val="left"/>
        <w:rPr>
          <w:b/>
          <w:spacing w:val="20"/>
          <w:sz w:val="32"/>
          <w:szCs w:val="32"/>
        </w:rPr>
        <w:sectPr w:rsidR="008C6162" w:rsidSect="001674A3">
          <w:headerReference w:type="first" r:id="rId8"/>
          <w:footnotePr>
            <w:numRestart w:val="eachPage"/>
          </w:footnotePr>
          <w:pgSz w:w="11906" w:h="16838"/>
          <w:pgMar w:top="1417" w:right="1417" w:bottom="1417" w:left="1417"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pPr>
    </w:p>
    <w:p w:rsidR="008C6162" w:rsidRPr="00542BA8" w:rsidRDefault="008C6162" w:rsidP="008C6162">
      <w:pPr>
        <w:spacing w:before="0" w:beforeAutospacing="0" w:after="200" w:afterAutospacing="0" w:line="276" w:lineRule="auto"/>
        <w:jc w:val="left"/>
        <w:rPr>
          <w:b/>
          <w:spacing w:val="20"/>
          <w:sz w:val="32"/>
          <w:szCs w:val="32"/>
        </w:rPr>
      </w:pPr>
      <w:r w:rsidRPr="00542BA8">
        <w:rPr>
          <w:b/>
          <w:spacing w:val="20"/>
          <w:sz w:val="32"/>
          <w:szCs w:val="32"/>
        </w:rPr>
        <w:lastRenderedPageBreak/>
        <w:t>INTRODUCTION :</w:t>
      </w:r>
    </w:p>
    <w:p w:rsidR="008C6162" w:rsidRPr="001A050B" w:rsidRDefault="008C6162" w:rsidP="008C6162">
      <w:pPr>
        <w:rPr>
          <w:spacing w:val="20"/>
          <w:sz w:val="28"/>
          <w:szCs w:val="28"/>
        </w:rPr>
      </w:pPr>
      <w:r w:rsidRPr="001A050B">
        <w:rPr>
          <w:spacing w:val="20"/>
          <w:sz w:val="28"/>
          <w:szCs w:val="28"/>
        </w:rPr>
        <w:t xml:space="preserve">     Le t</w:t>
      </w:r>
      <w:r>
        <w:rPr>
          <w:spacing w:val="20"/>
          <w:sz w:val="28"/>
          <w:szCs w:val="28"/>
        </w:rPr>
        <w:t>ravail des femmes a beaucoup évo</w:t>
      </w:r>
      <w:r w:rsidRPr="001A050B">
        <w:rPr>
          <w:spacing w:val="20"/>
          <w:sz w:val="28"/>
          <w:szCs w:val="28"/>
        </w:rPr>
        <w:t>lué au cours des siècles. Cantonné pendant longtemps au sien du foyer, le travail féminin s’est de plus en plus rapprocher de celui des hommes.</w:t>
      </w:r>
    </w:p>
    <w:p w:rsidR="008C6162" w:rsidRPr="001A050B" w:rsidRDefault="008C6162" w:rsidP="008C6162">
      <w:pPr>
        <w:rPr>
          <w:spacing w:val="20"/>
          <w:sz w:val="28"/>
          <w:szCs w:val="28"/>
        </w:rPr>
      </w:pPr>
      <w:r w:rsidRPr="001A050B">
        <w:rPr>
          <w:spacing w:val="20"/>
          <w:sz w:val="28"/>
          <w:szCs w:val="28"/>
        </w:rPr>
        <w:t xml:space="preserve">       Toutefois, les inégalités professionnelles entre les hommes et les femmes persistent encore de nos jours. Par ailleurs, la situation des femmes au travail diffère beaucoup d’une région à l’autre du globe, en fonction du niveau de développement des pays, mais aussi des mentalités.</w:t>
      </w:r>
    </w:p>
    <w:p w:rsidR="008C6162" w:rsidRPr="001A050B" w:rsidRDefault="008C6162" w:rsidP="008C6162">
      <w:pPr>
        <w:rPr>
          <w:spacing w:val="20"/>
          <w:sz w:val="28"/>
          <w:szCs w:val="28"/>
        </w:rPr>
      </w:pPr>
      <w:r w:rsidRPr="001A050B">
        <w:rPr>
          <w:spacing w:val="20"/>
          <w:sz w:val="28"/>
          <w:szCs w:val="28"/>
        </w:rPr>
        <w:t xml:space="preserve">        Pendant des siècles, les femmes n’ont pas bénéficié des mêmes droits que les hommes. Considérées par les hommes comme inférieures à eux, elles ont du se battre pour obtenir l’égalité des sexes dans les domaines de l’éducation, du travail</w:t>
      </w:r>
      <w:r>
        <w:rPr>
          <w:spacing w:val="20"/>
          <w:sz w:val="28"/>
          <w:szCs w:val="28"/>
        </w:rPr>
        <w:t xml:space="preserve"> industriel</w:t>
      </w:r>
      <w:r w:rsidRPr="001A050B">
        <w:rPr>
          <w:spacing w:val="20"/>
          <w:sz w:val="28"/>
          <w:szCs w:val="28"/>
        </w:rPr>
        <w:t>, de la politique, de la famille.</w:t>
      </w:r>
    </w:p>
    <w:p w:rsidR="008C6162" w:rsidRPr="001A050B" w:rsidRDefault="008C6162" w:rsidP="008C6162">
      <w:pPr>
        <w:rPr>
          <w:spacing w:val="20"/>
          <w:sz w:val="28"/>
          <w:szCs w:val="28"/>
        </w:rPr>
      </w:pPr>
      <w:r w:rsidRPr="001A050B">
        <w:rPr>
          <w:spacing w:val="20"/>
          <w:sz w:val="28"/>
          <w:szCs w:val="28"/>
        </w:rPr>
        <w:t xml:space="preserve">        Malgré des lois qui sont </w:t>
      </w:r>
      <w:r>
        <w:rPr>
          <w:spacing w:val="20"/>
          <w:sz w:val="28"/>
          <w:szCs w:val="28"/>
        </w:rPr>
        <w:t>mises</w:t>
      </w:r>
      <w:r w:rsidRPr="001A050B">
        <w:rPr>
          <w:spacing w:val="20"/>
          <w:sz w:val="28"/>
          <w:szCs w:val="28"/>
        </w:rPr>
        <w:t xml:space="preserve"> en place dans ce contexte, elles n’ont pas </w:t>
      </w:r>
      <w:r>
        <w:rPr>
          <w:spacing w:val="20"/>
          <w:sz w:val="28"/>
          <w:szCs w:val="28"/>
        </w:rPr>
        <w:t>pu</w:t>
      </w:r>
      <w:r w:rsidRPr="001A050B">
        <w:rPr>
          <w:spacing w:val="20"/>
          <w:sz w:val="28"/>
          <w:szCs w:val="28"/>
        </w:rPr>
        <w:t xml:space="preserve"> combler tous le</w:t>
      </w:r>
      <w:r>
        <w:rPr>
          <w:spacing w:val="20"/>
          <w:sz w:val="28"/>
          <w:szCs w:val="28"/>
        </w:rPr>
        <w:t>s retards, les femmes sont enco</w:t>
      </w:r>
      <w:r w:rsidRPr="001A050B">
        <w:rPr>
          <w:spacing w:val="20"/>
          <w:sz w:val="28"/>
          <w:szCs w:val="28"/>
        </w:rPr>
        <w:t>re loin de bénéficier des mêmes avantages professionnels que les hommes, à diplôme égal les femmes sont beaucoup moins nombreuses à accéder à des postes de direction, le taux de chômage féminin est plus élevé que celui des hommes.</w:t>
      </w:r>
    </w:p>
    <w:p w:rsidR="008C6162" w:rsidRPr="001A050B" w:rsidRDefault="008C6162" w:rsidP="008C6162">
      <w:pPr>
        <w:rPr>
          <w:spacing w:val="20"/>
          <w:sz w:val="28"/>
          <w:szCs w:val="28"/>
        </w:rPr>
      </w:pPr>
      <w:r w:rsidRPr="001A050B">
        <w:rPr>
          <w:spacing w:val="20"/>
          <w:sz w:val="28"/>
          <w:szCs w:val="28"/>
        </w:rPr>
        <w:t xml:space="preserve">       Le travail des femmes constitue donc l’objet de notre rec</w:t>
      </w:r>
      <w:r>
        <w:rPr>
          <w:spacing w:val="20"/>
          <w:sz w:val="28"/>
          <w:szCs w:val="28"/>
        </w:rPr>
        <w:t xml:space="preserve">herche, de ce fait nous voulons connaître davantage  </w:t>
      </w:r>
      <w:r w:rsidRPr="001A050B">
        <w:rPr>
          <w:spacing w:val="20"/>
          <w:sz w:val="28"/>
          <w:szCs w:val="28"/>
        </w:rPr>
        <w:t xml:space="preserve">sur l’environnement du travail et sur la vie des </w:t>
      </w:r>
      <w:r>
        <w:rPr>
          <w:spacing w:val="20"/>
          <w:sz w:val="28"/>
          <w:szCs w:val="28"/>
        </w:rPr>
        <w:t>salariés</w:t>
      </w:r>
      <w:r w:rsidRPr="001A050B">
        <w:rPr>
          <w:spacing w:val="20"/>
          <w:sz w:val="28"/>
          <w:szCs w:val="28"/>
        </w:rPr>
        <w:t xml:space="preserve"> </w:t>
      </w:r>
      <w:r>
        <w:rPr>
          <w:spacing w:val="20"/>
          <w:sz w:val="28"/>
          <w:szCs w:val="28"/>
        </w:rPr>
        <w:t>femmes au sein de l’entreprise. Nous voulons savoir</w:t>
      </w:r>
      <w:r w:rsidRPr="001A050B">
        <w:rPr>
          <w:spacing w:val="20"/>
          <w:sz w:val="28"/>
          <w:szCs w:val="28"/>
        </w:rPr>
        <w:t xml:space="preserve"> si l’égalité</w:t>
      </w:r>
      <w:r>
        <w:rPr>
          <w:spacing w:val="20"/>
          <w:sz w:val="28"/>
          <w:szCs w:val="28"/>
        </w:rPr>
        <w:t xml:space="preserve"> des chances</w:t>
      </w:r>
      <w:r w:rsidRPr="001A050B">
        <w:rPr>
          <w:spacing w:val="20"/>
          <w:sz w:val="28"/>
          <w:szCs w:val="28"/>
        </w:rPr>
        <w:t xml:space="preserve"> </w:t>
      </w:r>
      <w:r>
        <w:rPr>
          <w:spacing w:val="20"/>
          <w:sz w:val="28"/>
          <w:szCs w:val="28"/>
        </w:rPr>
        <w:t>entre les</w:t>
      </w:r>
      <w:r w:rsidRPr="001A050B">
        <w:rPr>
          <w:spacing w:val="20"/>
          <w:sz w:val="28"/>
          <w:szCs w:val="28"/>
        </w:rPr>
        <w:t xml:space="preserve"> femmes </w:t>
      </w:r>
      <w:r>
        <w:rPr>
          <w:spacing w:val="20"/>
          <w:sz w:val="28"/>
          <w:szCs w:val="28"/>
        </w:rPr>
        <w:t>et</w:t>
      </w:r>
      <w:r w:rsidRPr="001A050B">
        <w:rPr>
          <w:spacing w:val="20"/>
          <w:sz w:val="28"/>
          <w:szCs w:val="28"/>
        </w:rPr>
        <w:t xml:space="preserve"> leurs collègues </w:t>
      </w:r>
      <w:r>
        <w:rPr>
          <w:spacing w:val="20"/>
          <w:sz w:val="28"/>
          <w:szCs w:val="28"/>
        </w:rPr>
        <w:t>hommes</w:t>
      </w:r>
      <w:r w:rsidRPr="001A050B">
        <w:rPr>
          <w:spacing w:val="20"/>
          <w:sz w:val="28"/>
          <w:szCs w:val="28"/>
        </w:rPr>
        <w:t xml:space="preserve"> s’impose dans les entreprises </w:t>
      </w:r>
      <w:r>
        <w:rPr>
          <w:spacing w:val="20"/>
          <w:sz w:val="28"/>
          <w:szCs w:val="28"/>
        </w:rPr>
        <w:t xml:space="preserve">algériennes. Nous voulons déterminer aussi </w:t>
      </w:r>
      <w:r w:rsidRPr="001A050B">
        <w:rPr>
          <w:spacing w:val="20"/>
          <w:sz w:val="28"/>
          <w:szCs w:val="28"/>
        </w:rPr>
        <w:t xml:space="preserve">le degré de satisfaction des femmes salariées dans leurs </w:t>
      </w:r>
      <w:r>
        <w:rPr>
          <w:spacing w:val="20"/>
          <w:sz w:val="28"/>
          <w:szCs w:val="28"/>
        </w:rPr>
        <w:t>postes</w:t>
      </w:r>
      <w:r w:rsidRPr="001A050B">
        <w:rPr>
          <w:spacing w:val="20"/>
          <w:sz w:val="28"/>
          <w:szCs w:val="28"/>
        </w:rPr>
        <w:t xml:space="preserve"> d</w:t>
      </w:r>
      <w:r>
        <w:rPr>
          <w:spacing w:val="20"/>
          <w:sz w:val="28"/>
          <w:szCs w:val="28"/>
        </w:rPr>
        <w:t xml:space="preserve">e travail,  savoir si les </w:t>
      </w:r>
      <w:r w:rsidRPr="001A050B">
        <w:rPr>
          <w:spacing w:val="20"/>
          <w:sz w:val="28"/>
          <w:szCs w:val="28"/>
        </w:rPr>
        <w:t xml:space="preserve"> différence</w:t>
      </w:r>
      <w:r>
        <w:rPr>
          <w:spacing w:val="20"/>
          <w:sz w:val="28"/>
          <w:szCs w:val="28"/>
        </w:rPr>
        <w:t>s que l’on faisait</w:t>
      </w:r>
      <w:r w:rsidRPr="001A050B">
        <w:rPr>
          <w:spacing w:val="20"/>
          <w:sz w:val="28"/>
          <w:szCs w:val="28"/>
        </w:rPr>
        <w:t xml:space="preserve"> entre </w:t>
      </w:r>
      <w:r>
        <w:rPr>
          <w:spacing w:val="20"/>
          <w:sz w:val="28"/>
          <w:szCs w:val="28"/>
        </w:rPr>
        <w:t xml:space="preserve">elles et les hommes dans le milieu du travail </w:t>
      </w:r>
      <w:r w:rsidRPr="001A050B">
        <w:rPr>
          <w:spacing w:val="20"/>
          <w:sz w:val="28"/>
          <w:szCs w:val="28"/>
        </w:rPr>
        <w:t xml:space="preserve"> </w:t>
      </w:r>
      <w:r>
        <w:rPr>
          <w:spacing w:val="20"/>
          <w:sz w:val="28"/>
          <w:szCs w:val="28"/>
        </w:rPr>
        <w:t>faisaient partie du passé. O</w:t>
      </w:r>
      <w:r w:rsidRPr="001A050B">
        <w:rPr>
          <w:spacing w:val="20"/>
          <w:sz w:val="28"/>
          <w:szCs w:val="28"/>
        </w:rPr>
        <w:t>n peut</w:t>
      </w:r>
      <w:r>
        <w:rPr>
          <w:spacing w:val="20"/>
          <w:sz w:val="28"/>
          <w:szCs w:val="28"/>
        </w:rPr>
        <w:t xml:space="preserve"> tout simplement </w:t>
      </w:r>
      <w:r w:rsidRPr="001A050B">
        <w:rPr>
          <w:spacing w:val="20"/>
          <w:sz w:val="28"/>
          <w:szCs w:val="28"/>
        </w:rPr>
        <w:t xml:space="preserve">dire que l’objectif </w:t>
      </w:r>
      <w:r>
        <w:rPr>
          <w:spacing w:val="20"/>
          <w:sz w:val="28"/>
          <w:szCs w:val="28"/>
        </w:rPr>
        <w:t>général</w:t>
      </w:r>
      <w:r w:rsidRPr="001A050B">
        <w:rPr>
          <w:spacing w:val="20"/>
          <w:sz w:val="28"/>
          <w:szCs w:val="28"/>
        </w:rPr>
        <w:t xml:space="preserve"> de notre recherche</w:t>
      </w:r>
      <w:r>
        <w:rPr>
          <w:spacing w:val="20"/>
          <w:sz w:val="28"/>
          <w:szCs w:val="28"/>
        </w:rPr>
        <w:t xml:space="preserve"> s’étend à tous les intervenants au sein de l’entreprise publique ALCOVEL, nous voulons savoir si</w:t>
      </w:r>
      <w:r w:rsidRPr="001A050B">
        <w:rPr>
          <w:spacing w:val="20"/>
          <w:sz w:val="28"/>
          <w:szCs w:val="28"/>
        </w:rPr>
        <w:t xml:space="preserve"> le </w:t>
      </w:r>
      <w:r>
        <w:rPr>
          <w:spacing w:val="20"/>
          <w:sz w:val="28"/>
          <w:szCs w:val="28"/>
        </w:rPr>
        <w:t>bien-être</w:t>
      </w:r>
      <w:r w:rsidRPr="001A050B">
        <w:rPr>
          <w:spacing w:val="20"/>
          <w:sz w:val="28"/>
          <w:szCs w:val="28"/>
        </w:rPr>
        <w:t xml:space="preserve"> du facteur humain</w:t>
      </w:r>
      <w:r>
        <w:rPr>
          <w:spacing w:val="20"/>
          <w:sz w:val="28"/>
          <w:szCs w:val="28"/>
        </w:rPr>
        <w:t xml:space="preserve"> est bien pris en charge, en particulier celui des femmes. </w:t>
      </w:r>
      <w:r w:rsidRPr="001A050B">
        <w:rPr>
          <w:spacing w:val="20"/>
          <w:sz w:val="28"/>
          <w:szCs w:val="28"/>
        </w:rPr>
        <w:t xml:space="preserve"> </w:t>
      </w:r>
    </w:p>
    <w:p w:rsidR="008C6162" w:rsidRPr="001A050B" w:rsidRDefault="008C6162" w:rsidP="008C6162">
      <w:pPr>
        <w:rPr>
          <w:spacing w:val="20"/>
          <w:sz w:val="28"/>
          <w:szCs w:val="28"/>
        </w:rPr>
      </w:pPr>
      <w:r w:rsidRPr="001A050B">
        <w:rPr>
          <w:spacing w:val="20"/>
          <w:sz w:val="28"/>
          <w:szCs w:val="28"/>
        </w:rPr>
        <w:t xml:space="preserve">     A cet effet, notre recherche s’articule en deux parties la première concerne l’</w:t>
      </w:r>
      <w:r>
        <w:rPr>
          <w:spacing w:val="20"/>
          <w:sz w:val="28"/>
          <w:szCs w:val="28"/>
        </w:rPr>
        <w:t xml:space="preserve">analyse thématique  de notre thème </w:t>
      </w:r>
      <w:r w:rsidRPr="001A050B">
        <w:rPr>
          <w:spacing w:val="20"/>
          <w:sz w:val="28"/>
          <w:szCs w:val="28"/>
        </w:rPr>
        <w:t xml:space="preserve">; et la deuxième concerne la partie pratique de notre recherche. </w:t>
      </w:r>
    </w:p>
    <w:p w:rsidR="008C6162" w:rsidRPr="001A050B" w:rsidRDefault="008C6162" w:rsidP="008C6162">
      <w:pPr>
        <w:rPr>
          <w:spacing w:val="20"/>
          <w:sz w:val="28"/>
          <w:szCs w:val="28"/>
        </w:rPr>
      </w:pPr>
      <w:r w:rsidRPr="001A050B">
        <w:rPr>
          <w:spacing w:val="20"/>
          <w:sz w:val="28"/>
          <w:szCs w:val="28"/>
        </w:rPr>
        <w:lastRenderedPageBreak/>
        <w:t xml:space="preserve">     La première partie contient quatre chapitres,  qui sont subdivisés </w:t>
      </w:r>
      <w:r>
        <w:rPr>
          <w:spacing w:val="20"/>
          <w:sz w:val="28"/>
          <w:szCs w:val="28"/>
        </w:rPr>
        <w:t>à</w:t>
      </w:r>
      <w:r w:rsidRPr="001A050B">
        <w:rPr>
          <w:spacing w:val="20"/>
          <w:sz w:val="28"/>
          <w:szCs w:val="28"/>
        </w:rPr>
        <w:t xml:space="preserve"> leurs </w:t>
      </w:r>
      <w:r>
        <w:rPr>
          <w:spacing w:val="20"/>
          <w:sz w:val="28"/>
          <w:szCs w:val="28"/>
        </w:rPr>
        <w:t>tours</w:t>
      </w:r>
      <w:r w:rsidRPr="001A050B">
        <w:rPr>
          <w:spacing w:val="20"/>
          <w:sz w:val="28"/>
          <w:szCs w:val="28"/>
        </w:rPr>
        <w:t xml:space="preserve"> en sections :</w:t>
      </w:r>
    </w:p>
    <w:p w:rsidR="008C6162" w:rsidRPr="001A050B" w:rsidRDefault="008C6162" w:rsidP="008C6162">
      <w:pPr>
        <w:rPr>
          <w:spacing w:val="20"/>
          <w:sz w:val="28"/>
          <w:szCs w:val="28"/>
        </w:rPr>
      </w:pPr>
      <w:r w:rsidRPr="001A050B">
        <w:rPr>
          <w:spacing w:val="20"/>
          <w:sz w:val="28"/>
          <w:szCs w:val="28"/>
        </w:rPr>
        <w:t xml:space="preserve">    </w:t>
      </w:r>
      <w:r w:rsidRPr="001A050B">
        <w:rPr>
          <w:b/>
          <w:spacing w:val="20"/>
          <w:sz w:val="28"/>
          <w:szCs w:val="28"/>
        </w:rPr>
        <w:t>Le premier chapitre :</w:t>
      </w:r>
      <w:r>
        <w:rPr>
          <w:spacing w:val="20"/>
          <w:sz w:val="28"/>
          <w:szCs w:val="28"/>
        </w:rPr>
        <w:t xml:space="preserve"> contient quatre</w:t>
      </w:r>
      <w:r w:rsidRPr="001A050B">
        <w:rPr>
          <w:spacing w:val="20"/>
          <w:sz w:val="28"/>
          <w:szCs w:val="28"/>
        </w:rPr>
        <w:t xml:space="preserve"> sections la première contient la problématique, les hypothèses, la définition des concepts clé</w:t>
      </w:r>
      <w:r>
        <w:rPr>
          <w:spacing w:val="20"/>
          <w:sz w:val="28"/>
          <w:szCs w:val="28"/>
        </w:rPr>
        <w:t>s</w:t>
      </w:r>
      <w:r w:rsidRPr="001A050B">
        <w:rPr>
          <w:spacing w:val="20"/>
          <w:sz w:val="28"/>
          <w:szCs w:val="28"/>
        </w:rPr>
        <w:t>, ainsi que les différentes études relatives aux conce</w:t>
      </w:r>
      <w:r>
        <w:rPr>
          <w:spacing w:val="20"/>
          <w:sz w:val="28"/>
          <w:szCs w:val="28"/>
        </w:rPr>
        <w:t>pts ; la deuxième comporte le dé</w:t>
      </w:r>
      <w:r w:rsidRPr="001A050B">
        <w:rPr>
          <w:spacing w:val="20"/>
          <w:sz w:val="28"/>
          <w:szCs w:val="28"/>
        </w:rPr>
        <w:t>r</w:t>
      </w:r>
      <w:r>
        <w:rPr>
          <w:spacing w:val="20"/>
          <w:sz w:val="28"/>
          <w:szCs w:val="28"/>
        </w:rPr>
        <w:t>ou</w:t>
      </w:r>
      <w:r w:rsidRPr="001A050B">
        <w:rPr>
          <w:spacing w:val="20"/>
          <w:sz w:val="28"/>
          <w:szCs w:val="28"/>
        </w:rPr>
        <w:t>lement de l’enquête, la pré-enquête et la période l</w:t>
      </w:r>
      <w:r>
        <w:rPr>
          <w:spacing w:val="20"/>
          <w:sz w:val="28"/>
          <w:szCs w:val="28"/>
        </w:rPr>
        <w:t>’enquête et les difficultés rencontrées ; la troisième traite</w:t>
      </w:r>
      <w:r w:rsidRPr="001A050B">
        <w:rPr>
          <w:spacing w:val="20"/>
          <w:sz w:val="28"/>
          <w:szCs w:val="28"/>
        </w:rPr>
        <w:t xml:space="preserve"> </w:t>
      </w:r>
      <w:r>
        <w:rPr>
          <w:spacing w:val="20"/>
          <w:sz w:val="28"/>
          <w:szCs w:val="28"/>
        </w:rPr>
        <w:t>du</w:t>
      </w:r>
      <w:r w:rsidRPr="001A050B">
        <w:rPr>
          <w:spacing w:val="20"/>
          <w:sz w:val="28"/>
          <w:szCs w:val="28"/>
        </w:rPr>
        <w:t xml:space="preserve"> cadre méthodologique de la recherche ; la quatrième </w:t>
      </w:r>
      <w:r>
        <w:rPr>
          <w:spacing w:val="20"/>
          <w:sz w:val="28"/>
          <w:szCs w:val="28"/>
        </w:rPr>
        <w:t>de la population étudiée</w:t>
      </w:r>
      <w:r w:rsidRPr="001A050B">
        <w:rPr>
          <w:spacing w:val="20"/>
          <w:sz w:val="28"/>
          <w:szCs w:val="28"/>
        </w:rPr>
        <w:t xml:space="preserve">.  </w:t>
      </w:r>
    </w:p>
    <w:p w:rsidR="008C6162" w:rsidRPr="001A050B" w:rsidRDefault="008C6162" w:rsidP="008C6162">
      <w:pPr>
        <w:rPr>
          <w:spacing w:val="20"/>
          <w:sz w:val="28"/>
          <w:szCs w:val="28"/>
        </w:rPr>
      </w:pPr>
      <w:r w:rsidRPr="001A050B">
        <w:rPr>
          <w:spacing w:val="20"/>
          <w:sz w:val="28"/>
          <w:szCs w:val="28"/>
        </w:rPr>
        <w:t xml:space="preserve">    </w:t>
      </w:r>
      <w:r w:rsidRPr="001A050B">
        <w:rPr>
          <w:b/>
          <w:spacing w:val="20"/>
          <w:sz w:val="28"/>
          <w:szCs w:val="28"/>
        </w:rPr>
        <w:t>Le deuxième chapitre</w:t>
      </w:r>
      <w:r w:rsidRPr="001A050B">
        <w:rPr>
          <w:spacing w:val="20"/>
          <w:sz w:val="28"/>
          <w:szCs w:val="28"/>
        </w:rPr>
        <w:t> </w:t>
      </w:r>
      <w:r w:rsidRPr="001A050B">
        <w:rPr>
          <w:b/>
          <w:spacing w:val="20"/>
          <w:sz w:val="28"/>
          <w:szCs w:val="28"/>
        </w:rPr>
        <w:t>:</w:t>
      </w:r>
      <w:r w:rsidRPr="001A050B">
        <w:rPr>
          <w:spacing w:val="20"/>
          <w:sz w:val="28"/>
          <w:szCs w:val="28"/>
        </w:rPr>
        <w:t xml:space="preserve"> intitulé </w:t>
      </w:r>
      <w:r>
        <w:rPr>
          <w:spacing w:val="20"/>
          <w:sz w:val="28"/>
          <w:szCs w:val="28"/>
        </w:rPr>
        <w:t>« L</w:t>
      </w:r>
      <w:r w:rsidRPr="001A050B">
        <w:rPr>
          <w:spacing w:val="20"/>
          <w:sz w:val="28"/>
          <w:szCs w:val="28"/>
        </w:rPr>
        <w:t>e travail des femmes à tra</w:t>
      </w:r>
      <w:r>
        <w:rPr>
          <w:spacing w:val="20"/>
          <w:sz w:val="28"/>
          <w:szCs w:val="28"/>
        </w:rPr>
        <w:t>vers le temps », contient deux</w:t>
      </w:r>
      <w:r w:rsidRPr="001A050B">
        <w:rPr>
          <w:spacing w:val="20"/>
          <w:sz w:val="28"/>
          <w:szCs w:val="28"/>
        </w:rPr>
        <w:t xml:space="preserve">  sections, la première </w:t>
      </w:r>
      <w:r>
        <w:rPr>
          <w:spacing w:val="20"/>
          <w:sz w:val="28"/>
          <w:szCs w:val="28"/>
        </w:rPr>
        <w:t xml:space="preserve">aborde </w:t>
      </w:r>
      <w:r w:rsidRPr="001A050B">
        <w:rPr>
          <w:spacing w:val="20"/>
          <w:sz w:val="28"/>
          <w:szCs w:val="28"/>
        </w:rPr>
        <w:t xml:space="preserve"> le travail des femmes dans le monde ; la </w:t>
      </w:r>
      <w:r>
        <w:rPr>
          <w:spacing w:val="20"/>
          <w:sz w:val="28"/>
          <w:szCs w:val="28"/>
        </w:rPr>
        <w:t xml:space="preserve">deuxième se penche sur </w:t>
      </w:r>
      <w:r w:rsidRPr="001A050B">
        <w:rPr>
          <w:spacing w:val="20"/>
          <w:sz w:val="28"/>
          <w:szCs w:val="28"/>
        </w:rPr>
        <w:t>l’évolution d</w:t>
      </w:r>
      <w:r>
        <w:rPr>
          <w:spacing w:val="20"/>
          <w:sz w:val="28"/>
          <w:szCs w:val="28"/>
        </w:rPr>
        <w:t xml:space="preserve">u travail des femmes en Algérie. </w:t>
      </w:r>
    </w:p>
    <w:p w:rsidR="008C6162" w:rsidRPr="001A050B" w:rsidRDefault="008C6162" w:rsidP="008C6162">
      <w:pPr>
        <w:rPr>
          <w:spacing w:val="20"/>
          <w:sz w:val="28"/>
          <w:szCs w:val="28"/>
        </w:rPr>
      </w:pPr>
      <w:r w:rsidRPr="001A050B">
        <w:rPr>
          <w:spacing w:val="20"/>
          <w:sz w:val="28"/>
          <w:szCs w:val="28"/>
        </w:rPr>
        <w:t xml:space="preserve">     </w:t>
      </w:r>
      <w:r w:rsidRPr="001A050B">
        <w:rPr>
          <w:b/>
          <w:spacing w:val="20"/>
          <w:sz w:val="28"/>
          <w:szCs w:val="28"/>
        </w:rPr>
        <w:t xml:space="preserve">Le troisième chapitre : </w:t>
      </w:r>
      <w:r w:rsidRPr="001A050B">
        <w:rPr>
          <w:spacing w:val="20"/>
          <w:sz w:val="28"/>
          <w:szCs w:val="28"/>
        </w:rPr>
        <w:t xml:space="preserve">Intitulé </w:t>
      </w:r>
      <w:r>
        <w:rPr>
          <w:spacing w:val="20"/>
          <w:sz w:val="28"/>
          <w:szCs w:val="28"/>
        </w:rPr>
        <w:t>« L</w:t>
      </w:r>
      <w:r w:rsidRPr="001A050B">
        <w:rPr>
          <w:spacing w:val="20"/>
          <w:sz w:val="28"/>
          <w:szCs w:val="28"/>
        </w:rPr>
        <w:t>a vie sociale de la femme</w:t>
      </w:r>
      <w:r>
        <w:rPr>
          <w:spacing w:val="20"/>
          <w:sz w:val="28"/>
          <w:szCs w:val="28"/>
        </w:rPr>
        <w:t> ». Il</w:t>
      </w:r>
      <w:r w:rsidRPr="001A050B">
        <w:rPr>
          <w:spacing w:val="20"/>
          <w:sz w:val="28"/>
          <w:szCs w:val="28"/>
        </w:rPr>
        <w:t xml:space="preserve"> comporte cinq sections, la première</w:t>
      </w:r>
      <w:r>
        <w:rPr>
          <w:spacing w:val="20"/>
          <w:sz w:val="28"/>
          <w:szCs w:val="28"/>
        </w:rPr>
        <w:t xml:space="preserve"> s’intéresse à</w:t>
      </w:r>
      <w:r w:rsidRPr="001A050B">
        <w:rPr>
          <w:spacing w:val="20"/>
          <w:sz w:val="28"/>
          <w:szCs w:val="28"/>
        </w:rPr>
        <w:t xml:space="preserve"> la femme comme art</w:t>
      </w:r>
      <w:r>
        <w:rPr>
          <w:spacing w:val="20"/>
          <w:sz w:val="28"/>
          <w:szCs w:val="28"/>
        </w:rPr>
        <w:t xml:space="preserve">icle social. La deuxième traite </w:t>
      </w:r>
      <w:r w:rsidRPr="001A050B">
        <w:rPr>
          <w:spacing w:val="20"/>
          <w:sz w:val="28"/>
          <w:szCs w:val="28"/>
        </w:rPr>
        <w:t xml:space="preserve"> </w:t>
      </w:r>
      <w:r>
        <w:rPr>
          <w:spacing w:val="20"/>
          <w:sz w:val="28"/>
          <w:szCs w:val="28"/>
        </w:rPr>
        <w:t xml:space="preserve">de </w:t>
      </w:r>
      <w:r w:rsidRPr="001A050B">
        <w:rPr>
          <w:spacing w:val="20"/>
          <w:sz w:val="28"/>
          <w:szCs w:val="28"/>
        </w:rPr>
        <w:t>l’évolution de la scolarisation des femmes</w:t>
      </w:r>
      <w:r>
        <w:rPr>
          <w:spacing w:val="20"/>
          <w:sz w:val="28"/>
          <w:szCs w:val="28"/>
        </w:rPr>
        <w:t xml:space="preserve"> en Algérie. La troisième contient les rapports sociaux de sexe. </w:t>
      </w:r>
      <w:r w:rsidRPr="001A050B">
        <w:rPr>
          <w:spacing w:val="20"/>
          <w:sz w:val="28"/>
          <w:szCs w:val="28"/>
        </w:rPr>
        <w:t xml:space="preserve"> La quatrième parle sur le </w:t>
      </w:r>
      <w:r>
        <w:rPr>
          <w:spacing w:val="20"/>
          <w:sz w:val="28"/>
          <w:szCs w:val="28"/>
        </w:rPr>
        <w:t xml:space="preserve">féminisme  et enfin la cinquième traite de </w:t>
      </w:r>
      <w:r w:rsidRPr="001A050B">
        <w:rPr>
          <w:spacing w:val="20"/>
          <w:sz w:val="28"/>
          <w:szCs w:val="28"/>
        </w:rPr>
        <w:t>la difficulté d’acceptation du travail féminin.</w:t>
      </w:r>
    </w:p>
    <w:p w:rsidR="008C6162" w:rsidRPr="001A050B" w:rsidRDefault="008C6162" w:rsidP="008C6162">
      <w:pPr>
        <w:rPr>
          <w:spacing w:val="20"/>
          <w:sz w:val="28"/>
          <w:szCs w:val="28"/>
        </w:rPr>
      </w:pPr>
      <w:r w:rsidRPr="001A050B">
        <w:rPr>
          <w:spacing w:val="20"/>
          <w:sz w:val="28"/>
          <w:szCs w:val="28"/>
        </w:rPr>
        <w:t xml:space="preserve">    </w:t>
      </w:r>
      <w:r w:rsidRPr="001A050B">
        <w:rPr>
          <w:b/>
          <w:spacing w:val="20"/>
          <w:sz w:val="28"/>
          <w:szCs w:val="28"/>
        </w:rPr>
        <w:t>Le quatrième chapitre :</w:t>
      </w:r>
      <w:r w:rsidRPr="001A050B">
        <w:rPr>
          <w:spacing w:val="20"/>
          <w:sz w:val="28"/>
          <w:szCs w:val="28"/>
        </w:rPr>
        <w:t xml:space="preserve"> intitulé </w:t>
      </w:r>
      <w:r>
        <w:rPr>
          <w:spacing w:val="20"/>
          <w:sz w:val="28"/>
          <w:szCs w:val="28"/>
        </w:rPr>
        <w:t>« T</w:t>
      </w:r>
      <w:r w:rsidRPr="001A050B">
        <w:rPr>
          <w:spacing w:val="20"/>
          <w:sz w:val="28"/>
          <w:szCs w:val="28"/>
        </w:rPr>
        <w:t>ravail des femmes</w:t>
      </w:r>
      <w:r>
        <w:rPr>
          <w:spacing w:val="20"/>
          <w:sz w:val="28"/>
          <w:szCs w:val="28"/>
        </w:rPr>
        <w:t> :</w:t>
      </w:r>
      <w:r w:rsidRPr="001A050B">
        <w:rPr>
          <w:spacing w:val="20"/>
          <w:sz w:val="28"/>
          <w:szCs w:val="28"/>
        </w:rPr>
        <w:t xml:space="preserve"> discrimination et inégalité</w:t>
      </w:r>
      <w:r>
        <w:rPr>
          <w:spacing w:val="20"/>
          <w:sz w:val="28"/>
          <w:szCs w:val="28"/>
        </w:rPr>
        <w:t> »</w:t>
      </w:r>
      <w:r w:rsidRPr="001A050B">
        <w:rPr>
          <w:spacing w:val="20"/>
          <w:sz w:val="28"/>
          <w:szCs w:val="28"/>
        </w:rPr>
        <w:t xml:space="preserve"> contient quatre sections ; la première parle sur les </w:t>
      </w:r>
      <w:r>
        <w:rPr>
          <w:spacing w:val="20"/>
          <w:sz w:val="28"/>
          <w:szCs w:val="28"/>
        </w:rPr>
        <w:t>inégalités ; la deuxième traite le</w:t>
      </w:r>
      <w:r w:rsidRPr="001A050B">
        <w:rPr>
          <w:spacing w:val="20"/>
          <w:sz w:val="28"/>
          <w:szCs w:val="28"/>
        </w:rPr>
        <w:t xml:space="preserve"> </w:t>
      </w:r>
      <w:r>
        <w:rPr>
          <w:spacing w:val="20"/>
          <w:sz w:val="28"/>
          <w:szCs w:val="28"/>
        </w:rPr>
        <w:t>sous-emploi</w:t>
      </w:r>
      <w:r w:rsidRPr="001A050B">
        <w:rPr>
          <w:spacing w:val="20"/>
          <w:sz w:val="28"/>
          <w:szCs w:val="28"/>
        </w:rPr>
        <w:t xml:space="preserve"> e</w:t>
      </w:r>
      <w:r>
        <w:rPr>
          <w:spacing w:val="20"/>
          <w:sz w:val="28"/>
          <w:szCs w:val="28"/>
        </w:rPr>
        <w:t>t la précarité ; la troisième comporte</w:t>
      </w:r>
      <w:r w:rsidRPr="001A050B">
        <w:rPr>
          <w:spacing w:val="20"/>
          <w:sz w:val="28"/>
          <w:szCs w:val="28"/>
        </w:rPr>
        <w:t xml:space="preserve"> </w:t>
      </w:r>
      <w:r>
        <w:rPr>
          <w:spacing w:val="20"/>
          <w:sz w:val="28"/>
          <w:szCs w:val="28"/>
        </w:rPr>
        <w:t>la question suivante : pourquoi d</w:t>
      </w:r>
      <w:r w:rsidRPr="001A050B">
        <w:rPr>
          <w:spacing w:val="20"/>
          <w:sz w:val="28"/>
          <w:szCs w:val="28"/>
        </w:rPr>
        <w:t>es femmes sont-elles dis</w:t>
      </w:r>
      <w:r>
        <w:rPr>
          <w:spacing w:val="20"/>
          <w:sz w:val="28"/>
          <w:szCs w:val="28"/>
        </w:rPr>
        <w:t xml:space="preserve">criminées ? ; La quatrième traite le </w:t>
      </w:r>
      <w:r w:rsidRPr="001A050B">
        <w:rPr>
          <w:spacing w:val="20"/>
          <w:sz w:val="28"/>
          <w:szCs w:val="28"/>
        </w:rPr>
        <w:t xml:space="preserve">comment promouvoir l’égalité professionnelle. </w:t>
      </w:r>
    </w:p>
    <w:p w:rsidR="008C6162" w:rsidRPr="001A050B" w:rsidRDefault="008C6162" w:rsidP="008C6162">
      <w:pPr>
        <w:rPr>
          <w:spacing w:val="20"/>
          <w:sz w:val="28"/>
          <w:szCs w:val="28"/>
        </w:rPr>
      </w:pPr>
      <w:r w:rsidRPr="001A050B">
        <w:rPr>
          <w:spacing w:val="20"/>
          <w:sz w:val="28"/>
          <w:szCs w:val="28"/>
        </w:rPr>
        <w:t xml:space="preserve">    La deuxième partie </w:t>
      </w:r>
      <w:r>
        <w:rPr>
          <w:spacing w:val="20"/>
          <w:sz w:val="28"/>
          <w:szCs w:val="28"/>
        </w:rPr>
        <w:t>c’</w:t>
      </w:r>
      <w:r w:rsidRPr="001A050B">
        <w:rPr>
          <w:spacing w:val="20"/>
          <w:sz w:val="28"/>
          <w:szCs w:val="28"/>
        </w:rPr>
        <w:t xml:space="preserve">est la partie pratique qui possède deux chapitres qui sont </w:t>
      </w:r>
      <w:r>
        <w:rPr>
          <w:spacing w:val="20"/>
          <w:sz w:val="28"/>
          <w:szCs w:val="28"/>
        </w:rPr>
        <w:t>subdivisés en sections aussi.</w:t>
      </w:r>
    </w:p>
    <w:p w:rsidR="008C6162" w:rsidRPr="001A050B" w:rsidRDefault="008C6162" w:rsidP="008C6162">
      <w:pPr>
        <w:rPr>
          <w:spacing w:val="20"/>
          <w:sz w:val="28"/>
          <w:szCs w:val="28"/>
        </w:rPr>
      </w:pPr>
      <w:r w:rsidRPr="001A050B">
        <w:rPr>
          <w:spacing w:val="20"/>
          <w:sz w:val="28"/>
          <w:szCs w:val="28"/>
        </w:rPr>
        <w:t xml:space="preserve">     </w:t>
      </w:r>
      <w:r w:rsidRPr="001A050B">
        <w:rPr>
          <w:b/>
          <w:spacing w:val="20"/>
          <w:sz w:val="28"/>
          <w:szCs w:val="28"/>
        </w:rPr>
        <w:t>Le cinquième chapitre :</w:t>
      </w:r>
      <w:r w:rsidRPr="001A050B">
        <w:rPr>
          <w:spacing w:val="20"/>
          <w:sz w:val="28"/>
          <w:szCs w:val="28"/>
        </w:rPr>
        <w:t xml:space="preserve"> </w:t>
      </w:r>
      <w:r>
        <w:rPr>
          <w:spacing w:val="20"/>
          <w:sz w:val="28"/>
          <w:szCs w:val="28"/>
        </w:rPr>
        <w:t xml:space="preserve">contient deux sections  la première </w:t>
      </w:r>
      <w:r w:rsidRPr="001A050B">
        <w:rPr>
          <w:spacing w:val="20"/>
          <w:sz w:val="28"/>
          <w:szCs w:val="28"/>
        </w:rPr>
        <w:t>est consacré</w:t>
      </w:r>
      <w:r>
        <w:rPr>
          <w:spacing w:val="20"/>
          <w:sz w:val="28"/>
          <w:szCs w:val="28"/>
        </w:rPr>
        <w:t>e</w:t>
      </w:r>
      <w:r w:rsidRPr="001A050B">
        <w:rPr>
          <w:spacing w:val="20"/>
          <w:sz w:val="28"/>
          <w:szCs w:val="28"/>
        </w:rPr>
        <w:t xml:space="preserve"> à la présentation de l’organisme d</w:t>
      </w:r>
      <w:r>
        <w:rPr>
          <w:spacing w:val="20"/>
          <w:sz w:val="28"/>
          <w:szCs w:val="28"/>
        </w:rPr>
        <w:t xml:space="preserve">’accueil (L’entreprise ALCOVEL) ; la deuxième quant à elle </w:t>
      </w:r>
      <w:r w:rsidRPr="001A050B">
        <w:rPr>
          <w:spacing w:val="20"/>
          <w:sz w:val="28"/>
          <w:szCs w:val="28"/>
        </w:rPr>
        <w:t xml:space="preserve">est </w:t>
      </w:r>
      <w:r>
        <w:rPr>
          <w:spacing w:val="20"/>
          <w:sz w:val="28"/>
          <w:szCs w:val="28"/>
        </w:rPr>
        <w:t>consacrée</w:t>
      </w:r>
      <w:r w:rsidRPr="001A050B">
        <w:rPr>
          <w:spacing w:val="20"/>
          <w:sz w:val="28"/>
          <w:szCs w:val="28"/>
        </w:rPr>
        <w:t xml:space="preserve"> à la vérification des hypothèses établies dans la partie précédente, et la présentation des résultats partiels de chaque hypothèse  pour  </w:t>
      </w:r>
      <w:r>
        <w:rPr>
          <w:spacing w:val="20"/>
          <w:sz w:val="28"/>
          <w:szCs w:val="28"/>
        </w:rPr>
        <w:t>arriver à des résultats finaux. C</w:t>
      </w:r>
      <w:r w:rsidRPr="001A050B">
        <w:rPr>
          <w:spacing w:val="20"/>
          <w:sz w:val="28"/>
          <w:szCs w:val="28"/>
        </w:rPr>
        <w:t>e chapitre comporte quatre sections: La première contient les caractéristiques de la populati</w:t>
      </w:r>
      <w:r>
        <w:rPr>
          <w:spacing w:val="20"/>
          <w:sz w:val="28"/>
          <w:szCs w:val="28"/>
        </w:rPr>
        <w:t>on étudiée ; la deuxième traite</w:t>
      </w:r>
      <w:r w:rsidRPr="001A050B">
        <w:rPr>
          <w:spacing w:val="20"/>
          <w:sz w:val="28"/>
          <w:szCs w:val="28"/>
        </w:rPr>
        <w:t xml:space="preserve"> </w:t>
      </w:r>
      <w:r>
        <w:rPr>
          <w:spacing w:val="20"/>
          <w:sz w:val="28"/>
          <w:szCs w:val="28"/>
        </w:rPr>
        <w:t>du</w:t>
      </w:r>
      <w:r w:rsidRPr="001A050B">
        <w:rPr>
          <w:spacing w:val="20"/>
          <w:sz w:val="28"/>
          <w:szCs w:val="28"/>
        </w:rPr>
        <w:t xml:space="preserve"> niveau d’instruction des femmes et la réalité dans l’entreprise</w:t>
      </w:r>
      <w:r>
        <w:rPr>
          <w:spacing w:val="20"/>
          <w:sz w:val="28"/>
          <w:szCs w:val="28"/>
        </w:rPr>
        <w:t xml:space="preserve"> ALCOVEL ; la troisième comporte</w:t>
      </w:r>
      <w:r w:rsidRPr="001A050B">
        <w:rPr>
          <w:spacing w:val="20"/>
          <w:sz w:val="28"/>
          <w:szCs w:val="28"/>
        </w:rPr>
        <w:t xml:space="preserve"> l’autorité de la </w:t>
      </w:r>
      <w:r w:rsidRPr="001A050B">
        <w:rPr>
          <w:spacing w:val="20"/>
          <w:sz w:val="28"/>
          <w:szCs w:val="28"/>
        </w:rPr>
        <w:lastRenderedPageBreak/>
        <w:t>femme au travail ; et la</w:t>
      </w:r>
      <w:r>
        <w:rPr>
          <w:spacing w:val="20"/>
          <w:sz w:val="28"/>
          <w:szCs w:val="28"/>
        </w:rPr>
        <w:t xml:space="preserve"> dernière se focalise sur</w:t>
      </w:r>
      <w:r w:rsidRPr="001A050B">
        <w:rPr>
          <w:spacing w:val="20"/>
          <w:sz w:val="28"/>
          <w:szCs w:val="28"/>
        </w:rPr>
        <w:t xml:space="preserve"> les promotions des femmes au sien de cette entreprise.</w:t>
      </w:r>
    </w:p>
    <w:p w:rsidR="008C6162" w:rsidRPr="001A050B" w:rsidRDefault="008C6162" w:rsidP="008C6162">
      <w:pPr>
        <w:rPr>
          <w:spacing w:val="20"/>
          <w:sz w:val="28"/>
          <w:szCs w:val="28"/>
        </w:rPr>
      </w:pPr>
      <w:r w:rsidRPr="001A050B">
        <w:rPr>
          <w:spacing w:val="20"/>
          <w:sz w:val="28"/>
          <w:szCs w:val="28"/>
        </w:rPr>
        <w:t xml:space="preserve">   La conclusion générale pour fai</w:t>
      </w:r>
      <w:r>
        <w:rPr>
          <w:spacing w:val="20"/>
          <w:sz w:val="28"/>
          <w:szCs w:val="28"/>
        </w:rPr>
        <w:t>re</w:t>
      </w:r>
      <w:r w:rsidRPr="001A050B">
        <w:rPr>
          <w:spacing w:val="20"/>
          <w:sz w:val="28"/>
          <w:szCs w:val="28"/>
        </w:rPr>
        <w:t xml:space="preserve"> la synthèse de cette recherche. </w:t>
      </w:r>
    </w:p>
    <w:p w:rsidR="008C6162" w:rsidRPr="001A050B" w:rsidRDefault="008C6162" w:rsidP="008C6162">
      <w:pPr>
        <w:rPr>
          <w:spacing w:val="20"/>
          <w:sz w:val="28"/>
          <w:szCs w:val="28"/>
        </w:rPr>
      </w:pPr>
    </w:p>
    <w:p w:rsidR="008C6162" w:rsidRDefault="008C6162" w:rsidP="008C6162">
      <w:pPr>
        <w:spacing w:before="0" w:beforeAutospacing="0" w:after="200" w:afterAutospacing="0" w:line="276" w:lineRule="auto"/>
        <w:jc w:val="left"/>
        <w:rPr>
          <w:b/>
          <w:spacing w:val="20"/>
          <w:sz w:val="32"/>
          <w:szCs w:val="32"/>
        </w:rPr>
        <w:sectPr w:rsidR="008C6162" w:rsidSect="00F23846">
          <w:headerReference w:type="default" r:id="rId9"/>
          <w:footerReference w:type="default" r:id="rId10"/>
          <w:footnotePr>
            <w:numRestart w:val="eachPage"/>
          </w:footnotePr>
          <w:pgSz w:w="11906" w:h="16838"/>
          <w:pgMar w:top="1417" w:right="1417" w:bottom="1417" w:left="1417" w:header="708" w:footer="708" w:gutter="0"/>
          <w:pgNumType w:fmt="upperRoman" w:start="1"/>
          <w:cols w:space="708"/>
          <w:docGrid w:linePitch="360"/>
        </w:sectPr>
      </w:pPr>
    </w:p>
    <w:p w:rsidR="008C6162" w:rsidRDefault="008C6162" w:rsidP="008C6162">
      <w:pPr>
        <w:tabs>
          <w:tab w:val="left" w:pos="1695"/>
        </w:tabs>
        <w:spacing w:before="0" w:beforeAutospacing="0" w:after="200" w:afterAutospacing="0" w:line="276" w:lineRule="auto"/>
        <w:jc w:val="left"/>
        <w:rPr>
          <w:sz w:val="96"/>
          <w:szCs w:val="96"/>
        </w:rPr>
      </w:pPr>
    </w:p>
    <w:p w:rsidR="00E61344" w:rsidRDefault="00E61344" w:rsidP="008C6162">
      <w:pPr>
        <w:tabs>
          <w:tab w:val="left" w:pos="1695"/>
        </w:tabs>
        <w:spacing w:before="0" w:beforeAutospacing="0" w:after="200" w:afterAutospacing="0" w:line="276" w:lineRule="auto"/>
        <w:jc w:val="left"/>
        <w:rPr>
          <w:sz w:val="96"/>
          <w:szCs w:val="96"/>
        </w:rPr>
      </w:pPr>
    </w:p>
    <w:tbl>
      <w:tblPr>
        <w:tblpPr w:leftFromText="187" w:rightFromText="187" w:vertAnchor="page" w:horzAnchor="margin" w:tblpY="5356"/>
        <w:tblW w:w="5032" w:type="pct"/>
        <w:tblLayout w:type="fixed"/>
        <w:tblCellMar>
          <w:top w:w="216" w:type="dxa"/>
          <w:left w:w="216" w:type="dxa"/>
          <w:bottom w:w="216" w:type="dxa"/>
          <w:right w:w="216" w:type="dxa"/>
        </w:tblCellMar>
        <w:tblLook w:val="04A0"/>
      </w:tblPr>
      <w:tblGrid>
        <w:gridCol w:w="4070"/>
        <w:gridCol w:w="2720"/>
        <w:gridCol w:w="2775"/>
      </w:tblGrid>
      <w:tr w:rsidR="007F01BB" w:rsidRPr="005B633B" w:rsidTr="00CD002B">
        <w:trPr>
          <w:trHeight w:val="4283"/>
        </w:trPr>
        <w:tc>
          <w:tcPr>
            <w:tcW w:w="4070" w:type="dxa"/>
            <w:tcBorders>
              <w:bottom w:val="single" w:sz="24" w:space="0" w:color="auto"/>
              <w:right w:val="single" w:sz="24" w:space="0" w:color="auto"/>
            </w:tcBorders>
            <w:vAlign w:val="center"/>
          </w:tcPr>
          <w:p w:rsidR="007F01BB" w:rsidRPr="005B633B" w:rsidRDefault="00A733C8" w:rsidP="00CD002B">
            <w:pPr>
              <w:pStyle w:val="Sansinterligne"/>
              <w:rPr>
                <w:rFonts w:asciiTheme="majorHAnsi" w:eastAsiaTheme="majorEastAsia" w:hAnsiTheme="majorHAnsi" w:cstheme="majorBidi"/>
                <w:b/>
                <w:bCs/>
                <w:color w:val="948A54" w:themeColor="background2" w:themeShade="80"/>
                <w:sz w:val="76"/>
                <w:szCs w:val="72"/>
              </w:rPr>
            </w:pPr>
            <w:r w:rsidRPr="00A733C8">
              <w:rPr>
                <w:rFonts w:asciiTheme="majorHAnsi" w:eastAsiaTheme="majorEastAsia" w:hAnsiTheme="majorHAnsi" w:cstheme="majorBidi"/>
                <w:b/>
                <w:bCs/>
                <w:color w:val="948A54" w:themeColor="background2" w:themeShade="80"/>
                <w:sz w:val="76"/>
                <w:szCs w:val="72"/>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i1027" type="#_x0000_t168" style="width:180.85pt;height:198.4pt" fillcolor="black" strokecolor="black [3213]">
                  <v:shadow on="t" color="#868686" offset=",5pt" offset2=",6pt"/>
                  <v:textpath style="font-family:&quot;Times New Roman Special G1&quot;;font-weight:bold;v-text-kern:t" trim="t" fitpath="t" string="Chapitre I&#10;"/>
                </v:shape>
              </w:pict>
            </w:r>
          </w:p>
        </w:tc>
        <w:tc>
          <w:tcPr>
            <w:tcW w:w="5495" w:type="dxa"/>
            <w:gridSpan w:val="2"/>
            <w:tcBorders>
              <w:left w:val="single" w:sz="24" w:space="0" w:color="auto"/>
              <w:bottom w:val="single" w:sz="18" w:space="0" w:color="808080" w:themeColor="background1" w:themeShade="80"/>
            </w:tcBorders>
            <w:vAlign w:val="center"/>
          </w:tcPr>
          <w:p w:rsidR="007F01BB" w:rsidRPr="00E45D54" w:rsidRDefault="007F01BB" w:rsidP="00CD002B">
            <w:pPr>
              <w:pStyle w:val="Sansinterligne"/>
              <w:rPr>
                <w:rFonts w:asciiTheme="majorBidi" w:hAnsiTheme="majorBidi" w:cstheme="majorBidi"/>
                <w:b/>
                <w:bCs/>
                <w:sz w:val="72"/>
                <w:szCs w:val="72"/>
              </w:rPr>
            </w:pPr>
            <w:r w:rsidRPr="00E45D54">
              <w:rPr>
                <w:rFonts w:asciiTheme="majorBidi" w:hAnsiTheme="majorBidi" w:cstheme="majorBidi"/>
                <w:b/>
                <w:bCs/>
                <w:sz w:val="72"/>
                <w:szCs w:val="72"/>
              </w:rPr>
              <w:t>Le cadre méthodologique de la recherche</w:t>
            </w:r>
          </w:p>
        </w:tc>
      </w:tr>
      <w:tr w:rsidR="007F01BB" w:rsidRPr="005B633B" w:rsidTr="00CD002B">
        <w:trPr>
          <w:trHeight w:val="337"/>
        </w:trPr>
        <w:tc>
          <w:tcPr>
            <w:tcW w:w="6790" w:type="dxa"/>
            <w:gridSpan w:val="2"/>
            <w:tcBorders>
              <w:top w:val="single" w:sz="24" w:space="0" w:color="auto"/>
            </w:tcBorders>
            <w:vAlign w:val="center"/>
          </w:tcPr>
          <w:p w:rsidR="007F01BB" w:rsidRPr="005B633B" w:rsidRDefault="007F01BB" w:rsidP="00CD002B">
            <w:pPr>
              <w:pStyle w:val="Sansinterligne"/>
              <w:rPr>
                <w:b/>
                <w:bCs/>
              </w:rPr>
            </w:pPr>
          </w:p>
        </w:tc>
        <w:tc>
          <w:tcPr>
            <w:tcW w:w="2774" w:type="dxa"/>
            <w:tcBorders>
              <w:top w:val="single" w:sz="24" w:space="0" w:color="auto"/>
            </w:tcBorders>
            <w:vAlign w:val="center"/>
          </w:tcPr>
          <w:p w:rsidR="007F01BB" w:rsidRPr="005B633B" w:rsidRDefault="007F01BB" w:rsidP="00CD002B">
            <w:pPr>
              <w:pStyle w:val="Sansinterligne"/>
              <w:rPr>
                <w:rFonts w:asciiTheme="majorHAnsi" w:eastAsiaTheme="majorEastAsia" w:hAnsiTheme="majorHAnsi" w:cstheme="majorBidi"/>
                <w:b/>
                <w:bCs/>
                <w:sz w:val="36"/>
                <w:szCs w:val="36"/>
              </w:rPr>
            </w:pPr>
          </w:p>
        </w:tc>
      </w:tr>
    </w:tbl>
    <w:p w:rsidR="00E61344" w:rsidRDefault="00A733C8" w:rsidP="008C6162">
      <w:pPr>
        <w:tabs>
          <w:tab w:val="left" w:pos="1695"/>
        </w:tabs>
        <w:spacing w:before="0" w:beforeAutospacing="0" w:after="200" w:afterAutospacing="0" w:line="276" w:lineRule="auto"/>
        <w:jc w:val="left"/>
        <w:rPr>
          <w:sz w:val="96"/>
          <w:szCs w:val="96"/>
        </w:rPr>
        <w:sectPr w:rsidR="00E61344" w:rsidSect="00B023A7">
          <w:headerReference w:type="default" r:id="rId11"/>
          <w:footerReference w:type="default" r:id="rId12"/>
          <w:footnotePr>
            <w:numRestart w:val="eachPage"/>
          </w:footnotePr>
          <w:pgSz w:w="11906" w:h="16838"/>
          <w:pgMar w:top="1417" w:right="1417" w:bottom="1417" w:left="1417" w:header="708" w:footer="708" w:gutter="0"/>
          <w:pgNumType w:start="1"/>
          <w:cols w:space="708"/>
          <w:docGrid w:linePitch="360"/>
        </w:sectPr>
      </w:pPr>
      <w:r>
        <w:rPr>
          <w:noProof/>
          <w:sz w:val="96"/>
          <w:szCs w:val="96"/>
        </w:rPr>
        <w:pict>
          <v:shapetype id="_x0000_t202" coordsize="21600,21600" o:spt="202" path="m,l,21600r21600,l21600,xe">
            <v:stroke joinstyle="miter"/>
            <v:path gradientshapeok="t" o:connecttype="rect"/>
          </v:shapetype>
          <v:shape id="_x0000_s1222" type="#_x0000_t202" style="position:absolute;margin-left:219.5pt;margin-top:522pt;width:37.2pt;height:27.65pt;z-index:251735040;mso-position-horizontal-relative:text;mso-position-vertical-relative:text" stroked="f">
            <v:textbox>
              <w:txbxContent>
                <w:p w:rsidR="00DD36C1" w:rsidRDefault="00DD36C1"/>
              </w:txbxContent>
            </v:textbox>
          </v:shape>
        </w:pict>
      </w:r>
    </w:p>
    <w:p w:rsidR="008C6162" w:rsidRPr="00E61344" w:rsidRDefault="00E61344" w:rsidP="00E61344">
      <w:pPr>
        <w:rPr>
          <w:b/>
          <w:spacing w:val="20"/>
          <w:sz w:val="28"/>
          <w:szCs w:val="28"/>
        </w:rPr>
      </w:pPr>
      <w:r>
        <w:rPr>
          <w:spacing w:val="20"/>
          <w:sz w:val="28"/>
          <w:szCs w:val="28"/>
        </w:rPr>
        <w:lastRenderedPageBreak/>
        <w:t xml:space="preserve">    </w:t>
      </w:r>
      <w:r w:rsidR="009B49D9">
        <w:rPr>
          <w:spacing w:val="20"/>
          <w:sz w:val="28"/>
          <w:szCs w:val="28"/>
        </w:rPr>
        <w:t xml:space="preserve">  </w:t>
      </w:r>
      <w:r w:rsidR="008C6162">
        <w:rPr>
          <w:spacing w:val="20"/>
          <w:sz w:val="28"/>
          <w:szCs w:val="28"/>
        </w:rPr>
        <w:t xml:space="preserve">Pour l’élaboration de notre thème de recherche, il faut d’abord commencer par la problématique et les hypothèses, la présentation de la méthode adoptée dans la recherche sur le terrain en décrivant les étapes suivies ainsi que les techniques utilisées dans la collecte des informations répondant aux objectifs de notre étude. </w:t>
      </w:r>
    </w:p>
    <w:p w:rsidR="008C6162" w:rsidRPr="00A13FC5" w:rsidRDefault="008C6162" w:rsidP="008C6162">
      <w:pPr>
        <w:rPr>
          <w:b/>
          <w:spacing w:val="20"/>
          <w:sz w:val="32"/>
          <w:szCs w:val="32"/>
          <w:u w:val="single"/>
        </w:rPr>
      </w:pPr>
      <w:r w:rsidRPr="00A13FC5">
        <w:rPr>
          <w:b/>
          <w:spacing w:val="20"/>
          <w:sz w:val="32"/>
          <w:szCs w:val="32"/>
          <w:u w:val="single"/>
        </w:rPr>
        <w:t>Section I </w:t>
      </w:r>
      <w:r w:rsidRPr="00BB5EF0">
        <w:rPr>
          <w:b/>
          <w:spacing w:val="20"/>
          <w:sz w:val="32"/>
          <w:szCs w:val="32"/>
        </w:rPr>
        <w:t>:</w:t>
      </w:r>
    </w:p>
    <w:p w:rsidR="008C6162" w:rsidRPr="00A13FC5" w:rsidRDefault="008C6162" w:rsidP="008C6162">
      <w:pPr>
        <w:rPr>
          <w:b/>
          <w:spacing w:val="20"/>
          <w:sz w:val="32"/>
          <w:szCs w:val="32"/>
          <w:u w:val="single"/>
        </w:rPr>
      </w:pPr>
      <w:r w:rsidRPr="00A13FC5">
        <w:rPr>
          <w:b/>
          <w:spacing w:val="20"/>
          <w:sz w:val="32"/>
          <w:szCs w:val="32"/>
          <w:u w:val="single"/>
        </w:rPr>
        <w:t xml:space="preserve">1-La </w:t>
      </w:r>
      <w:r>
        <w:rPr>
          <w:b/>
          <w:spacing w:val="20"/>
          <w:sz w:val="32"/>
          <w:szCs w:val="32"/>
          <w:u w:val="single"/>
        </w:rPr>
        <w:t>problématique</w:t>
      </w:r>
    </w:p>
    <w:p w:rsidR="008C6162" w:rsidRPr="00EA18AA" w:rsidRDefault="008C6162" w:rsidP="008C6162">
      <w:pPr>
        <w:rPr>
          <w:sz w:val="28"/>
          <w:szCs w:val="28"/>
        </w:rPr>
      </w:pPr>
      <w:r w:rsidRPr="00EA18AA">
        <w:rPr>
          <w:sz w:val="28"/>
          <w:szCs w:val="28"/>
        </w:rPr>
        <w:t xml:space="preserve">       </w:t>
      </w:r>
      <w:r w:rsidRPr="00DA4713">
        <w:rPr>
          <w:spacing w:val="20"/>
          <w:sz w:val="28"/>
          <w:szCs w:val="28"/>
        </w:rPr>
        <w:t>Depuis un siècle, la vie des femmes a bien changé. Les femmes ont investi des domaines d’activités jusqu’alors « réservés » aux hommes : architectes, avocates, ingénieurs, professeurs, mais aussi  secrétaires, infirmières, ouvrières, etc. Elles ont conquis le droit d’avoir une vie privée. La révolution industrielle, en s’appuyant sur le travail salarié, a donné une impulsion décisive à l’émancipation féminine : droit civique, droit</w:t>
      </w:r>
      <w:r w:rsidRPr="00EA18AA">
        <w:rPr>
          <w:sz w:val="28"/>
          <w:szCs w:val="28"/>
        </w:rPr>
        <w:t xml:space="preserve"> à l’éducation, droit de disposer de son salaire..</w:t>
      </w:r>
      <w:r w:rsidRPr="00EA18AA">
        <w:rPr>
          <w:rStyle w:val="Appelnotedebasdep"/>
          <w:spacing w:val="20"/>
          <w:sz w:val="28"/>
          <w:szCs w:val="28"/>
        </w:rPr>
        <w:t xml:space="preserve"> </w:t>
      </w:r>
      <w:r w:rsidRPr="00EA18AA">
        <w:rPr>
          <w:rStyle w:val="Appelnotedebasdep"/>
          <w:spacing w:val="20"/>
          <w:sz w:val="28"/>
          <w:szCs w:val="28"/>
        </w:rPr>
        <w:footnoteReference w:id="1"/>
      </w:r>
      <w:r w:rsidRPr="00EA18AA">
        <w:rPr>
          <w:sz w:val="28"/>
          <w:szCs w:val="28"/>
        </w:rPr>
        <w:t>.</w:t>
      </w:r>
    </w:p>
    <w:p w:rsidR="008C6162" w:rsidRPr="00DA4713" w:rsidRDefault="008C6162" w:rsidP="008C6162">
      <w:pPr>
        <w:rPr>
          <w:spacing w:val="20"/>
          <w:sz w:val="28"/>
          <w:szCs w:val="28"/>
        </w:rPr>
      </w:pPr>
      <w:r w:rsidRPr="00DA4713">
        <w:rPr>
          <w:spacing w:val="20"/>
          <w:sz w:val="28"/>
          <w:szCs w:val="28"/>
        </w:rPr>
        <w:t xml:space="preserve">         En Algérie on trouve que les femmes quelles soient mari</w:t>
      </w:r>
      <w:r w:rsidR="00BF4AA7">
        <w:rPr>
          <w:spacing w:val="20"/>
          <w:sz w:val="28"/>
          <w:szCs w:val="28"/>
        </w:rPr>
        <w:t>é</w:t>
      </w:r>
      <w:r w:rsidRPr="00DA4713">
        <w:rPr>
          <w:spacing w:val="20"/>
          <w:sz w:val="28"/>
          <w:szCs w:val="28"/>
        </w:rPr>
        <w:t>es, célibataires, veuves, divo</w:t>
      </w:r>
      <w:r w:rsidR="00BF4AA7">
        <w:rPr>
          <w:spacing w:val="20"/>
          <w:sz w:val="28"/>
          <w:szCs w:val="28"/>
        </w:rPr>
        <w:t>rcées, retraitées</w:t>
      </w:r>
      <w:r w:rsidRPr="00DA4713">
        <w:rPr>
          <w:spacing w:val="20"/>
          <w:sz w:val="28"/>
          <w:szCs w:val="28"/>
        </w:rPr>
        <w:t xml:space="preserve">, quelles aient déjà exercé un emploi ou jamais, quelles soient diplômées ou non, on assiste de plus en plus à un accroissement du nombre se ces femmes cherchant un emploi dans différent domaines, la question du travail de la femme a été longtemps contestée dans notre société, de nombreux sont ceux qui pensent qu’il y a beaucoup d’emplois que la femme ne peut pas </w:t>
      </w:r>
      <w:r w:rsidR="00BF4AA7">
        <w:rPr>
          <w:spacing w:val="20"/>
          <w:sz w:val="28"/>
          <w:szCs w:val="28"/>
        </w:rPr>
        <w:t>assumer</w:t>
      </w:r>
      <w:r w:rsidRPr="00DA4713">
        <w:rPr>
          <w:spacing w:val="20"/>
          <w:sz w:val="28"/>
          <w:szCs w:val="28"/>
        </w:rPr>
        <w:t>, et généralement notre société renvoie à la même conclusion que la femme est dans une situation globalement rabaissée, et sa seule fonction sociale est la procréation.</w:t>
      </w:r>
    </w:p>
    <w:p w:rsidR="008C6162" w:rsidRPr="00DA4713" w:rsidRDefault="008C6162" w:rsidP="008C6162">
      <w:pPr>
        <w:rPr>
          <w:spacing w:val="20"/>
          <w:sz w:val="28"/>
          <w:szCs w:val="28"/>
        </w:rPr>
      </w:pPr>
      <w:r w:rsidRPr="00DA4713">
        <w:rPr>
          <w:spacing w:val="20"/>
          <w:sz w:val="28"/>
          <w:szCs w:val="28"/>
        </w:rPr>
        <w:t xml:space="preserve">       </w:t>
      </w:r>
      <w:r>
        <w:rPr>
          <w:spacing w:val="20"/>
          <w:sz w:val="28"/>
          <w:szCs w:val="28"/>
        </w:rPr>
        <w:t>Aujourd'hui</w:t>
      </w:r>
      <w:r w:rsidRPr="00DA4713">
        <w:rPr>
          <w:spacing w:val="20"/>
          <w:sz w:val="28"/>
          <w:szCs w:val="28"/>
        </w:rPr>
        <w:t xml:space="preserve"> se sont les hommes, qu’ils soient pères, frères au mar</w:t>
      </w:r>
      <w:r w:rsidR="00BF4AA7">
        <w:rPr>
          <w:spacing w:val="20"/>
          <w:sz w:val="28"/>
          <w:szCs w:val="28"/>
        </w:rPr>
        <w:t>i</w:t>
      </w:r>
      <w:r w:rsidRPr="00DA4713">
        <w:rPr>
          <w:spacing w:val="20"/>
          <w:sz w:val="28"/>
          <w:szCs w:val="28"/>
        </w:rPr>
        <w:t xml:space="preserve">s, qui demandent et encouragent les femmes à allés travailler, et l’activité de la femme en dehors  de son foyer est une autre </w:t>
      </w:r>
      <w:r>
        <w:rPr>
          <w:spacing w:val="20"/>
          <w:sz w:val="28"/>
          <w:szCs w:val="28"/>
        </w:rPr>
        <w:t>question</w:t>
      </w:r>
      <w:r w:rsidRPr="00DA4713">
        <w:rPr>
          <w:spacing w:val="20"/>
          <w:sz w:val="28"/>
          <w:szCs w:val="28"/>
        </w:rPr>
        <w:t xml:space="preserve"> qui nécessite un débat qui révèle le degré d’implication de la femme dans le processus de développement, mais leur pénétration dans le milieu du travail a été un véritable défit pour </w:t>
      </w:r>
      <w:r>
        <w:rPr>
          <w:spacing w:val="20"/>
          <w:sz w:val="28"/>
          <w:szCs w:val="28"/>
        </w:rPr>
        <w:t>elles,</w:t>
      </w:r>
      <w:r w:rsidRPr="00DA4713">
        <w:rPr>
          <w:spacing w:val="20"/>
          <w:sz w:val="28"/>
          <w:szCs w:val="28"/>
        </w:rPr>
        <w:t xml:space="preserve"> car elles sont exposées aux défirent risque et aux </w:t>
      </w:r>
      <w:r>
        <w:rPr>
          <w:spacing w:val="20"/>
          <w:sz w:val="28"/>
          <w:szCs w:val="28"/>
        </w:rPr>
        <w:t>méfaits</w:t>
      </w:r>
      <w:r w:rsidRPr="00DA4713">
        <w:rPr>
          <w:spacing w:val="20"/>
          <w:sz w:val="28"/>
          <w:szCs w:val="28"/>
        </w:rPr>
        <w:t xml:space="preserve"> du travail ou on trouve principalement les inégalités entres elles et leur </w:t>
      </w:r>
      <w:r>
        <w:rPr>
          <w:spacing w:val="20"/>
          <w:sz w:val="28"/>
          <w:szCs w:val="28"/>
        </w:rPr>
        <w:t>collègue</w:t>
      </w:r>
      <w:r w:rsidRPr="00DA4713">
        <w:rPr>
          <w:spacing w:val="20"/>
          <w:sz w:val="28"/>
          <w:szCs w:val="28"/>
        </w:rPr>
        <w:t xml:space="preserve"> </w:t>
      </w:r>
      <w:r>
        <w:rPr>
          <w:spacing w:val="20"/>
          <w:sz w:val="28"/>
          <w:szCs w:val="28"/>
        </w:rPr>
        <w:t>masculin</w:t>
      </w:r>
      <w:r w:rsidRPr="00DA4713">
        <w:rPr>
          <w:spacing w:val="20"/>
          <w:sz w:val="28"/>
          <w:szCs w:val="28"/>
        </w:rPr>
        <w:t xml:space="preserve"> </w:t>
      </w:r>
      <w:r w:rsidRPr="00DA4713">
        <w:rPr>
          <w:spacing w:val="20"/>
          <w:sz w:val="28"/>
          <w:szCs w:val="28"/>
        </w:rPr>
        <w:lastRenderedPageBreak/>
        <w:t xml:space="preserve">qui les aperçoivent comme des concurrentes  non pas des personnes qui peuvent les aidées a aller de l’avant, et la discrimination dont elles font l’objet, celles-ci tiennent d’abord au cadre social dans son ensemble : l’école et la famille dés l’enfance, l’inégal partage des </w:t>
      </w:r>
      <w:r>
        <w:rPr>
          <w:spacing w:val="20"/>
          <w:sz w:val="28"/>
          <w:szCs w:val="28"/>
        </w:rPr>
        <w:t>tâches</w:t>
      </w:r>
      <w:r w:rsidRPr="00DA4713">
        <w:rPr>
          <w:spacing w:val="20"/>
          <w:sz w:val="28"/>
          <w:szCs w:val="28"/>
        </w:rPr>
        <w:t xml:space="preserve"> familiales </w:t>
      </w:r>
      <w:r>
        <w:rPr>
          <w:spacing w:val="20"/>
          <w:sz w:val="28"/>
          <w:szCs w:val="28"/>
        </w:rPr>
        <w:t>conditionne</w:t>
      </w:r>
      <w:r w:rsidRPr="00DA4713">
        <w:rPr>
          <w:spacing w:val="20"/>
          <w:sz w:val="28"/>
          <w:szCs w:val="28"/>
        </w:rPr>
        <w:t xml:space="preserve"> la division sexuelle des rôles sociaux et influencent les comportements des femmes elles-mêmes, dans les choix d’orientation, puis dans les représentations qu’elles ont de leur rôle, la sphère professionnelle reproduit des inégalités et produit de nouvelles. Seule une approche pluridisciplinaire peut en rendre copte, elle est économique, sociale, politique et institutionnelle</w:t>
      </w:r>
      <w:r w:rsidRPr="00DA4713">
        <w:rPr>
          <w:rStyle w:val="Appelnotedebasdep"/>
          <w:spacing w:val="20"/>
          <w:sz w:val="28"/>
          <w:szCs w:val="28"/>
        </w:rPr>
        <w:footnoteReference w:id="2"/>
      </w:r>
      <w:r w:rsidRPr="00DA4713">
        <w:rPr>
          <w:spacing w:val="20"/>
          <w:sz w:val="28"/>
          <w:szCs w:val="28"/>
        </w:rPr>
        <w:t xml:space="preserve">.      </w:t>
      </w:r>
    </w:p>
    <w:p w:rsidR="008C6162" w:rsidRPr="00DA4713" w:rsidRDefault="008C6162" w:rsidP="008C6162">
      <w:pPr>
        <w:rPr>
          <w:spacing w:val="20"/>
          <w:sz w:val="28"/>
          <w:szCs w:val="28"/>
        </w:rPr>
      </w:pPr>
      <w:r w:rsidRPr="00DA4713">
        <w:rPr>
          <w:spacing w:val="20"/>
          <w:sz w:val="28"/>
          <w:szCs w:val="28"/>
        </w:rPr>
        <w:t xml:space="preserve">          La question de travail féminin est une préoccupation majeure aujourd’hui. Une écrasante majorité de femmes exerce dans les payes industrialisées une activité salariée. Pourtant, cette question n’est jamais abordée sereinement. On discute, souvent avec animation, de la place des femmes à la tête des grandes entreprises, dans les universités ou aux postes à responsabilité </w:t>
      </w:r>
      <w:r>
        <w:rPr>
          <w:spacing w:val="20"/>
          <w:sz w:val="28"/>
          <w:szCs w:val="28"/>
        </w:rPr>
        <w:t>politique</w:t>
      </w:r>
      <w:r w:rsidRPr="00DA4713">
        <w:rPr>
          <w:spacing w:val="20"/>
          <w:sz w:val="28"/>
          <w:szCs w:val="28"/>
        </w:rPr>
        <w:t xml:space="preserve">, mais ces aspects qualitatifs sont généralement esquissés au profit de considérations plus immédiates, elles ne sont pas </w:t>
      </w:r>
      <w:r>
        <w:rPr>
          <w:spacing w:val="20"/>
          <w:sz w:val="28"/>
          <w:szCs w:val="28"/>
        </w:rPr>
        <w:t>prises</w:t>
      </w:r>
      <w:r w:rsidRPr="00DA4713">
        <w:rPr>
          <w:spacing w:val="20"/>
          <w:sz w:val="28"/>
          <w:szCs w:val="28"/>
        </w:rPr>
        <w:t xml:space="preserve"> en compte dans tous les cotes.</w:t>
      </w:r>
    </w:p>
    <w:p w:rsidR="008C6162" w:rsidRPr="00DA4713" w:rsidRDefault="008C6162" w:rsidP="008C6162">
      <w:pPr>
        <w:rPr>
          <w:spacing w:val="20"/>
          <w:sz w:val="28"/>
          <w:szCs w:val="28"/>
        </w:rPr>
      </w:pPr>
      <w:r w:rsidRPr="00DA4713">
        <w:rPr>
          <w:spacing w:val="20"/>
          <w:sz w:val="28"/>
          <w:szCs w:val="28"/>
        </w:rPr>
        <w:t xml:space="preserve">         Certaines normes ont été adoptées dans le cadre de l’</w:t>
      </w:r>
      <w:r>
        <w:rPr>
          <w:spacing w:val="20"/>
          <w:sz w:val="28"/>
          <w:szCs w:val="28"/>
        </w:rPr>
        <w:t>Organisation des Nations unies</w:t>
      </w:r>
      <w:r w:rsidRPr="00DA4713">
        <w:rPr>
          <w:spacing w:val="20"/>
          <w:sz w:val="28"/>
          <w:szCs w:val="28"/>
        </w:rPr>
        <w:t xml:space="preserve">, sur ce sujet, il s’agit notamment de la </w:t>
      </w:r>
      <w:r>
        <w:rPr>
          <w:spacing w:val="20"/>
          <w:sz w:val="28"/>
          <w:szCs w:val="28"/>
        </w:rPr>
        <w:t>Déclaration</w:t>
      </w:r>
      <w:r w:rsidRPr="00DA4713">
        <w:rPr>
          <w:spacing w:val="20"/>
          <w:sz w:val="28"/>
          <w:szCs w:val="28"/>
        </w:rPr>
        <w:t xml:space="preserve"> universelle des droits de l’homme qui prévoit que tous ont droit sans aucune distinction à un salaire égal pour un travail égal, du pacte relatif aux droit civils et politiques qui prévoit que toutes les personnes sont égales devant la loi et ont droit sans discrimination à une égale protection de la loi. A cet égard la loi interdit toute discrimination et garantir à toutes les personnes une protection égale et efficace contre toutes formes de discrimination</w:t>
      </w:r>
      <w:r w:rsidRPr="00DA4713">
        <w:rPr>
          <w:rStyle w:val="Appelnotedebasdep"/>
          <w:spacing w:val="20"/>
          <w:sz w:val="28"/>
          <w:szCs w:val="28"/>
        </w:rPr>
        <w:footnoteReference w:id="3"/>
      </w:r>
      <w:r w:rsidRPr="00DA4713">
        <w:rPr>
          <w:spacing w:val="20"/>
          <w:sz w:val="28"/>
          <w:szCs w:val="28"/>
        </w:rPr>
        <w:t>.</w:t>
      </w:r>
    </w:p>
    <w:p w:rsidR="008C6162" w:rsidRPr="00DA4713" w:rsidRDefault="008C6162" w:rsidP="008C6162">
      <w:pPr>
        <w:rPr>
          <w:spacing w:val="20"/>
          <w:sz w:val="28"/>
          <w:szCs w:val="28"/>
        </w:rPr>
      </w:pPr>
      <w:r w:rsidRPr="00DA4713">
        <w:rPr>
          <w:spacing w:val="20"/>
          <w:sz w:val="28"/>
          <w:szCs w:val="28"/>
        </w:rPr>
        <w:t xml:space="preserve">        Ainsi, dés son origine, qui remonte à 1919, l’OIT proclamait dans sa constitution le principe du salaire égal sans discrimination de sexe pour un travail de valeur égale. Ces principes fondamentaux initiaux ont été déclinés et certaines conventions luttent contre les </w:t>
      </w:r>
      <w:r w:rsidRPr="00DA4713">
        <w:rPr>
          <w:spacing w:val="20"/>
          <w:sz w:val="28"/>
          <w:szCs w:val="28"/>
        </w:rPr>
        <w:lastRenderedPageBreak/>
        <w:t>discriminations à l’égard des femmes, par exemple, la convention protégeant la maternité</w:t>
      </w:r>
      <w:r w:rsidRPr="00DA4713">
        <w:rPr>
          <w:rStyle w:val="Appelnotedebasdep"/>
          <w:spacing w:val="20"/>
          <w:sz w:val="28"/>
          <w:szCs w:val="28"/>
        </w:rPr>
        <w:footnoteReference w:id="4"/>
      </w:r>
      <w:r w:rsidRPr="00DA4713">
        <w:rPr>
          <w:spacing w:val="20"/>
          <w:sz w:val="28"/>
          <w:szCs w:val="28"/>
        </w:rPr>
        <w:t>.</w:t>
      </w:r>
    </w:p>
    <w:p w:rsidR="008C6162" w:rsidRPr="00DA4713" w:rsidRDefault="008C6162" w:rsidP="008C6162">
      <w:pPr>
        <w:rPr>
          <w:spacing w:val="20"/>
          <w:sz w:val="28"/>
          <w:szCs w:val="28"/>
        </w:rPr>
      </w:pPr>
      <w:r w:rsidRPr="00DA4713">
        <w:rPr>
          <w:spacing w:val="20"/>
          <w:sz w:val="28"/>
          <w:szCs w:val="28"/>
        </w:rPr>
        <w:t xml:space="preserve">       On trouve en Algérie, en 2004, </w:t>
      </w:r>
      <w:r>
        <w:rPr>
          <w:spacing w:val="20"/>
          <w:sz w:val="28"/>
          <w:szCs w:val="28"/>
        </w:rPr>
        <w:t xml:space="preserve">que </w:t>
      </w:r>
      <w:r w:rsidRPr="00DA4713">
        <w:rPr>
          <w:spacing w:val="20"/>
          <w:sz w:val="28"/>
          <w:szCs w:val="28"/>
        </w:rPr>
        <w:t xml:space="preserve">la population </w:t>
      </w:r>
      <w:r>
        <w:rPr>
          <w:spacing w:val="20"/>
          <w:sz w:val="28"/>
          <w:szCs w:val="28"/>
        </w:rPr>
        <w:t>occupée</w:t>
      </w:r>
      <w:r w:rsidRPr="00DA4713">
        <w:rPr>
          <w:spacing w:val="20"/>
          <w:sz w:val="28"/>
          <w:szCs w:val="28"/>
        </w:rPr>
        <w:t xml:space="preserve"> totale a été </w:t>
      </w:r>
      <w:r>
        <w:rPr>
          <w:spacing w:val="20"/>
          <w:sz w:val="28"/>
          <w:szCs w:val="28"/>
        </w:rPr>
        <w:t>estimée</w:t>
      </w:r>
      <w:r w:rsidRPr="00DA4713">
        <w:rPr>
          <w:spacing w:val="20"/>
          <w:sz w:val="28"/>
          <w:szCs w:val="28"/>
        </w:rPr>
        <w:t xml:space="preserve"> a 7.8 million dont presque </w:t>
      </w:r>
      <w:r>
        <w:rPr>
          <w:spacing w:val="20"/>
          <w:sz w:val="28"/>
          <w:szCs w:val="28"/>
        </w:rPr>
        <w:t>1,4 million</w:t>
      </w:r>
      <w:r w:rsidRPr="00DA4713">
        <w:rPr>
          <w:spacing w:val="20"/>
          <w:sz w:val="28"/>
          <w:szCs w:val="28"/>
        </w:rPr>
        <w:t xml:space="preserve"> de femmes c'est-à-dire 18% seulement des occupés sont des femmes (moins 1 occupé sur 5 est une femme), le taux d’occupation  globale est de 24,4%  dont 8,8%  seulement </w:t>
      </w:r>
      <w:r>
        <w:rPr>
          <w:spacing w:val="20"/>
          <w:sz w:val="28"/>
          <w:szCs w:val="28"/>
        </w:rPr>
        <w:t>féminins</w:t>
      </w:r>
      <w:r w:rsidRPr="00DA4713">
        <w:rPr>
          <w:spacing w:val="20"/>
          <w:sz w:val="28"/>
          <w:szCs w:val="28"/>
        </w:rPr>
        <w:t xml:space="preserve"> et 40%  </w:t>
      </w:r>
      <w:r>
        <w:rPr>
          <w:spacing w:val="20"/>
          <w:sz w:val="28"/>
          <w:szCs w:val="28"/>
        </w:rPr>
        <w:t>masculins</w:t>
      </w:r>
      <w:r w:rsidRPr="00DA4713">
        <w:rPr>
          <w:spacing w:val="20"/>
          <w:sz w:val="28"/>
          <w:szCs w:val="28"/>
        </w:rPr>
        <w:t>, pour tous sexe confondus 1 personne sur 5 travaille chez les femmes moins d’une personne sur 10 travaille, alors que chez les hommes 4 sur 10 travaillent.</w:t>
      </w:r>
    </w:p>
    <w:p w:rsidR="008C6162" w:rsidRPr="00DA4713" w:rsidRDefault="008C6162" w:rsidP="008C6162">
      <w:pPr>
        <w:rPr>
          <w:spacing w:val="20"/>
          <w:sz w:val="28"/>
          <w:szCs w:val="28"/>
        </w:rPr>
      </w:pPr>
      <w:r w:rsidRPr="00DA4713">
        <w:rPr>
          <w:spacing w:val="20"/>
          <w:sz w:val="28"/>
          <w:szCs w:val="28"/>
        </w:rPr>
        <w:t xml:space="preserve">       Dans cette perspective nous </w:t>
      </w:r>
      <w:r>
        <w:rPr>
          <w:spacing w:val="20"/>
          <w:sz w:val="28"/>
          <w:szCs w:val="28"/>
        </w:rPr>
        <w:t>nous sommes</w:t>
      </w:r>
      <w:r w:rsidRPr="00DA4713">
        <w:rPr>
          <w:spacing w:val="20"/>
          <w:sz w:val="28"/>
          <w:szCs w:val="28"/>
        </w:rPr>
        <w:t xml:space="preserve"> donné</w:t>
      </w:r>
      <w:r>
        <w:rPr>
          <w:spacing w:val="20"/>
          <w:sz w:val="28"/>
          <w:szCs w:val="28"/>
        </w:rPr>
        <w:t>s</w:t>
      </w:r>
      <w:r w:rsidRPr="00DA4713">
        <w:rPr>
          <w:spacing w:val="20"/>
          <w:sz w:val="28"/>
          <w:szCs w:val="28"/>
        </w:rPr>
        <w:t xml:space="preserve"> pour mission d’explorer un certain nombre de </w:t>
      </w:r>
      <w:r>
        <w:rPr>
          <w:spacing w:val="20"/>
          <w:sz w:val="28"/>
          <w:szCs w:val="28"/>
        </w:rPr>
        <w:t>points</w:t>
      </w:r>
      <w:r w:rsidRPr="00DA4713">
        <w:rPr>
          <w:spacing w:val="20"/>
          <w:sz w:val="28"/>
          <w:szCs w:val="28"/>
        </w:rPr>
        <w:t xml:space="preserve"> qui sont en relation avec ce sujet qu’est les inégalités   socio-économiques entre les femmes et  les hommes  au  sien de l’entreprise publique,  nous  avons  essayé de   voir si cette</w:t>
      </w:r>
      <w:r w:rsidRPr="00DA4713">
        <w:rPr>
          <w:spacing w:val="20"/>
        </w:rPr>
        <w:t xml:space="preserve"> </w:t>
      </w:r>
      <w:r w:rsidRPr="00DA4713">
        <w:rPr>
          <w:spacing w:val="20"/>
          <w:sz w:val="28"/>
          <w:szCs w:val="28"/>
        </w:rPr>
        <w:t xml:space="preserve">entreprise publique  opte pour le   </w:t>
      </w:r>
      <w:r>
        <w:rPr>
          <w:spacing w:val="20"/>
          <w:sz w:val="28"/>
          <w:szCs w:val="28"/>
        </w:rPr>
        <w:t>bien-être</w:t>
      </w:r>
      <w:r w:rsidRPr="00DA4713">
        <w:rPr>
          <w:spacing w:val="20"/>
          <w:sz w:val="28"/>
          <w:szCs w:val="28"/>
        </w:rPr>
        <w:t xml:space="preserve"> de ces femmes salariées ou non.</w:t>
      </w:r>
    </w:p>
    <w:p w:rsidR="008C6162" w:rsidRPr="00DA4713" w:rsidRDefault="008C6162" w:rsidP="008C6162">
      <w:pPr>
        <w:rPr>
          <w:spacing w:val="20"/>
          <w:sz w:val="28"/>
          <w:szCs w:val="28"/>
        </w:rPr>
      </w:pPr>
      <w:r w:rsidRPr="00DA4713">
        <w:rPr>
          <w:spacing w:val="20"/>
          <w:sz w:val="28"/>
          <w:szCs w:val="28"/>
        </w:rPr>
        <w:t>Nous  avons demandés ;</w:t>
      </w:r>
    </w:p>
    <w:p w:rsidR="008C6162" w:rsidRPr="00DA4713" w:rsidRDefault="008C6162" w:rsidP="008C6162">
      <w:pPr>
        <w:rPr>
          <w:spacing w:val="20"/>
          <w:sz w:val="28"/>
          <w:szCs w:val="28"/>
        </w:rPr>
      </w:pPr>
      <w:r w:rsidRPr="00DA4713">
        <w:rPr>
          <w:spacing w:val="20"/>
          <w:sz w:val="28"/>
          <w:szCs w:val="28"/>
        </w:rPr>
        <w:t xml:space="preserve">- Pourquoi les femmes </w:t>
      </w:r>
      <w:r w:rsidRPr="00DA4713">
        <w:rPr>
          <w:spacing w:val="20"/>
          <w:sz w:val="32"/>
          <w:szCs w:val="32"/>
        </w:rPr>
        <w:t>doivent</w:t>
      </w:r>
      <w:r>
        <w:rPr>
          <w:spacing w:val="20"/>
          <w:sz w:val="28"/>
          <w:szCs w:val="28"/>
        </w:rPr>
        <w:t>-elles</w:t>
      </w:r>
      <w:r w:rsidRPr="00DA4713">
        <w:rPr>
          <w:spacing w:val="20"/>
          <w:sz w:val="28"/>
          <w:szCs w:val="28"/>
        </w:rPr>
        <w:t xml:space="preserve"> affronter dans la vie professionnelle des problèmes particuliers précisément parce qu’elles sont des femmes ?</w:t>
      </w:r>
    </w:p>
    <w:p w:rsidR="008C6162" w:rsidRPr="00DA4713" w:rsidRDefault="008C6162" w:rsidP="008C6162">
      <w:pPr>
        <w:rPr>
          <w:spacing w:val="20"/>
          <w:sz w:val="28"/>
          <w:szCs w:val="28"/>
        </w:rPr>
      </w:pPr>
      <w:r w:rsidRPr="00DA4713">
        <w:rPr>
          <w:spacing w:val="20"/>
          <w:sz w:val="28"/>
          <w:szCs w:val="28"/>
        </w:rPr>
        <w:t xml:space="preserve">- Pourquoi les femmes constituent-elles une catégorie sociale </w:t>
      </w:r>
      <w:r>
        <w:rPr>
          <w:spacing w:val="20"/>
          <w:sz w:val="28"/>
          <w:szCs w:val="28"/>
        </w:rPr>
        <w:t xml:space="preserve">à </w:t>
      </w:r>
      <w:r w:rsidRPr="00DA4713">
        <w:rPr>
          <w:spacing w:val="20"/>
          <w:sz w:val="28"/>
          <w:szCs w:val="28"/>
        </w:rPr>
        <w:t>part ?</w:t>
      </w:r>
    </w:p>
    <w:p w:rsidR="008C6162" w:rsidRPr="00E55D25" w:rsidRDefault="008C6162" w:rsidP="008C6162">
      <w:pPr>
        <w:rPr>
          <w:color w:val="auto"/>
          <w:spacing w:val="20"/>
          <w:sz w:val="28"/>
          <w:szCs w:val="28"/>
        </w:rPr>
      </w:pPr>
      <w:r w:rsidRPr="00E55D25">
        <w:rPr>
          <w:color w:val="auto"/>
          <w:spacing w:val="20"/>
          <w:sz w:val="28"/>
          <w:szCs w:val="28"/>
        </w:rPr>
        <w:t>- Comment  la discrimination affecte-t-elle leur situation sur le marché du travail ?</w:t>
      </w:r>
    </w:p>
    <w:p w:rsidR="008C6162" w:rsidRPr="00DA4713" w:rsidRDefault="008C6162" w:rsidP="008C6162">
      <w:pPr>
        <w:rPr>
          <w:b/>
          <w:spacing w:val="20"/>
          <w:sz w:val="32"/>
          <w:szCs w:val="32"/>
          <w:u w:val="single"/>
        </w:rPr>
      </w:pPr>
    </w:p>
    <w:p w:rsidR="008C6162" w:rsidRPr="00DA4713" w:rsidRDefault="008C6162" w:rsidP="008C6162">
      <w:pPr>
        <w:rPr>
          <w:b/>
          <w:spacing w:val="20"/>
          <w:sz w:val="32"/>
          <w:szCs w:val="32"/>
          <w:u w:val="single"/>
        </w:rPr>
      </w:pPr>
    </w:p>
    <w:p w:rsidR="008C6162" w:rsidRDefault="008C6162" w:rsidP="008C6162">
      <w:pPr>
        <w:rPr>
          <w:b/>
          <w:sz w:val="32"/>
          <w:szCs w:val="32"/>
          <w:u w:val="single"/>
        </w:rPr>
      </w:pPr>
    </w:p>
    <w:p w:rsidR="008C6162" w:rsidRDefault="008C6162" w:rsidP="008C6162">
      <w:pPr>
        <w:rPr>
          <w:b/>
          <w:sz w:val="32"/>
          <w:szCs w:val="32"/>
          <w:u w:val="single"/>
        </w:rPr>
      </w:pPr>
    </w:p>
    <w:p w:rsidR="008C6162" w:rsidRPr="00DA4713" w:rsidRDefault="008C6162" w:rsidP="008C6162">
      <w:pPr>
        <w:rPr>
          <w:spacing w:val="20"/>
          <w:sz w:val="32"/>
          <w:szCs w:val="32"/>
        </w:rPr>
      </w:pPr>
      <w:r w:rsidRPr="00EA18AA">
        <w:rPr>
          <w:b/>
          <w:sz w:val="32"/>
          <w:szCs w:val="32"/>
          <w:u w:val="single"/>
        </w:rPr>
        <w:t>2</w:t>
      </w:r>
      <w:r w:rsidRPr="00DA4713">
        <w:rPr>
          <w:b/>
          <w:spacing w:val="20"/>
          <w:sz w:val="32"/>
          <w:szCs w:val="32"/>
          <w:u w:val="single"/>
        </w:rPr>
        <w:t>-Les hypothèses :</w:t>
      </w:r>
    </w:p>
    <w:p w:rsidR="008C6162" w:rsidRPr="00DA4713" w:rsidRDefault="008C6162" w:rsidP="008C6162">
      <w:pPr>
        <w:rPr>
          <w:spacing w:val="20"/>
          <w:sz w:val="28"/>
          <w:szCs w:val="28"/>
        </w:rPr>
      </w:pPr>
      <w:r w:rsidRPr="00DA4713">
        <w:rPr>
          <w:spacing w:val="20"/>
          <w:sz w:val="28"/>
          <w:szCs w:val="28"/>
        </w:rPr>
        <w:t>Notre travail est basé sur les hypothèses suivantes :</w:t>
      </w:r>
    </w:p>
    <w:p w:rsidR="008C6162" w:rsidRPr="00DA4713" w:rsidRDefault="008C6162" w:rsidP="008C6162">
      <w:pPr>
        <w:rPr>
          <w:spacing w:val="20"/>
          <w:sz w:val="28"/>
          <w:szCs w:val="28"/>
        </w:rPr>
      </w:pPr>
      <w:r w:rsidRPr="00DA4713">
        <w:rPr>
          <w:spacing w:val="20"/>
          <w:sz w:val="28"/>
          <w:szCs w:val="28"/>
        </w:rPr>
        <w:t>-</w:t>
      </w:r>
      <w:r w:rsidR="00937870">
        <w:rPr>
          <w:spacing w:val="20"/>
          <w:sz w:val="28"/>
          <w:szCs w:val="28"/>
        </w:rPr>
        <w:t xml:space="preserve"> </w:t>
      </w:r>
      <w:r w:rsidRPr="00012D11">
        <w:rPr>
          <w:spacing w:val="20"/>
          <w:sz w:val="28"/>
          <w:szCs w:val="28"/>
        </w:rPr>
        <w:t>Le niveau d’instruction des femmes au sein de l’entreprise ALCOVEL n’a aucun impact sur leur statut de salariées.</w:t>
      </w:r>
      <w:r>
        <w:rPr>
          <w:spacing w:val="20"/>
          <w:sz w:val="28"/>
          <w:szCs w:val="28"/>
        </w:rPr>
        <w:t xml:space="preserve">  </w:t>
      </w:r>
    </w:p>
    <w:p w:rsidR="008C6162" w:rsidRPr="00DA4713" w:rsidRDefault="008C6162" w:rsidP="008C6162">
      <w:pPr>
        <w:rPr>
          <w:spacing w:val="20"/>
          <w:sz w:val="28"/>
          <w:szCs w:val="28"/>
        </w:rPr>
      </w:pPr>
      <w:r w:rsidRPr="00DA4713">
        <w:rPr>
          <w:spacing w:val="20"/>
          <w:sz w:val="28"/>
          <w:szCs w:val="28"/>
        </w:rPr>
        <w:t>- Les responsables de l’entreprise</w:t>
      </w:r>
      <w:r>
        <w:rPr>
          <w:spacing w:val="20"/>
          <w:sz w:val="28"/>
          <w:szCs w:val="28"/>
        </w:rPr>
        <w:t xml:space="preserve">, empêchent les femmes </w:t>
      </w:r>
      <w:r w:rsidRPr="00012D11">
        <w:rPr>
          <w:color w:val="auto"/>
          <w:spacing w:val="20"/>
          <w:sz w:val="28"/>
          <w:szCs w:val="28"/>
        </w:rPr>
        <w:t>d’accéder</w:t>
      </w:r>
      <w:r w:rsidRPr="00DA4713">
        <w:rPr>
          <w:spacing w:val="20"/>
          <w:sz w:val="28"/>
          <w:szCs w:val="28"/>
        </w:rPr>
        <w:t xml:space="preserve"> au</w:t>
      </w:r>
      <w:r>
        <w:rPr>
          <w:spacing w:val="20"/>
          <w:sz w:val="28"/>
          <w:szCs w:val="28"/>
        </w:rPr>
        <w:t>x</w:t>
      </w:r>
      <w:r w:rsidRPr="00DA4713">
        <w:rPr>
          <w:spacing w:val="20"/>
          <w:sz w:val="28"/>
          <w:szCs w:val="28"/>
        </w:rPr>
        <w:t xml:space="preserve"> postes </w:t>
      </w:r>
      <w:r>
        <w:rPr>
          <w:spacing w:val="20"/>
          <w:sz w:val="28"/>
          <w:szCs w:val="28"/>
        </w:rPr>
        <w:t xml:space="preserve">supérieurs, car ces derniers craignent que les hommes </w:t>
      </w:r>
      <w:r w:rsidRPr="00DA4713">
        <w:rPr>
          <w:spacing w:val="20"/>
          <w:sz w:val="28"/>
          <w:szCs w:val="28"/>
        </w:rPr>
        <w:t>n’</w:t>
      </w:r>
      <w:r>
        <w:rPr>
          <w:spacing w:val="20"/>
          <w:sz w:val="28"/>
          <w:szCs w:val="28"/>
        </w:rPr>
        <w:t xml:space="preserve">acceptent pas </w:t>
      </w:r>
      <w:r w:rsidRPr="00DA4713">
        <w:rPr>
          <w:spacing w:val="20"/>
          <w:sz w:val="28"/>
          <w:szCs w:val="28"/>
        </w:rPr>
        <w:t>d’</w:t>
      </w:r>
      <w:r>
        <w:rPr>
          <w:spacing w:val="20"/>
          <w:sz w:val="28"/>
          <w:szCs w:val="28"/>
        </w:rPr>
        <w:t>être dirigés</w:t>
      </w:r>
      <w:r w:rsidRPr="00DA4713">
        <w:rPr>
          <w:spacing w:val="20"/>
          <w:sz w:val="28"/>
          <w:szCs w:val="28"/>
        </w:rPr>
        <w:t xml:space="preserve"> par </w:t>
      </w:r>
      <w:r w:rsidR="006D6B97">
        <w:rPr>
          <w:spacing w:val="20"/>
          <w:sz w:val="28"/>
          <w:szCs w:val="28"/>
        </w:rPr>
        <w:t xml:space="preserve"> elles</w:t>
      </w:r>
      <w:r w:rsidRPr="00DA4713">
        <w:rPr>
          <w:spacing w:val="20"/>
          <w:sz w:val="28"/>
          <w:szCs w:val="28"/>
        </w:rPr>
        <w:t>.</w:t>
      </w:r>
    </w:p>
    <w:p w:rsidR="008C6162" w:rsidRPr="00012D11" w:rsidRDefault="00937870" w:rsidP="00BA3C25">
      <w:pPr>
        <w:rPr>
          <w:color w:val="000000" w:themeColor="text1"/>
          <w:spacing w:val="20"/>
          <w:sz w:val="28"/>
          <w:szCs w:val="28"/>
        </w:rPr>
      </w:pPr>
      <w:r>
        <w:rPr>
          <w:color w:val="000000" w:themeColor="text1"/>
          <w:spacing w:val="20"/>
          <w:sz w:val="28"/>
          <w:szCs w:val="28"/>
        </w:rPr>
        <w:t>- L</w:t>
      </w:r>
      <w:r w:rsidR="008C6162" w:rsidRPr="00012D11">
        <w:rPr>
          <w:color w:val="000000" w:themeColor="text1"/>
          <w:spacing w:val="20"/>
          <w:sz w:val="28"/>
          <w:szCs w:val="28"/>
        </w:rPr>
        <w:t xml:space="preserve">a situation de précarité que connaissent les femmes dans l’entreprise  freine </w:t>
      </w:r>
      <w:r w:rsidRPr="00012D11">
        <w:rPr>
          <w:color w:val="000000" w:themeColor="text1"/>
          <w:spacing w:val="20"/>
          <w:sz w:val="28"/>
          <w:szCs w:val="28"/>
        </w:rPr>
        <w:t>leur</w:t>
      </w:r>
      <w:r>
        <w:rPr>
          <w:color w:val="000000" w:themeColor="text1"/>
          <w:spacing w:val="20"/>
          <w:sz w:val="28"/>
          <w:szCs w:val="28"/>
        </w:rPr>
        <w:t>s carrières</w:t>
      </w:r>
      <w:r w:rsidR="008C6162" w:rsidRPr="00012D11">
        <w:rPr>
          <w:color w:val="000000" w:themeColor="text1"/>
          <w:spacing w:val="20"/>
          <w:sz w:val="28"/>
          <w:szCs w:val="28"/>
        </w:rPr>
        <w:t xml:space="preserve"> et réduit leurs chances d</w:t>
      </w:r>
      <w:r w:rsidR="00BA3C25">
        <w:rPr>
          <w:color w:val="000000" w:themeColor="text1"/>
          <w:spacing w:val="20"/>
          <w:sz w:val="28"/>
          <w:szCs w:val="28"/>
        </w:rPr>
        <w:t xml:space="preserve">e </w:t>
      </w:r>
      <w:r>
        <w:rPr>
          <w:color w:val="000000" w:themeColor="text1"/>
          <w:spacing w:val="20"/>
          <w:sz w:val="28"/>
          <w:szCs w:val="28"/>
        </w:rPr>
        <w:t>progression</w:t>
      </w:r>
      <w:r w:rsidR="00BA3C25">
        <w:rPr>
          <w:color w:val="000000" w:themeColor="text1"/>
          <w:spacing w:val="20"/>
          <w:sz w:val="28"/>
          <w:szCs w:val="28"/>
        </w:rPr>
        <w:t xml:space="preserve"> professionnelle</w:t>
      </w:r>
      <w:r w:rsidR="008C6162" w:rsidRPr="00012D11">
        <w:rPr>
          <w:color w:val="000000" w:themeColor="text1"/>
          <w:spacing w:val="20"/>
          <w:sz w:val="28"/>
          <w:szCs w:val="28"/>
        </w:rPr>
        <w:t xml:space="preserve">. </w:t>
      </w:r>
    </w:p>
    <w:p w:rsidR="008C6162" w:rsidRPr="00DA4713" w:rsidRDefault="008C6162" w:rsidP="008C6162">
      <w:pPr>
        <w:rPr>
          <w:spacing w:val="20"/>
          <w:sz w:val="28"/>
          <w:szCs w:val="28"/>
        </w:rPr>
      </w:pPr>
      <w:r>
        <w:rPr>
          <w:spacing w:val="20"/>
          <w:sz w:val="28"/>
          <w:szCs w:val="28"/>
        </w:rPr>
        <w:t xml:space="preserve"> </w:t>
      </w:r>
    </w:p>
    <w:p w:rsidR="008C6162" w:rsidRPr="00DA4713" w:rsidRDefault="008C6162" w:rsidP="008C6162">
      <w:pPr>
        <w:rPr>
          <w:spacing w:val="20"/>
          <w:sz w:val="28"/>
          <w:szCs w:val="28"/>
        </w:rPr>
      </w:pPr>
    </w:p>
    <w:p w:rsidR="008C6162" w:rsidRPr="00DA4713" w:rsidRDefault="008C6162" w:rsidP="008C6162">
      <w:pPr>
        <w:rPr>
          <w:spacing w:val="20"/>
          <w:sz w:val="28"/>
          <w:szCs w:val="28"/>
        </w:rPr>
      </w:pPr>
    </w:p>
    <w:p w:rsidR="008C6162" w:rsidRPr="00DA4713" w:rsidRDefault="008C6162" w:rsidP="008C6162">
      <w:pPr>
        <w:rPr>
          <w:spacing w:val="20"/>
        </w:rPr>
      </w:pPr>
    </w:p>
    <w:p w:rsidR="008C6162" w:rsidRPr="00BA45C3" w:rsidRDefault="008C6162" w:rsidP="008C6162"/>
    <w:p w:rsidR="008C6162" w:rsidRPr="00BA45C3" w:rsidRDefault="008C6162" w:rsidP="008C6162"/>
    <w:p w:rsidR="008C6162" w:rsidRPr="00BA45C3" w:rsidRDefault="008C6162" w:rsidP="008C6162"/>
    <w:p w:rsidR="008C6162" w:rsidRDefault="008C6162" w:rsidP="008C6162"/>
    <w:p w:rsidR="008C6162" w:rsidRDefault="008C6162" w:rsidP="008C6162">
      <w:pPr>
        <w:rPr>
          <w:b/>
          <w:sz w:val="32"/>
          <w:szCs w:val="32"/>
          <w:u w:val="single"/>
        </w:rPr>
      </w:pPr>
    </w:p>
    <w:p w:rsidR="008C6162" w:rsidRDefault="008C6162" w:rsidP="008C6162">
      <w:pPr>
        <w:rPr>
          <w:b/>
          <w:sz w:val="32"/>
          <w:szCs w:val="32"/>
          <w:u w:val="single"/>
        </w:rPr>
      </w:pPr>
    </w:p>
    <w:p w:rsidR="008C6162" w:rsidRDefault="008C6162" w:rsidP="008C6162">
      <w:pPr>
        <w:rPr>
          <w:b/>
          <w:sz w:val="32"/>
          <w:szCs w:val="32"/>
          <w:u w:val="single"/>
        </w:rPr>
      </w:pPr>
    </w:p>
    <w:p w:rsidR="008C6162" w:rsidRDefault="008C6162" w:rsidP="008C6162">
      <w:pPr>
        <w:rPr>
          <w:b/>
          <w:sz w:val="32"/>
          <w:szCs w:val="32"/>
          <w:u w:val="single"/>
        </w:rPr>
      </w:pPr>
    </w:p>
    <w:p w:rsidR="008C6162" w:rsidRDefault="008C6162" w:rsidP="008C6162">
      <w:pPr>
        <w:rPr>
          <w:b/>
          <w:sz w:val="32"/>
          <w:szCs w:val="32"/>
          <w:u w:val="single"/>
        </w:rPr>
      </w:pPr>
    </w:p>
    <w:p w:rsidR="008C6162" w:rsidRPr="00DA4713" w:rsidRDefault="008C6162" w:rsidP="008C6162">
      <w:pPr>
        <w:rPr>
          <w:b/>
          <w:spacing w:val="20"/>
          <w:sz w:val="28"/>
          <w:szCs w:val="28"/>
          <w:u w:val="single"/>
        </w:rPr>
      </w:pPr>
      <w:r w:rsidRPr="009919B4">
        <w:rPr>
          <w:b/>
          <w:sz w:val="32"/>
          <w:szCs w:val="32"/>
          <w:u w:val="single"/>
        </w:rPr>
        <w:lastRenderedPageBreak/>
        <w:t>3</w:t>
      </w:r>
      <w:r w:rsidRPr="00DA4713">
        <w:rPr>
          <w:b/>
          <w:spacing w:val="20"/>
          <w:sz w:val="32"/>
          <w:szCs w:val="32"/>
          <w:u w:val="single"/>
        </w:rPr>
        <w:t>-La définition des concepts</w:t>
      </w:r>
      <w:r w:rsidRPr="00DA4713">
        <w:rPr>
          <w:b/>
          <w:spacing w:val="20"/>
          <w:sz w:val="28"/>
          <w:szCs w:val="28"/>
          <w:u w:val="single"/>
        </w:rPr>
        <w:t> :</w:t>
      </w:r>
    </w:p>
    <w:p w:rsidR="008C6162" w:rsidRPr="00DA4713" w:rsidRDefault="008C6162" w:rsidP="008C6162">
      <w:pPr>
        <w:rPr>
          <w:spacing w:val="20"/>
          <w:sz w:val="28"/>
          <w:szCs w:val="28"/>
        </w:rPr>
      </w:pPr>
      <w:r w:rsidRPr="00DA4713">
        <w:rPr>
          <w:b/>
          <w:spacing w:val="20"/>
          <w:sz w:val="28"/>
          <w:szCs w:val="28"/>
        </w:rPr>
        <w:t>1-L’inégalité sociale</w:t>
      </w:r>
      <w:r w:rsidRPr="00DA4713">
        <w:rPr>
          <w:spacing w:val="20"/>
          <w:sz w:val="28"/>
          <w:szCs w:val="28"/>
        </w:rPr>
        <w:t> :</w:t>
      </w:r>
    </w:p>
    <w:p w:rsidR="008C6162" w:rsidRPr="00DA4713" w:rsidRDefault="008C6162" w:rsidP="008C6162">
      <w:pPr>
        <w:rPr>
          <w:spacing w:val="20"/>
          <w:sz w:val="28"/>
          <w:szCs w:val="28"/>
        </w:rPr>
      </w:pPr>
      <w:r w:rsidRPr="00DA4713">
        <w:rPr>
          <w:spacing w:val="20"/>
          <w:sz w:val="28"/>
          <w:szCs w:val="28"/>
        </w:rPr>
        <w:t xml:space="preserve">Phénomène social de différenciation entre les individus que chaque société </w:t>
      </w:r>
      <w:r>
        <w:rPr>
          <w:spacing w:val="20"/>
          <w:sz w:val="28"/>
          <w:szCs w:val="28"/>
        </w:rPr>
        <w:t>interprétée</w:t>
      </w:r>
      <w:r w:rsidRPr="00DA4713">
        <w:rPr>
          <w:spacing w:val="20"/>
          <w:sz w:val="28"/>
          <w:szCs w:val="28"/>
        </w:rPr>
        <w:t xml:space="preserve"> à </w:t>
      </w:r>
      <w:r>
        <w:rPr>
          <w:spacing w:val="20"/>
          <w:sz w:val="28"/>
          <w:szCs w:val="28"/>
        </w:rPr>
        <w:t>sa</w:t>
      </w:r>
      <w:r w:rsidRPr="00DA4713">
        <w:rPr>
          <w:spacing w:val="20"/>
          <w:sz w:val="28"/>
          <w:szCs w:val="28"/>
        </w:rPr>
        <w:t xml:space="preserve"> manière (maintien des castes en  Inde, tentatives pour égaliser les chances dans démocraties occidentales)</w:t>
      </w:r>
      <w:r w:rsidRPr="00DA4713">
        <w:rPr>
          <w:rStyle w:val="Appelnotedebasdep"/>
          <w:spacing w:val="20"/>
          <w:sz w:val="28"/>
          <w:szCs w:val="28"/>
        </w:rPr>
        <w:footnoteReference w:id="5"/>
      </w:r>
      <w:r w:rsidRPr="00DA4713">
        <w:rPr>
          <w:spacing w:val="20"/>
          <w:sz w:val="28"/>
          <w:szCs w:val="28"/>
        </w:rPr>
        <w:t>.</w:t>
      </w:r>
    </w:p>
    <w:p w:rsidR="008C6162" w:rsidRPr="00DA4713" w:rsidRDefault="008C6162" w:rsidP="008C6162">
      <w:pPr>
        <w:rPr>
          <w:spacing w:val="20"/>
          <w:sz w:val="28"/>
          <w:szCs w:val="28"/>
        </w:rPr>
      </w:pPr>
      <w:r w:rsidRPr="00DA4713">
        <w:rPr>
          <w:spacing w:val="20"/>
          <w:sz w:val="28"/>
          <w:szCs w:val="28"/>
        </w:rPr>
        <w:t>Renvoient à la répartition inégale des richesses et des chances au sien d’une société. C’est une différence entre des individus ou groupes sociaux qui est perçue socialement comme injuste ou illégitime, une inégalité ne doit pas être confondue avec une différence. Celle-ci ne devient une inégalité qu’à partir du moment ou elle est traduite en terme d’avant âge ou de désavantages par rapport à inégalités s’apparente à des constructions sociales ayant pour fonction de fixer la limite entre une réparation jugée acceptable des richesses et une répartition considérée comme injuste</w:t>
      </w:r>
      <w:r w:rsidRPr="00DA4713">
        <w:rPr>
          <w:rStyle w:val="Appelnotedebasdep"/>
          <w:spacing w:val="20"/>
          <w:sz w:val="28"/>
          <w:szCs w:val="28"/>
        </w:rPr>
        <w:footnoteReference w:id="6"/>
      </w:r>
      <w:r w:rsidRPr="00DA4713">
        <w:rPr>
          <w:spacing w:val="20"/>
          <w:sz w:val="28"/>
          <w:szCs w:val="28"/>
        </w:rPr>
        <w:t>.</w:t>
      </w:r>
    </w:p>
    <w:p w:rsidR="008C6162" w:rsidRPr="00DA4713" w:rsidRDefault="008C6162" w:rsidP="008C6162">
      <w:pPr>
        <w:rPr>
          <w:spacing w:val="20"/>
          <w:sz w:val="28"/>
          <w:szCs w:val="28"/>
        </w:rPr>
      </w:pPr>
      <w:r w:rsidRPr="00DA4713">
        <w:rPr>
          <w:spacing w:val="20"/>
          <w:sz w:val="28"/>
          <w:szCs w:val="28"/>
        </w:rPr>
        <w:t>Depuis Montesquieu, Max ou Durkheim, le thème des inégalités occupe une place centrale tant en sociologie qu’en philosophique ou en science politique. En mesurant des différences de statut, de revenu ou de profession, on fait apparait des avantages ou des handicaps l’é à l’apparence à tel ou tel groupe, à la position dans la stratification sociale.</w:t>
      </w:r>
    </w:p>
    <w:p w:rsidR="008C6162" w:rsidRPr="00DA4713" w:rsidRDefault="008C6162" w:rsidP="008C6162">
      <w:pPr>
        <w:rPr>
          <w:spacing w:val="20"/>
          <w:sz w:val="28"/>
          <w:szCs w:val="28"/>
        </w:rPr>
      </w:pPr>
      <w:r w:rsidRPr="00DA4713">
        <w:rPr>
          <w:spacing w:val="20"/>
          <w:sz w:val="28"/>
          <w:szCs w:val="28"/>
        </w:rPr>
        <w:t>Le premier problème est ainsi celui de la mesure des inégalités. Lorsqu’on affirme, par exemple, que les inégalités de salaire entre hommes et femmes diminuent, on reste  dans l’ambiguïté tant qu’on ne précise pas s’il s’agit d’une réduction de l’écart absolu (différence entre salaire moyens) ou l’écart relatif (rapport de cette différence au salaire moyen masculin). Certains débats sur la tendance, dans les sociétés développées, à une réduction des inégalités, se heurtent à ce type d’obstacle</w:t>
      </w:r>
      <w:r>
        <w:rPr>
          <w:rStyle w:val="Appelnotedebasdep"/>
          <w:spacing w:val="20"/>
          <w:sz w:val="28"/>
          <w:szCs w:val="28"/>
        </w:rPr>
        <w:footnoteReference w:id="7"/>
      </w:r>
      <w:r w:rsidRPr="00DA4713">
        <w:rPr>
          <w:spacing w:val="20"/>
          <w:sz w:val="28"/>
          <w:szCs w:val="28"/>
        </w:rPr>
        <w:t>.</w:t>
      </w:r>
    </w:p>
    <w:p w:rsidR="008C6162" w:rsidRPr="00DA4713" w:rsidRDefault="008C6162" w:rsidP="008C6162">
      <w:pPr>
        <w:rPr>
          <w:spacing w:val="20"/>
          <w:sz w:val="28"/>
          <w:szCs w:val="28"/>
        </w:rPr>
      </w:pPr>
      <w:r w:rsidRPr="00DA4713">
        <w:rPr>
          <w:spacing w:val="20"/>
          <w:sz w:val="28"/>
          <w:szCs w:val="28"/>
        </w:rPr>
        <w:lastRenderedPageBreak/>
        <w:t>Le deuxième problème  est plus fondamental et part d’un constat. Si, en  utilisant diverses, on observe une réduction de l’inégalité des chances scolaires, celle-ci ne s’accompagne pas nécessairement d’une modification profonde de la mobilité intergénérationnelle. Comment dés lors, interpréter un tel paradoxe ? Certains feront référence à une « logique de la reproduction »</w:t>
      </w:r>
      <w:r w:rsidRPr="00DA4713">
        <w:rPr>
          <w:rStyle w:val="Appelnotedebasdep"/>
          <w:spacing w:val="20"/>
          <w:sz w:val="28"/>
          <w:szCs w:val="28"/>
        </w:rPr>
        <w:footnoteReference w:id="8"/>
      </w:r>
    </w:p>
    <w:p w:rsidR="008C6162" w:rsidRPr="00DA4713" w:rsidRDefault="008C6162" w:rsidP="008C6162">
      <w:pPr>
        <w:rPr>
          <w:spacing w:val="20"/>
          <w:sz w:val="28"/>
          <w:szCs w:val="28"/>
        </w:rPr>
      </w:pPr>
      <w:r w:rsidRPr="00DA4713">
        <w:rPr>
          <w:b/>
          <w:spacing w:val="20"/>
          <w:sz w:val="28"/>
          <w:szCs w:val="28"/>
        </w:rPr>
        <w:t>2-L’inégalité des sexes :</w:t>
      </w:r>
    </w:p>
    <w:p w:rsidR="008C6162" w:rsidRPr="00DA4713" w:rsidRDefault="008C6162" w:rsidP="008C6162">
      <w:pPr>
        <w:rPr>
          <w:spacing w:val="20"/>
          <w:sz w:val="28"/>
          <w:szCs w:val="28"/>
        </w:rPr>
      </w:pPr>
      <w:r w:rsidRPr="00DA4713">
        <w:rPr>
          <w:spacing w:val="20"/>
          <w:sz w:val="28"/>
          <w:szCs w:val="28"/>
        </w:rPr>
        <w:t>L’image que la société impose aux femmes ne les incite pas à s’orienter vers des diplômes et des situations élevées. Enfin  elles se heurtent encore à de nombreuses réticences masculines. De plus, la psychologie sociale devrait compléter les résultats de la sociologie en cherchant dans quelle mesure l’inégalité stimule certains et comment la facilité détourne d’autres de l’effort, enfin il existe des inégalités également essentielles dont on parle moins, sans doute parce qu’elles ne dépendent pas directement de revendications politiques et sociales</w:t>
      </w:r>
      <w:r w:rsidRPr="00DA4713">
        <w:rPr>
          <w:rStyle w:val="Appelnotedebasdep"/>
          <w:spacing w:val="20"/>
          <w:sz w:val="28"/>
          <w:szCs w:val="28"/>
        </w:rPr>
        <w:footnoteReference w:id="9"/>
      </w:r>
      <w:r w:rsidRPr="00DA4713">
        <w:rPr>
          <w:spacing w:val="20"/>
          <w:sz w:val="28"/>
          <w:szCs w:val="28"/>
        </w:rPr>
        <w:t>.</w:t>
      </w:r>
    </w:p>
    <w:p w:rsidR="008C6162" w:rsidRPr="00DA4713" w:rsidRDefault="008C6162" w:rsidP="008C6162">
      <w:pPr>
        <w:rPr>
          <w:b/>
          <w:spacing w:val="20"/>
          <w:sz w:val="28"/>
          <w:szCs w:val="28"/>
        </w:rPr>
      </w:pPr>
      <w:r w:rsidRPr="00DA4713">
        <w:rPr>
          <w:b/>
          <w:spacing w:val="20"/>
          <w:sz w:val="28"/>
          <w:szCs w:val="28"/>
        </w:rPr>
        <w:t>3-La discrimination :</w:t>
      </w:r>
    </w:p>
    <w:p w:rsidR="008C6162" w:rsidRPr="00DA4713" w:rsidRDefault="008C6162" w:rsidP="008C6162">
      <w:pPr>
        <w:rPr>
          <w:spacing w:val="20"/>
          <w:sz w:val="28"/>
          <w:szCs w:val="28"/>
        </w:rPr>
      </w:pPr>
      <w:r w:rsidRPr="00DA4713">
        <w:rPr>
          <w:spacing w:val="20"/>
          <w:sz w:val="28"/>
          <w:szCs w:val="28"/>
        </w:rPr>
        <w:t>Séparation, discrimination entre individus ou groupe d’après certains caractères particuliers aboutissant à une inégalité, renforcée par la coutume ou même la loi (restriction du droit de vote, interdiction de certaines professions,…). Les discriminations raciales (ségrégation, apartheid) sont les plus connus, mais il y en a d’autres (sexe, religieux, classes…)</w:t>
      </w:r>
      <w:r w:rsidRPr="00DA4713">
        <w:rPr>
          <w:rStyle w:val="Appelnotedebasdep"/>
          <w:spacing w:val="20"/>
          <w:sz w:val="28"/>
          <w:szCs w:val="28"/>
        </w:rPr>
        <w:footnoteReference w:id="10"/>
      </w:r>
      <w:r w:rsidRPr="00DA4713">
        <w:rPr>
          <w:spacing w:val="20"/>
          <w:sz w:val="28"/>
          <w:szCs w:val="28"/>
        </w:rPr>
        <w:t>.</w:t>
      </w:r>
    </w:p>
    <w:p w:rsidR="008C6162" w:rsidRPr="00DA4713" w:rsidRDefault="008C6162" w:rsidP="008C6162">
      <w:pPr>
        <w:rPr>
          <w:spacing w:val="20"/>
          <w:sz w:val="28"/>
          <w:szCs w:val="28"/>
        </w:rPr>
      </w:pPr>
      <w:r w:rsidRPr="00DA4713">
        <w:rPr>
          <w:spacing w:val="20"/>
          <w:sz w:val="28"/>
          <w:szCs w:val="28"/>
        </w:rPr>
        <w:t xml:space="preserve">     Le traitement indique de personnes sur la base d’arguments rationnellement sans relations avec la situation. L’utilisation de ce concept soulève pourtant de nombreux problèmes et théoriques et pratiques, comment démontrer que le traitement réservé à une personne tient au seul fait qu’elle appartient à un groupe donné, dans la mesure ou, par définition, cette appartenance n’est jamais la seule dimension de sa position sociale ? C’est ce qui explique la difficulté que connaissent les militants antiracistes pour démontrer </w:t>
      </w:r>
      <w:r w:rsidRPr="00DA4713">
        <w:rPr>
          <w:spacing w:val="20"/>
          <w:sz w:val="28"/>
          <w:szCs w:val="28"/>
        </w:rPr>
        <w:lastRenderedPageBreak/>
        <w:t>qu’il y a en une pratique « raciste », c'est-à-dire discriminatoire. Bien entendu, cela ne signifie pas qu’il n’existe pas de pratiques discriminatoire : ce n’est pas parce qu’il ne peut être rigoureusement mesuré qu’un phénomène social n’existe pas mais il importe de ne jamais oublier l’ambigüité du sens des comportements sociaux, même si, dans les sociétés ou existe un ordre racial, il est difficile d’échapper à l’effet de cet ordre sur toutes les conduites et sur  tous les échanges entre individus</w:t>
      </w:r>
      <w:r w:rsidRPr="00DA4713">
        <w:rPr>
          <w:rStyle w:val="Appelnotedebasdep"/>
          <w:spacing w:val="20"/>
          <w:sz w:val="28"/>
          <w:szCs w:val="28"/>
        </w:rPr>
        <w:footnoteReference w:id="11"/>
      </w:r>
      <w:r w:rsidRPr="00DA4713">
        <w:rPr>
          <w:spacing w:val="20"/>
          <w:sz w:val="28"/>
          <w:szCs w:val="28"/>
        </w:rPr>
        <w:t>.</w:t>
      </w:r>
    </w:p>
    <w:p w:rsidR="008C6162" w:rsidRPr="00DA4713" w:rsidRDefault="008C6162" w:rsidP="008C6162">
      <w:pPr>
        <w:rPr>
          <w:spacing w:val="20"/>
          <w:sz w:val="28"/>
          <w:szCs w:val="28"/>
        </w:rPr>
      </w:pPr>
      <w:r w:rsidRPr="00DA4713">
        <w:rPr>
          <w:spacing w:val="20"/>
          <w:sz w:val="28"/>
          <w:szCs w:val="28"/>
        </w:rPr>
        <w:t>Selon FRANCOISE MILEWSKI, la discrimination on peut la trouvé en deux formes, discrimination directe et la discrimination indirecte ;</w:t>
      </w:r>
    </w:p>
    <w:p w:rsidR="008C6162" w:rsidRPr="00DA4713" w:rsidRDefault="008C6162" w:rsidP="008C6162">
      <w:pPr>
        <w:rPr>
          <w:spacing w:val="20"/>
          <w:sz w:val="28"/>
          <w:szCs w:val="28"/>
        </w:rPr>
      </w:pPr>
      <w:r w:rsidRPr="00DA4713">
        <w:rPr>
          <w:spacing w:val="20"/>
          <w:sz w:val="28"/>
          <w:szCs w:val="28"/>
        </w:rPr>
        <w:t xml:space="preserve"> -La discrimination directe écarte un individu en fonction d’une race, d’une origine ethnique, d’un sexe, d’une religion ou de convictions, d’un handicap, d’un âge ou d’une orientation sexuelle donnés par rapport à d’autres personnes.</w:t>
      </w:r>
    </w:p>
    <w:p w:rsidR="008C6162" w:rsidRPr="00DA4713" w:rsidRDefault="008C6162" w:rsidP="008C6162">
      <w:pPr>
        <w:rPr>
          <w:spacing w:val="20"/>
          <w:sz w:val="28"/>
          <w:szCs w:val="28"/>
        </w:rPr>
      </w:pPr>
      <w:r w:rsidRPr="00DA4713">
        <w:rPr>
          <w:spacing w:val="20"/>
          <w:sz w:val="28"/>
          <w:szCs w:val="28"/>
        </w:rPr>
        <w:t>-La discrimination indirecte est définie, comme l’existence d’une disposition, d’un critère ou d’une pratique apparemment neutres, mais susceptibles d’entrainer un désavantage particulier pour des personnes d’une race, d’un sexe, etc., sans  qu’une justification objective et légitime puisse en être apportée. Elle est donc indépendante de la volonté des agents et concerne des mesures ou des pratiques qui respectent l’égalité formelle, mais qui impliquent des désavantages particuliers pour certaines catégories, par exemple qui produisent un effet différencié sur les hommes et les femmes</w:t>
      </w:r>
      <w:r w:rsidRPr="00DA4713">
        <w:rPr>
          <w:rStyle w:val="Appelnotedebasdep"/>
          <w:spacing w:val="20"/>
          <w:sz w:val="28"/>
          <w:szCs w:val="28"/>
        </w:rPr>
        <w:footnoteReference w:id="12"/>
      </w:r>
      <w:r w:rsidRPr="00DA4713">
        <w:rPr>
          <w:spacing w:val="20"/>
          <w:sz w:val="28"/>
          <w:szCs w:val="28"/>
        </w:rPr>
        <w:t xml:space="preserve">. </w:t>
      </w:r>
    </w:p>
    <w:p w:rsidR="008C6162" w:rsidRPr="00DA4713" w:rsidRDefault="008C6162" w:rsidP="008C6162">
      <w:pPr>
        <w:rPr>
          <w:spacing w:val="20"/>
          <w:sz w:val="28"/>
          <w:szCs w:val="28"/>
        </w:rPr>
      </w:pPr>
      <w:r w:rsidRPr="00DA4713">
        <w:rPr>
          <w:b/>
          <w:spacing w:val="20"/>
          <w:sz w:val="28"/>
          <w:szCs w:val="28"/>
        </w:rPr>
        <w:t>4-Le travail des femmes :</w:t>
      </w:r>
    </w:p>
    <w:p w:rsidR="008C6162" w:rsidRDefault="008C6162" w:rsidP="008C6162">
      <w:pPr>
        <w:rPr>
          <w:spacing w:val="20"/>
          <w:sz w:val="28"/>
          <w:szCs w:val="28"/>
        </w:rPr>
      </w:pPr>
      <w:r w:rsidRPr="00DA4713">
        <w:rPr>
          <w:spacing w:val="20"/>
          <w:sz w:val="28"/>
          <w:szCs w:val="28"/>
        </w:rPr>
        <w:t>Le travail considéré comme un facteur de production le travail désigne au sens large toute activité productive ayant une valeur d’usage. Dans un sens plus étroit, il correspond à une activité humaine visant à créer, produire, entretenir des biens et des services</w:t>
      </w:r>
      <w:r>
        <w:rPr>
          <w:rStyle w:val="Appelnotedebasdep"/>
          <w:spacing w:val="20"/>
          <w:sz w:val="28"/>
          <w:szCs w:val="28"/>
        </w:rPr>
        <w:footnoteReference w:id="13"/>
      </w:r>
      <w:r w:rsidRPr="00DA4713">
        <w:rPr>
          <w:spacing w:val="20"/>
          <w:sz w:val="28"/>
          <w:szCs w:val="28"/>
        </w:rPr>
        <w:t>.</w:t>
      </w:r>
    </w:p>
    <w:p w:rsidR="008C6162" w:rsidRPr="00DA4713" w:rsidRDefault="008C6162" w:rsidP="008C6162">
      <w:pPr>
        <w:rPr>
          <w:spacing w:val="20"/>
          <w:sz w:val="28"/>
          <w:szCs w:val="28"/>
        </w:rPr>
      </w:pPr>
      <w:r w:rsidRPr="00DA4713">
        <w:rPr>
          <w:spacing w:val="20"/>
          <w:sz w:val="28"/>
          <w:szCs w:val="28"/>
        </w:rPr>
        <w:lastRenderedPageBreak/>
        <w:t>Le travail des femmes ; Dans toute la société la femme travaille et autant que l’homme, ce qui  diffère c’est le type de travail. Dans la société primitive, la division du travail est dite naturelle ou sexuelle et les activités des uns et des autres constituent souvent deux champs nettement séparés, comme la montre P.Clastres dans la société contre l’Etat. Recherches d’anthropologie politique (1974). D’un point de vue historique, la nature du travail a considérablement évolué et le fait marquant depuis deux siècles et développement du salariat. L’extraordinaire augmentation de l’emploi des femmes et surtout entres, la marque que les femmes se réalisent plus dans un emploi perçu comme nécessaire à leur reconnaissance sociale. En 1970, en France, un salarié sur trois était une femme, à présent, elles sont presque aussi nombreuses que les hommes. Par contre des emplois partiels sont occupés par les femmes. Il est vrai aussi que le temps moyen consacré aux activités domestiques est plus élevé chez les femmes que chez les hommes d’où l’expression parfois de « double emploi » on activité invisible des femmes</w:t>
      </w:r>
      <w:r w:rsidRPr="00DA4713">
        <w:rPr>
          <w:rStyle w:val="Appelnotedebasdep"/>
          <w:spacing w:val="20"/>
          <w:sz w:val="28"/>
          <w:szCs w:val="28"/>
        </w:rPr>
        <w:footnoteReference w:id="14"/>
      </w:r>
      <w:r w:rsidRPr="00DA4713">
        <w:rPr>
          <w:spacing w:val="20"/>
          <w:sz w:val="28"/>
          <w:szCs w:val="28"/>
        </w:rPr>
        <w:t>.</w:t>
      </w:r>
    </w:p>
    <w:p w:rsidR="008C6162" w:rsidRPr="00DA4713" w:rsidRDefault="008C6162" w:rsidP="008C6162">
      <w:pPr>
        <w:rPr>
          <w:b/>
          <w:spacing w:val="20"/>
          <w:sz w:val="28"/>
          <w:szCs w:val="28"/>
        </w:rPr>
      </w:pPr>
      <w:r w:rsidRPr="00DA4713">
        <w:rPr>
          <w:b/>
          <w:spacing w:val="20"/>
          <w:sz w:val="28"/>
          <w:szCs w:val="28"/>
        </w:rPr>
        <w:t>5-L’autorité :</w:t>
      </w:r>
    </w:p>
    <w:p w:rsidR="008C6162" w:rsidRPr="00DA4713" w:rsidRDefault="008C6162" w:rsidP="00214774">
      <w:pPr>
        <w:rPr>
          <w:spacing w:val="20"/>
          <w:sz w:val="28"/>
          <w:szCs w:val="28"/>
        </w:rPr>
      </w:pPr>
      <w:r w:rsidRPr="00DA4713">
        <w:rPr>
          <w:spacing w:val="20"/>
          <w:sz w:val="28"/>
          <w:szCs w:val="28"/>
        </w:rPr>
        <w:t>Terme utilisé en 1870 par le</w:t>
      </w:r>
      <w:r w:rsidR="009221E2">
        <w:rPr>
          <w:spacing w:val="20"/>
          <w:sz w:val="28"/>
          <w:szCs w:val="28"/>
        </w:rPr>
        <w:t xml:space="preserve">s conservateurs ; « le </w:t>
      </w:r>
      <w:r w:rsidRPr="00DA4713">
        <w:rPr>
          <w:spacing w:val="20"/>
          <w:sz w:val="28"/>
          <w:szCs w:val="28"/>
        </w:rPr>
        <w:t> peut seul combattre l’anarchie.  Terme difficile à distinguer de la notion de pouvoir car il désigne à la fois le droit de commander, l’organe du pouvoir et ce qui qualifie un acte de l’autorité publique. Type de pouvoir reconnu comme légitime pacque conforme aux procédures et valeurs acceptées. L’autorité suppose un échange inégal accepté. Max Weber distingue : l’autorité traditionnelle, par héritage et droit divins rationnelle légale, suppose la compétence (la bureaucratie), charismatique, charisme ou rayonnement personnel du chef</w:t>
      </w:r>
      <w:r w:rsidRPr="00DA4713">
        <w:rPr>
          <w:rStyle w:val="Appelnotedebasdep"/>
          <w:spacing w:val="20"/>
          <w:sz w:val="28"/>
          <w:szCs w:val="28"/>
        </w:rPr>
        <w:footnoteReference w:id="15"/>
      </w:r>
      <w:r w:rsidRPr="00DA4713">
        <w:rPr>
          <w:spacing w:val="20"/>
          <w:sz w:val="28"/>
          <w:szCs w:val="28"/>
        </w:rPr>
        <w:t>.</w:t>
      </w:r>
    </w:p>
    <w:p w:rsidR="008C6162" w:rsidRPr="00DA4713" w:rsidRDefault="008C6162" w:rsidP="008C6162">
      <w:pPr>
        <w:rPr>
          <w:spacing w:val="20"/>
          <w:sz w:val="28"/>
          <w:szCs w:val="28"/>
        </w:rPr>
      </w:pPr>
      <w:r w:rsidRPr="00DA4713">
        <w:rPr>
          <w:spacing w:val="20"/>
          <w:sz w:val="28"/>
          <w:szCs w:val="28"/>
        </w:rPr>
        <w:t>Terme désigne à la fois une forme de relation (autorité parentale) et un cadre institutionnel (autorité judicaire) qui ont en commun d’exprimer l’exercice ou la faculté d’exercer un pouvoir légitime c'est-à-dire reconnu et accepté par celui qui le subit</w:t>
      </w:r>
      <w:r w:rsidRPr="00DA4713">
        <w:rPr>
          <w:rStyle w:val="Appelnotedebasdep"/>
          <w:spacing w:val="20"/>
          <w:sz w:val="28"/>
          <w:szCs w:val="28"/>
        </w:rPr>
        <w:footnoteReference w:id="16"/>
      </w:r>
      <w:r w:rsidRPr="00DA4713">
        <w:rPr>
          <w:spacing w:val="20"/>
          <w:sz w:val="28"/>
          <w:szCs w:val="28"/>
        </w:rPr>
        <w:t>.</w:t>
      </w:r>
    </w:p>
    <w:p w:rsidR="008C6162" w:rsidRPr="009715D0" w:rsidRDefault="008C6162" w:rsidP="008C6162">
      <w:pPr>
        <w:rPr>
          <w:spacing w:val="20"/>
          <w:sz w:val="28"/>
          <w:szCs w:val="28"/>
        </w:rPr>
      </w:pPr>
      <w:r w:rsidRPr="00DA4713">
        <w:rPr>
          <w:spacing w:val="20"/>
          <w:sz w:val="28"/>
          <w:szCs w:val="28"/>
        </w:rPr>
        <w:lastRenderedPageBreak/>
        <w:t>Vise à «  contrôler les actions des membres de la société pour tout ce qui touche à la réalisation des fins collectives ». Le type d’autorité dépend de la manière dont s’exerce le pouvoir. Différente variantes : Traditionnelle (coutume, droit divin), rationnelle (compétence, savoir spécialisé), charismatique ( prestige’ notoriété)…, les travaux de François Bourricaud, Bertrand de Jouvenel ou Richard Sennett</w:t>
      </w:r>
      <w:r w:rsidRPr="00DA4713">
        <w:rPr>
          <w:rStyle w:val="Appelnotedebasdep"/>
          <w:spacing w:val="20"/>
          <w:sz w:val="28"/>
          <w:szCs w:val="28"/>
        </w:rPr>
        <w:footnoteReference w:id="17"/>
      </w:r>
    </w:p>
    <w:p w:rsidR="008C6162" w:rsidRPr="00DA4713" w:rsidRDefault="008C6162" w:rsidP="008C6162">
      <w:pPr>
        <w:rPr>
          <w:b/>
          <w:spacing w:val="20"/>
          <w:sz w:val="28"/>
          <w:szCs w:val="28"/>
        </w:rPr>
      </w:pPr>
      <w:r w:rsidRPr="00DA4713">
        <w:rPr>
          <w:b/>
          <w:spacing w:val="20"/>
          <w:sz w:val="28"/>
          <w:szCs w:val="28"/>
        </w:rPr>
        <w:t>6-La promotion :</w:t>
      </w:r>
    </w:p>
    <w:p w:rsidR="008C6162" w:rsidRPr="00DA4713" w:rsidRDefault="008C6162" w:rsidP="008C6162">
      <w:pPr>
        <w:rPr>
          <w:spacing w:val="20"/>
          <w:sz w:val="28"/>
          <w:szCs w:val="28"/>
        </w:rPr>
      </w:pPr>
      <w:r w:rsidRPr="00DA4713">
        <w:rPr>
          <w:spacing w:val="20"/>
          <w:sz w:val="28"/>
          <w:szCs w:val="28"/>
        </w:rPr>
        <w:t>Action par la quelle on élève une personne à un grade supérieur à une dignité. La promotion professionnelle est la possibilité pour une personne d’accéder à un emploi mieux placé dans la hiérarchie sociale, elle s’accompagne généralement de gains financiers mais aussi de plus de considérations ou de prestige, elle est indispensable au bon fonctionnement de l’organisation productive, et la promotion sociale et vue aussi comme mayen de préserver une idéologie fondée sur l’idéal  méritocratique</w:t>
      </w:r>
      <w:r w:rsidRPr="00DA4713">
        <w:rPr>
          <w:rStyle w:val="Appelnotedebasdep"/>
          <w:spacing w:val="20"/>
          <w:sz w:val="28"/>
          <w:szCs w:val="28"/>
        </w:rPr>
        <w:footnoteReference w:id="18"/>
      </w:r>
      <w:r w:rsidRPr="00DA4713">
        <w:rPr>
          <w:spacing w:val="20"/>
          <w:sz w:val="28"/>
          <w:szCs w:val="28"/>
        </w:rPr>
        <w:t>.</w:t>
      </w:r>
    </w:p>
    <w:p w:rsidR="008C6162" w:rsidRPr="00DA4713" w:rsidRDefault="008C6162" w:rsidP="008C6162">
      <w:pPr>
        <w:rPr>
          <w:spacing w:val="20"/>
          <w:sz w:val="28"/>
          <w:szCs w:val="28"/>
        </w:rPr>
      </w:pPr>
      <w:r w:rsidRPr="00DA4713">
        <w:rPr>
          <w:spacing w:val="20"/>
          <w:sz w:val="28"/>
          <w:szCs w:val="28"/>
        </w:rPr>
        <w:t>Considérer comme l’accès à un poste supérieur bien que l’on pratique parfois à un niveau égale de responsabilité, à une promotion par le salaire dans le but de motivation</w:t>
      </w:r>
      <w:r w:rsidRPr="00DA4713">
        <w:rPr>
          <w:rStyle w:val="Appelnotedebasdep"/>
          <w:spacing w:val="20"/>
          <w:sz w:val="28"/>
          <w:szCs w:val="28"/>
        </w:rPr>
        <w:footnoteReference w:id="19"/>
      </w:r>
      <w:r w:rsidRPr="00DA4713">
        <w:rPr>
          <w:spacing w:val="20"/>
          <w:sz w:val="28"/>
          <w:szCs w:val="28"/>
        </w:rPr>
        <w:t>.</w:t>
      </w:r>
    </w:p>
    <w:p w:rsidR="008C6162" w:rsidRPr="00DA4713" w:rsidRDefault="008C6162" w:rsidP="008C6162">
      <w:pPr>
        <w:rPr>
          <w:b/>
          <w:spacing w:val="20"/>
          <w:sz w:val="28"/>
          <w:szCs w:val="28"/>
        </w:rPr>
      </w:pPr>
      <w:r w:rsidRPr="00DA4713">
        <w:rPr>
          <w:b/>
          <w:spacing w:val="20"/>
          <w:sz w:val="28"/>
          <w:szCs w:val="28"/>
        </w:rPr>
        <w:t>7-sanction :</w:t>
      </w:r>
    </w:p>
    <w:p w:rsidR="008C6162" w:rsidRPr="00DA4713" w:rsidRDefault="008C6162" w:rsidP="008C6162">
      <w:pPr>
        <w:rPr>
          <w:spacing w:val="20"/>
          <w:sz w:val="28"/>
          <w:szCs w:val="28"/>
        </w:rPr>
      </w:pPr>
      <w:r w:rsidRPr="00DA4713">
        <w:rPr>
          <w:spacing w:val="20"/>
          <w:sz w:val="28"/>
          <w:szCs w:val="28"/>
        </w:rPr>
        <w:t xml:space="preserve">    Attitude ou action d’approbation ou réprobation d’un groupe ou d’une société, vis-à-vis des comportements de respect ou de transgression des normes</w:t>
      </w:r>
      <w:r w:rsidRPr="00DA4713">
        <w:rPr>
          <w:rStyle w:val="Appelnotedebasdep"/>
          <w:spacing w:val="20"/>
          <w:sz w:val="28"/>
          <w:szCs w:val="28"/>
        </w:rPr>
        <w:footnoteReference w:id="20"/>
      </w:r>
      <w:r w:rsidRPr="00DA4713">
        <w:rPr>
          <w:spacing w:val="20"/>
          <w:sz w:val="28"/>
          <w:szCs w:val="28"/>
        </w:rPr>
        <w:t>.</w:t>
      </w:r>
    </w:p>
    <w:p w:rsidR="008C6162" w:rsidRPr="00DA4713" w:rsidRDefault="008C6162" w:rsidP="008C6162">
      <w:pPr>
        <w:rPr>
          <w:spacing w:val="20"/>
          <w:sz w:val="28"/>
          <w:szCs w:val="28"/>
        </w:rPr>
      </w:pPr>
      <w:r w:rsidRPr="00DA4713">
        <w:rPr>
          <w:spacing w:val="20"/>
          <w:sz w:val="28"/>
          <w:szCs w:val="28"/>
        </w:rPr>
        <w:t xml:space="preserve">   Expression d’un jugement social qualifiant positivement ou négativement un acte ou une attitude au sien d’une collectivité, elle est l’ensemble des rapports sociaux marquer par l’appréciation portée par autrui sur le comportement de chacun, celle-ci se </w:t>
      </w:r>
      <w:r w:rsidRPr="00DA4713">
        <w:rPr>
          <w:spacing w:val="20"/>
          <w:sz w:val="28"/>
          <w:szCs w:val="28"/>
        </w:rPr>
        <w:lastRenderedPageBreak/>
        <w:t>construit en référence aux normes et aux valeurs propres au groupe ou à la société , elle constitue un élément essentiel de la socialisation et du contrôle social,  elle peut s’exercer informellement directement dans le groupe à travers les rapports interindividuels ( approbation, moqueries,..) mais lorsque l’enjeu parait important  pour la cohésion sociale la sanction est confiée à des institutions spécialisées et elle n’est alors plus simplement sociale elle est juridique et formelle</w:t>
      </w:r>
      <w:r w:rsidRPr="00DA4713">
        <w:rPr>
          <w:rStyle w:val="Appelnotedebasdep"/>
          <w:spacing w:val="20"/>
          <w:sz w:val="28"/>
          <w:szCs w:val="28"/>
        </w:rPr>
        <w:footnoteReference w:id="21"/>
      </w:r>
      <w:r w:rsidRPr="00DA4713">
        <w:rPr>
          <w:spacing w:val="20"/>
          <w:sz w:val="28"/>
          <w:szCs w:val="28"/>
        </w:rPr>
        <w:t>.</w:t>
      </w:r>
    </w:p>
    <w:p w:rsidR="008C6162" w:rsidRPr="00DA4713" w:rsidRDefault="008C6162" w:rsidP="008C6162">
      <w:pPr>
        <w:rPr>
          <w:spacing w:val="20"/>
          <w:sz w:val="28"/>
          <w:szCs w:val="28"/>
        </w:rPr>
      </w:pPr>
      <w:r w:rsidRPr="00DA4713">
        <w:rPr>
          <w:spacing w:val="20"/>
          <w:sz w:val="28"/>
          <w:szCs w:val="28"/>
        </w:rPr>
        <w:t>Récompense accordée pour conformité aux normes ou inversement peines imposées à ceux qui les transgressent. Exprime la contrainte qui définit la règle. Plus ou moins diffuses ou, au contraint, codifiées par la tradition, la coutume ou le droit, les sanctions peuvent prendre des formes très variées : contrainte physique ou violence, corporelle, blâme, exclusion…</w:t>
      </w:r>
      <w:r w:rsidRPr="00DA4713">
        <w:rPr>
          <w:rStyle w:val="Appelnotedebasdep"/>
          <w:spacing w:val="20"/>
          <w:sz w:val="28"/>
          <w:szCs w:val="28"/>
        </w:rPr>
        <w:footnoteReference w:id="22"/>
      </w:r>
    </w:p>
    <w:p w:rsidR="008C6162" w:rsidRPr="00DA4713" w:rsidRDefault="008C6162" w:rsidP="008C6162">
      <w:pPr>
        <w:rPr>
          <w:b/>
          <w:spacing w:val="20"/>
          <w:sz w:val="28"/>
          <w:szCs w:val="28"/>
        </w:rPr>
      </w:pPr>
      <w:r w:rsidRPr="00DA4713">
        <w:rPr>
          <w:b/>
          <w:spacing w:val="20"/>
          <w:sz w:val="28"/>
          <w:szCs w:val="28"/>
        </w:rPr>
        <w:t>8-Temps partiel :</w:t>
      </w:r>
    </w:p>
    <w:p w:rsidR="008C6162" w:rsidRPr="00DA4713" w:rsidRDefault="008C6162" w:rsidP="008C6162">
      <w:pPr>
        <w:rPr>
          <w:spacing w:val="20"/>
          <w:sz w:val="28"/>
          <w:szCs w:val="28"/>
        </w:rPr>
      </w:pPr>
      <w:r w:rsidRPr="00DA4713">
        <w:rPr>
          <w:spacing w:val="20"/>
          <w:sz w:val="28"/>
          <w:szCs w:val="28"/>
        </w:rPr>
        <w:t xml:space="preserve">      C’est le temps du travail inferieur à la durée légale de travail qui varie selon les branches d’activités de 35 heurs à 44 heurs, il est habituel de distinguer le temps de travail partiel volontaire et le temps de travail partiel involontaire qui correspond à du sous –emploi et constitue une forme intermédiaire d’emploi entre le chômage et le travail, par exemple la flexibilité forme particulière d’emploi</w:t>
      </w:r>
      <w:r w:rsidRPr="00DA4713">
        <w:rPr>
          <w:rStyle w:val="Appelnotedebasdep"/>
          <w:spacing w:val="20"/>
          <w:sz w:val="28"/>
          <w:szCs w:val="28"/>
        </w:rPr>
        <w:footnoteReference w:id="23"/>
      </w:r>
      <w:r w:rsidRPr="00DA4713">
        <w:rPr>
          <w:spacing w:val="20"/>
          <w:sz w:val="28"/>
          <w:szCs w:val="28"/>
        </w:rPr>
        <w:t>.</w:t>
      </w:r>
    </w:p>
    <w:p w:rsidR="008C6162" w:rsidRPr="00DA4713" w:rsidRDefault="008C6162" w:rsidP="008C6162">
      <w:pPr>
        <w:rPr>
          <w:b/>
          <w:spacing w:val="20"/>
          <w:sz w:val="28"/>
          <w:szCs w:val="28"/>
        </w:rPr>
      </w:pPr>
      <w:r w:rsidRPr="00DA4713">
        <w:rPr>
          <w:b/>
          <w:spacing w:val="20"/>
          <w:sz w:val="28"/>
          <w:szCs w:val="28"/>
        </w:rPr>
        <w:t>9-Sous-emploi :</w:t>
      </w:r>
    </w:p>
    <w:p w:rsidR="008C6162" w:rsidRPr="00DA4713" w:rsidRDefault="008C6162" w:rsidP="008C6162">
      <w:pPr>
        <w:rPr>
          <w:spacing w:val="20"/>
          <w:sz w:val="28"/>
          <w:szCs w:val="28"/>
        </w:rPr>
      </w:pPr>
      <w:r w:rsidRPr="00DA4713">
        <w:rPr>
          <w:spacing w:val="20"/>
          <w:sz w:val="28"/>
          <w:szCs w:val="28"/>
        </w:rPr>
        <w:t xml:space="preserve">       L’utilisation non optimale d’une ressource productive, le capital  ou le travail, Appliqué seulement au travail le sous-emploi permet de regrouper les situations de chômage et celle d’emploi partiel contraint qui masque dans les statistiques officielles une partie de la réalité de l’hommage, au sens du chômage définie par l’organisation internationale du travail (OIT) en 1998, le sous-emploi regroupe toutes les personnes pourvues d’un emploi (salarié ou non salarié, qu’elles soient au travail au absentes du travail), qui </w:t>
      </w:r>
      <w:r w:rsidRPr="00DA4713">
        <w:rPr>
          <w:spacing w:val="20"/>
          <w:sz w:val="28"/>
          <w:szCs w:val="28"/>
        </w:rPr>
        <w:lastRenderedPageBreak/>
        <w:t>travaillent involontairement moins qui la durée normale du travail dans leur activité et qui étaient à la recherche d’un travail supplémentaire ou disponibles pour tel travail, durant la période de référence . Enfin, au sens Keynes, le sous-emploi s’oppose à une situation de plein emploi décrite par la théorie néoclassique du marché du travail</w:t>
      </w:r>
      <w:r w:rsidRPr="00DA4713">
        <w:rPr>
          <w:rStyle w:val="Appelnotedebasdep"/>
          <w:spacing w:val="20"/>
          <w:sz w:val="28"/>
          <w:szCs w:val="28"/>
        </w:rPr>
        <w:footnoteReference w:id="24"/>
      </w:r>
    </w:p>
    <w:p w:rsidR="008C6162" w:rsidRPr="00DA4713" w:rsidRDefault="008C6162" w:rsidP="008C6162">
      <w:pPr>
        <w:rPr>
          <w:spacing w:val="20"/>
          <w:sz w:val="28"/>
          <w:szCs w:val="28"/>
        </w:rPr>
      </w:pPr>
      <w:r w:rsidRPr="00DA4713">
        <w:rPr>
          <w:b/>
          <w:spacing w:val="20"/>
          <w:sz w:val="28"/>
          <w:szCs w:val="28"/>
        </w:rPr>
        <w:t>10-Stéréotype :</w:t>
      </w:r>
    </w:p>
    <w:p w:rsidR="008C6162" w:rsidRPr="00DA4713" w:rsidRDefault="008C6162" w:rsidP="008C6162">
      <w:pPr>
        <w:rPr>
          <w:spacing w:val="20"/>
          <w:sz w:val="28"/>
          <w:szCs w:val="28"/>
        </w:rPr>
      </w:pPr>
      <w:r w:rsidRPr="00DA4713">
        <w:rPr>
          <w:spacing w:val="20"/>
          <w:sz w:val="28"/>
          <w:szCs w:val="28"/>
        </w:rPr>
        <w:t xml:space="preserve">      Perception au jugement rigide et simplifié d’une situation, d’un groupe ou d’une personne, procédé d’économie pour ne pas remettre en cause ses  jugements, Préjugé est plus courant, mais plus péjoratif et chargé affectivement</w:t>
      </w:r>
      <w:r w:rsidRPr="00DA4713">
        <w:rPr>
          <w:rStyle w:val="Appelnotedebasdep"/>
          <w:spacing w:val="20"/>
          <w:sz w:val="28"/>
          <w:szCs w:val="28"/>
        </w:rPr>
        <w:footnoteReference w:id="25"/>
      </w:r>
      <w:r w:rsidRPr="00DA4713">
        <w:rPr>
          <w:spacing w:val="20"/>
          <w:sz w:val="28"/>
          <w:szCs w:val="28"/>
        </w:rPr>
        <w:t>.</w:t>
      </w:r>
    </w:p>
    <w:p w:rsidR="008C6162" w:rsidRPr="00DA4713" w:rsidRDefault="008C6162" w:rsidP="008C6162">
      <w:pPr>
        <w:rPr>
          <w:spacing w:val="20"/>
          <w:sz w:val="28"/>
          <w:szCs w:val="28"/>
        </w:rPr>
      </w:pPr>
      <w:r w:rsidRPr="00DA4713">
        <w:rPr>
          <w:spacing w:val="20"/>
          <w:sz w:val="28"/>
          <w:szCs w:val="28"/>
        </w:rPr>
        <w:t xml:space="preserve">      C’est une idée toute faite, non fondée sur des données précises, mais seulement sur des anecdotes qui s’impose aux membres d’un groupe ,notre connaissance des choses ne repose souvent que sur des « on-dit » : nous parlons du courage de l’Allemand, de la force du turc, sans avoir jamais vérifié la valeur de ces clichés, tous les stéréotypes, propagés par les mass média, sont faux, dit le sociologue R.T. La Pierre, variable avec l’état des relations entre groupe, ils deviennent inamicaux quand la tension monte et constituent un obstacle à la communication, car ils influencent même les perceptions</w:t>
      </w:r>
      <w:r w:rsidRPr="00DA4713">
        <w:rPr>
          <w:rStyle w:val="Appelnotedebasdep"/>
          <w:spacing w:val="20"/>
          <w:sz w:val="28"/>
          <w:szCs w:val="28"/>
        </w:rPr>
        <w:footnoteReference w:id="26"/>
      </w:r>
      <w:r w:rsidRPr="00DA4713">
        <w:rPr>
          <w:spacing w:val="20"/>
          <w:sz w:val="28"/>
          <w:szCs w:val="28"/>
        </w:rPr>
        <w:t>.</w:t>
      </w:r>
    </w:p>
    <w:p w:rsidR="008C6162" w:rsidRPr="00DA4713" w:rsidRDefault="008C6162" w:rsidP="008C6162">
      <w:pPr>
        <w:rPr>
          <w:spacing w:val="20"/>
          <w:sz w:val="28"/>
          <w:szCs w:val="28"/>
        </w:rPr>
      </w:pPr>
      <w:r w:rsidRPr="00DA4713">
        <w:rPr>
          <w:spacing w:val="20"/>
          <w:sz w:val="28"/>
          <w:szCs w:val="28"/>
        </w:rPr>
        <w:t xml:space="preserve">Issue des recherche nord-américaines sur la tendance à attribuer un certain nombre de traits formant clichés à des groupes nationaux, la notion de stéréotype (Walter Lippmann, 1922) désigne aujourd’hui le résultat d’un processus de condensation et de schématisation, généralisation à un ensemble d’individus les mêmes opinions simplifiées à l’extrême, parfois jusqu’à la caricature (voir le stéréotype du juif chez Adorno). La rigidité du stéréotype son  </w:t>
      </w:r>
    </w:p>
    <w:p w:rsidR="008C6162" w:rsidRPr="00DA4713" w:rsidRDefault="008C6162" w:rsidP="008C6162">
      <w:pPr>
        <w:rPr>
          <w:spacing w:val="20"/>
          <w:sz w:val="28"/>
          <w:szCs w:val="28"/>
        </w:rPr>
      </w:pPr>
      <w:r w:rsidRPr="00DA4713">
        <w:rPr>
          <w:spacing w:val="20"/>
          <w:sz w:val="28"/>
          <w:szCs w:val="28"/>
        </w:rPr>
        <w:lastRenderedPageBreak/>
        <w:t>– son caractère « pétrifié », le distingue du préjugé avec lequel il partage néanmoins un rôle de justification dans des prises de position dont la base est le plus souvent affective.</w:t>
      </w:r>
      <w:r w:rsidRPr="00DA4713">
        <w:rPr>
          <w:rStyle w:val="Appelnotedebasdep"/>
          <w:spacing w:val="20"/>
          <w:sz w:val="28"/>
          <w:szCs w:val="28"/>
        </w:rPr>
        <w:footnoteReference w:id="27"/>
      </w:r>
    </w:p>
    <w:p w:rsidR="00FE3FA4" w:rsidRDefault="00FE3FA4" w:rsidP="008C6162">
      <w:pPr>
        <w:rPr>
          <w:b/>
          <w:spacing w:val="20"/>
          <w:sz w:val="32"/>
          <w:szCs w:val="32"/>
          <w:u w:val="single"/>
        </w:rPr>
      </w:pPr>
    </w:p>
    <w:p w:rsidR="008C6162" w:rsidRPr="00DA4713" w:rsidRDefault="008C6162" w:rsidP="008C6162">
      <w:pPr>
        <w:rPr>
          <w:b/>
          <w:spacing w:val="20"/>
          <w:sz w:val="32"/>
          <w:szCs w:val="32"/>
          <w:u w:val="single"/>
        </w:rPr>
      </w:pPr>
      <w:r w:rsidRPr="00DA4713">
        <w:rPr>
          <w:b/>
          <w:spacing w:val="20"/>
          <w:sz w:val="32"/>
          <w:szCs w:val="32"/>
          <w:u w:val="single"/>
        </w:rPr>
        <w:t>4-Les études antérieures :</w:t>
      </w:r>
    </w:p>
    <w:p w:rsidR="008C6162" w:rsidRPr="00DA4713" w:rsidRDefault="008C6162" w:rsidP="008C6162">
      <w:pPr>
        <w:rPr>
          <w:spacing w:val="20"/>
          <w:sz w:val="28"/>
          <w:szCs w:val="28"/>
        </w:rPr>
      </w:pPr>
      <w:r w:rsidRPr="00DA4713">
        <w:rPr>
          <w:spacing w:val="20"/>
          <w:sz w:val="28"/>
          <w:szCs w:val="28"/>
        </w:rPr>
        <w:t xml:space="preserve">        Plusieurs études qui ont intéressé au travail  des femmes mais elles ne sont pas suffisantes par rapport à l’importance de ce sujet, et aux grands rôles qu’elle joue la le développement et la modernité des pays on peut citer quelques une, qui ont relations avec notre thème :</w:t>
      </w:r>
    </w:p>
    <w:p w:rsidR="008C6162" w:rsidRPr="00DA4713" w:rsidRDefault="00C14B77" w:rsidP="008C6162">
      <w:pPr>
        <w:pStyle w:val="Paragraphedeliste"/>
        <w:rPr>
          <w:b/>
          <w:spacing w:val="20"/>
          <w:sz w:val="28"/>
          <w:szCs w:val="28"/>
          <w:u w:val="single"/>
        </w:rPr>
      </w:pPr>
      <w:r>
        <w:rPr>
          <w:b/>
          <w:spacing w:val="20"/>
          <w:sz w:val="28"/>
          <w:szCs w:val="28"/>
          <w:u w:val="single"/>
        </w:rPr>
        <w:t>4-1</w:t>
      </w:r>
      <w:r w:rsidR="008C6162">
        <w:rPr>
          <w:b/>
          <w:spacing w:val="20"/>
          <w:sz w:val="28"/>
          <w:szCs w:val="28"/>
          <w:u w:val="single"/>
        </w:rPr>
        <w:t>-La</w:t>
      </w:r>
      <w:r w:rsidR="008C6162" w:rsidRPr="00DA4713">
        <w:rPr>
          <w:b/>
          <w:spacing w:val="20"/>
          <w:sz w:val="28"/>
          <w:szCs w:val="28"/>
          <w:u w:val="single"/>
        </w:rPr>
        <w:t xml:space="preserve"> situation socio-économique des femmes :</w:t>
      </w:r>
    </w:p>
    <w:p w:rsidR="008C6162" w:rsidRPr="00DA4713" w:rsidRDefault="008C6162" w:rsidP="008C6162">
      <w:pPr>
        <w:rPr>
          <w:spacing w:val="20"/>
          <w:sz w:val="28"/>
          <w:szCs w:val="28"/>
        </w:rPr>
      </w:pPr>
      <w:r w:rsidRPr="00DA4713">
        <w:rPr>
          <w:spacing w:val="20"/>
          <w:sz w:val="28"/>
          <w:szCs w:val="28"/>
        </w:rPr>
        <w:t xml:space="preserve">         Il s’agit d’une étude exploratoire qu’a été réalisée en 2005 par le centre de recherche en anthropologie sociale et culturelle (CRASC), auprès d’un échantillon de 419 femmes travailleuses réparties selon le secteur d’activité ainsi leurs niveaux d’instruction, afin de faire le point sur la question de l’intégration de l’intégrat</w:t>
      </w:r>
      <w:r w:rsidR="00C14B77">
        <w:rPr>
          <w:spacing w:val="20"/>
          <w:sz w:val="28"/>
          <w:szCs w:val="28"/>
        </w:rPr>
        <w:t>ion socio-économique des femmes.</w:t>
      </w:r>
    </w:p>
    <w:p w:rsidR="008C6162" w:rsidRPr="00DA4713" w:rsidRDefault="008C6162" w:rsidP="008C6162">
      <w:pPr>
        <w:rPr>
          <w:spacing w:val="20"/>
          <w:sz w:val="28"/>
          <w:szCs w:val="28"/>
        </w:rPr>
      </w:pPr>
      <w:r w:rsidRPr="00DA4713">
        <w:rPr>
          <w:spacing w:val="20"/>
          <w:sz w:val="28"/>
          <w:szCs w:val="28"/>
        </w:rPr>
        <w:t>Les résultats de cette enquête montrent que :</w:t>
      </w:r>
    </w:p>
    <w:p w:rsidR="008C6162" w:rsidRPr="00DA4713" w:rsidRDefault="008C6162" w:rsidP="008C6162">
      <w:pPr>
        <w:pStyle w:val="Paragraphedeliste"/>
        <w:rPr>
          <w:spacing w:val="20"/>
          <w:sz w:val="28"/>
          <w:szCs w:val="28"/>
        </w:rPr>
      </w:pPr>
      <w:r w:rsidRPr="00DA4713">
        <w:rPr>
          <w:spacing w:val="20"/>
          <w:sz w:val="28"/>
          <w:szCs w:val="28"/>
        </w:rPr>
        <w:t>Plus le niveau d’instruction des enquêtées est élevé plus ont un parcours professionnel longitudinal.</w:t>
      </w:r>
    </w:p>
    <w:p w:rsidR="008C6162" w:rsidRPr="00DA4713" w:rsidRDefault="008C6162" w:rsidP="008C6162">
      <w:pPr>
        <w:pStyle w:val="Paragraphedeliste"/>
        <w:rPr>
          <w:spacing w:val="20"/>
          <w:sz w:val="28"/>
          <w:szCs w:val="28"/>
        </w:rPr>
      </w:pPr>
      <w:r w:rsidRPr="00DA4713">
        <w:rPr>
          <w:spacing w:val="20"/>
          <w:sz w:val="28"/>
          <w:szCs w:val="28"/>
        </w:rPr>
        <w:t>Le niveau d’instruction joue un rôle différencié dans  les modalités et le temps d’accès au travail ; 60,3% des enquêtées de niveau d’instruction supérieur ont intégré le travail grâce une demande ou un concours, contre 25% des femmes sans instruction.</w:t>
      </w:r>
    </w:p>
    <w:p w:rsidR="008C6162" w:rsidRPr="00DA4713" w:rsidRDefault="008C6162" w:rsidP="008C6162">
      <w:pPr>
        <w:rPr>
          <w:spacing w:val="20"/>
          <w:sz w:val="28"/>
          <w:szCs w:val="28"/>
        </w:rPr>
      </w:pPr>
      <w:r w:rsidRPr="00DA4713">
        <w:rPr>
          <w:spacing w:val="20"/>
          <w:sz w:val="28"/>
          <w:szCs w:val="28"/>
        </w:rPr>
        <w:t xml:space="preserve">La part des sans instructions qui ont accédé au travail grâce à une connaissance est de 65% par contre elle est de 24% chez celles de niveau d’instruction supérieur. En ce qui concerne la durée de recherche du travail selon le niveau d’instruction 62% des travailleuses  de niveau  supérieur ont cherché du travail durant moins d’une année  contrairement au 45% des sans instructions. En </w:t>
      </w:r>
      <w:r w:rsidRPr="00DA4713">
        <w:rPr>
          <w:spacing w:val="20"/>
          <w:sz w:val="28"/>
          <w:szCs w:val="28"/>
        </w:rPr>
        <w:lastRenderedPageBreak/>
        <w:t>ce qui concerne l’égalité des conditions d’accès à la responsabilité pour les femmes et les hommes, les avis sont partagés : 54,3% on dit oui contre 45,7 %  on dit non</w:t>
      </w:r>
      <w:r>
        <w:rPr>
          <w:rStyle w:val="Appelnotedebasdep"/>
          <w:spacing w:val="20"/>
          <w:sz w:val="28"/>
          <w:szCs w:val="28"/>
        </w:rPr>
        <w:footnoteReference w:id="28"/>
      </w:r>
      <w:r w:rsidRPr="00DA4713">
        <w:rPr>
          <w:spacing w:val="20"/>
          <w:sz w:val="28"/>
          <w:szCs w:val="28"/>
        </w:rPr>
        <w:t>.</w:t>
      </w:r>
    </w:p>
    <w:p w:rsidR="008C6162" w:rsidRPr="00DA4713" w:rsidRDefault="008C6162" w:rsidP="008C6162">
      <w:pPr>
        <w:rPr>
          <w:spacing w:val="20"/>
          <w:sz w:val="28"/>
          <w:szCs w:val="28"/>
        </w:rPr>
      </w:pPr>
      <w:r w:rsidRPr="00DA4713">
        <w:rPr>
          <w:spacing w:val="20"/>
          <w:sz w:val="28"/>
          <w:szCs w:val="28"/>
        </w:rPr>
        <w:t>Les femmes célibataires n’ont pas l’intention d’arrêter de travailler au moment du mariage et en fonction de la l’épouse et son niveau d’instruction, plus le niveau d’instruction est élevé plus l’attachement au travail est plus important, donc le statut de la femme mariée de moins au moins de facteur de suspension dans l’investissement au travail.</w:t>
      </w:r>
    </w:p>
    <w:p w:rsidR="008C6162" w:rsidRPr="00DA4713" w:rsidRDefault="008C6162" w:rsidP="008C6162">
      <w:pPr>
        <w:rPr>
          <w:spacing w:val="20"/>
          <w:sz w:val="28"/>
          <w:szCs w:val="28"/>
        </w:rPr>
      </w:pPr>
      <w:r w:rsidRPr="00DA4713">
        <w:rPr>
          <w:spacing w:val="20"/>
          <w:sz w:val="28"/>
          <w:szCs w:val="28"/>
        </w:rPr>
        <w:t>Le niveau d’instruction ne semble pas jouer un  rôle différencié dans la détermination des rôles étant donné que 56% des travailleuses de niveau supérieur considèrent qu’avoir un foyer et des enfants comme étant plus important qu’avoir un travail.</w:t>
      </w:r>
    </w:p>
    <w:p w:rsidR="008C6162" w:rsidRPr="00DA4713" w:rsidRDefault="008C6162" w:rsidP="008C6162">
      <w:pPr>
        <w:rPr>
          <w:spacing w:val="20"/>
          <w:sz w:val="28"/>
          <w:szCs w:val="28"/>
        </w:rPr>
      </w:pPr>
      <w:r w:rsidRPr="00DA4713">
        <w:rPr>
          <w:spacing w:val="20"/>
          <w:sz w:val="28"/>
          <w:szCs w:val="28"/>
        </w:rPr>
        <w:t>Les femmes rencontrent des problèmes majeurs perçus par les enquêtées sont le transport, les horaires du travail, le statut juridique, l’absence de promotion dans le travail, l’indispensabilité des crèches, l’harcèlement et la discrimination…etc. Ces deux derniers problèmes ont été beaucoup plus soulevés chez les femmes entrepreneurs s’ajoute à eux les charges d’impôts, le manque de personnel qualifié, quelqu’une parlent d’une difficulté à caractère économique (la concurrence) et le manque d’encouragement</w:t>
      </w:r>
      <w:r w:rsidRPr="00DA4713">
        <w:rPr>
          <w:rStyle w:val="Appelnotedebasdep"/>
          <w:spacing w:val="20"/>
          <w:sz w:val="28"/>
          <w:szCs w:val="28"/>
        </w:rPr>
        <w:footnoteReference w:id="29"/>
      </w:r>
      <w:r w:rsidRPr="00DA4713">
        <w:rPr>
          <w:spacing w:val="20"/>
          <w:sz w:val="28"/>
          <w:szCs w:val="28"/>
        </w:rPr>
        <w:t>.</w:t>
      </w:r>
    </w:p>
    <w:p w:rsidR="008C6162" w:rsidRPr="00DA4713" w:rsidRDefault="00C14B77" w:rsidP="008C6162">
      <w:pPr>
        <w:rPr>
          <w:b/>
          <w:spacing w:val="20"/>
          <w:sz w:val="28"/>
          <w:szCs w:val="28"/>
          <w:u w:val="single"/>
        </w:rPr>
      </w:pPr>
      <w:r>
        <w:rPr>
          <w:b/>
          <w:spacing w:val="20"/>
          <w:sz w:val="28"/>
          <w:szCs w:val="28"/>
          <w:u w:val="single"/>
        </w:rPr>
        <w:t>4-2</w:t>
      </w:r>
      <w:r w:rsidR="008C6162" w:rsidRPr="00DA4713">
        <w:rPr>
          <w:b/>
          <w:spacing w:val="20"/>
          <w:sz w:val="28"/>
          <w:szCs w:val="28"/>
          <w:u w:val="single"/>
        </w:rPr>
        <w:t>- Les difficultés d’accès à un important poste par une femme :</w:t>
      </w:r>
    </w:p>
    <w:p w:rsidR="008C6162" w:rsidRPr="00DA4713" w:rsidRDefault="008C6162" w:rsidP="008C6162">
      <w:pPr>
        <w:rPr>
          <w:spacing w:val="20"/>
          <w:sz w:val="28"/>
          <w:szCs w:val="28"/>
        </w:rPr>
      </w:pPr>
      <w:r w:rsidRPr="00DA4713">
        <w:rPr>
          <w:spacing w:val="20"/>
          <w:sz w:val="28"/>
          <w:szCs w:val="28"/>
        </w:rPr>
        <w:t xml:space="preserve">        Une étude est menée en 1980, par VANDEVELDE- DAILLIERE. H   en Algérie sur les difficultés d’accès à un poste important pour les femmes, cette étude à pour but d’approfondir dans les principes du travail professionnel des femmes, étude nuancer le refus des femmes d’être maintenus dans le monde privé de la maison est confirmé par les réponses à deux questions ouvertes traitant de la participation des femmes au monde extra-familial, et spécialement à la vie professionnelle ; ces questions sont :</w:t>
      </w:r>
    </w:p>
    <w:p w:rsidR="008C6162" w:rsidRPr="007E4779" w:rsidRDefault="008C6162" w:rsidP="008C6162">
      <w:pPr>
        <w:rPr>
          <w:spacing w:val="20"/>
          <w:sz w:val="28"/>
          <w:szCs w:val="28"/>
        </w:rPr>
      </w:pPr>
      <w:r w:rsidRPr="007E4779">
        <w:rPr>
          <w:spacing w:val="20"/>
          <w:sz w:val="28"/>
          <w:szCs w:val="28"/>
        </w:rPr>
        <w:lastRenderedPageBreak/>
        <w:t>Pourquoi</w:t>
      </w:r>
      <w:r>
        <w:rPr>
          <w:spacing w:val="20"/>
          <w:sz w:val="28"/>
          <w:szCs w:val="28"/>
        </w:rPr>
        <w:t xml:space="preserve"> </w:t>
      </w:r>
      <w:r w:rsidRPr="007E4779">
        <w:rPr>
          <w:spacing w:val="20"/>
          <w:sz w:val="28"/>
          <w:szCs w:val="28"/>
        </w:rPr>
        <w:t>les femmes accèdent-elles difficilement aux postes importants ?</w:t>
      </w:r>
    </w:p>
    <w:p w:rsidR="008C6162" w:rsidRPr="00DA4713" w:rsidRDefault="008C6162" w:rsidP="008C6162">
      <w:pPr>
        <w:rPr>
          <w:spacing w:val="20"/>
          <w:sz w:val="28"/>
          <w:szCs w:val="28"/>
        </w:rPr>
      </w:pPr>
      <w:r w:rsidRPr="00DA4713">
        <w:rPr>
          <w:spacing w:val="20"/>
          <w:sz w:val="28"/>
          <w:szCs w:val="28"/>
        </w:rPr>
        <w:t>Après l’enquête, les réponses à cette question sont regroupées sous six rebiques différentes, qui sont énumérées par ordre décroissant, du nombre de fois ou elles été invoquées par les femmes :</w:t>
      </w:r>
    </w:p>
    <w:p w:rsidR="008C6162" w:rsidRPr="00DA4713" w:rsidRDefault="008C6162" w:rsidP="008C6162">
      <w:pPr>
        <w:rPr>
          <w:spacing w:val="20"/>
          <w:sz w:val="28"/>
          <w:szCs w:val="28"/>
        </w:rPr>
      </w:pPr>
      <w:r w:rsidRPr="00DA4713">
        <w:rPr>
          <w:spacing w:val="20"/>
          <w:sz w:val="28"/>
          <w:szCs w:val="28"/>
        </w:rPr>
        <w:t>1-Les coutumes et préjugés.</w:t>
      </w:r>
    </w:p>
    <w:p w:rsidR="008C6162" w:rsidRPr="00DA4713" w:rsidRDefault="008C6162" w:rsidP="008C6162">
      <w:pPr>
        <w:rPr>
          <w:spacing w:val="20"/>
          <w:sz w:val="28"/>
          <w:szCs w:val="28"/>
        </w:rPr>
      </w:pPr>
      <w:r w:rsidRPr="00DA4713">
        <w:rPr>
          <w:spacing w:val="20"/>
          <w:sz w:val="28"/>
          <w:szCs w:val="28"/>
        </w:rPr>
        <w:t>2-L’opposition des hommes.</w:t>
      </w:r>
    </w:p>
    <w:p w:rsidR="008C6162" w:rsidRPr="00DA4713" w:rsidRDefault="008C6162" w:rsidP="008C6162">
      <w:pPr>
        <w:rPr>
          <w:spacing w:val="20"/>
          <w:sz w:val="28"/>
          <w:szCs w:val="28"/>
        </w:rPr>
      </w:pPr>
      <w:r w:rsidRPr="00DA4713">
        <w:rPr>
          <w:spacing w:val="20"/>
          <w:sz w:val="28"/>
          <w:szCs w:val="28"/>
        </w:rPr>
        <w:t>3-Le manque d’instruction.</w:t>
      </w:r>
    </w:p>
    <w:p w:rsidR="008C6162" w:rsidRPr="00DA4713" w:rsidRDefault="008C6162" w:rsidP="008C6162">
      <w:pPr>
        <w:rPr>
          <w:spacing w:val="20"/>
          <w:sz w:val="28"/>
          <w:szCs w:val="28"/>
        </w:rPr>
      </w:pPr>
      <w:r w:rsidRPr="00DA4713">
        <w:rPr>
          <w:spacing w:val="20"/>
          <w:sz w:val="28"/>
          <w:szCs w:val="28"/>
        </w:rPr>
        <w:t>4-l’infériorité de la femme.</w:t>
      </w:r>
    </w:p>
    <w:p w:rsidR="008C6162" w:rsidRPr="00DA4713" w:rsidRDefault="008C6162" w:rsidP="008C6162">
      <w:pPr>
        <w:rPr>
          <w:spacing w:val="20"/>
          <w:sz w:val="28"/>
          <w:szCs w:val="28"/>
        </w:rPr>
      </w:pPr>
      <w:r w:rsidRPr="00DA4713">
        <w:rPr>
          <w:spacing w:val="20"/>
          <w:sz w:val="28"/>
          <w:szCs w:val="28"/>
        </w:rPr>
        <w:t>5-La timidité et le manque d’initiative des femmes.</w:t>
      </w:r>
    </w:p>
    <w:p w:rsidR="008C6162" w:rsidRPr="00DA4713" w:rsidRDefault="008C6162" w:rsidP="008C6162">
      <w:pPr>
        <w:rPr>
          <w:spacing w:val="20"/>
          <w:sz w:val="28"/>
          <w:szCs w:val="28"/>
        </w:rPr>
      </w:pPr>
      <w:r w:rsidRPr="00DA4713">
        <w:rPr>
          <w:spacing w:val="20"/>
          <w:sz w:val="28"/>
          <w:szCs w:val="28"/>
        </w:rPr>
        <w:t>6- Les taches au foyer.</w:t>
      </w:r>
    </w:p>
    <w:p w:rsidR="008C6162" w:rsidRPr="00DA4713" w:rsidRDefault="008C6162" w:rsidP="008C6162">
      <w:pPr>
        <w:rPr>
          <w:spacing w:val="20"/>
          <w:sz w:val="28"/>
          <w:szCs w:val="28"/>
        </w:rPr>
      </w:pPr>
      <w:r w:rsidRPr="00DA4713">
        <w:rPr>
          <w:spacing w:val="20"/>
          <w:sz w:val="28"/>
          <w:szCs w:val="28"/>
        </w:rPr>
        <w:t>2-Quel est le meilleur travail pour la femme ?</w:t>
      </w:r>
    </w:p>
    <w:p w:rsidR="008C6162" w:rsidRPr="00DA4713" w:rsidRDefault="008C6162" w:rsidP="008C6162">
      <w:pPr>
        <w:rPr>
          <w:spacing w:val="20"/>
          <w:sz w:val="28"/>
          <w:szCs w:val="28"/>
        </w:rPr>
      </w:pPr>
      <w:r w:rsidRPr="00DA4713">
        <w:rPr>
          <w:spacing w:val="20"/>
          <w:sz w:val="28"/>
          <w:szCs w:val="28"/>
        </w:rPr>
        <w:t>Les réponses sont classées sous quatre rubriques qui sont :</w:t>
      </w:r>
    </w:p>
    <w:p w:rsidR="008C6162" w:rsidRPr="00DA4713" w:rsidRDefault="008C6162" w:rsidP="008C6162">
      <w:pPr>
        <w:rPr>
          <w:spacing w:val="20"/>
          <w:sz w:val="28"/>
          <w:szCs w:val="28"/>
        </w:rPr>
      </w:pPr>
      <w:r w:rsidRPr="00DA4713">
        <w:rPr>
          <w:spacing w:val="20"/>
          <w:sz w:val="28"/>
          <w:szCs w:val="28"/>
        </w:rPr>
        <w:t>1-Enseignement.</w:t>
      </w:r>
    </w:p>
    <w:p w:rsidR="008C6162" w:rsidRPr="00DA4713" w:rsidRDefault="008C6162" w:rsidP="008C6162">
      <w:pPr>
        <w:rPr>
          <w:spacing w:val="20"/>
          <w:sz w:val="28"/>
          <w:szCs w:val="28"/>
        </w:rPr>
      </w:pPr>
      <w:r w:rsidRPr="00DA4713">
        <w:rPr>
          <w:spacing w:val="20"/>
          <w:sz w:val="28"/>
          <w:szCs w:val="28"/>
        </w:rPr>
        <w:t>2-Santé.</w:t>
      </w:r>
    </w:p>
    <w:p w:rsidR="008C6162" w:rsidRPr="00DA4713" w:rsidRDefault="008C6162" w:rsidP="008C6162">
      <w:pPr>
        <w:rPr>
          <w:spacing w:val="20"/>
          <w:sz w:val="28"/>
          <w:szCs w:val="28"/>
        </w:rPr>
      </w:pPr>
      <w:r w:rsidRPr="00DA4713">
        <w:rPr>
          <w:spacing w:val="20"/>
          <w:sz w:val="28"/>
          <w:szCs w:val="28"/>
        </w:rPr>
        <w:t>3-tous les domaines.</w:t>
      </w:r>
    </w:p>
    <w:p w:rsidR="008C6162" w:rsidRPr="00DA4713" w:rsidRDefault="008C6162" w:rsidP="008C6162">
      <w:pPr>
        <w:rPr>
          <w:spacing w:val="20"/>
          <w:sz w:val="28"/>
          <w:szCs w:val="28"/>
        </w:rPr>
      </w:pPr>
      <w:r w:rsidRPr="00DA4713">
        <w:rPr>
          <w:spacing w:val="20"/>
          <w:sz w:val="28"/>
          <w:szCs w:val="28"/>
        </w:rPr>
        <w:t>4-Administration.</w:t>
      </w:r>
    </w:p>
    <w:p w:rsidR="00973CB9" w:rsidRDefault="008C6162" w:rsidP="00973CB9">
      <w:pPr>
        <w:rPr>
          <w:spacing w:val="20"/>
          <w:sz w:val="28"/>
          <w:szCs w:val="28"/>
        </w:rPr>
      </w:pPr>
      <w:r w:rsidRPr="00DA4713">
        <w:rPr>
          <w:spacing w:val="20"/>
          <w:sz w:val="28"/>
          <w:szCs w:val="28"/>
        </w:rPr>
        <w:t>Elle a remarquée que le travail au foyer est ce qui vient en dernier lieu. C'est-à-dire la volonté de se détacher du pouvoir patriarcal</w:t>
      </w:r>
      <w:r w:rsidRPr="00DA4713">
        <w:rPr>
          <w:rStyle w:val="Appelnotedebasdep"/>
          <w:spacing w:val="20"/>
          <w:sz w:val="28"/>
          <w:szCs w:val="28"/>
        </w:rPr>
        <w:footnoteReference w:id="30"/>
      </w:r>
      <w:r w:rsidRPr="00DA4713">
        <w:rPr>
          <w:spacing w:val="20"/>
          <w:sz w:val="28"/>
          <w:szCs w:val="28"/>
        </w:rPr>
        <w:t>.</w:t>
      </w:r>
    </w:p>
    <w:p w:rsidR="008C6162" w:rsidRPr="00C14B77" w:rsidRDefault="00C14B77" w:rsidP="00973CB9">
      <w:pPr>
        <w:rPr>
          <w:spacing w:val="20"/>
          <w:sz w:val="28"/>
          <w:szCs w:val="28"/>
          <w:u w:val="single"/>
        </w:rPr>
      </w:pPr>
      <w:r w:rsidRPr="00C14B77">
        <w:rPr>
          <w:b/>
          <w:spacing w:val="20"/>
          <w:sz w:val="28"/>
          <w:szCs w:val="28"/>
          <w:u w:val="single"/>
        </w:rPr>
        <w:t>4-3</w:t>
      </w:r>
      <w:r w:rsidR="008C6162" w:rsidRPr="00C14B77">
        <w:rPr>
          <w:b/>
          <w:spacing w:val="20"/>
          <w:sz w:val="28"/>
          <w:szCs w:val="28"/>
          <w:u w:val="single"/>
        </w:rPr>
        <w:t xml:space="preserve">- La promotion des femmes </w:t>
      </w:r>
      <w:proofErr w:type="gramStart"/>
      <w:r w:rsidR="008C6162" w:rsidRPr="00C14B77">
        <w:rPr>
          <w:b/>
          <w:spacing w:val="20"/>
          <w:sz w:val="28"/>
          <w:szCs w:val="28"/>
          <w:u w:val="single"/>
        </w:rPr>
        <w:t>cadres</w:t>
      </w:r>
      <w:proofErr w:type="gramEnd"/>
      <w:r w:rsidR="008C6162" w:rsidRPr="00C14B77">
        <w:rPr>
          <w:spacing w:val="20"/>
          <w:sz w:val="28"/>
          <w:szCs w:val="28"/>
          <w:u w:val="single"/>
        </w:rPr>
        <w:t> :</w:t>
      </w:r>
    </w:p>
    <w:p w:rsidR="008C6162" w:rsidRPr="00DA4713" w:rsidRDefault="008C6162" w:rsidP="008C6162">
      <w:pPr>
        <w:rPr>
          <w:spacing w:val="20"/>
          <w:sz w:val="28"/>
          <w:szCs w:val="28"/>
        </w:rPr>
      </w:pPr>
      <w:r w:rsidRPr="00DA4713">
        <w:rPr>
          <w:spacing w:val="20"/>
          <w:sz w:val="28"/>
          <w:szCs w:val="28"/>
        </w:rPr>
        <w:t xml:space="preserve">Une enquête est rendue publique le 3 juin 2002 en France, par le cabinet de conseil Accentuer et grandes écoles aux féminins ayant pour dut principal, de montrer par les programmes, la promotion des femmes cadres dans les grandes entreprises françaises (la plupart </w:t>
      </w:r>
      <w:r w:rsidRPr="00DA4713">
        <w:rPr>
          <w:spacing w:val="20"/>
          <w:sz w:val="28"/>
          <w:szCs w:val="28"/>
        </w:rPr>
        <w:lastRenderedPageBreak/>
        <w:t>des actions se résument à aider à la conciliation entre responsabilité professionnelle et famille).</w:t>
      </w:r>
    </w:p>
    <w:p w:rsidR="008C6162" w:rsidRPr="00DA4713" w:rsidRDefault="008C6162" w:rsidP="008C6162">
      <w:pPr>
        <w:rPr>
          <w:spacing w:val="20"/>
          <w:sz w:val="28"/>
          <w:szCs w:val="28"/>
        </w:rPr>
      </w:pPr>
      <w:r w:rsidRPr="00DA4713">
        <w:rPr>
          <w:spacing w:val="20"/>
          <w:sz w:val="28"/>
          <w:szCs w:val="28"/>
        </w:rPr>
        <w:t>Les G.E.F en parvenait avec le cabinet de conseil Accentuer ont voulu savoir plus sur :</w:t>
      </w:r>
    </w:p>
    <w:p w:rsidR="008C6162" w:rsidRPr="00DA4713" w:rsidRDefault="008C6162" w:rsidP="008C6162">
      <w:pPr>
        <w:rPr>
          <w:spacing w:val="20"/>
          <w:sz w:val="28"/>
          <w:szCs w:val="28"/>
        </w:rPr>
      </w:pPr>
      <w:r w:rsidRPr="00DA4713">
        <w:rPr>
          <w:spacing w:val="20"/>
          <w:sz w:val="28"/>
          <w:szCs w:val="28"/>
        </w:rPr>
        <w:t>-La place des femmes dans les grandes entreprises françaises.</w:t>
      </w:r>
    </w:p>
    <w:p w:rsidR="008C6162" w:rsidRPr="00DA4713" w:rsidRDefault="008C6162" w:rsidP="008C6162">
      <w:pPr>
        <w:rPr>
          <w:spacing w:val="20"/>
          <w:sz w:val="28"/>
          <w:szCs w:val="28"/>
        </w:rPr>
      </w:pPr>
      <w:r w:rsidRPr="00DA4713">
        <w:rPr>
          <w:spacing w:val="20"/>
          <w:sz w:val="28"/>
          <w:szCs w:val="28"/>
        </w:rPr>
        <w:t>-Les actions menées pour améliorer l’accès des femmes aux postes de management.</w:t>
      </w:r>
    </w:p>
    <w:p w:rsidR="008C6162" w:rsidRPr="00DA4713" w:rsidRDefault="008C6162" w:rsidP="008C6162">
      <w:pPr>
        <w:rPr>
          <w:spacing w:val="20"/>
          <w:sz w:val="28"/>
          <w:szCs w:val="28"/>
        </w:rPr>
      </w:pPr>
      <w:r w:rsidRPr="00DA4713">
        <w:rPr>
          <w:spacing w:val="20"/>
          <w:sz w:val="28"/>
          <w:szCs w:val="28"/>
        </w:rPr>
        <w:t>Leurs enquête est menée auprès de 300 premières entreprises françaises (selon le chiffre d’affaire 2001), 54 ont répondu et 10 entretiens qualitatif ont été réalisés.</w:t>
      </w:r>
    </w:p>
    <w:p w:rsidR="008C6162" w:rsidRPr="00DA4713" w:rsidRDefault="008C6162" w:rsidP="008C6162">
      <w:pPr>
        <w:rPr>
          <w:spacing w:val="20"/>
          <w:sz w:val="28"/>
          <w:szCs w:val="28"/>
        </w:rPr>
      </w:pPr>
      <w:r w:rsidRPr="00DA4713">
        <w:rPr>
          <w:spacing w:val="20"/>
          <w:sz w:val="28"/>
          <w:szCs w:val="28"/>
        </w:rPr>
        <w:t>« Cependant les répondants reconnaissent unanimement  93% qu’il existe des femmes a la carrière des femmes. Elles offrent notamment des priorités sur leurs supposées « moindre disponibilité » et « moindre mobilité », et malgré tout 70% des entreprises interrogées ont fait un sujet de réflexion ; les 30% qui refusent de s’en préoccuper, se fendent pour 78% d’entre elles sur un principe d’égalité de traitement mais 50% estiment que la situation des femmes est satisfaisante.</w:t>
      </w:r>
    </w:p>
    <w:p w:rsidR="008C6162" w:rsidRDefault="008C6162" w:rsidP="008C6162">
      <w:pPr>
        <w:rPr>
          <w:spacing w:val="20"/>
          <w:sz w:val="28"/>
          <w:szCs w:val="28"/>
        </w:rPr>
      </w:pPr>
      <w:r w:rsidRPr="00DA4713">
        <w:rPr>
          <w:spacing w:val="20"/>
          <w:sz w:val="28"/>
          <w:szCs w:val="28"/>
        </w:rPr>
        <w:t>Accentuer et G.E.F  ont cherché aussi à en savoir plus sur le contenu de ces programmes « femmes », « les actions qui retrouvent le plus souvent sont la sensibilisation des équipes dirigeantes car l’exemple doit venir d’en haut et la mise en place d’une flexibilité de l’organisation du travail, vient ensuite la facilitation du quotidien, la prise en compte des cycles différenciés de carrière, réflexion sur les systèmes d’évaluation et de rémunération »</w:t>
      </w:r>
      <w:r w:rsidRPr="00DA4713">
        <w:rPr>
          <w:rStyle w:val="Appelnotedebasdep"/>
          <w:spacing w:val="20"/>
          <w:sz w:val="28"/>
          <w:szCs w:val="28"/>
        </w:rPr>
        <w:footnoteReference w:id="31"/>
      </w:r>
      <w:r w:rsidRPr="00DA4713">
        <w:rPr>
          <w:spacing w:val="20"/>
          <w:sz w:val="28"/>
          <w:szCs w:val="28"/>
        </w:rPr>
        <w:t>.</w:t>
      </w:r>
    </w:p>
    <w:p w:rsidR="002E0D35" w:rsidRDefault="002E0D35" w:rsidP="008C6162">
      <w:pPr>
        <w:tabs>
          <w:tab w:val="left" w:pos="1695"/>
        </w:tabs>
        <w:spacing w:before="0" w:beforeAutospacing="0" w:after="200" w:afterAutospacing="0" w:line="276" w:lineRule="auto"/>
        <w:jc w:val="left"/>
        <w:rPr>
          <w:sz w:val="96"/>
          <w:szCs w:val="96"/>
        </w:rPr>
        <w:sectPr w:rsidR="002E0D35" w:rsidSect="007A7D35">
          <w:headerReference w:type="default" r:id="rId13"/>
          <w:footnotePr>
            <w:numRestart w:val="eachPage"/>
          </w:footnotePr>
          <w:pgSz w:w="11906" w:h="16838"/>
          <w:pgMar w:top="1417" w:right="1417" w:bottom="1417" w:left="1417" w:header="708" w:footer="708" w:gutter="0"/>
          <w:cols w:space="708"/>
          <w:docGrid w:linePitch="360"/>
        </w:sectPr>
      </w:pPr>
    </w:p>
    <w:p w:rsidR="00496F1D" w:rsidRPr="00DA4713" w:rsidRDefault="00496F1D" w:rsidP="00496F1D">
      <w:pPr>
        <w:rPr>
          <w:b/>
          <w:spacing w:val="20"/>
          <w:sz w:val="32"/>
          <w:szCs w:val="32"/>
          <w:u w:val="single"/>
        </w:rPr>
      </w:pPr>
      <w:r w:rsidRPr="00DA4713">
        <w:rPr>
          <w:b/>
          <w:spacing w:val="20"/>
          <w:sz w:val="32"/>
          <w:szCs w:val="32"/>
          <w:u w:val="single"/>
        </w:rPr>
        <w:lastRenderedPageBreak/>
        <w:t>Section II :</w:t>
      </w:r>
    </w:p>
    <w:p w:rsidR="00496F1D" w:rsidRPr="00DA4713" w:rsidRDefault="00496F1D" w:rsidP="002E0D35">
      <w:pPr>
        <w:jc w:val="center"/>
        <w:rPr>
          <w:b/>
          <w:spacing w:val="20"/>
          <w:sz w:val="32"/>
          <w:szCs w:val="32"/>
        </w:rPr>
      </w:pPr>
      <w:r w:rsidRPr="00DA4713">
        <w:rPr>
          <w:b/>
          <w:spacing w:val="20"/>
          <w:sz w:val="32"/>
          <w:szCs w:val="32"/>
        </w:rPr>
        <w:t>Le déroulement de l’enquête</w:t>
      </w:r>
    </w:p>
    <w:p w:rsidR="00496F1D" w:rsidRPr="00DA4713" w:rsidRDefault="00496F1D" w:rsidP="00496F1D">
      <w:pPr>
        <w:rPr>
          <w:b/>
          <w:spacing w:val="20"/>
          <w:sz w:val="28"/>
          <w:szCs w:val="28"/>
        </w:rPr>
      </w:pPr>
      <w:r w:rsidRPr="00DA4713">
        <w:rPr>
          <w:b/>
          <w:spacing w:val="20"/>
          <w:sz w:val="28"/>
          <w:szCs w:val="28"/>
          <w:u w:val="single"/>
        </w:rPr>
        <w:t>1-La pré-enquête</w:t>
      </w:r>
      <w:r w:rsidRPr="00DA4713">
        <w:rPr>
          <w:b/>
          <w:spacing w:val="20"/>
          <w:sz w:val="28"/>
          <w:szCs w:val="28"/>
        </w:rPr>
        <w:t> :</w:t>
      </w:r>
    </w:p>
    <w:p w:rsidR="00496F1D" w:rsidRPr="00DA4713" w:rsidRDefault="00496F1D" w:rsidP="00496F1D">
      <w:pPr>
        <w:rPr>
          <w:b/>
          <w:spacing w:val="20"/>
          <w:sz w:val="28"/>
          <w:szCs w:val="28"/>
        </w:rPr>
      </w:pPr>
      <w:r w:rsidRPr="00DA4713">
        <w:rPr>
          <w:b/>
          <w:spacing w:val="20"/>
          <w:sz w:val="28"/>
          <w:szCs w:val="28"/>
        </w:rPr>
        <w:t xml:space="preserve">      </w:t>
      </w:r>
      <w:r w:rsidRPr="00DA4713">
        <w:rPr>
          <w:spacing w:val="20"/>
          <w:sz w:val="28"/>
          <w:szCs w:val="28"/>
        </w:rPr>
        <w:t>C’est une phase très importante précédant tout travail de recherche,  qui nous permettra de découvrir les insuffisances dans nos techniques de recherche, et de vérifier nos hypothèses est-que elles sont disponibles à l’étude  ou non sur le terrain.</w:t>
      </w:r>
    </w:p>
    <w:p w:rsidR="00496F1D" w:rsidRPr="00DA4713" w:rsidRDefault="00496F1D" w:rsidP="00496F1D">
      <w:pPr>
        <w:rPr>
          <w:spacing w:val="20"/>
          <w:sz w:val="28"/>
          <w:szCs w:val="28"/>
        </w:rPr>
      </w:pPr>
      <w:r w:rsidRPr="00DA4713">
        <w:rPr>
          <w:spacing w:val="20"/>
          <w:sz w:val="28"/>
          <w:szCs w:val="28"/>
        </w:rPr>
        <w:t xml:space="preserve">     Notre pré-enquête s’est déroulée durant la période de 12 et 13 Décembre 2012. Elle nous a permis d’avoir une idée générale sur le terrain et de découvrir  la situation des femmes dans cette entreprise, pour collecte des informations on a utilisé un entretien de 15 questions sur une de dizaine de femmes la duré de chaque entretien et de 10m à 20m, et ça par rapport aux enquêtées et leur niveau de compréhension.</w:t>
      </w:r>
    </w:p>
    <w:p w:rsidR="00496F1D" w:rsidRPr="00DA4713" w:rsidRDefault="00496F1D" w:rsidP="00496F1D">
      <w:pPr>
        <w:rPr>
          <w:spacing w:val="20"/>
          <w:sz w:val="28"/>
          <w:szCs w:val="28"/>
        </w:rPr>
      </w:pPr>
      <w:r w:rsidRPr="00DA4713">
        <w:rPr>
          <w:spacing w:val="20"/>
          <w:sz w:val="28"/>
          <w:szCs w:val="28"/>
        </w:rPr>
        <w:t xml:space="preserve">   Notre pré-enquête, nous a permis de tester nos hypothèses, qui sont parmi les objectifs principaux de chaque pré-enquête, et de construire notre questionnaire d’une façon adéquate  à notre terrain.</w:t>
      </w:r>
    </w:p>
    <w:p w:rsidR="00496F1D" w:rsidRPr="00DA4713" w:rsidRDefault="00496F1D" w:rsidP="00496F1D">
      <w:pPr>
        <w:rPr>
          <w:spacing w:val="20"/>
          <w:sz w:val="28"/>
          <w:szCs w:val="28"/>
        </w:rPr>
      </w:pPr>
      <w:r w:rsidRPr="00DA4713">
        <w:rPr>
          <w:b/>
          <w:spacing w:val="20"/>
          <w:sz w:val="28"/>
          <w:szCs w:val="28"/>
          <w:u w:val="single"/>
        </w:rPr>
        <w:t>2-La période de l’enquête</w:t>
      </w:r>
      <w:r w:rsidRPr="00DA4713">
        <w:rPr>
          <w:spacing w:val="20"/>
          <w:sz w:val="28"/>
          <w:szCs w:val="28"/>
        </w:rPr>
        <w:t> :</w:t>
      </w:r>
    </w:p>
    <w:p w:rsidR="00496F1D" w:rsidRPr="00DA4713" w:rsidRDefault="00496F1D" w:rsidP="00496F1D">
      <w:pPr>
        <w:rPr>
          <w:spacing w:val="20"/>
          <w:sz w:val="28"/>
          <w:szCs w:val="28"/>
        </w:rPr>
      </w:pPr>
      <w:r w:rsidRPr="00DA4713">
        <w:rPr>
          <w:spacing w:val="20"/>
          <w:sz w:val="28"/>
          <w:szCs w:val="28"/>
        </w:rPr>
        <w:t xml:space="preserve">  Notre enquête s’est déroulée durant la période allant du 12 Décembre 2012 jusqu’au 15 Avril  2013. </w:t>
      </w:r>
    </w:p>
    <w:p w:rsidR="00496F1D" w:rsidRDefault="00496F1D" w:rsidP="00496F1D">
      <w:pPr>
        <w:rPr>
          <w:b/>
          <w:spacing w:val="20"/>
          <w:sz w:val="28"/>
          <w:szCs w:val="28"/>
          <w:u w:val="single"/>
        </w:rPr>
      </w:pPr>
      <w:r w:rsidRPr="00A845A9">
        <w:rPr>
          <w:b/>
          <w:spacing w:val="20"/>
          <w:sz w:val="28"/>
          <w:szCs w:val="28"/>
          <w:u w:val="single"/>
        </w:rPr>
        <w:t>3-Les difficultés rencontrées :</w:t>
      </w:r>
    </w:p>
    <w:p w:rsidR="00496F1D" w:rsidRDefault="00496F1D" w:rsidP="00496F1D">
      <w:pPr>
        <w:rPr>
          <w:spacing w:val="20"/>
          <w:sz w:val="28"/>
          <w:szCs w:val="28"/>
        </w:rPr>
        <w:sectPr w:rsidR="00496F1D" w:rsidSect="007A7D35">
          <w:headerReference w:type="default" r:id="rId14"/>
          <w:footnotePr>
            <w:numRestart w:val="eachPage"/>
          </w:footnotePr>
          <w:pgSz w:w="11906" w:h="16838"/>
          <w:pgMar w:top="1417" w:right="1417" w:bottom="1417" w:left="1417" w:header="708" w:footer="708" w:gutter="0"/>
          <w:cols w:space="708"/>
          <w:docGrid w:linePitch="360"/>
        </w:sectPr>
      </w:pPr>
      <w:r>
        <w:rPr>
          <w:spacing w:val="20"/>
          <w:sz w:val="28"/>
          <w:szCs w:val="28"/>
        </w:rPr>
        <w:t xml:space="preserve">Au cours de la réalisation de notre enquête nous avons trouvé pas mal de difficultés qui nous retardé, parmi ces difficultés la non disponibilités des enquêtées, le refus de ces dernières de remplir les questionnaires de crainte d’avoir des problèmes, et la plus importante ces la malhonnête des enquêtées dans leurs réponses.  </w:t>
      </w:r>
    </w:p>
    <w:p w:rsidR="00496F1D" w:rsidRPr="00DA4713" w:rsidRDefault="00496F1D" w:rsidP="00496F1D">
      <w:pPr>
        <w:rPr>
          <w:b/>
          <w:spacing w:val="20"/>
          <w:sz w:val="32"/>
          <w:szCs w:val="32"/>
          <w:u w:val="single"/>
        </w:rPr>
      </w:pPr>
      <w:r w:rsidRPr="00DA4713">
        <w:rPr>
          <w:b/>
          <w:spacing w:val="20"/>
          <w:sz w:val="32"/>
          <w:szCs w:val="32"/>
          <w:u w:val="single"/>
        </w:rPr>
        <w:lastRenderedPageBreak/>
        <w:t>Section III :</w:t>
      </w:r>
    </w:p>
    <w:p w:rsidR="00496F1D" w:rsidRPr="00DA4713" w:rsidRDefault="00496F1D" w:rsidP="00496F1D">
      <w:pPr>
        <w:rPr>
          <w:b/>
          <w:spacing w:val="20"/>
          <w:sz w:val="32"/>
          <w:szCs w:val="32"/>
        </w:rPr>
      </w:pPr>
      <w:r w:rsidRPr="00DA4713">
        <w:rPr>
          <w:b/>
          <w:spacing w:val="20"/>
          <w:sz w:val="32"/>
          <w:szCs w:val="32"/>
        </w:rPr>
        <w:t xml:space="preserve">             La méthode et la technique utilisées :</w:t>
      </w:r>
    </w:p>
    <w:p w:rsidR="00496F1D" w:rsidRPr="00DA4713" w:rsidRDefault="00496F1D" w:rsidP="00496F1D">
      <w:pPr>
        <w:rPr>
          <w:spacing w:val="20"/>
          <w:sz w:val="28"/>
          <w:szCs w:val="28"/>
        </w:rPr>
      </w:pPr>
      <w:r w:rsidRPr="00DA4713">
        <w:rPr>
          <w:spacing w:val="20"/>
          <w:sz w:val="28"/>
          <w:szCs w:val="28"/>
        </w:rPr>
        <w:t>La  méthode désigne «  l’ensemble des méthodes et des techniques qui orientent l’élaboration d’une recherche et qui guide la démarche scientifique »</w:t>
      </w:r>
      <w:r w:rsidRPr="00DA4713">
        <w:rPr>
          <w:rStyle w:val="Appelnotedebasdep"/>
          <w:spacing w:val="20"/>
          <w:sz w:val="28"/>
          <w:szCs w:val="28"/>
        </w:rPr>
        <w:footnoteReference w:id="32"/>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Nous allons présenter  dans cette partie la méthodologie suivie dans la collecte des données, en définissant la méthode utilisée, les techniques appliquées et l’échantillon choisi.</w:t>
      </w:r>
    </w:p>
    <w:p w:rsidR="00496F1D" w:rsidRPr="00DA4713" w:rsidRDefault="00496F1D" w:rsidP="00496F1D">
      <w:pPr>
        <w:rPr>
          <w:b/>
          <w:spacing w:val="20"/>
          <w:sz w:val="28"/>
          <w:szCs w:val="28"/>
        </w:rPr>
      </w:pPr>
      <w:r w:rsidRPr="00DA4713">
        <w:rPr>
          <w:b/>
          <w:spacing w:val="20"/>
          <w:sz w:val="28"/>
          <w:szCs w:val="28"/>
        </w:rPr>
        <w:t xml:space="preserve">   </w:t>
      </w:r>
      <w:r w:rsidRPr="00DA4713">
        <w:rPr>
          <w:b/>
          <w:spacing w:val="20"/>
          <w:sz w:val="28"/>
          <w:szCs w:val="28"/>
          <w:u w:val="single"/>
        </w:rPr>
        <w:t>1-La méthode utilisée</w:t>
      </w:r>
      <w:r w:rsidRPr="00DA4713">
        <w:rPr>
          <w:b/>
          <w:spacing w:val="20"/>
          <w:sz w:val="28"/>
          <w:szCs w:val="28"/>
        </w:rPr>
        <w:t> :</w:t>
      </w:r>
    </w:p>
    <w:p w:rsidR="00496F1D" w:rsidRPr="00DA4713" w:rsidRDefault="00496F1D" w:rsidP="00496F1D">
      <w:pPr>
        <w:rPr>
          <w:spacing w:val="20"/>
          <w:sz w:val="28"/>
          <w:szCs w:val="28"/>
        </w:rPr>
      </w:pPr>
      <w:r w:rsidRPr="00DA4713">
        <w:rPr>
          <w:spacing w:val="20"/>
          <w:sz w:val="28"/>
          <w:szCs w:val="28"/>
        </w:rPr>
        <w:t>Dans notre étude relative aux « Les inégalités socio-économiques entre les femmes et les hommes en sien de l’entreprise publique ALCOVEL, on a opté pour une méthode quantitative.</w:t>
      </w:r>
    </w:p>
    <w:p w:rsidR="00496F1D" w:rsidRPr="00DA4713" w:rsidRDefault="00496F1D" w:rsidP="00496F1D">
      <w:pPr>
        <w:rPr>
          <w:spacing w:val="20"/>
          <w:sz w:val="28"/>
          <w:szCs w:val="28"/>
        </w:rPr>
      </w:pPr>
      <w:r w:rsidRPr="00DA4713">
        <w:rPr>
          <w:spacing w:val="20"/>
          <w:sz w:val="28"/>
          <w:szCs w:val="28"/>
        </w:rPr>
        <w:t xml:space="preserve"> Selon Maurice Angers, la méthode quantitative est : « une méthode qui vise à mesurer le phénomène à l’étude, les mesures peuvent être ordinales du genre (plus grand ou plus petit que), ou numérique avec usage de calculs. La plupart des recherches en sciences humaines utilisent la mesure ; il en est ainsi quand on fait usage d’indices, de taux, de moyennes, ou plus généralement, d’outils que fournit la statistique »</w:t>
      </w:r>
      <w:r w:rsidRPr="00DA4713">
        <w:rPr>
          <w:rStyle w:val="Appelnotedebasdep"/>
          <w:spacing w:val="20"/>
          <w:sz w:val="28"/>
          <w:szCs w:val="28"/>
        </w:rPr>
        <w:footnoteReference w:id="33"/>
      </w:r>
    </w:p>
    <w:p w:rsidR="00496F1D" w:rsidRPr="00DA4713" w:rsidRDefault="00496F1D" w:rsidP="00496F1D">
      <w:pPr>
        <w:rPr>
          <w:b/>
          <w:spacing w:val="20"/>
          <w:sz w:val="28"/>
          <w:szCs w:val="28"/>
        </w:rPr>
      </w:pPr>
      <w:r w:rsidRPr="00DA4713">
        <w:rPr>
          <w:b/>
          <w:spacing w:val="20"/>
          <w:sz w:val="28"/>
          <w:szCs w:val="28"/>
          <w:u w:val="single"/>
        </w:rPr>
        <w:t>2-Les techniques utilisées</w:t>
      </w:r>
      <w:r w:rsidRPr="00DA4713">
        <w:rPr>
          <w:b/>
          <w:spacing w:val="20"/>
          <w:sz w:val="28"/>
          <w:szCs w:val="28"/>
        </w:rPr>
        <w:t> :</w:t>
      </w:r>
    </w:p>
    <w:p w:rsidR="00496F1D" w:rsidRPr="00DA4713" w:rsidRDefault="00496F1D" w:rsidP="00496F1D">
      <w:pPr>
        <w:rPr>
          <w:spacing w:val="20"/>
          <w:sz w:val="28"/>
          <w:szCs w:val="28"/>
        </w:rPr>
      </w:pPr>
      <w:r w:rsidRPr="00DA4713">
        <w:rPr>
          <w:spacing w:val="20"/>
          <w:sz w:val="28"/>
          <w:szCs w:val="28"/>
        </w:rPr>
        <w:t xml:space="preserve">     Les techniques de recherche sont utilisées comme des moyens permettant de recueillir des données dans la réalité, et c’est l’ensemble cohérent de procédés, d’instruments d’investigation utilisés méthodologiquement. Et pour mieux cerner l’objet de notre étude, nous avons utilisé les techniques suivantes :</w:t>
      </w:r>
    </w:p>
    <w:p w:rsidR="00AD1AD4" w:rsidRDefault="00AD1AD4" w:rsidP="00496F1D">
      <w:pPr>
        <w:rPr>
          <w:spacing w:val="20"/>
          <w:sz w:val="28"/>
          <w:szCs w:val="28"/>
        </w:rPr>
      </w:pPr>
    </w:p>
    <w:p w:rsidR="00AD1AD4" w:rsidRDefault="00AD1AD4" w:rsidP="00496F1D">
      <w:pPr>
        <w:rPr>
          <w:spacing w:val="20"/>
          <w:sz w:val="28"/>
          <w:szCs w:val="28"/>
        </w:rPr>
      </w:pPr>
    </w:p>
    <w:p w:rsidR="00AD1AD4" w:rsidRPr="00DA4713" w:rsidRDefault="00AD1AD4" w:rsidP="00AD1AD4">
      <w:pPr>
        <w:pStyle w:val="Paragraphedeliste"/>
        <w:numPr>
          <w:ilvl w:val="0"/>
          <w:numId w:val="15"/>
        </w:numPr>
        <w:rPr>
          <w:b/>
          <w:spacing w:val="20"/>
          <w:sz w:val="28"/>
          <w:szCs w:val="28"/>
        </w:rPr>
      </w:pPr>
      <w:r w:rsidRPr="00DA4713">
        <w:rPr>
          <w:b/>
          <w:spacing w:val="20"/>
          <w:sz w:val="28"/>
          <w:szCs w:val="28"/>
        </w:rPr>
        <w:lastRenderedPageBreak/>
        <w:t>Le questionnaire :</w:t>
      </w:r>
    </w:p>
    <w:p w:rsidR="00496F1D" w:rsidRPr="00DA4713" w:rsidRDefault="00496F1D" w:rsidP="00E92AFA">
      <w:pPr>
        <w:rPr>
          <w:spacing w:val="20"/>
          <w:sz w:val="28"/>
          <w:szCs w:val="28"/>
        </w:rPr>
      </w:pPr>
      <w:r w:rsidRPr="00DA4713">
        <w:rPr>
          <w:spacing w:val="20"/>
          <w:sz w:val="28"/>
          <w:szCs w:val="28"/>
        </w:rPr>
        <w:t>Le choix de la technique dépend de la méthode utilisé ainsi durant la période de la pré-enquête, on a constaté que la technique la plus adéquate pour la collecte des données est le questionnaire qui est un mode d’investigat</w:t>
      </w:r>
      <w:r w:rsidR="00E92AFA">
        <w:rPr>
          <w:spacing w:val="20"/>
          <w:sz w:val="28"/>
          <w:szCs w:val="28"/>
        </w:rPr>
        <w:t>ion plus pratique.</w:t>
      </w:r>
    </w:p>
    <w:p w:rsidR="00496F1D" w:rsidRPr="00DA4713" w:rsidRDefault="00496F1D" w:rsidP="00E92AFA">
      <w:pPr>
        <w:rPr>
          <w:spacing w:val="20"/>
          <w:sz w:val="28"/>
          <w:szCs w:val="28"/>
        </w:rPr>
      </w:pPr>
      <w:r w:rsidRPr="00DA4713">
        <w:rPr>
          <w:spacing w:val="20"/>
          <w:sz w:val="28"/>
          <w:szCs w:val="28"/>
        </w:rPr>
        <w:t>Selon Grawitz Madeleine, « le questionnaire est le moyen de communication essentiel entre l’enquêteur et l’enquêté. Il est l’outil par lequel le double but de l’interview doit atteint : d’une part motiver, inciter l’enquêté à parler, d’autre part obtenir les informations adéquates pour l’enquêteur »</w:t>
      </w:r>
      <w:r w:rsidRPr="00DA4713">
        <w:rPr>
          <w:rStyle w:val="Appelnotedebasdep"/>
          <w:spacing w:val="20"/>
          <w:sz w:val="28"/>
          <w:szCs w:val="28"/>
        </w:rPr>
        <w:footnoteReference w:id="34"/>
      </w:r>
      <w:r w:rsidR="00E92AFA">
        <w:rPr>
          <w:spacing w:val="20"/>
          <w:sz w:val="28"/>
          <w:szCs w:val="28"/>
        </w:rPr>
        <w:t>.</w:t>
      </w:r>
    </w:p>
    <w:p w:rsidR="00496F1D" w:rsidRPr="00CE6207" w:rsidRDefault="00496F1D" w:rsidP="00496F1D">
      <w:pPr>
        <w:rPr>
          <w:spacing w:val="20"/>
          <w:sz w:val="28"/>
          <w:szCs w:val="28"/>
        </w:rPr>
      </w:pPr>
      <w:r w:rsidRPr="00DA4713">
        <w:rPr>
          <w:spacing w:val="20"/>
          <w:sz w:val="28"/>
          <w:szCs w:val="28"/>
        </w:rPr>
        <w:t>Dans notre étude on a utilisé le questionnaire </w:t>
      </w:r>
      <w:r w:rsidRPr="00DA4713">
        <w:rPr>
          <w:b/>
          <w:spacing w:val="20"/>
          <w:sz w:val="28"/>
          <w:szCs w:val="28"/>
        </w:rPr>
        <w:t xml:space="preserve"> </w:t>
      </w:r>
      <w:r w:rsidRPr="00CE6207">
        <w:rPr>
          <w:spacing w:val="20"/>
          <w:sz w:val="28"/>
          <w:szCs w:val="28"/>
        </w:rPr>
        <w:t>auto-administré</w:t>
      </w:r>
      <w:r w:rsidRPr="00DA4713">
        <w:rPr>
          <w:b/>
          <w:spacing w:val="20"/>
          <w:sz w:val="28"/>
          <w:szCs w:val="28"/>
        </w:rPr>
        <w:t xml:space="preserve"> :  </w:t>
      </w:r>
    </w:p>
    <w:p w:rsidR="00496F1D" w:rsidRPr="00DA4713" w:rsidRDefault="00496F1D" w:rsidP="00496F1D">
      <w:pPr>
        <w:rPr>
          <w:spacing w:val="20"/>
          <w:sz w:val="28"/>
          <w:szCs w:val="28"/>
        </w:rPr>
      </w:pPr>
      <w:r w:rsidRPr="00DA4713">
        <w:rPr>
          <w:spacing w:val="20"/>
          <w:sz w:val="28"/>
          <w:szCs w:val="28"/>
        </w:rPr>
        <w:t xml:space="preserve">    « Le questionnaire auto-administré consiste à distribuer les questionnaires. C’est à dire à donner à chaque informateur un formulaire de questions à remplir ce questionnaire demande davantage d’efforts à l’enquêté puisqu’il doit s’y retrouver par lui-même </w:t>
      </w:r>
      <w:r w:rsidRPr="00DA4713">
        <w:rPr>
          <w:rStyle w:val="Appelnotedebasdep"/>
          <w:spacing w:val="20"/>
          <w:sz w:val="28"/>
          <w:szCs w:val="28"/>
        </w:rPr>
        <w:footnoteReference w:id="35"/>
      </w:r>
      <w:r w:rsidRPr="00DA4713">
        <w:rPr>
          <w:spacing w:val="20"/>
          <w:sz w:val="28"/>
          <w:szCs w:val="28"/>
        </w:rPr>
        <w:t>».</w:t>
      </w:r>
    </w:p>
    <w:p w:rsidR="00496F1D" w:rsidRDefault="00496F1D" w:rsidP="00496F1D">
      <w:pPr>
        <w:rPr>
          <w:spacing w:val="20"/>
          <w:sz w:val="28"/>
          <w:szCs w:val="28"/>
        </w:rPr>
        <w:sectPr w:rsidR="00496F1D" w:rsidSect="007A7D35">
          <w:headerReference w:type="default" r:id="rId15"/>
          <w:footnotePr>
            <w:numRestart w:val="eachPage"/>
          </w:footnotePr>
          <w:pgSz w:w="11906" w:h="16838"/>
          <w:pgMar w:top="1417" w:right="1417" w:bottom="1417" w:left="1417" w:header="708" w:footer="708" w:gutter="0"/>
          <w:cols w:space="708"/>
          <w:docGrid w:linePitch="360"/>
        </w:sectPr>
      </w:pPr>
      <w:r w:rsidRPr="00DA4713">
        <w:rPr>
          <w:spacing w:val="20"/>
          <w:sz w:val="28"/>
          <w:szCs w:val="28"/>
        </w:rPr>
        <w:t>D’une manière simplifiée, il s’agit de donner un questionnaire à la personne ou le sujet dont il note lui-même les réponses aux diverses questions qui forment l’ensemble de ce questionnaire. On adresse d’habitude ce type de questionnaire à ceux qui ont un certain niveau qui le permet de comprendre et de répondre aux questions  posées.</w:t>
      </w:r>
    </w:p>
    <w:p w:rsidR="00496F1D" w:rsidRPr="00DA4713" w:rsidRDefault="00496F1D" w:rsidP="00496F1D">
      <w:pPr>
        <w:rPr>
          <w:b/>
          <w:spacing w:val="20"/>
          <w:sz w:val="32"/>
          <w:szCs w:val="32"/>
        </w:rPr>
      </w:pPr>
      <w:r w:rsidRPr="00DA4713">
        <w:rPr>
          <w:b/>
          <w:spacing w:val="20"/>
          <w:sz w:val="32"/>
          <w:szCs w:val="32"/>
          <w:u w:val="single"/>
        </w:rPr>
        <w:lastRenderedPageBreak/>
        <w:t>Section I</w:t>
      </w:r>
      <w:r>
        <w:rPr>
          <w:b/>
          <w:spacing w:val="20"/>
          <w:sz w:val="32"/>
          <w:szCs w:val="32"/>
          <w:u w:val="single"/>
        </w:rPr>
        <w:t>V</w:t>
      </w:r>
      <w:r w:rsidRPr="00DA4713">
        <w:rPr>
          <w:b/>
          <w:spacing w:val="20"/>
          <w:sz w:val="32"/>
          <w:szCs w:val="32"/>
        </w:rPr>
        <w:t>:</w:t>
      </w:r>
    </w:p>
    <w:p w:rsidR="00496F1D" w:rsidRPr="00DA4713" w:rsidRDefault="00496F1D" w:rsidP="00496F1D">
      <w:pPr>
        <w:rPr>
          <w:b/>
          <w:spacing w:val="20"/>
          <w:sz w:val="32"/>
          <w:szCs w:val="32"/>
        </w:rPr>
      </w:pPr>
      <w:r w:rsidRPr="00DA4713">
        <w:rPr>
          <w:b/>
          <w:spacing w:val="20"/>
          <w:sz w:val="32"/>
          <w:szCs w:val="32"/>
        </w:rPr>
        <w:t xml:space="preserve">                 </w:t>
      </w:r>
      <w:r>
        <w:rPr>
          <w:b/>
          <w:spacing w:val="20"/>
          <w:sz w:val="32"/>
          <w:szCs w:val="32"/>
        </w:rPr>
        <w:t xml:space="preserve">  Population étudiée</w:t>
      </w:r>
    </w:p>
    <w:p w:rsidR="00496F1D" w:rsidRDefault="00496F1D" w:rsidP="00496F1D">
      <w:pPr>
        <w:rPr>
          <w:spacing w:val="20"/>
          <w:sz w:val="28"/>
          <w:szCs w:val="28"/>
        </w:rPr>
      </w:pPr>
    </w:p>
    <w:p w:rsidR="00496F1D" w:rsidRPr="00DA4713" w:rsidRDefault="00496F1D" w:rsidP="00496F1D">
      <w:pPr>
        <w:rPr>
          <w:spacing w:val="20"/>
          <w:sz w:val="28"/>
          <w:szCs w:val="28"/>
        </w:rPr>
      </w:pPr>
      <w:r>
        <w:rPr>
          <w:spacing w:val="20"/>
          <w:sz w:val="28"/>
          <w:szCs w:val="28"/>
        </w:rPr>
        <w:t xml:space="preserve">     La population d’étude </w:t>
      </w:r>
      <w:r w:rsidRPr="00DA4713">
        <w:rPr>
          <w:spacing w:val="20"/>
          <w:sz w:val="28"/>
          <w:szCs w:val="28"/>
        </w:rPr>
        <w:t xml:space="preserve"> de notre recherche représente l’ensemble des femmes de l’entreprise ALCOVEL, de différentes catégories socioprofessionnelles (cadre, agents de maitrise, agent d’exécution). Ces femmes sont répartie entre 25 femmes appartien</w:t>
      </w:r>
      <w:r>
        <w:rPr>
          <w:spacing w:val="20"/>
          <w:sz w:val="28"/>
          <w:szCs w:val="28"/>
        </w:rPr>
        <w:t>nen</w:t>
      </w:r>
      <w:r w:rsidRPr="00DA4713">
        <w:rPr>
          <w:spacing w:val="20"/>
          <w:sz w:val="28"/>
          <w:szCs w:val="28"/>
        </w:rPr>
        <w:t>t à la catégorie   de permanentes et 40 femmes  appartien</w:t>
      </w:r>
      <w:r>
        <w:rPr>
          <w:spacing w:val="20"/>
          <w:sz w:val="28"/>
          <w:szCs w:val="28"/>
        </w:rPr>
        <w:t>nen</w:t>
      </w:r>
      <w:r w:rsidRPr="00DA4713">
        <w:rPr>
          <w:spacing w:val="20"/>
          <w:sz w:val="28"/>
          <w:szCs w:val="28"/>
        </w:rPr>
        <w:t>t à la catégorie de pré</w:t>
      </w:r>
      <w:r>
        <w:rPr>
          <w:spacing w:val="20"/>
          <w:sz w:val="28"/>
          <w:szCs w:val="28"/>
        </w:rPr>
        <w:t>s</w:t>
      </w:r>
      <w:r w:rsidRPr="00DA4713">
        <w:rPr>
          <w:spacing w:val="20"/>
          <w:sz w:val="28"/>
          <w:szCs w:val="28"/>
        </w:rPr>
        <w:t>-emploi donc en total 65 femmes qui représente</w:t>
      </w:r>
      <w:r>
        <w:rPr>
          <w:spacing w:val="20"/>
          <w:sz w:val="28"/>
          <w:szCs w:val="28"/>
        </w:rPr>
        <w:t>nt</w:t>
      </w:r>
      <w:r w:rsidRPr="00DA4713">
        <w:rPr>
          <w:spacing w:val="20"/>
          <w:sz w:val="28"/>
          <w:szCs w:val="28"/>
        </w:rPr>
        <w:t xml:space="preserve"> la population mère, à cause des absences, congés de maternité, et le refus de certaines femmes de rependre à notre questionnaire pour des réseaux personnels, on a fait notre enquête seulement </w:t>
      </w:r>
      <w:r>
        <w:rPr>
          <w:spacing w:val="20"/>
          <w:sz w:val="28"/>
          <w:szCs w:val="28"/>
        </w:rPr>
        <w:t xml:space="preserve">sur </w:t>
      </w:r>
      <w:r w:rsidRPr="00DA4713">
        <w:rPr>
          <w:spacing w:val="20"/>
          <w:sz w:val="28"/>
          <w:szCs w:val="28"/>
        </w:rPr>
        <w:t xml:space="preserve">60 femmes. </w:t>
      </w:r>
    </w:p>
    <w:p w:rsidR="00496F1D" w:rsidRPr="00DA4713" w:rsidRDefault="00496F1D" w:rsidP="00496F1D">
      <w:pPr>
        <w:rPr>
          <w:spacing w:val="20"/>
          <w:sz w:val="28"/>
          <w:szCs w:val="28"/>
        </w:rPr>
      </w:pPr>
      <w:r w:rsidRPr="00DA4713">
        <w:rPr>
          <w:spacing w:val="20"/>
          <w:sz w:val="28"/>
          <w:szCs w:val="28"/>
        </w:rPr>
        <w:t xml:space="preserve">        </w:t>
      </w:r>
    </w:p>
    <w:p w:rsidR="00496F1D" w:rsidRPr="00DA4713" w:rsidRDefault="00496F1D" w:rsidP="00496F1D">
      <w:pPr>
        <w:rPr>
          <w:b/>
          <w:spacing w:val="20"/>
          <w:sz w:val="28"/>
          <w:szCs w:val="28"/>
          <w:u w:val="single"/>
        </w:rPr>
      </w:pPr>
      <w:r w:rsidRPr="00DA4713">
        <w:rPr>
          <w:b/>
          <w:spacing w:val="20"/>
          <w:sz w:val="28"/>
          <w:szCs w:val="28"/>
          <w:u w:val="single"/>
        </w:rPr>
        <w:t xml:space="preserve">  </w:t>
      </w:r>
    </w:p>
    <w:p w:rsidR="00496F1D" w:rsidRPr="00DA4713" w:rsidRDefault="00496F1D" w:rsidP="00496F1D">
      <w:pPr>
        <w:rPr>
          <w:b/>
          <w:spacing w:val="20"/>
          <w:sz w:val="28"/>
          <w:szCs w:val="28"/>
          <w:u w:val="single"/>
        </w:rPr>
      </w:pPr>
    </w:p>
    <w:p w:rsidR="00496F1D" w:rsidRDefault="00496F1D" w:rsidP="00496F1D">
      <w:pPr>
        <w:rPr>
          <w:b/>
          <w:spacing w:val="20"/>
          <w:sz w:val="28"/>
          <w:szCs w:val="28"/>
          <w:u w:val="single"/>
        </w:rPr>
      </w:pPr>
    </w:p>
    <w:p w:rsidR="00496F1D" w:rsidRDefault="00496F1D" w:rsidP="00496F1D">
      <w:pPr>
        <w:rPr>
          <w:b/>
          <w:spacing w:val="20"/>
          <w:sz w:val="32"/>
          <w:szCs w:val="32"/>
          <w:u w:val="single"/>
        </w:rPr>
      </w:pPr>
    </w:p>
    <w:p w:rsidR="00496F1D" w:rsidRDefault="00496F1D" w:rsidP="00496F1D">
      <w:pPr>
        <w:rPr>
          <w:b/>
          <w:spacing w:val="20"/>
          <w:sz w:val="32"/>
          <w:szCs w:val="32"/>
          <w:u w:val="single"/>
        </w:rPr>
      </w:pPr>
    </w:p>
    <w:p w:rsidR="00496F1D" w:rsidRDefault="00496F1D" w:rsidP="00496F1D">
      <w:pPr>
        <w:rPr>
          <w:spacing w:val="20"/>
          <w:sz w:val="28"/>
          <w:szCs w:val="28"/>
        </w:rPr>
        <w:sectPr w:rsidR="00496F1D" w:rsidSect="007A7D35">
          <w:headerReference w:type="default" r:id="rId16"/>
          <w:footnotePr>
            <w:numRestart w:val="eachPage"/>
          </w:footnotePr>
          <w:pgSz w:w="11906" w:h="16838"/>
          <w:pgMar w:top="1417" w:right="1417" w:bottom="1417" w:left="1417" w:header="708" w:footer="708" w:gutter="0"/>
          <w:cols w:space="708"/>
          <w:docGrid w:linePitch="360"/>
        </w:sectPr>
      </w:pPr>
    </w:p>
    <w:p w:rsidR="00496F1D" w:rsidRDefault="00496F1D" w:rsidP="00496F1D">
      <w:pPr>
        <w:spacing w:before="0" w:beforeAutospacing="0" w:after="200" w:afterAutospacing="0" w:line="276" w:lineRule="auto"/>
        <w:jc w:val="left"/>
        <w:rPr>
          <w:b/>
          <w:spacing w:val="20"/>
          <w:sz w:val="96"/>
          <w:szCs w:val="96"/>
        </w:rPr>
      </w:pPr>
    </w:p>
    <w:tbl>
      <w:tblPr>
        <w:tblpPr w:leftFromText="187" w:rightFromText="187" w:vertAnchor="page" w:horzAnchor="margin" w:tblpY="5356"/>
        <w:tblW w:w="5222" w:type="pct"/>
        <w:tblLayout w:type="fixed"/>
        <w:tblCellMar>
          <w:top w:w="216" w:type="dxa"/>
          <w:left w:w="216" w:type="dxa"/>
          <w:bottom w:w="216" w:type="dxa"/>
          <w:right w:w="216" w:type="dxa"/>
        </w:tblCellMar>
        <w:tblLook w:val="04A0"/>
      </w:tblPr>
      <w:tblGrid>
        <w:gridCol w:w="4224"/>
        <w:gridCol w:w="2822"/>
        <w:gridCol w:w="2880"/>
      </w:tblGrid>
      <w:tr w:rsidR="00A53FEA" w:rsidRPr="005B633B" w:rsidTr="00A53FEA">
        <w:trPr>
          <w:trHeight w:val="4272"/>
        </w:trPr>
        <w:tc>
          <w:tcPr>
            <w:tcW w:w="4224" w:type="dxa"/>
            <w:tcBorders>
              <w:bottom w:val="single" w:sz="24" w:space="0" w:color="auto"/>
              <w:right w:val="single" w:sz="24" w:space="0" w:color="auto"/>
            </w:tcBorders>
            <w:vAlign w:val="center"/>
          </w:tcPr>
          <w:p w:rsidR="00A53FEA" w:rsidRPr="005B633B" w:rsidRDefault="00A733C8" w:rsidP="00CD002B">
            <w:pPr>
              <w:pStyle w:val="Sansinterligne"/>
              <w:rPr>
                <w:rFonts w:asciiTheme="majorHAnsi" w:eastAsiaTheme="majorEastAsia" w:hAnsiTheme="majorHAnsi" w:cstheme="majorBidi"/>
                <w:b/>
                <w:bCs/>
                <w:color w:val="948A54" w:themeColor="background2" w:themeShade="80"/>
                <w:sz w:val="76"/>
                <w:szCs w:val="72"/>
              </w:rPr>
            </w:pPr>
            <w:r w:rsidRPr="00A733C8">
              <w:rPr>
                <w:rFonts w:asciiTheme="majorHAnsi" w:eastAsiaTheme="majorEastAsia" w:hAnsiTheme="majorHAnsi" w:cstheme="majorBidi"/>
                <w:b/>
                <w:bCs/>
                <w:color w:val="948A54" w:themeColor="background2" w:themeShade="80"/>
                <w:sz w:val="76"/>
                <w:szCs w:val="72"/>
              </w:rPr>
              <w:pict>
                <v:shape id="_x0000_i1028" type="#_x0000_t168" style="width:180.85pt;height:198.4pt" fillcolor="black" strokecolor="black [3213]">
                  <v:shadow on="t" color="#868686" offset=",5pt" offset2=",6pt"/>
                  <v:textpath style="font-family:&quot;Times New Roman Special G1&quot;;font-weight:bold;v-text-kern:t" trim="t" fitpath="t" string="Chapitre II&#10;"/>
                </v:shape>
              </w:pict>
            </w:r>
          </w:p>
        </w:tc>
        <w:tc>
          <w:tcPr>
            <w:tcW w:w="5702" w:type="dxa"/>
            <w:gridSpan w:val="2"/>
            <w:tcBorders>
              <w:left w:val="single" w:sz="24" w:space="0" w:color="auto"/>
              <w:bottom w:val="single" w:sz="18" w:space="0" w:color="808080" w:themeColor="background1" w:themeShade="80"/>
            </w:tcBorders>
            <w:vAlign w:val="center"/>
          </w:tcPr>
          <w:p w:rsidR="00A53FEA" w:rsidRDefault="00A53FEA" w:rsidP="00CD002B">
            <w:pPr>
              <w:pStyle w:val="Sansinterligne"/>
              <w:rPr>
                <w:rFonts w:asciiTheme="majorBidi" w:hAnsiTheme="majorBidi" w:cstheme="majorBidi"/>
                <w:b/>
                <w:bCs/>
                <w:sz w:val="72"/>
                <w:szCs w:val="72"/>
              </w:rPr>
            </w:pPr>
            <w:r>
              <w:rPr>
                <w:rFonts w:asciiTheme="majorBidi" w:hAnsiTheme="majorBidi" w:cstheme="majorBidi"/>
                <w:b/>
                <w:bCs/>
                <w:sz w:val="72"/>
                <w:szCs w:val="72"/>
              </w:rPr>
              <w:t xml:space="preserve">Le travail des femmes </w:t>
            </w:r>
          </w:p>
          <w:p w:rsidR="00A53FEA" w:rsidRPr="00E45D54" w:rsidRDefault="00A53FEA" w:rsidP="00CD002B">
            <w:pPr>
              <w:pStyle w:val="Sansinterligne"/>
              <w:rPr>
                <w:rFonts w:asciiTheme="majorBidi" w:hAnsiTheme="majorBidi" w:cstheme="majorBidi"/>
                <w:b/>
                <w:bCs/>
                <w:sz w:val="72"/>
                <w:szCs w:val="72"/>
              </w:rPr>
            </w:pPr>
            <w:r>
              <w:rPr>
                <w:rFonts w:asciiTheme="majorBidi" w:hAnsiTheme="majorBidi" w:cstheme="majorBidi"/>
                <w:b/>
                <w:bCs/>
                <w:sz w:val="72"/>
                <w:szCs w:val="72"/>
              </w:rPr>
              <w:t>à travers le temps</w:t>
            </w:r>
          </w:p>
        </w:tc>
      </w:tr>
      <w:tr w:rsidR="00A53FEA" w:rsidRPr="005B633B" w:rsidTr="00A53FEA">
        <w:trPr>
          <w:trHeight w:val="336"/>
        </w:trPr>
        <w:tc>
          <w:tcPr>
            <w:tcW w:w="7046" w:type="dxa"/>
            <w:gridSpan w:val="2"/>
            <w:tcBorders>
              <w:top w:val="single" w:sz="24" w:space="0" w:color="auto"/>
            </w:tcBorders>
            <w:vAlign w:val="center"/>
          </w:tcPr>
          <w:p w:rsidR="00A53FEA" w:rsidRPr="005B633B" w:rsidRDefault="00A53FEA" w:rsidP="00CD002B">
            <w:pPr>
              <w:pStyle w:val="Sansinterligne"/>
              <w:rPr>
                <w:b/>
                <w:bCs/>
              </w:rPr>
            </w:pPr>
          </w:p>
        </w:tc>
        <w:tc>
          <w:tcPr>
            <w:tcW w:w="2880" w:type="dxa"/>
            <w:tcBorders>
              <w:top w:val="single" w:sz="24" w:space="0" w:color="auto"/>
            </w:tcBorders>
            <w:vAlign w:val="center"/>
          </w:tcPr>
          <w:p w:rsidR="00A53FEA" w:rsidRPr="005B633B" w:rsidRDefault="00A53FEA" w:rsidP="00CD002B">
            <w:pPr>
              <w:pStyle w:val="Sansinterligne"/>
              <w:rPr>
                <w:rFonts w:asciiTheme="majorHAnsi" w:eastAsiaTheme="majorEastAsia" w:hAnsiTheme="majorHAnsi" w:cstheme="majorBidi"/>
                <w:b/>
                <w:bCs/>
                <w:sz w:val="36"/>
                <w:szCs w:val="36"/>
              </w:rPr>
            </w:pPr>
          </w:p>
        </w:tc>
      </w:tr>
    </w:tbl>
    <w:p w:rsidR="00496F1D" w:rsidRDefault="00A733C8" w:rsidP="00496F1D">
      <w:pPr>
        <w:rPr>
          <w:b/>
          <w:spacing w:val="20"/>
          <w:sz w:val="96"/>
          <w:szCs w:val="96"/>
        </w:rPr>
        <w:sectPr w:rsidR="00496F1D" w:rsidSect="007A7D35">
          <w:headerReference w:type="default" r:id="rId17"/>
          <w:footnotePr>
            <w:numRestart w:val="eachPage"/>
          </w:footnotePr>
          <w:pgSz w:w="11906" w:h="16838"/>
          <w:pgMar w:top="1417" w:right="1417" w:bottom="1417" w:left="1417" w:header="708" w:footer="708" w:gutter="0"/>
          <w:cols w:space="708"/>
          <w:docGrid w:linePitch="360"/>
        </w:sectPr>
      </w:pPr>
      <w:r>
        <w:rPr>
          <w:b/>
          <w:noProof/>
          <w:spacing w:val="20"/>
          <w:sz w:val="96"/>
          <w:szCs w:val="96"/>
        </w:rPr>
        <w:pict>
          <v:shape id="_x0000_s1223" type="#_x0000_t202" style="position:absolute;left:0;text-align:left;margin-left:187.75pt;margin-top:583.05pt;width:69.05pt;height:54.35pt;z-index:251736064;mso-position-horizontal-relative:text;mso-position-vertical-relative:text" stroked="f">
            <v:textbox>
              <w:txbxContent>
                <w:p w:rsidR="00DD36C1" w:rsidRDefault="00DD36C1"/>
              </w:txbxContent>
            </v:textbox>
          </v:shape>
        </w:pict>
      </w:r>
    </w:p>
    <w:p w:rsidR="00496F1D" w:rsidRPr="00EC28DF" w:rsidRDefault="00EC28DF" w:rsidP="00EC28DF">
      <w:pPr>
        <w:rPr>
          <w:spacing w:val="20"/>
          <w:sz w:val="32"/>
          <w:szCs w:val="32"/>
        </w:rPr>
      </w:pPr>
      <w:r>
        <w:rPr>
          <w:bCs/>
          <w:spacing w:val="20"/>
          <w:sz w:val="32"/>
          <w:szCs w:val="32"/>
        </w:rPr>
        <w:lastRenderedPageBreak/>
        <w:t xml:space="preserve">   </w:t>
      </w:r>
      <w:r>
        <w:rPr>
          <w:spacing w:val="20"/>
          <w:sz w:val="32"/>
          <w:szCs w:val="32"/>
        </w:rPr>
        <w:t xml:space="preserve">   </w:t>
      </w:r>
      <w:r w:rsidR="00496F1D" w:rsidRPr="00DA4713">
        <w:rPr>
          <w:spacing w:val="20"/>
          <w:sz w:val="28"/>
          <w:szCs w:val="28"/>
        </w:rPr>
        <w:t>Depuis la seconde moitié du XIX</w:t>
      </w:r>
      <w:r w:rsidR="00496F1D" w:rsidRPr="00DA4713">
        <w:rPr>
          <w:spacing w:val="20"/>
          <w:sz w:val="28"/>
          <w:szCs w:val="28"/>
          <w:vertAlign w:val="superscript"/>
        </w:rPr>
        <w:t>e</w:t>
      </w:r>
      <w:r w:rsidR="00496F1D" w:rsidRPr="00DA4713">
        <w:rPr>
          <w:spacing w:val="20"/>
          <w:sz w:val="28"/>
          <w:szCs w:val="28"/>
        </w:rPr>
        <w:t xml:space="preserve"> siècle, le travail des femmes s’est exercé de plus en plus hors du cadre familial et le salariat est devenu une réalité. Grace à la progression de la scolarité des jeunes filles, les femmes ont pénétré des secteurs et des professions jusqu'à alors occupés par les hommes</w:t>
      </w:r>
      <w:r w:rsidR="00496F1D" w:rsidRPr="00DA4713">
        <w:rPr>
          <w:rStyle w:val="Appelnotedebasdep"/>
          <w:spacing w:val="20"/>
          <w:sz w:val="28"/>
          <w:szCs w:val="28"/>
        </w:rPr>
        <w:footnoteReference w:id="36"/>
      </w:r>
      <w:r w:rsidR="00496F1D" w:rsidRPr="00DA4713">
        <w:rPr>
          <w:spacing w:val="20"/>
          <w:sz w:val="28"/>
          <w:szCs w:val="28"/>
        </w:rPr>
        <w:t xml:space="preserve">.   </w:t>
      </w:r>
    </w:p>
    <w:p w:rsidR="00496F1D" w:rsidRPr="00DA4713" w:rsidRDefault="00496F1D" w:rsidP="00496F1D">
      <w:pPr>
        <w:rPr>
          <w:spacing w:val="20"/>
          <w:sz w:val="28"/>
          <w:szCs w:val="28"/>
        </w:rPr>
      </w:pPr>
      <w:r w:rsidRPr="00DA4713">
        <w:rPr>
          <w:spacing w:val="20"/>
          <w:sz w:val="28"/>
          <w:szCs w:val="28"/>
        </w:rPr>
        <w:t>Si la tendance actuelle est au rapprochement entre les formes de travail masculin et de travail féminin, ce dernier a amplement varié suivant les époques et les sociétés. Il subsiste le plus souvent une inégalité notable entre les rémunérations perçues par les hommes et les femmes et, parmi les autres formes d'inégalité, des possibilités moindres pour les femmes d'accéder à des postes à responsabilité malgré un principe général de non-discrimination reconnu dans la plupart des législations nationales.</w:t>
      </w:r>
    </w:p>
    <w:p w:rsidR="00496F1D" w:rsidRPr="00DA4713" w:rsidRDefault="00496F1D" w:rsidP="00496F1D">
      <w:pPr>
        <w:rPr>
          <w:b/>
          <w:spacing w:val="20"/>
          <w:sz w:val="32"/>
          <w:szCs w:val="32"/>
          <w:u w:val="single"/>
        </w:rPr>
      </w:pPr>
      <w:r w:rsidRPr="00DA4713">
        <w:rPr>
          <w:b/>
          <w:spacing w:val="20"/>
          <w:sz w:val="32"/>
          <w:szCs w:val="32"/>
          <w:u w:val="single"/>
        </w:rPr>
        <w:t>Section I :</w:t>
      </w:r>
    </w:p>
    <w:tbl>
      <w:tblPr>
        <w:tblW w:w="9519" w:type="dxa"/>
        <w:tblCellSpacing w:w="15" w:type="dxa"/>
        <w:tblInd w:w="45" w:type="dxa"/>
        <w:tblCellMar>
          <w:top w:w="15" w:type="dxa"/>
          <w:left w:w="15" w:type="dxa"/>
          <w:bottom w:w="15" w:type="dxa"/>
          <w:right w:w="15" w:type="dxa"/>
        </w:tblCellMar>
        <w:tblLook w:val="04A0"/>
      </w:tblPr>
      <w:tblGrid>
        <w:gridCol w:w="9205"/>
        <w:gridCol w:w="205"/>
        <w:gridCol w:w="109"/>
      </w:tblGrid>
      <w:tr w:rsidR="00496F1D" w:rsidRPr="00DA4713" w:rsidTr="00065D5B">
        <w:trPr>
          <w:trHeight w:val="197"/>
          <w:tblCellSpacing w:w="15" w:type="dxa"/>
        </w:trPr>
        <w:tc>
          <w:tcPr>
            <w:tcW w:w="9160" w:type="dxa"/>
            <w:vAlign w:val="bottom"/>
            <w:hideMark/>
          </w:tcPr>
          <w:p w:rsidR="00496F1D" w:rsidRPr="00DA4713" w:rsidRDefault="00496F1D" w:rsidP="00065D5B">
            <w:pPr>
              <w:spacing w:after="0" w:line="240" w:lineRule="auto"/>
              <w:rPr>
                <w:b/>
                <w:spacing w:val="20"/>
                <w:sz w:val="32"/>
                <w:szCs w:val="32"/>
                <w:u w:val="single"/>
              </w:rPr>
            </w:pPr>
            <w:r w:rsidRPr="00DA4713">
              <w:rPr>
                <w:b/>
                <w:spacing w:val="20"/>
                <w:sz w:val="32"/>
                <w:szCs w:val="32"/>
                <w:u w:val="single"/>
              </w:rPr>
              <w:t>L’histoire du travail des femmes dans le monde </w:t>
            </w:r>
            <w:r w:rsidRPr="00DA4713">
              <w:rPr>
                <w:rStyle w:val="Appelnotedebasdep"/>
                <w:b/>
                <w:spacing w:val="20"/>
                <w:sz w:val="32"/>
                <w:szCs w:val="32"/>
                <w:u w:val="single"/>
              </w:rPr>
              <w:footnoteReference w:id="37"/>
            </w:r>
            <w:r w:rsidRPr="00DA4713">
              <w:rPr>
                <w:b/>
                <w:spacing w:val="20"/>
                <w:sz w:val="32"/>
                <w:szCs w:val="32"/>
                <w:u w:val="single"/>
              </w:rPr>
              <w:t>:</w:t>
            </w:r>
          </w:p>
        </w:tc>
        <w:tc>
          <w:tcPr>
            <w:tcW w:w="175" w:type="dxa"/>
            <w:vAlign w:val="center"/>
            <w:hideMark/>
          </w:tcPr>
          <w:p w:rsidR="00496F1D" w:rsidRPr="00DA4713" w:rsidRDefault="00496F1D" w:rsidP="00065D5B">
            <w:pPr>
              <w:spacing w:after="0" w:line="240" w:lineRule="auto"/>
              <w:rPr>
                <w:spacing w:val="20"/>
                <w:sz w:val="32"/>
                <w:szCs w:val="32"/>
              </w:rPr>
            </w:pPr>
          </w:p>
        </w:tc>
        <w:tc>
          <w:tcPr>
            <w:tcW w:w="0" w:type="auto"/>
            <w:tcMar>
              <w:top w:w="15" w:type="dxa"/>
              <w:left w:w="15" w:type="dxa"/>
              <w:bottom w:w="45" w:type="dxa"/>
              <w:right w:w="15" w:type="dxa"/>
            </w:tcMar>
            <w:vAlign w:val="bottom"/>
            <w:hideMark/>
          </w:tcPr>
          <w:p w:rsidR="00496F1D" w:rsidRPr="00DA4713" w:rsidRDefault="00496F1D" w:rsidP="00065D5B">
            <w:pPr>
              <w:spacing w:after="0" w:line="240" w:lineRule="auto"/>
              <w:rPr>
                <w:spacing w:val="20"/>
                <w:sz w:val="32"/>
                <w:szCs w:val="32"/>
              </w:rPr>
            </w:pPr>
          </w:p>
        </w:tc>
      </w:tr>
    </w:tbl>
    <w:p w:rsidR="00496F1D" w:rsidRPr="00DA4713" w:rsidRDefault="00496F1D" w:rsidP="00496F1D">
      <w:pPr>
        <w:rPr>
          <w:spacing w:val="20"/>
          <w:sz w:val="28"/>
          <w:szCs w:val="28"/>
        </w:rPr>
      </w:pPr>
      <w:r w:rsidRPr="00DA4713">
        <w:rPr>
          <w:spacing w:val="20"/>
          <w:sz w:val="28"/>
          <w:szCs w:val="28"/>
        </w:rPr>
        <w:t>De tout temps et sous de multiples formes, la femme a contribué à la production et, en premier lieu, par son travail domestique :</w:t>
      </w:r>
    </w:p>
    <w:tbl>
      <w:tblPr>
        <w:tblW w:w="0" w:type="auto"/>
        <w:tblCellSpacing w:w="15" w:type="dxa"/>
        <w:tblCellMar>
          <w:top w:w="15" w:type="dxa"/>
          <w:left w:w="15" w:type="dxa"/>
          <w:bottom w:w="15" w:type="dxa"/>
          <w:right w:w="15" w:type="dxa"/>
        </w:tblCellMar>
        <w:tblLook w:val="04A0"/>
      </w:tblPr>
      <w:tblGrid>
        <w:gridCol w:w="196"/>
        <w:gridCol w:w="7847"/>
      </w:tblGrid>
      <w:tr w:rsidR="00496F1D" w:rsidRPr="00DA4713" w:rsidTr="00065D5B">
        <w:trPr>
          <w:trHeight w:val="294"/>
          <w:tblCellSpacing w:w="15" w:type="dxa"/>
        </w:trPr>
        <w:tc>
          <w:tcPr>
            <w:tcW w:w="151" w:type="dxa"/>
            <w:vAlign w:val="bottom"/>
            <w:hideMark/>
          </w:tcPr>
          <w:p w:rsidR="00496F1D" w:rsidRPr="00DA4713" w:rsidRDefault="00496F1D" w:rsidP="00065D5B">
            <w:pPr>
              <w:rPr>
                <w:color w:val="999999"/>
                <w:spacing w:val="20"/>
                <w:sz w:val="28"/>
                <w:szCs w:val="28"/>
              </w:rPr>
            </w:pPr>
          </w:p>
        </w:tc>
        <w:tc>
          <w:tcPr>
            <w:tcW w:w="7802" w:type="dxa"/>
            <w:tcMar>
              <w:top w:w="15" w:type="dxa"/>
              <w:left w:w="15" w:type="dxa"/>
              <w:bottom w:w="45" w:type="dxa"/>
              <w:right w:w="15" w:type="dxa"/>
            </w:tcMar>
            <w:vAlign w:val="bottom"/>
            <w:hideMark/>
          </w:tcPr>
          <w:p w:rsidR="00496F1D" w:rsidRPr="00DA4713" w:rsidRDefault="00496F1D" w:rsidP="00065D5B">
            <w:pPr>
              <w:rPr>
                <w:b/>
                <w:spacing w:val="20"/>
                <w:sz w:val="28"/>
                <w:szCs w:val="28"/>
              </w:rPr>
            </w:pPr>
            <w:r w:rsidRPr="00DA4713">
              <w:rPr>
                <w:b/>
                <w:spacing w:val="20"/>
                <w:sz w:val="28"/>
                <w:szCs w:val="28"/>
              </w:rPr>
              <w:t>1-Les prémices d’une reconnaissance du travail féminin </w:t>
            </w:r>
          </w:p>
        </w:tc>
      </w:tr>
    </w:tbl>
    <w:p w:rsidR="00496F1D" w:rsidRPr="00DA4713" w:rsidRDefault="00496F1D" w:rsidP="00496F1D">
      <w:pPr>
        <w:rPr>
          <w:spacing w:val="20"/>
          <w:sz w:val="28"/>
          <w:szCs w:val="28"/>
        </w:rPr>
      </w:pPr>
      <w:r w:rsidRPr="00DA4713">
        <w:rPr>
          <w:spacing w:val="20"/>
          <w:sz w:val="28"/>
          <w:szCs w:val="28"/>
        </w:rPr>
        <w:t>Dès le haut Moyen Âge, le travail des femmes, lorsqu’il est pratiqué hors du foyer, est considéré comme une simple assistance à l’époux : pour exemple, les travaux agricoles. Néanmoins, certains emplois spécifiquement féminins bénéficient d’un statut et d’une reconnaissance particulière, comme c’est le cas de la sage-femme,</w:t>
      </w:r>
      <w:r w:rsidRPr="00DA4713">
        <w:rPr>
          <w:color w:val="FFFFFF" w:themeColor="background1"/>
          <w:spacing w:val="20"/>
          <w:sz w:val="28"/>
          <w:szCs w:val="28"/>
          <w:vertAlign w:val="superscript"/>
        </w:rPr>
        <w:footnoteReference w:id="38"/>
      </w:r>
      <w:r w:rsidRPr="00DA4713">
        <w:rPr>
          <w:spacing w:val="20"/>
          <w:sz w:val="28"/>
          <w:szCs w:val="28"/>
        </w:rPr>
        <w:t xml:space="preserve"> de la lavandière ou de la servante.</w:t>
      </w:r>
    </w:p>
    <w:p w:rsidR="00496F1D" w:rsidRPr="00DA4713" w:rsidRDefault="00496F1D" w:rsidP="00496F1D">
      <w:pPr>
        <w:rPr>
          <w:spacing w:val="20"/>
          <w:sz w:val="28"/>
          <w:szCs w:val="28"/>
        </w:rPr>
      </w:pPr>
      <w:r w:rsidRPr="00DA4713">
        <w:rPr>
          <w:spacing w:val="20"/>
          <w:sz w:val="28"/>
          <w:szCs w:val="28"/>
        </w:rPr>
        <w:lastRenderedPageBreak/>
        <w:t xml:space="preserve">De fait, dans l'Europe médiévale, les artisans prennent également pour habitude d'employer les membres de leur famille comme main-d'œuvre. Cas particulier de la profession, il n'est pas rare que les guildes admettent en leur sein les veuves des membres de la corporation ; en France et en Angleterre, les femmes sont dès le </w:t>
      </w:r>
      <w:r w:rsidRPr="00DA4713">
        <w:rPr>
          <w:smallCaps/>
          <w:spacing w:val="20"/>
          <w:sz w:val="28"/>
          <w:szCs w:val="28"/>
        </w:rPr>
        <w:t>xiv</w:t>
      </w:r>
      <w:r w:rsidRPr="00DA4713">
        <w:rPr>
          <w:spacing w:val="20"/>
          <w:sz w:val="28"/>
          <w:szCs w:val="28"/>
          <w:vertAlign w:val="superscript"/>
        </w:rPr>
        <w:t>e</w:t>
      </w:r>
      <w:r w:rsidRPr="00DA4713">
        <w:rPr>
          <w:spacing w:val="20"/>
          <w:sz w:val="28"/>
          <w:szCs w:val="28"/>
        </w:rPr>
        <w:t> siècle acceptées au même titre que les hommes dans les corporations de tailleurs, barbiers, charpentiers, selliers ou fabricants d'éperons. À l'inverse, les guildes de couture ou de dentelle sont exclusivement réservées aux femmes.</w:t>
      </w:r>
    </w:p>
    <w:p w:rsidR="00496F1D" w:rsidRPr="00DA4713" w:rsidRDefault="00496F1D" w:rsidP="00496F1D">
      <w:pPr>
        <w:rPr>
          <w:spacing w:val="20"/>
          <w:sz w:val="28"/>
          <w:szCs w:val="28"/>
        </w:rPr>
      </w:pPr>
      <w:r w:rsidRPr="00DA4713">
        <w:rPr>
          <w:spacing w:val="20"/>
          <w:sz w:val="28"/>
          <w:szCs w:val="28"/>
        </w:rPr>
        <w:t>Progressivement, les corporations sont remplacées par un système de travail à domicile : les commerçants fournissent outils et matériaux à des travailleurs, hommes ou femmes, payés à la pièce et qui fabriquent les articles à leur domicile. Ce système, appelé « nébuleuse industrielle », profite beaucoup aux femmes qui peuvent conjuguer éducation des enfants et tâches domestiques à un travail rémunéré.</w:t>
      </w:r>
    </w:p>
    <w:tbl>
      <w:tblPr>
        <w:tblW w:w="6535" w:type="dxa"/>
        <w:tblCellSpacing w:w="15" w:type="dxa"/>
        <w:tblCellMar>
          <w:top w:w="15" w:type="dxa"/>
          <w:left w:w="15" w:type="dxa"/>
          <w:bottom w:w="15" w:type="dxa"/>
          <w:right w:w="15" w:type="dxa"/>
        </w:tblCellMar>
        <w:tblLook w:val="04A0"/>
      </w:tblPr>
      <w:tblGrid>
        <w:gridCol w:w="121"/>
        <w:gridCol w:w="80"/>
        <w:gridCol w:w="6334"/>
      </w:tblGrid>
      <w:tr w:rsidR="00496F1D" w:rsidRPr="00DA4713" w:rsidTr="00065D5B">
        <w:trPr>
          <w:trHeight w:val="227"/>
          <w:tblCellSpacing w:w="15" w:type="dxa"/>
        </w:trPr>
        <w:tc>
          <w:tcPr>
            <w:tcW w:w="0" w:type="auto"/>
            <w:vAlign w:val="bottom"/>
            <w:hideMark/>
          </w:tcPr>
          <w:p w:rsidR="00496F1D" w:rsidRPr="00DA4713" w:rsidRDefault="00496F1D" w:rsidP="00065D5B">
            <w:pPr>
              <w:rPr>
                <w:spacing w:val="20"/>
                <w:sz w:val="28"/>
                <w:szCs w:val="28"/>
              </w:rPr>
            </w:pPr>
          </w:p>
        </w:tc>
        <w:tc>
          <w:tcPr>
            <w:tcW w:w="50" w:type="dxa"/>
            <w:vAlign w:val="center"/>
            <w:hideMark/>
          </w:tcPr>
          <w:p w:rsidR="00496F1D" w:rsidRPr="00DA4713" w:rsidRDefault="00496F1D" w:rsidP="00065D5B">
            <w:pPr>
              <w:rPr>
                <w:spacing w:val="20"/>
                <w:sz w:val="28"/>
                <w:szCs w:val="28"/>
              </w:rPr>
            </w:pPr>
          </w:p>
        </w:tc>
        <w:tc>
          <w:tcPr>
            <w:tcW w:w="6289" w:type="dxa"/>
            <w:tcMar>
              <w:top w:w="15" w:type="dxa"/>
              <w:left w:w="15" w:type="dxa"/>
              <w:bottom w:w="45" w:type="dxa"/>
              <w:right w:w="15" w:type="dxa"/>
            </w:tcMar>
            <w:vAlign w:val="bottom"/>
            <w:hideMark/>
          </w:tcPr>
          <w:p w:rsidR="00496F1D" w:rsidRPr="00DA4713" w:rsidRDefault="00496F1D" w:rsidP="00065D5B">
            <w:pPr>
              <w:rPr>
                <w:b/>
                <w:spacing w:val="20"/>
                <w:sz w:val="28"/>
                <w:szCs w:val="28"/>
              </w:rPr>
            </w:pPr>
            <w:r w:rsidRPr="00DA4713">
              <w:rPr>
                <w:b/>
                <w:spacing w:val="20"/>
                <w:sz w:val="28"/>
                <w:szCs w:val="28"/>
              </w:rPr>
              <w:t>2-Les incidences de la révolution industrielle</w:t>
            </w:r>
          </w:p>
        </w:tc>
      </w:tr>
    </w:tbl>
    <w:p w:rsidR="00496F1D" w:rsidRPr="00DA4713" w:rsidRDefault="00496F1D" w:rsidP="00496F1D">
      <w:pPr>
        <w:rPr>
          <w:spacing w:val="20"/>
          <w:sz w:val="28"/>
          <w:szCs w:val="28"/>
        </w:rPr>
      </w:pPr>
      <w:r w:rsidRPr="00DA4713">
        <w:rPr>
          <w:spacing w:val="20"/>
          <w:sz w:val="28"/>
          <w:szCs w:val="28"/>
        </w:rPr>
        <w:t>Ce système périclite avec l'avènement de la société industrielle consécutive à la révolution industrielle, caractérisée par le développement du machinisme qui laisse la place à un travail mécanisé dans des manufactures. Les femmes sont particulièrement employées dans les fabriques de textile et les usines alimentaires ou d'habillement. Moins exigeantes sur les salaires et peu conscientes de l'utilité d'une syndicalisation en train de s'affirmer dans le milieu masculin, elles sont souvent exploitées : elles perçoivent en moyenne un salaire deux fois moins important que les hommes.</w:t>
      </w:r>
    </w:p>
    <w:p w:rsidR="00496F1D" w:rsidRPr="00DA4713" w:rsidRDefault="00496F1D" w:rsidP="00496F1D">
      <w:pPr>
        <w:rPr>
          <w:spacing w:val="20"/>
          <w:sz w:val="28"/>
          <w:szCs w:val="28"/>
        </w:rPr>
      </w:pPr>
      <w:r w:rsidRPr="00DA4713">
        <w:rPr>
          <w:spacing w:val="20"/>
          <w:sz w:val="28"/>
          <w:szCs w:val="28"/>
        </w:rPr>
        <w:t xml:space="preserve">Bas salaires, mauvaises conditions de travail deviennent la règle jusqu'aux premières législations s'efforçant d'atténuer ces abus par des mécanismes de protection des travailleurs à la fin du </w:t>
      </w:r>
      <w:r w:rsidRPr="00DA4713">
        <w:rPr>
          <w:smallCaps/>
          <w:spacing w:val="20"/>
          <w:sz w:val="28"/>
          <w:szCs w:val="28"/>
        </w:rPr>
        <w:t>xix</w:t>
      </w:r>
      <w:r w:rsidRPr="00DA4713">
        <w:rPr>
          <w:spacing w:val="20"/>
          <w:sz w:val="28"/>
          <w:szCs w:val="28"/>
          <w:vertAlign w:val="superscript"/>
        </w:rPr>
        <w:t>e</w:t>
      </w:r>
      <w:r w:rsidRPr="00DA4713">
        <w:rPr>
          <w:spacing w:val="20"/>
          <w:sz w:val="28"/>
          <w:szCs w:val="28"/>
        </w:rPr>
        <w:t> siècle. Puis au siècle suivant, la Première Guerre mondiale et, dans une moindre mesure, la seconde obligent la femme à intégrer le monde de l’usine, monde qu’elle ne veut plus quitter après le retour de l’époux. Même s’il est dur et peu valorisant, le travail rime alors avec l’émancipation pour la femme</w:t>
      </w:r>
      <w:r>
        <w:rPr>
          <w:rStyle w:val="Appelnotedebasdep"/>
          <w:spacing w:val="20"/>
          <w:sz w:val="28"/>
          <w:szCs w:val="28"/>
        </w:rPr>
        <w:footnoteReference w:id="39"/>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lastRenderedPageBreak/>
        <w:t xml:space="preserve">La situation est moins pénible pour les femmes employées dans les services ou exerçant une profession libérale, mais les possibilités d'accès aux différentes fonctions et les niveaux de salaire restent moindres que ceux des hommes. L'utilisation croissante de la machine à écrire et du téléphone à la fin du </w:t>
      </w:r>
      <w:r w:rsidRPr="00DA4713">
        <w:rPr>
          <w:smallCaps/>
          <w:spacing w:val="20"/>
          <w:sz w:val="28"/>
          <w:szCs w:val="28"/>
        </w:rPr>
        <w:t>xix</w:t>
      </w:r>
      <w:r w:rsidRPr="00DA4713">
        <w:rPr>
          <w:spacing w:val="20"/>
          <w:sz w:val="28"/>
          <w:szCs w:val="28"/>
          <w:vertAlign w:val="superscript"/>
        </w:rPr>
        <w:t>e</w:t>
      </w:r>
      <w:r w:rsidRPr="00DA4713">
        <w:rPr>
          <w:spacing w:val="20"/>
          <w:sz w:val="28"/>
          <w:szCs w:val="28"/>
        </w:rPr>
        <w:t> siècle crée deux nouveaux types d'emploi presque exclusivement féminins, dactylographes et téléphonistes, et a de nouveau pour résultat l'émergence de professions féminines sous-payées et mal reconnues.</w:t>
      </w:r>
    </w:p>
    <w:p w:rsidR="00496F1D" w:rsidRPr="00DA4713" w:rsidRDefault="00496F1D" w:rsidP="00496F1D">
      <w:pPr>
        <w:rPr>
          <w:color w:val="FF0000"/>
          <w:spacing w:val="20"/>
          <w:sz w:val="28"/>
          <w:szCs w:val="28"/>
        </w:rPr>
      </w:pPr>
      <w:r w:rsidRPr="00DA4713">
        <w:rPr>
          <w:spacing w:val="20"/>
          <w:sz w:val="28"/>
          <w:szCs w:val="28"/>
        </w:rPr>
        <w:t>L'un des premiers métiers à se féminiser est la médecine, peut-être parce que la profession d'infirmière (et plus encore de sage-femme) est traditionnellement réservée aux femmes. En règle générale, les femmes exerçant une profession libérale bénéficient plus précocement de la législation sur l'égalité de l'emploi que les employées. Actuellement encore, dans de nombreux secteurs, inégalité de salaire et de travail restent de mise</w:t>
      </w:r>
      <w:r w:rsidRPr="00DA4713">
        <w:rPr>
          <w:rStyle w:val="Appelnotedebasdep"/>
          <w:spacing w:val="20"/>
          <w:sz w:val="28"/>
          <w:szCs w:val="28"/>
        </w:rPr>
        <w:footnoteReference w:id="40"/>
      </w:r>
      <w:r w:rsidRPr="00DA4713">
        <w:rPr>
          <w:spacing w:val="20"/>
          <w:sz w:val="28"/>
          <w:szCs w:val="28"/>
        </w:rPr>
        <w:t xml:space="preserve"> </w:t>
      </w:r>
    </w:p>
    <w:tbl>
      <w:tblPr>
        <w:tblW w:w="0" w:type="auto"/>
        <w:tblCellSpacing w:w="15" w:type="dxa"/>
        <w:tblCellMar>
          <w:top w:w="15" w:type="dxa"/>
          <w:left w:w="15" w:type="dxa"/>
          <w:bottom w:w="15" w:type="dxa"/>
          <w:right w:w="15" w:type="dxa"/>
        </w:tblCellMar>
        <w:tblLook w:val="04A0"/>
      </w:tblPr>
      <w:tblGrid>
        <w:gridCol w:w="81"/>
        <w:gridCol w:w="105"/>
        <w:gridCol w:w="5440"/>
      </w:tblGrid>
      <w:tr w:rsidR="00496F1D" w:rsidRPr="00DA4713" w:rsidTr="00065D5B">
        <w:trPr>
          <w:tblCellSpacing w:w="15" w:type="dxa"/>
        </w:trPr>
        <w:tc>
          <w:tcPr>
            <w:tcW w:w="0" w:type="auto"/>
            <w:vAlign w:val="bottom"/>
            <w:hideMark/>
          </w:tcPr>
          <w:p w:rsidR="00496F1D" w:rsidRPr="00DA4713" w:rsidRDefault="00496F1D" w:rsidP="00065D5B">
            <w:pPr>
              <w:rPr>
                <w:spacing w:val="20"/>
                <w:sz w:val="28"/>
                <w:szCs w:val="28"/>
              </w:rPr>
            </w:pPr>
          </w:p>
        </w:tc>
        <w:tc>
          <w:tcPr>
            <w:tcW w:w="75" w:type="dxa"/>
            <w:vAlign w:val="center"/>
            <w:hideMark/>
          </w:tcPr>
          <w:p w:rsidR="00496F1D" w:rsidRPr="00DA4713" w:rsidRDefault="00496F1D" w:rsidP="00065D5B">
            <w:pPr>
              <w:rPr>
                <w:spacing w:val="20"/>
                <w:sz w:val="28"/>
                <w:szCs w:val="28"/>
              </w:rPr>
            </w:pPr>
          </w:p>
        </w:tc>
        <w:tc>
          <w:tcPr>
            <w:tcW w:w="0" w:type="auto"/>
            <w:tcMar>
              <w:top w:w="15" w:type="dxa"/>
              <w:left w:w="15" w:type="dxa"/>
              <w:bottom w:w="45" w:type="dxa"/>
              <w:right w:w="15" w:type="dxa"/>
            </w:tcMar>
            <w:vAlign w:val="bottom"/>
            <w:hideMark/>
          </w:tcPr>
          <w:p w:rsidR="00496F1D" w:rsidRPr="00DA4713" w:rsidRDefault="00496F1D" w:rsidP="00065D5B">
            <w:pPr>
              <w:rPr>
                <w:b/>
                <w:spacing w:val="20"/>
                <w:sz w:val="28"/>
                <w:szCs w:val="28"/>
              </w:rPr>
            </w:pPr>
            <w:r w:rsidRPr="00DA4713">
              <w:rPr>
                <w:b/>
                <w:spacing w:val="20"/>
                <w:sz w:val="28"/>
                <w:szCs w:val="28"/>
              </w:rPr>
              <w:t xml:space="preserve"> 3-Le travail des femmes aujourd’hui :</w:t>
            </w:r>
          </w:p>
        </w:tc>
      </w:tr>
    </w:tbl>
    <w:p w:rsidR="00496F1D" w:rsidRPr="00DA4713" w:rsidRDefault="00496F1D" w:rsidP="00496F1D">
      <w:pPr>
        <w:rPr>
          <w:spacing w:val="20"/>
          <w:sz w:val="28"/>
          <w:szCs w:val="28"/>
        </w:rPr>
      </w:pPr>
      <w:r w:rsidRPr="00DA4713">
        <w:rPr>
          <w:spacing w:val="20"/>
          <w:sz w:val="28"/>
          <w:szCs w:val="28"/>
        </w:rPr>
        <w:t>Selon l'Organisation internationale du travail, si l'industrialisation permet la féminisation d'un nombre croissant de professions, la diversité des niveaux de développement, les caractéristiques du système économique et social et les particularités culturelles expliquent en partie les différences de situation entre pays.</w:t>
      </w:r>
    </w:p>
    <w:tbl>
      <w:tblPr>
        <w:tblpPr w:leftFromText="141" w:rightFromText="141" w:vertAnchor="text" w:horzAnchor="margin" w:tblpY="185"/>
        <w:tblW w:w="3893" w:type="dxa"/>
        <w:tblCellSpacing w:w="15" w:type="dxa"/>
        <w:tblCellMar>
          <w:top w:w="15" w:type="dxa"/>
          <w:left w:w="15" w:type="dxa"/>
          <w:bottom w:w="15" w:type="dxa"/>
          <w:right w:w="15" w:type="dxa"/>
        </w:tblCellMar>
        <w:tblLook w:val="04A0"/>
      </w:tblPr>
      <w:tblGrid>
        <w:gridCol w:w="89"/>
        <w:gridCol w:w="93"/>
        <w:gridCol w:w="3711"/>
      </w:tblGrid>
      <w:tr w:rsidR="00496F1D" w:rsidRPr="00DA4713" w:rsidTr="00984BFC">
        <w:trPr>
          <w:trHeight w:val="10"/>
          <w:tblCellSpacing w:w="15" w:type="dxa"/>
        </w:trPr>
        <w:tc>
          <w:tcPr>
            <w:tcW w:w="0" w:type="auto"/>
            <w:vAlign w:val="bottom"/>
            <w:hideMark/>
          </w:tcPr>
          <w:p w:rsidR="00496F1D" w:rsidRPr="00DA4713" w:rsidRDefault="00496F1D" w:rsidP="00065D5B">
            <w:pPr>
              <w:rPr>
                <w:spacing w:val="20"/>
                <w:sz w:val="28"/>
                <w:szCs w:val="28"/>
              </w:rPr>
            </w:pPr>
          </w:p>
        </w:tc>
        <w:tc>
          <w:tcPr>
            <w:tcW w:w="63" w:type="dxa"/>
            <w:vAlign w:val="center"/>
            <w:hideMark/>
          </w:tcPr>
          <w:p w:rsidR="00496F1D" w:rsidRPr="00DA4713" w:rsidRDefault="00496F1D" w:rsidP="00065D5B">
            <w:pPr>
              <w:rPr>
                <w:spacing w:val="20"/>
                <w:sz w:val="28"/>
                <w:szCs w:val="28"/>
              </w:rPr>
            </w:pPr>
          </w:p>
        </w:tc>
        <w:tc>
          <w:tcPr>
            <w:tcW w:w="3666" w:type="dxa"/>
            <w:tcMar>
              <w:top w:w="15" w:type="dxa"/>
              <w:left w:w="15" w:type="dxa"/>
              <w:bottom w:w="45" w:type="dxa"/>
              <w:right w:w="15" w:type="dxa"/>
            </w:tcMar>
            <w:vAlign w:val="bottom"/>
            <w:hideMark/>
          </w:tcPr>
          <w:p w:rsidR="00496F1D" w:rsidRPr="00DA4713" w:rsidRDefault="00496F1D" w:rsidP="00065D5B">
            <w:pPr>
              <w:rPr>
                <w:b/>
                <w:spacing w:val="20"/>
                <w:sz w:val="28"/>
                <w:szCs w:val="28"/>
              </w:rPr>
            </w:pPr>
            <w:r w:rsidRPr="00DA4713">
              <w:rPr>
                <w:b/>
                <w:spacing w:val="20"/>
                <w:sz w:val="28"/>
                <w:szCs w:val="28"/>
              </w:rPr>
              <w:t>a-Les pays occidentaux</w:t>
            </w:r>
          </w:p>
        </w:tc>
      </w:tr>
    </w:tbl>
    <w:p w:rsidR="00496F1D" w:rsidRDefault="00496F1D" w:rsidP="00496F1D">
      <w:pPr>
        <w:rPr>
          <w:spacing w:val="20"/>
          <w:sz w:val="28"/>
          <w:szCs w:val="28"/>
        </w:rPr>
      </w:pPr>
    </w:p>
    <w:p w:rsidR="00496F1D" w:rsidRDefault="00496F1D" w:rsidP="00496F1D">
      <w:pPr>
        <w:rPr>
          <w:spacing w:val="20"/>
          <w:sz w:val="28"/>
          <w:szCs w:val="28"/>
        </w:rPr>
      </w:pPr>
    </w:p>
    <w:p w:rsidR="00496F1D" w:rsidRPr="00DA4713" w:rsidRDefault="00496F1D" w:rsidP="00496F1D">
      <w:pPr>
        <w:rPr>
          <w:spacing w:val="20"/>
          <w:sz w:val="28"/>
          <w:szCs w:val="28"/>
        </w:rPr>
      </w:pPr>
      <w:r>
        <w:rPr>
          <w:spacing w:val="20"/>
          <w:sz w:val="28"/>
          <w:szCs w:val="28"/>
        </w:rPr>
        <w:t>Pour les pays occidentaux,</w:t>
      </w:r>
      <w:r w:rsidRPr="00DA4713">
        <w:rPr>
          <w:spacing w:val="20"/>
          <w:sz w:val="28"/>
          <w:szCs w:val="28"/>
        </w:rPr>
        <w:t xml:space="preserve">les caractéristiques de l'emploi des femmes sont globalement identiques. En Europe, la présence féminine au sein de la population active a évolué de 30 p. 100 dans les années soixante à environ 42 p. 100 dans les années quatre-vingt-dix — avec des écarts selon les pays, 38 p. 100 en Allemagne, 44 p. 100 en France et 55 p. 100 en Suède. La plupart de ces pays ont adopté des lois posant le principe de l'égalité de rémunération à travail égal, comme l’a fait la France en 1972 tandis que les conventions collectives sont souvent utilisées, particulièrement en Europe, pour contribuer à l'amélioration des conditions de travail </w:t>
      </w:r>
      <w:r w:rsidRPr="00DA4713">
        <w:rPr>
          <w:spacing w:val="20"/>
          <w:sz w:val="28"/>
          <w:szCs w:val="28"/>
        </w:rPr>
        <w:lastRenderedPageBreak/>
        <w:t>des femmes. D’ailleurs, afin de limiter toute discrimination dans le travail, une directive européenne datée du 9 février 1976 a établi le principe d’égalité entre hommes et femmes.</w:t>
      </w:r>
    </w:p>
    <w:p w:rsidR="00496F1D" w:rsidRPr="00DA4713" w:rsidRDefault="00496F1D" w:rsidP="00FC12C9">
      <w:pPr>
        <w:rPr>
          <w:spacing w:val="20"/>
          <w:sz w:val="28"/>
          <w:szCs w:val="28"/>
        </w:rPr>
      </w:pPr>
      <w:r w:rsidRPr="00DA4713">
        <w:rPr>
          <w:spacing w:val="20"/>
          <w:sz w:val="28"/>
          <w:szCs w:val="28"/>
        </w:rPr>
        <w:t>Néanmoins, les femmes sont inégalement présentes dans les différentes catégories socioprofessionnelles. Largement majoritaires parmi les employés (76 p. 100) et dans les professions intermédiaires de la santé et du travail social (76,8 p. 100), elles ne représentent que 28,6 p. 100 des cadres administratifs et commerciaux des entreprises, 26,6 p. 100 des cadres de la fonction publique, 12,9 p. 100 des ingénieurs et des cadres techniques et 33 p. 100 des professions libérales. La situation est plus équilibrée pour l'enseignement et les professions scientifiques où le taux de féminisation atteint 53,5 p. 100 (statistiques 1994).</w:t>
      </w:r>
    </w:p>
    <w:p w:rsidR="00496F1D" w:rsidRPr="00DA4713" w:rsidRDefault="00496F1D" w:rsidP="00FC12C9">
      <w:pPr>
        <w:rPr>
          <w:spacing w:val="20"/>
          <w:sz w:val="28"/>
          <w:szCs w:val="28"/>
        </w:rPr>
      </w:pPr>
      <w:r w:rsidRPr="00DA4713">
        <w:rPr>
          <w:spacing w:val="20"/>
          <w:sz w:val="28"/>
          <w:szCs w:val="28"/>
        </w:rPr>
        <w:t xml:space="preserve">Malgré ces efforts, les salaires des femmes en France restent en moyenne de 22 p. 100 inférieurs à ceux des hommes, à qualification égale (estimation de 1996). Chez les cadres, l'écart de salaire est encore de 16,6 p. 100 et de 12,7 p. 100 chez les cadres supérieurs ; il est de 16,3 p. 100 chez les ouvriers qualifiés. Les femmes sont également plus touchées par le chômage : le taux de chômage féminin s'élève à 13,9 p. 100 alors qu'il n'est que de 9,9 p. 100 chez les hommes. Déjà touchées par le chômage, les femmes le sont aussi par le salaire partiel, découlant du travail à temps partiel ; au sein de la Communauté européenne, entre 76 et 90 p. 100 de ces emplois sont exercés par des femmes (près de 85 p. 100 en France). Ces bas salaires féminins tendent à une paupérisation d’un nouveau type des pays industrialisés, paupérisation que les États-Unis, avec les </w:t>
      </w:r>
      <w:r w:rsidRPr="00DA4713">
        <w:rPr>
          <w:i/>
          <w:iCs/>
          <w:spacing w:val="20"/>
          <w:sz w:val="28"/>
          <w:szCs w:val="28"/>
        </w:rPr>
        <w:t>working poors</w:t>
      </w:r>
      <w:r w:rsidRPr="00DA4713">
        <w:rPr>
          <w:spacing w:val="20"/>
          <w:sz w:val="28"/>
          <w:szCs w:val="28"/>
        </w:rPr>
        <w:t xml:space="preserve"> (essentiellement des femmes), ont déjà inaugurée</w:t>
      </w:r>
      <w:r>
        <w:rPr>
          <w:rStyle w:val="Appelnotedebasdep"/>
          <w:spacing w:val="20"/>
          <w:sz w:val="28"/>
          <w:szCs w:val="28"/>
        </w:rPr>
        <w:footnoteReference w:id="41"/>
      </w:r>
      <w:r w:rsidR="00FC12C9">
        <w:rPr>
          <w:rStyle w:val="Appelnotedebasdep"/>
          <w:spacing w:val="20"/>
          <w:sz w:val="28"/>
          <w:szCs w:val="28"/>
        </w:rPr>
        <w:t xml:space="preserve"> </w:t>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 xml:space="preserve">Parmi les nations occidentales, la Suède est la mieux placée en matière d'égalité entre hommes et femmes. Le salaire horaire des femmes, qui il y a vingt ans était d'un tiers inférieur à celui des hommes, atteint désormais 87 p. 100 du salaire masculin. Le gouvernement suédois a entrepris une vague de réformes qui visaient à assurer aux femmes une réelle égalité des chances sur le marché du travail, tout en tenant compte des besoins spécifiques des mères de famille. Les manuels et programmes scolaires, l'éducation parentale, les politiques d'imposition, le système de garde des </w:t>
      </w:r>
      <w:r w:rsidRPr="00DA4713">
        <w:rPr>
          <w:spacing w:val="20"/>
          <w:sz w:val="28"/>
          <w:szCs w:val="28"/>
        </w:rPr>
        <w:lastRenderedPageBreak/>
        <w:t xml:space="preserve">enfants et les lois sur le mariage et le divorce ont été revus dans cette perspective. Par ailleurs, des programmes de conseil et de soutien ont été élaborés pour les femmes ayant repris une activité professionnelle. La France a, dans ce domaine, adapté depuis peu sa législation, en adoptant, en avril 2001, un projet de loi favorisant l’égalité professionnelle entre hommes et femmes. Le législateur a voulu donner l’exemple en favorisant, au nom de la parité, l’accès des femmes aux fonctions électives et publiques, une égalité étendue au monde de l’entreprise. Ce faisant, certaines dispositions, adoptées au nom de l’égalité entre sexes, ont pu surprendre. Il en est ainsi de la législation concernant le travail de nuit qui jusque-là était prohibé pour les femmes. Celles-ci pourront être désormais affectées à des postes de nuit dès lors qu’un accord d’entreprise ou de branche le prévoit. Ce faisant, la France se met en conformité avec la législation communautaire qui, depuis 1976, autorise le travail de nuit des femmes dans l’industrie tout en prenant en compte une réalité sociale, à savoir que près de 800 000 femmes travaillent actuellement entre 21 heures et 6 heures, notamment dans les métiers de la santé. Toutefois, malgré les garanties prévues en la matière (notamment le repos compensateur offert à ces salariés travaillant selon des horaires atypiques), nombreux sont celles et ceux qui pensent que le principe de l’égalité de traitement pourrait se retourner contre les femmes en précarisant encore davantage une situation qui </w:t>
      </w:r>
      <w:r w:rsidRPr="00DA4713">
        <w:rPr>
          <w:i/>
          <w:iCs/>
          <w:spacing w:val="20"/>
          <w:sz w:val="28"/>
          <w:szCs w:val="28"/>
        </w:rPr>
        <w:t>de facto</w:t>
      </w:r>
      <w:r w:rsidRPr="00DA4713">
        <w:rPr>
          <w:spacing w:val="20"/>
          <w:sz w:val="28"/>
          <w:szCs w:val="28"/>
        </w:rPr>
        <w:t xml:space="preserve"> est inégalitaire.</w:t>
      </w:r>
    </w:p>
    <w:p w:rsidR="00496F1D" w:rsidRPr="00DA4713" w:rsidRDefault="00496F1D" w:rsidP="00496F1D">
      <w:pPr>
        <w:rPr>
          <w:spacing w:val="20"/>
          <w:sz w:val="28"/>
          <w:szCs w:val="28"/>
        </w:rPr>
      </w:pPr>
      <w:r w:rsidRPr="00DA4713">
        <w:rPr>
          <w:spacing w:val="20"/>
          <w:sz w:val="28"/>
          <w:szCs w:val="28"/>
        </w:rPr>
        <w:t>Certains pays européens se sont inspirés de ces mesures pour adapter leurs politiques sociales, mais le coût de ces réformes frein considérablement leur concrétisation. À l’opposé de la Suède, l’Allemagne ne permet pas de concilier vie professionnelle et vie familiale ; les crèches étant très coûteuses, les horaires scolaires ne correspondant pas aux horaires de travail, les femmes sont souvent obligées de quitter le monde des actifs après la naissance d’un enfant</w:t>
      </w:r>
      <w:r w:rsidRPr="00DA4713">
        <w:rPr>
          <w:rStyle w:val="Appelnotedebasdep"/>
          <w:spacing w:val="20"/>
          <w:sz w:val="28"/>
          <w:szCs w:val="28"/>
        </w:rPr>
        <w:footnoteReference w:id="42"/>
      </w:r>
      <w:r w:rsidRPr="00DA4713">
        <w:rPr>
          <w:spacing w:val="20"/>
          <w:sz w:val="28"/>
          <w:szCs w:val="28"/>
        </w:rPr>
        <w:t>.</w:t>
      </w:r>
    </w:p>
    <w:tbl>
      <w:tblPr>
        <w:tblW w:w="3540" w:type="dxa"/>
        <w:tblCellSpacing w:w="15" w:type="dxa"/>
        <w:tblCellMar>
          <w:top w:w="15" w:type="dxa"/>
          <w:left w:w="15" w:type="dxa"/>
          <w:bottom w:w="15" w:type="dxa"/>
          <w:right w:w="15" w:type="dxa"/>
        </w:tblCellMar>
        <w:tblLook w:val="04A0"/>
      </w:tblPr>
      <w:tblGrid>
        <w:gridCol w:w="84"/>
        <w:gridCol w:w="113"/>
        <w:gridCol w:w="3343"/>
      </w:tblGrid>
      <w:tr w:rsidR="00496F1D" w:rsidRPr="00DA4713" w:rsidTr="00BE1592">
        <w:trPr>
          <w:trHeight w:val="103"/>
          <w:tblCellSpacing w:w="15" w:type="dxa"/>
        </w:trPr>
        <w:tc>
          <w:tcPr>
            <w:tcW w:w="0" w:type="auto"/>
            <w:vAlign w:val="bottom"/>
            <w:hideMark/>
          </w:tcPr>
          <w:p w:rsidR="00496F1D" w:rsidRDefault="00496F1D" w:rsidP="00065D5B">
            <w:pPr>
              <w:rPr>
                <w:spacing w:val="20"/>
                <w:sz w:val="28"/>
                <w:szCs w:val="28"/>
              </w:rPr>
            </w:pPr>
          </w:p>
          <w:p w:rsidR="00997206" w:rsidRPr="00DA4713" w:rsidRDefault="00997206" w:rsidP="00065D5B">
            <w:pPr>
              <w:rPr>
                <w:color w:val="999999"/>
                <w:spacing w:val="20"/>
                <w:sz w:val="28"/>
                <w:szCs w:val="28"/>
              </w:rPr>
            </w:pPr>
          </w:p>
        </w:tc>
        <w:tc>
          <w:tcPr>
            <w:tcW w:w="83" w:type="dxa"/>
            <w:vAlign w:val="center"/>
            <w:hideMark/>
          </w:tcPr>
          <w:p w:rsidR="00496F1D" w:rsidRPr="00DA4713" w:rsidRDefault="00496F1D" w:rsidP="00065D5B">
            <w:pPr>
              <w:rPr>
                <w:spacing w:val="20"/>
                <w:sz w:val="28"/>
                <w:szCs w:val="28"/>
              </w:rPr>
            </w:pPr>
          </w:p>
        </w:tc>
        <w:tc>
          <w:tcPr>
            <w:tcW w:w="0" w:type="auto"/>
            <w:tcMar>
              <w:top w:w="15" w:type="dxa"/>
              <w:left w:w="15" w:type="dxa"/>
              <w:bottom w:w="45" w:type="dxa"/>
              <w:right w:w="15" w:type="dxa"/>
            </w:tcMar>
            <w:vAlign w:val="bottom"/>
            <w:hideMark/>
          </w:tcPr>
          <w:p w:rsidR="00496F1D" w:rsidRPr="00DA4713" w:rsidRDefault="00496F1D" w:rsidP="00065D5B">
            <w:pPr>
              <w:rPr>
                <w:spacing w:val="20"/>
                <w:sz w:val="28"/>
                <w:szCs w:val="28"/>
              </w:rPr>
            </w:pPr>
            <w:r w:rsidRPr="00DA4713">
              <w:rPr>
                <w:b/>
                <w:spacing w:val="20"/>
                <w:sz w:val="28"/>
                <w:szCs w:val="28"/>
              </w:rPr>
              <w:t>b-Les pays asiatiques</w:t>
            </w:r>
            <w:r w:rsidRPr="00DA4713">
              <w:rPr>
                <w:spacing w:val="20"/>
                <w:sz w:val="28"/>
                <w:szCs w:val="28"/>
                <w:vertAlign w:val="superscript"/>
              </w:rPr>
              <w:t> </w:t>
            </w:r>
          </w:p>
        </w:tc>
      </w:tr>
    </w:tbl>
    <w:p w:rsidR="00496F1D" w:rsidRPr="00DA4713" w:rsidRDefault="00496F1D" w:rsidP="00496F1D">
      <w:pPr>
        <w:rPr>
          <w:spacing w:val="20"/>
          <w:sz w:val="28"/>
          <w:szCs w:val="28"/>
        </w:rPr>
      </w:pPr>
      <w:r w:rsidRPr="00DA4713">
        <w:rPr>
          <w:spacing w:val="20"/>
          <w:sz w:val="28"/>
          <w:szCs w:val="28"/>
        </w:rPr>
        <w:t>Le Japon, pays le plus industrialisé d'Extrême-Orient, a conservé certaines de ses attitudes traditionnelles à l'égard de l'activité des femmes. Si la présence féminine sur le marché du travail n'est que légèrement inférieure à celle de la plupart des pays occidentaux, les femmes continuent à abandonner leur emploi lorsqu'elles ont des enfants, même si nombre d'entre elles sortent de l'enseignement supérieur avec des niveaux de qualification élevés. Bien qu'une législation sur l'égalité du travail ait été mise en œuvre, les femmes occupent le plus souvent des fonctions subalternes. Les possibilités de carrière, notamment dans le monde politique, de l'administration et des affaires, restent moindres comparées à celles qui sont offertes dans certains pays occidentaux.</w:t>
      </w:r>
    </w:p>
    <w:p w:rsidR="00496F1D" w:rsidRPr="00DA4713" w:rsidRDefault="00496F1D" w:rsidP="00496F1D">
      <w:pPr>
        <w:rPr>
          <w:spacing w:val="20"/>
          <w:sz w:val="28"/>
          <w:szCs w:val="28"/>
        </w:rPr>
      </w:pPr>
      <w:r w:rsidRPr="00DA4713">
        <w:rPr>
          <w:spacing w:val="20"/>
          <w:sz w:val="28"/>
          <w:szCs w:val="28"/>
        </w:rPr>
        <w:t>L'expansion économique de la Corée du Sud, de Singapour, de Taiwan et des autres nouveaux pays industrialisés d'Asie a offert de nouvelles opportunités d'emploi pour les femmes. La croissance économique a été l'occasion pour ces dernières de prétendre à des carrières et à des salaires qu'elles n'avaient jamais connus auparavant. Ce mouvement est encore freiné par des rigidités culturelles (attitudes paternalistes, importance de la famille dans le confucianisme et influence de l'islam dans certaines régions), mais ces pays sont de moins en moins enclins à laisser les traditions écarter cette source potentielle de richesse.</w:t>
      </w:r>
    </w:p>
    <w:tbl>
      <w:tblPr>
        <w:tblW w:w="0" w:type="auto"/>
        <w:tblCellSpacing w:w="15" w:type="dxa"/>
        <w:tblCellMar>
          <w:top w:w="15" w:type="dxa"/>
          <w:left w:w="15" w:type="dxa"/>
          <w:bottom w:w="15" w:type="dxa"/>
          <w:right w:w="15" w:type="dxa"/>
        </w:tblCellMar>
        <w:tblLook w:val="04A0"/>
      </w:tblPr>
      <w:tblGrid>
        <w:gridCol w:w="375"/>
        <w:gridCol w:w="105"/>
        <w:gridCol w:w="3425"/>
      </w:tblGrid>
      <w:tr w:rsidR="00496F1D" w:rsidRPr="00DA4713" w:rsidTr="00065D5B">
        <w:trPr>
          <w:tblCellSpacing w:w="15" w:type="dxa"/>
        </w:trPr>
        <w:tc>
          <w:tcPr>
            <w:tcW w:w="330" w:type="dxa"/>
            <w:vAlign w:val="bottom"/>
            <w:hideMark/>
          </w:tcPr>
          <w:p w:rsidR="00496F1D" w:rsidRPr="00DA4713" w:rsidRDefault="00496F1D" w:rsidP="00065D5B">
            <w:pPr>
              <w:rPr>
                <w:spacing w:val="20"/>
                <w:sz w:val="28"/>
                <w:szCs w:val="28"/>
              </w:rPr>
            </w:pPr>
            <w:r w:rsidRPr="00DA4713">
              <w:rPr>
                <w:spacing w:val="20"/>
                <w:sz w:val="28"/>
                <w:szCs w:val="28"/>
              </w:rPr>
              <w:t xml:space="preserve"> </w:t>
            </w:r>
          </w:p>
        </w:tc>
        <w:tc>
          <w:tcPr>
            <w:tcW w:w="75" w:type="dxa"/>
            <w:vAlign w:val="center"/>
            <w:hideMark/>
          </w:tcPr>
          <w:p w:rsidR="00496F1D" w:rsidRPr="00DA4713" w:rsidRDefault="00496F1D" w:rsidP="00065D5B">
            <w:pPr>
              <w:rPr>
                <w:spacing w:val="20"/>
                <w:sz w:val="28"/>
                <w:szCs w:val="28"/>
              </w:rPr>
            </w:pPr>
          </w:p>
        </w:tc>
        <w:tc>
          <w:tcPr>
            <w:tcW w:w="0" w:type="auto"/>
            <w:tcMar>
              <w:top w:w="15" w:type="dxa"/>
              <w:left w:w="15" w:type="dxa"/>
              <w:bottom w:w="45" w:type="dxa"/>
              <w:right w:w="15" w:type="dxa"/>
            </w:tcMar>
            <w:vAlign w:val="bottom"/>
            <w:hideMark/>
          </w:tcPr>
          <w:p w:rsidR="00496F1D" w:rsidRPr="00DA4713" w:rsidRDefault="00496F1D" w:rsidP="00065D5B">
            <w:pPr>
              <w:rPr>
                <w:b/>
                <w:spacing w:val="20"/>
                <w:sz w:val="28"/>
                <w:szCs w:val="28"/>
              </w:rPr>
            </w:pPr>
            <w:r w:rsidRPr="00DA4713">
              <w:rPr>
                <w:b/>
                <w:spacing w:val="20"/>
                <w:sz w:val="28"/>
                <w:szCs w:val="28"/>
              </w:rPr>
              <w:t>c-</w:t>
            </w:r>
            <w:r>
              <w:rPr>
                <w:b/>
                <w:spacing w:val="20"/>
                <w:sz w:val="28"/>
                <w:szCs w:val="28"/>
              </w:rPr>
              <w:t xml:space="preserve"> </w:t>
            </w:r>
            <w:r w:rsidRPr="00DA4713">
              <w:rPr>
                <w:b/>
                <w:spacing w:val="20"/>
                <w:sz w:val="28"/>
                <w:szCs w:val="28"/>
              </w:rPr>
              <w:t>Le système soviétique</w:t>
            </w:r>
          </w:p>
        </w:tc>
      </w:tr>
    </w:tbl>
    <w:p w:rsidR="00496F1D" w:rsidRPr="00DA4713" w:rsidRDefault="00496F1D" w:rsidP="00496F1D">
      <w:pPr>
        <w:rPr>
          <w:spacing w:val="20"/>
          <w:sz w:val="28"/>
          <w:szCs w:val="28"/>
        </w:rPr>
      </w:pPr>
      <w:r w:rsidRPr="00DA4713">
        <w:rPr>
          <w:spacing w:val="20"/>
          <w:sz w:val="28"/>
          <w:szCs w:val="28"/>
        </w:rPr>
        <w:t>Les politiques de l'emploi dans l'Europe de l'Est communiste et dans l'ancienne Union des républiques socialistes soviétiques, qui ont été mises en œuvre jusqu'au début des années quatre-vingt-dix, se sont fondées sur l'idée du devoir et du droit des femmes au travail. Selon la Constitution soviétique, aucune législation ne pouvait déroger au principe d'égalité entre les hommes et les femmes</w:t>
      </w:r>
      <w:r w:rsidR="00BE1592">
        <w:rPr>
          <w:rStyle w:val="Appelnotedebasdep"/>
          <w:spacing w:val="20"/>
          <w:sz w:val="28"/>
          <w:szCs w:val="28"/>
        </w:rPr>
        <w:footnoteReference w:id="43"/>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lastRenderedPageBreak/>
        <w:t>L'URSS et ses alliés ont facilité l'activité professionnelle féminine par des mesures relatives à la garde des enfants, la santé, l'instruction et les loisirs. Selon les estimations, environ 85 p. 100 des femmes travaillaient à l'extérieur de leur foyer dans les années soixante-dix et au début des années quatre-vingt. Elles restaient le plus souvent cantonnées dans les professions et les industries traditionnelles où elles avaient en général moins de responsabilités que les hommes. En Bulgarie par exemple, les femmes représentaient 78 p. 100 des employées du textile mais seulement 25 p. 100 des ingénieurs. En URSS, les proportions étaient respectivement de 74 p. 100 et 40 p. 100. Bien que l'emploi à temps partiel ait été découragé, il concernait environ la moitié des femmes.</w:t>
      </w:r>
    </w:p>
    <w:p w:rsidR="00496F1D" w:rsidRPr="00DA4713" w:rsidRDefault="00496F1D" w:rsidP="007E2ECB">
      <w:pPr>
        <w:rPr>
          <w:spacing w:val="20"/>
          <w:sz w:val="28"/>
          <w:szCs w:val="28"/>
        </w:rPr>
      </w:pPr>
      <w:r w:rsidRPr="00DA4713">
        <w:rPr>
          <w:spacing w:val="20"/>
          <w:sz w:val="28"/>
          <w:szCs w:val="28"/>
        </w:rPr>
        <w:t>L'effondrement des régimes communistes en Europe centrale et orientale a remis cette situation en question, mais il semble qu'à l'heure actuelle les femmes de l'ancien bloc communiste jouissent d'une meilleure situation sur le marché du travail que celles d'Europe occidentale</w:t>
      </w:r>
      <w:r w:rsidR="00CE198A">
        <w:rPr>
          <w:rStyle w:val="Appelnotedebasdep"/>
          <w:spacing w:val="20"/>
          <w:sz w:val="28"/>
          <w:szCs w:val="28"/>
        </w:rPr>
        <w:footnoteReference w:id="44"/>
      </w:r>
      <w:r w:rsidR="007E2ECB">
        <w:rPr>
          <w:spacing w:val="20"/>
          <w:sz w:val="28"/>
          <w:szCs w:val="28"/>
        </w:rPr>
        <w:t>.</w:t>
      </w:r>
    </w:p>
    <w:tbl>
      <w:tblPr>
        <w:tblW w:w="0" w:type="auto"/>
        <w:tblCellSpacing w:w="15" w:type="dxa"/>
        <w:tblCellMar>
          <w:top w:w="15" w:type="dxa"/>
          <w:left w:w="15" w:type="dxa"/>
          <w:bottom w:w="15" w:type="dxa"/>
          <w:right w:w="15" w:type="dxa"/>
        </w:tblCellMar>
        <w:tblLook w:val="04A0"/>
      </w:tblPr>
      <w:tblGrid>
        <w:gridCol w:w="81"/>
        <w:gridCol w:w="105"/>
        <w:gridCol w:w="3741"/>
      </w:tblGrid>
      <w:tr w:rsidR="00496F1D" w:rsidRPr="00DA4713" w:rsidTr="00065D5B">
        <w:trPr>
          <w:tblCellSpacing w:w="15" w:type="dxa"/>
        </w:trPr>
        <w:tc>
          <w:tcPr>
            <w:tcW w:w="0" w:type="auto"/>
            <w:vAlign w:val="bottom"/>
            <w:hideMark/>
          </w:tcPr>
          <w:p w:rsidR="00496F1D" w:rsidRPr="00DA4713" w:rsidRDefault="00496F1D" w:rsidP="00065D5B">
            <w:pPr>
              <w:rPr>
                <w:spacing w:val="20"/>
                <w:sz w:val="28"/>
                <w:szCs w:val="28"/>
              </w:rPr>
            </w:pPr>
          </w:p>
        </w:tc>
        <w:tc>
          <w:tcPr>
            <w:tcW w:w="75" w:type="dxa"/>
            <w:vAlign w:val="center"/>
            <w:hideMark/>
          </w:tcPr>
          <w:p w:rsidR="00496F1D" w:rsidRPr="00DA4713" w:rsidRDefault="00496F1D" w:rsidP="00065D5B">
            <w:pPr>
              <w:rPr>
                <w:spacing w:val="20"/>
                <w:sz w:val="28"/>
                <w:szCs w:val="28"/>
              </w:rPr>
            </w:pPr>
          </w:p>
        </w:tc>
        <w:tc>
          <w:tcPr>
            <w:tcW w:w="0" w:type="auto"/>
            <w:tcMar>
              <w:top w:w="15" w:type="dxa"/>
              <w:left w:w="15" w:type="dxa"/>
              <w:bottom w:w="45" w:type="dxa"/>
              <w:right w:w="15" w:type="dxa"/>
            </w:tcMar>
            <w:vAlign w:val="bottom"/>
            <w:hideMark/>
          </w:tcPr>
          <w:p w:rsidR="00496F1D" w:rsidRPr="00DA4713" w:rsidRDefault="00496F1D" w:rsidP="00065D5B">
            <w:pPr>
              <w:rPr>
                <w:b/>
                <w:spacing w:val="20"/>
                <w:sz w:val="28"/>
                <w:szCs w:val="28"/>
              </w:rPr>
            </w:pPr>
            <w:r w:rsidRPr="00DA4713">
              <w:rPr>
                <w:b/>
                <w:spacing w:val="20"/>
                <w:sz w:val="28"/>
                <w:szCs w:val="28"/>
              </w:rPr>
              <w:t>d-Les pays du tiers-monde</w:t>
            </w:r>
          </w:p>
        </w:tc>
      </w:tr>
    </w:tbl>
    <w:p w:rsidR="00496F1D" w:rsidRPr="00DA4713" w:rsidRDefault="002E0D35" w:rsidP="00344B5A">
      <w:pPr>
        <w:tabs>
          <w:tab w:val="left" w:pos="426"/>
          <w:tab w:val="left" w:pos="1134"/>
        </w:tabs>
        <w:rPr>
          <w:spacing w:val="20"/>
          <w:sz w:val="28"/>
          <w:szCs w:val="28"/>
        </w:rPr>
      </w:pPr>
      <w:r>
        <w:rPr>
          <w:spacing w:val="20"/>
          <w:sz w:val="28"/>
          <w:szCs w:val="28"/>
        </w:rPr>
        <w:t xml:space="preserve">   </w:t>
      </w:r>
      <w:r w:rsidR="00344B5A">
        <w:rPr>
          <w:spacing w:val="20"/>
          <w:sz w:val="28"/>
          <w:szCs w:val="28"/>
        </w:rPr>
        <w:t xml:space="preserve"> </w:t>
      </w:r>
      <w:r w:rsidR="00496F1D" w:rsidRPr="00DA4713">
        <w:rPr>
          <w:spacing w:val="20"/>
          <w:sz w:val="28"/>
          <w:szCs w:val="28"/>
        </w:rPr>
        <w:t>La plupart des pays d'Afrique, d'Asie, du Moyen-Orient et d'Amérique latine conservent une économie pauvre, fondée sur l'agriculture. La majorité des femmes travaillent dans les champs ou sur les marchés, ramassent du bois ou transportent de l'eau sans que ces activités ne soient prises en considération dans les calculs économiques. Ce sont les pays africains qui connaissent les plus forts pourcentages de féminisation de la main-d'œuvre, mais il s'agit habituellement d'un travail agricole de subsistance. Alors que les hommes partent en ville à la recherche de revenus plus élevés, nombre de femmes se retrouvent seules pour s'occuper de la famille.</w:t>
      </w:r>
    </w:p>
    <w:p w:rsidR="00496F1D" w:rsidRDefault="00496F1D" w:rsidP="00344B5A">
      <w:pPr>
        <w:tabs>
          <w:tab w:val="left" w:pos="567"/>
        </w:tabs>
        <w:rPr>
          <w:spacing w:val="20"/>
          <w:sz w:val="28"/>
          <w:szCs w:val="28"/>
        </w:rPr>
      </w:pPr>
      <w:r w:rsidRPr="00DA4713">
        <w:rPr>
          <w:spacing w:val="20"/>
          <w:sz w:val="28"/>
          <w:szCs w:val="28"/>
        </w:rPr>
        <w:t xml:space="preserve">La Banque internationale pour la reconstruction et le développement a défini un programme d'enseignement de base destiné aux hommes comme aux femmes des pays en voie de développement. Ce programme inclut un effort en matière </w:t>
      </w:r>
      <w:r>
        <w:rPr>
          <w:spacing w:val="20"/>
          <w:sz w:val="28"/>
          <w:szCs w:val="28"/>
        </w:rPr>
        <w:t>d</w:t>
      </w:r>
      <w:r w:rsidRPr="00DA4713">
        <w:rPr>
          <w:spacing w:val="20"/>
          <w:sz w:val="28"/>
          <w:szCs w:val="28"/>
        </w:rPr>
        <w:t xml:space="preserve">'alphabétisation, un enseignement en matière de planning familial, de santé, de </w:t>
      </w:r>
      <w:r w:rsidRPr="00DA4713">
        <w:rPr>
          <w:spacing w:val="20"/>
          <w:sz w:val="28"/>
          <w:szCs w:val="28"/>
        </w:rPr>
        <w:lastRenderedPageBreak/>
        <w:t>protection de l'enfance, de nutrition, d'hygiène et d'instruction civique, mais l'analphabétisme reste plus fort parmi les femmes que parmi les hommes. Même dans les pays qui sont parvenus à mettre en œuvre une certaine égalité, des problèmes tels que le niveau élevé du taux de chômage frappent durement la main-d'œuvre féminine</w:t>
      </w:r>
      <w:r w:rsidR="007E2ECB" w:rsidRPr="00DA4713">
        <w:rPr>
          <w:rStyle w:val="Appelnotedebasdep"/>
          <w:spacing w:val="20"/>
          <w:sz w:val="28"/>
          <w:szCs w:val="28"/>
        </w:rPr>
        <w:footnoteReference w:id="45"/>
      </w:r>
      <w:r w:rsidR="007E2ECB">
        <w:rPr>
          <w:rStyle w:val="Appelnotedebasdep"/>
          <w:spacing w:val="20"/>
          <w:sz w:val="28"/>
          <w:szCs w:val="28"/>
        </w:rPr>
        <w:t xml:space="preserve"> </w:t>
      </w:r>
      <w:r w:rsidRPr="00DA4713">
        <w:rPr>
          <w:spacing w:val="20"/>
          <w:sz w:val="28"/>
          <w:szCs w:val="28"/>
        </w:rPr>
        <w:t>.</w:t>
      </w:r>
    </w:p>
    <w:p w:rsidR="00496F1D" w:rsidRDefault="00496F1D" w:rsidP="00496F1D">
      <w:pPr>
        <w:rPr>
          <w:spacing w:val="20"/>
          <w:sz w:val="28"/>
          <w:szCs w:val="28"/>
        </w:rPr>
        <w:sectPr w:rsidR="00496F1D" w:rsidSect="00104DC4">
          <w:headerReference w:type="default" r:id="rId18"/>
          <w:footnotePr>
            <w:numRestart w:val="eachPage"/>
          </w:footnotePr>
          <w:pgSz w:w="11906" w:h="16838"/>
          <w:pgMar w:top="1417" w:right="1417" w:bottom="1417" w:left="1417" w:header="708" w:footer="708" w:gutter="0"/>
          <w:pgNumType w:start="23"/>
          <w:cols w:space="708"/>
          <w:docGrid w:linePitch="360"/>
        </w:sectPr>
      </w:pPr>
    </w:p>
    <w:p w:rsidR="00496F1D" w:rsidRPr="00095CBE" w:rsidRDefault="00496F1D" w:rsidP="00496F1D">
      <w:pPr>
        <w:rPr>
          <w:spacing w:val="20"/>
          <w:sz w:val="28"/>
          <w:szCs w:val="28"/>
        </w:rPr>
      </w:pPr>
      <w:r w:rsidRPr="00DA4713">
        <w:rPr>
          <w:b/>
          <w:spacing w:val="20"/>
          <w:sz w:val="32"/>
          <w:szCs w:val="32"/>
          <w:u w:val="single"/>
        </w:rPr>
        <w:lastRenderedPageBreak/>
        <w:t>Section II</w:t>
      </w:r>
      <w:r w:rsidRPr="00DA4713">
        <w:rPr>
          <w:spacing w:val="20"/>
          <w:sz w:val="32"/>
          <w:szCs w:val="32"/>
        </w:rPr>
        <w:t> :</w:t>
      </w:r>
    </w:p>
    <w:p w:rsidR="00DB2CD6" w:rsidRPr="00DA4713" w:rsidRDefault="00DB2CD6" w:rsidP="00DB2CD6">
      <w:pPr>
        <w:rPr>
          <w:spacing w:val="20"/>
          <w:sz w:val="32"/>
          <w:szCs w:val="32"/>
        </w:rPr>
      </w:pPr>
      <w:r w:rsidRPr="00DA4713">
        <w:rPr>
          <w:spacing w:val="20"/>
          <w:sz w:val="32"/>
          <w:szCs w:val="32"/>
        </w:rPr>
        <w:t xml:space="preserve">     </w:t>
      </w:r>
      <w:r w:rsidRPr="00DA4713">
        <w:rPr>
          <w:b/>
          <w:spacing w:val="20"/>
          <w:sz w:val="32"/>
          <w:szCs w:val="32"/>
          <w:u w:val="single"/>
        </w:rPr>
        <w:t xml:space="preserve"> Evolution du travail de la femme en Algérie :</w:t>
      </w:r>
    </w:p>
    <w:p w:rsidR="00496F1D" w:rsidRPr="00DA4713" w:rsidRDefault="00DB2CD6" w:rsidP="00DB2CD6">
      <w:pPr>
        <w:rPr>
          <w:spacing w:val="20"/>
          <w:sz w:val="28"/>
          <w:szCs w:val="28"/>
        </w:rPr>
      </w:pPr>
      <w:r w:rsidRPr="00DA4713">
        <w:rPr>
          <w:b/>
          <w:spacing w:val="20"/>
          <w:sz w:val="28"/>
          <w:szCs w:val="28"/>
        </w:rPr>
        <w:t xml:space="preserve">    </w:t>
      </w:r>
      <w:r w:rsidRPr="00DA4713">
        <w:rPr>
          <w:spacing w:val="20"/>
          <w:sz w:val="28"/>
          <w:szCs w:val="28"/>
        </w:rPr>
        <w:t xml:space="preserve">  Le travail salarie  féminin  a commencé, avec l’émergence du capitalisme. An Algérie, durant la période d’accumulation primitive du capital, Les Français ont, non seulement exproprié des terres, mais aussi libéré une force de travail dont le développement de la colonisation avait besoin. La paupérisation rurale et urbaine a contraint beaucoup de chefs de famille à vendre leur force de travail, d’abord, au pays et, ensuite, en   Europe afin qu’ils puissent subvenir </w:t>
      </w:r>
      <w:r w:rsidR="006B0BDA">
        <w:rPr>
          <w:spacing w:val="20"/>
          <w:sz w:val="28"/>
          <w:szCs w:val="28"/>
        </w:rPr>
        <w:t>à leurs besoins et à ceux de le</w:t>
      </w:r>
      <w:r w:rsidR="00496F1D" w:rsidRPr="00DA4713">
        <w:rPr>
          <w:spacing w:val="20"/>
          <w:sz w:val="28"/>
          <w:szCs w:val="28"/>
        </w:rPr>
        <w:t>urs familles. Ce mémé phénomène de paupérisation et les effets  désintégrateurs résultants a provoqué le processus de prolétarisation des femmes algériennes.</w:t>
      </w:r>
    </w:p>
    <w:p w:rsidR="00496F1D" w:rsidRPr="00DA4713" w:rsidRDefault="00DB3AC3" w:rsidP="00496F1D">
      <w:pPr>
        <w:rPr>
          <w:b/>
          <w:spacing w:val="20"/>
          <w:sz w:val="28"/>
          <w:szCs w:val="28"/>
        </w:rPr>
      </w:pPr>
      <w:r>
        <w:rPr>
          <w:b/>
          <w:spacing w:val="20"/>
          <w:sz w:val="28"/>
          <w:szCs w:val="28"/>
        </w:rPr>
        <w:t xml:space="preserve"> </w:t>
      </w:r>
      <w:r w:rsidR="00496F1D" w:rsidRPr="00DA4713">
        <w:rPr>
          <w:b/>
          <w:spacing w:val="20"/>
          <w:sz w:val="28"/>
          <w:szCs w:val="28"/>
        </w:rPr>
        <w:t>1. L’apparition et le développement du salariat féminin :</w:t>
      </w:r>
    </w:p>
    <w:p w:rsidR="00496F1D" w:rsidRPr="00DA4713" w:rsidRDefault="00496F1D" w:rsidP="00496F1D">
      <w:pPr>
        <w:rPr>
          <w:spacing w:val="20"/>
          <w:sz w:val="28"/>
          <w:szCs w:val="28"/>
        </w:rPr>
      </w:pPr>
      <w:r w:rsidRPr="00DA4713">
        <w:rPr>
          <w:spacing w:val="20"/>
          <w:sz w:val="28"/>
          <w:szCs w:val="28"/>
        </w:rPr>
        <w:t xml:space="preserve">        ‘A partir  de la fin du XIX</w:t>
      </w:r>
      <w:r w:rsidRPr="00DA4713">
        <w:rPr>
          <w:spacing w:val="20"/>
          <w:sz w:val="28"/>
          <w:szCs w:val="28"/>
          <w:vertAlign w:val="superscript"/>
        </w:rPr>
        <w:t>ème</w:t>
      </w:r>
      <w:r w:rsidRPr="00DA4713">
        <w:rPr>
          <w:spacing w:val="20"/>
          <w:sz w:val="28"/>
          <w:szCs w:val="28"/>
        </w:rPr>
        <w:t xml:space="preserve"> siècle, un prolétariat rural aussi bien qu’urbain a pris naissance en Algérie. Son nombre s’est accru progressivement au courant du XIX</w:t>
      </w:r>
      <w:r w:rsidRPr="00DA4713">
        <w:rPr>
          <w:spacing w:val="20"/>
          <w:sz w:val="28"/>
          <w:szCs w:val="28"/>
          <w:vertAlign w:val="superscript"/>
        </w:rPr>
        <w:t>ème</w:t>
      </w:r>
      <w:r w:rsidRPr="00DA4713">
        <w:rPr>
          <w:spacing w:val="20"/>
          <w:sz w:val="28"/>
          <w:szCs w:val="28"/>
        </w:rPr>
        <w:t xml:space="preserve"> siècle. En  1925, les femmes employées dans le secteur industriel  totalisaient 25 291 dont 24 557 dans l’industrie textile. En outre, plusieurs milliers d’entre elles travaillaient comme cuisinières ou femmes de ménage chez la bourgeoisie autochtone et surtout européenne ou  en tant qu’ouvrières chez les grands propriétaires terriens.</w:t>
      </w:r>
    </w:p>
    <w:p w:rsidR="00496F1D" w:rsidRDefault="00496F1D" w:rsidP="00496F1D">
      <w:pPr>
        <w:rPr>
          <w:spacing w:val="20"/>
          <w:sz w:val="28"/>
          <w:szCs w:val="28"/>
        </w:rPr>
      </w:pPr>
      <w:r w:rsidRPr="00DA4713">
        <w:rPr>
          <w:spacing w:val="20"/>
          <w:sz w:val="28"/>
          <w:szCs w:val="28"/>
        </w:rPr>
        <w:t xml:space="preserve">          A’ la ville, la femme de  ménage est souvent une paysanne récemment arrivée de la campagne car les citadines, si elles sont de familles pauvres mais « honorables », ne se « placent » pas chez l’Européen, elles effectuent divers travaux (tissage, cuisine…) ; presque toute les  femmes des anciennes  familles citadines possèdent un   talent  particulier  qui occupe leurs loisirs : différentes sortes de broderies ou de dentelles traditionnelles. Pour les riches familles musulmanes : femmes de ménage, ouvrières agricoles…, cueillette des olives, des oranges, récoltes des fleurs à parfum. En dépit du manque  chronique d’emploi, ce prolétariat féminin a continué d’augmenter durant les années 1930 et 1940  et le début des années 1950</w:t>
      </w:r>
      <w:r w:rsidRPr="00DA4713">
        <w:rPr>
          <w:rStyle w:val="Appelnotedebasdep"/>
          <w:spacing w:val="20"/>
          <w:sz w:val="28"/>
          <w:szCs w:val="28"/>
        </w:rPr>
        <w:footnoteReference w:id="46"/>
      </w:r>
    </w:p>
    <w:p w:rsidR="00496F1D" w:rsidRPr="004A293E" w:rsidRDefault="00496F1D" w:rsidP="00496F1D">
      <w:pPr>
        <w:rPr>
          <w:spacing w:val="20"/>
          <w:sz w:val="28"/>
          <w:szCs w:val="28"/>
        </w:rPr>
      </w:pPr>
      <w:r w:rsidRPr="00DA4713">
        <w:rPr>
          <w:b/>
          <w:spacing w:val="20"/>
          <w:sz w:val="28"/>
          <w:szCs w:val="28"/>
        </w:rPr>
        <w:lastRenderedPageBreak/>
        <w:t xml:space="preserve"> 2. L’Algérienne des années 50 :</w:t>
      </w:r>
    </w:p>
    <w:p w:rsidR="00496F1D" w:rsidRPr="00DA4713" w:rsidRDefault="00496F1D" w:rsidP="00496F1D">
      <w:pPr>
        <w:rPr>
          <w:spacing w:val="20"/>
          <w:sz w:val="28"/>
          <w:szCs w:val="28"/>
        </w:rPr>
      </w:pPr>
      <w:r w:rsidRPr="00DA4713">
        <w:rPr>
          <w:b/>
          <w:spacing w:val="20"/>
          <w:sz w:val="28"/>
          <w:szCs w:val="28"/>
        </w:rPr>
        <w:t xml:space="preserve">       </w:t>
      </w:r>
      <w:r w:rsidRPr="00DA4713">
        <w:rPr>
          <w:spacing w:val="20"/>
          <w:sz w:val="28"/>
          <w:szCs w:val="28"/>
        </w:rPr>
        <w:t>Le travail n’est pour les Algériennes ni un facteur d’épanouissement ni une conquête sur le monde extérieur, mais seulement une dure nécessité pour survivre.</w:t>
      </w:r>
    </w:p>
    <w:p w:rsidR="00496F1D" w:rsidRPr="00DA4713" w:rsidRDefault="00496F1D" w:rsidP="00496F1D">
      <w:pPr>
        <w:rPr>
          <w:spacing w:val="20"/>
          <w:sz w:val="28"/>
          <w:szCs w:val="28"/>
        </w:rPr>
      </w:pPr>
      <w:r w:rsidRPr="00DA4713">
        <w:rPr>
          <w:spacing w:val="20"/>
          <w:sz w:val="28"/>
          <w:szCs w:val="28"/>
        </w:rPr>
        <w:t xml:space="preserve">      L’Algérienne des années 50 est paysanne, ouvrière ou domestique, elle assume des travaux pénibles, peu valorisants et mal payées : Dans la compagne, les femmes participent aux travaux agricoles, elles sont donc amenées à sortir de la maison, cela ne signifie pas un mélange des mondes : féminin et masculin. On peut dire qu’en milieu rural, l’artisan est considéré comme une source normale de revenu, en revanche l’activité des citadines doit se limiter essentiellement aux travaux ménagers.</w:t>
      </w:r>
    </w:p>
    <w:p w:rsidR="00496F1D" w:rsidRPr="00DA4713" w:rsidRDefault="00496F1D" w:rsidP="00496F1D">
      <w:pPr>
        <w:rPr>
          <w:spacing w:val="20"/>
          <w:sz w:val="28"/>
          <w:szCs w:val="28"/>
        </w:rPr>
      </w:pPr>
      <w:r w:rsidRPr="00DA4713">
        <w:rPr>
          <w:spacing w:val="20"/>
          <w:sz w:val="28"/>
          <w:szCs w:val="28"/>
        </w:rPr>
        <w:t xml:space="preserve">     Presque toutes les femmes des anciennes familles citadines possèdent un talent particulier qui occupe leurs loisirs : différentes sortes de broderies ou de dentelles traditionnelles.</w:t>
      </w:r>
    </w:p>
    <w:p w:rsidR="00496F1D" w:rsidRPr="00DA4713" w:rsidRDefault="00496F1D" w:rsidP="00496F1D">
      <w:pPr>
        <w:rPr>
          <w:spacing w:val="20"/>
          <w:sz w:val="28"/>
          <w:szCs w:val="28"/>
        </w:rPr>
      </w:pPr>
      <w:r w:rsidRPr="00DA4713">
        <w:rPr>
          <w:spacing w:val="20"/>
          <w:sz w:val="28"/>
          <w:szCs w:val="28"/>
        </w:rPr>
        <w:t xml:space="preserve">      L’Algérienne pendant la guerre était exclue de la vie politique, à la fois par les autorités coloniales et par les partis politiques d’opposition. Le leadeur du mouvement nationaliste Messali Hadj dit que : « En Algérie le problème de la femme, d’un intérêt vital, demeure indissolublement lié au problème politique. Qu’on le veuille ou non, la femme algérienne ne pourra jamais évoluer tant que l’Algérie pliera sous le joug du colonialisme </w:t>
      </w:r>
      <w:proofErr w:type="gramStart"/>
      <w:r w:rsidRPr="00DA4713">
        <w:rPr>
          <w:spacing w:val="20"/>
          <w:sz w:val="28"/>
          <w:szCs w:val="28"/>
        </w:rPr>
        <w:t>français </w:t>
      </w:r>
      <w:proofErr w:type="gramEnd"/>
      <w:r w:rsidR="00903456">
        <w:rPr>
          <w:rStyle w:val="Appelnotedebasdep"/>
          <w:spacing w:val="20"/>
          <w:sz w:val="28"/>
          <w:szCs w:val="28"/>
        </w:rPr>
        <w:footnoteReference w:id="47"/>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 xml:space="preserve">   Lorsque la guerre éclate en Novembre 1954, personne n’envisageait que les femmes, jusqu’alors confinées dans la vie familiale exclues du monde extérieur, puissent émerger et jouer un rôle de premier plan dans la lutte qui s’engage.</w:t>
      </w:r>
    </w:p>
    <w:p w:rsidR="00496F1D" w:rsidRPr="00DA4713" w:rsidRDefault="00496F1D" w:rsidP="00496F1D">
      <w:pPr>
        <w:rPr>
          <w:spacing w:val="20"/>
          <w:sz w:val="28"/>
          <w:szCs w:val="28"/>
        </w:rPr>
      </w:pPr>
      <w:r w:rsidRPr="00DA4713">
        <w:rPr>
          <w:spacing w:val="20"/>
          <w:sz w:val="28"/>
          <w:szCs w:val="28"/>
        </w:rPr>
        <w:t xml:space="preserve">   Les Moussebilâtes, ou les militantes civiles y compris les Fidayetes constituent la grande masse des militantes, puisqu’elles regroupent 82% d’entre elles. Leur  activité essentielle consiste à assumer l’hébergement,    Le ravitaillement des militants, les </w:t>
      </w:r>
      <w:r w:rsidRPr="00DA4713">
        <w:rPr>
          <w:spacing w:val="20"/>
          <w:sz w:val="28"/>
          <w:szCs w:val="28"/>
        </w:rPr>
        <w:lastRenderedPageBreak/>
        <w:t>accents de liaison et les guides, le renseignement, la collecte de fonds et d’objets divers, activités spécialisées, les activités ponctuelles et les activités occasionnelles, et tout cela est peu différent de  ses taches traditionnelles</w:t>
      </w:r>
      <w:r w:rsidRPr="00DA4713">
        <w:rPr>
          <w:rStyle w:val="Appelnotedebasdep"/>
          <w:spacing w:val="20"/>
          <w:sz w:val="28"/>
          <w:szCs w:val="28"/>
        </w:rPr>
        <w:footnoteReference w:id="48"/>
      </w:r>
      <w:r w:rsidRPr="00DA4713">
        <w:rPr>
          <w:spacing w:val="20"/>
          <w:sz w:val="28"/>
          <w:szCs w:val="28"/>
        </w:rPr>
        <w:t>.</w:t>
      </w:r>
    </w:p>
    <w:p w:rsidR="00496F1D" w:rsidRPr="00DA4713" w:rsidRDefault="00496F1D" w:rsidP="00496F1D">
      <w:pPr>
        <w:rPr>
          <w:b/>
          <w:spacing w:val="20"/>
          <w:sz w:val="28"/>
          <w:szCs w:val="28"/>
        </w:rPr>
      </w:pPr>
      <w:r w:rsidRPr="00DA4713">
        <w:rPr>
          <w:b/>
          <w:spacing w:val="20"/>
          <w:sz w:val="28"/>
          <w:szCs w:val="28"/>
        </w:rPr>
        <w:t xml:space="preserve">     3. La stagnation de l’emploi féminin durant les deux premières  décennies de l’indépendance :</w:t>
      </w:r>
    </w:p>
    <w:p w:rsidR="00496F1D" w:rsidRPr="00DA4713" w:rsidRDefault="00496F1D" w:rsidP="00496F1D">
      <w:pPr>
        <w:rPr>
          <w:spacing w:val="20"/>
          <w:sz w:val="28"/>
          <w:szCs w:val="28"/>
        </w:rPr>
      </w:pPr>
      <w:r w:rsidRPr="00DA4713">
        <w:rPr>
          <w:spacing w:val="20"/>
          <w:sz w:val="28"/>
          <w:szCs w:val="28"/>
        </w:rPr>
        <w:t xml:space="preserve">       La  participation de la femme  dans l’économie nationale demeura très faible, Contrairement à ce que nous pouvons espérer et malgré deux décennies de développement économique et social, l’évolution quantitative de l’emploi féminin entre 1966, 1977 et 1982 est demeurée très insignifiante. Pendant ce  temps, la population totale, ou les femmes représentent 50,3%,  a augmenté de 5 millions. Ce faible taux de participation dans la vie active pourrait avoir des conséquences désastreuses pour l’avenir du développement socio-économique du pays qui possède l’un des taux les plus  élevés de croissance démographique  dans le monde. La population occupée résidente, pendent la moitié de l’année 1967, à été estimée à 2,3 millions de personnes et de 3,5 millions à la mémé période en 1978.</w:t>
      </w:r>
    </w:p>
    <w:p w:rsidR="00496F1D" w:rsidRPr="00DA4713" w:rsidRDefault="00496F1D" w:rsidP="00496F1D">
      <w:pPr>
        <w:rPr>
          <w:spacing w:val="20"/>
          <w:sz w:val="28"/>
          <w:szCs w:val="28"/>
        </w:rPr>
      </w:pPr>
      <w:r w:rsidRPr="00DA4713">
        <w:rPr>
          <w:spacing w:val="20"/>
          <w:sz w:val="28"/>
          <w:szCs w:val="28"/>
        </w:rPr>
        <w:t>Ces faibles taux d’activités s’expliquent par la jeunesse de la population et la population et les tés faibles participation des femmes à la vie active.  « Cette situation entraine la lourde charge de quatre personnes inactives  en 1978 par actif (4,5 en 1967) ». La création de l’emploi a progressé pendant toute cette période. Durant le plan triennal 1967-1969, une moyenne annuelle d’environ 89 000 postes de travail a été crée ; pour le premier plan quadriennal 1970-1973, elle était de 99 000 et pour le second plan quadriennal de 1974-1977, de 120 000.</w:t>
      </w:r>
    </w:p>
    <w:p w:rsidR="00496F1D" w:rsidRPr="00DA4713" w:rsidRDefault="00496F1D" w:rsidP="00496F1D">
      <w:pPr>
        <w:rPr>
          <w:spacing w:val="20"/>
          <w:sz w:val="28"/>
          <w:szCs w:val="28"/>
        </w:rPr>
      </w:pPr>
      <w:r w:rsidRPr="00DA4713">
        <w:rPr>
          <w:spacing w:val="20"/>
          <w:sz w:val="28"/>
          <w:szCs w:val="28"/>
        </w:rPr>
        <w:t>Selon l’O.N.S., le nombre de personnes employées est passé de 1 720 000 en 1965 à 2 830 000 et à 4 137 7365 (dont 365 094 femmes) en 1987, soit une augmentation de prés de 1 110 000 ou 64,5% entre 1966 et 1978.</w:t>
      </w:r>
    </w:p>
    <w:p w:rsidR="00496F1D" w:rsidRPr="00DA4713" w:rsidRDefault="00496F1D" w:rsidP="00496F1D">
      <w:pPr>
        <w:rPr>
          <w:spacing w:val="20"/>
          <w:sz w:val="28"/>
          <w:szCs w:val="28"/>
        </w:rPr>
      </w:pPr>
      <w:r w:rsidRPr="00DA4713">
        <w:rPr>
          <w:spacing w:val="20"/>
          <w:sz w:val="28"/>
          <w:szCs w:val="28"/>
        </w:rPr>
        <w:lastRenderedPageBreak/>
        <w:t xml:space="preserve">        L’effectif des femmes officiellement employée n’a subi qu’un accroissement de 47 786 entre 1966 et 1977,  ajouté aux 42 000 partiellement occupées, et de 106 553 entre cette dernière date et 1982. En  effet, le nombre de femmes occupées  est passé de 94 511 lors  du recensement de 1966 à 138 lors de celui de 1977, soit des taux d’accroissement  annuels moyens de 3,5% entre 1966 et 1977 et de 10,2% entre 1977 et 1987</w:t>
      </w:r>
      <w:r w:rsidRPr="00DA4713">
        <w:rPr>
          <w:spacing w:val="20"/>
          <w:sz w:val="28"/>
          <w:szCs w:val="28"/>
          <w:vertAlign w:val="superscript"/>
        </w:rPr>
        <w:t>.</w:t>
      </w:r>
      <w:r w:rsidRPr="00DA4713">
        <w:rPr>
          <w:rStyle w:val="Appelnotedebasdep"/>
          <w:spacing w:val="20"/>
          <w:sz w:val="28"/>
          <w:szCs w:val="28"/>
        </w:rPr>
        <w:footnoteReference w:id="49"/>
      </w:r>
    </w:p>
    <w:p w:rsidR="00496F1D" w:rsidRPr="00DA4713" w:rsidRDefault="00496F1D" w:rsidP="00496F1D">
      <w:pPr>
        <w:rPr>
          <w:spacing w:val="20"/>
          <w:sz w:val="28"/>
          <w:szCs w:val="28"/>
        </w:rPr>
      </w:pPr>
      <w:r w:rsidRPr="00DA4713">
        <w:rPr>
          <w:spacing w:val="20"/>
          <w:sz w:val="28"/>
          <w:szCs w:val="28"/>
        </w:rPr>
        <w:t xml:space="preserve">        La pratique discriminatoire implicite  ou explicite à l’encontre de l’emploi de la femme est révélée par le taux très élevé du chômage parmi les cadres féminins. En effet, en 1993, sur les demandes d’emploi non satisfaites, on relève 154 cadres dont 95 femmes, soit 61,6% des candidats au travail. Cela est   grave dans un pays qui est caractérisé par un besoin pressant de cadres techniques. Le recensement de 1987 révélera l’aggravation du chômage parmi les femmes. En effet, le nombre de femmes  à la recherche d’emploi est estimé de85 000 au milieu de l’année 1989 (dont 12 000 ayant déjà travaillé).</w:t>
      </w:r>
    </w:p>
    <w:p w:rsidR="00496F1D" w:rsidRPr="00DA4713" w:rsidRDefault="00496F1D" w:rsidP="00496F1D">
      <w:pPr>
        <w:rPr>
          <w:spacing w:val="20"/>
          <w:sz w:val="28"/>
          <w:szCs w:val="28"/>
        </w:rPr>
      </w:pPr>
      <w:r w:rsidRPr="00DA4713">
        <w:rPr>
          <w:spacing w:val="20"/>
          <w:sz w:val="28"/>
          <w:szCs w:val="28"/>
        </w:rPr>
        <w:t xml:space="preserve">      Quant aux catégories socioprofessionnelles les plus féminisées, il y a les techniciens de la santé (44,5% de femmes soit 28 782), les enseignants du fondamental (38% femmes, soit 98 089), les employés administratifs (8%  de femmes, soit 70 769). Les cadres supérieurs (17,7% de femmes, soit 25 484).</w:t>
      </w:r>
      <w:r w:rsidRPr="00DA4713">
        <w:rPr>
          <w:color w:val="FFFFFF" w:themeColor="background1"/>
          <w:spacing w:val="20"/>
          <w:sz w:val="28"/>
          <w:szCs w:val="28"/>
          <w:vertAlign w:val="superscript"/>
        </w:rPr>
        <w:t>1</w:t>
      </w:r>
      <w:r w:rsidRPr="00DA4713">
        <w:rPr>
          <w:spacing w:val="20"/>
          <w:sz w:val="28"/>
          <w:szCs w:val="28"/>
        </w:rPr>
        <w:t>. . Cela est du à l’amélioration de la qualification de la main-d’œuvre féminine.</w:t>
      </w:r>
    </w:p>
    <w:p w:rsidR="00496F1D" w:rsidRPr="00DA4713" w:rsidRDefault="00496F1D" w:rsidP="00496F1D">
      <w:pPr>
        <w:rPr>
          <w:spacing w:val="20"/>
          <w:sz w:val="28"/>
          <w:szCs w:val="28"/>
        </w:rPr>
      </w:pPr>
      <w:r w:rsidRPr="00DA4713">
        <w:rPr>
          <w:spacing w:val="20"/>
          <w:sz w:val="28"/>
          <w:szCs w:val="28"/>
        </w:rPr>
        <w:t xml:space="preserve">     Les femmes hautement qualifiées rencontrent beaucoup plus difficultés à obtenir des emplois adéquats</w:t>
      </w:r>
      <w:r w:rsidRPr="00DA4713">
        <w:rPr>
          <w:rStyle w:val="Appelnotedebasdep"/>
          <w:spacing w:val="20"/>
          <w:sz w:val="28"/>
          <w:szCs w:val="28"/>
        </w:rPr>
        <w:footnoteReference w:id="50"/>
      </w:r>
      <w:r w:rsidRPr="00DA4713">
        <w:rPr>
          <w:spacing w:val="20"/>
          <w:sz w:val="28"/>
          <w:szCs w:val="28"/>
        </w:rPr>
        <w:t xml:space="preserve">. </w:t>
      </w:r>
    </w:p>
    <w:p w:rsidR="00496F1D" w:rsidRPr="00DA4713" w:rsidRDefault="00496F1D" w:rsidP="00496F1D">
      <w:pPr>
        <w:rPr>
          <w:b/>
          <w:spacing w:val="20"/>
          <w:sz w:val="28"/>
          <w:szCs w:val="28"/>
        </w:rPr>
      </w:pPr>
      <w:r w:rsidRPr="00DA4713">
        <w:rPr>
          <w:b/>
          <w:spacing w:val="20"/>
          <w:sz w:val="28"/>
          <w:szCs w:val="28"/>
        </w:rPr>
        <w:t xml:space="preserve">        </w:t>
      </w:r>
      <w:r>
        <w:rPr>
          <w:b/>
          <w:spacing w:val="20"/>
          <w:sz w:val="28"/>
          <w:szCs w:val="28"/>
        </w:rPr>
        <w:t>4</w:t>
      </w:r>
      <w:r w:rsidRPr="00DA4713">
        <w:rPr>
          <w:b/>
          <w:spacing w:val="20"/>
          <w:sz w:val="28"/>
          <w:szCs w:val="28"/>
        </w:rPr>
        <w:t>. Le mouvement féministe en Algérie :</w:t>
      </w:r>
    </w:p>
    <w:p w:rsidR="00496F1D" w:rsidRPr="00DA4713" w:rsidRDefault="00496F1D" w:rsidP="00496F1D">
      <w:pPr>
        <w:rPr>
          <w:spacing w:val="20"/>
          <w:sz w:val="28"/>
          <w:szCs w:val="28"/>
        </w:rPr>
      </w:pPr>
      <w:r w:rsidRPr="00DA4713">
        <w:rPr>
          <w:spacing w:val="20"/>
          <w:sz w:val="28"/>
          <w:szCs w:val="28"/>
        </w:rPr>
        <w:t xml:space="preserve">    Des années après l’indépendance de l’Algérie, on constate des mouvements féminins qui commencent à se manifester, au sein d’une union nationale des femmes, évolua de façon plus discrète. Fortement titularisé par le parti durant les deux premières décennies de l’indépendance,  et chargé de tache d’éducation de la femme et de participation au développement, le mouvement féminin se </w:t>
      </w:r>
      <w:r w:rsidRPr="00DA4713">
        <w:rPr>
          <w:spacing w:val="20"/>
          <w:sz w:val="28"/>
          <w:szCs w:val="28"/>
        </w:rPr>
        <w:lastRenderedPageBreak/>
        <w:t>subdivisa, durant la troisième décennie, en trois tendances dominantes : la tendance progressiste « démocrate », la tendance modérée nationaliste, qui est clairement la plus importante, et la tendance fondamentaliste « religieuse ». Paradoxalement, et contre toute attente, ce mouvement pluraliste représente, le mieux, et malgré sa discrétion, les grandes tendances politiques et idéologiques du pays.</w:t>
      </w:r>
    </w:p>
    <w:p w:rsidR="00496F1D" w:rsidRPr="00DA4713" w:rsidRDefault="00496F1D" w:rsidP="00496F1D">
      <w:pPr>
        <w:rPr>
          <w:spacing w:val="20"/>
          <w:sz w:val="28"/>
          <w:szCs w:val="28"/>
        </w:rPr>
      </w:pPr>
      <w:r w:rsidRPr="00DA4713">
        <w:rPr>
          <w:spacing w:val="20"/>
          <w:sz w:val="28"/>
          <w:szCs w:val="28"/>
        </w:rPr>
        <w:t xml:space="preserve">       Les luttes féminines tournent autour du débat du code de la famille, différemment interprété par chacune de  ces grandes tendances. Les prises de position politique des femmes algériennes, en dehors de ces mouvements organisés, ont influé de façon déterminante et définitive sur l’évolution politique du pays, lors des élections présidentielles : les voix des femmes élèvent le nouveau  président, colle ce fut le cas en 1995 et en 1998. Ce mouvement électoral féminin est spontané, il n’est encadré par  aucune force politique ; il est une voix de société profonde.                                                                               </w:t>
      </w:r>
    </w:p>
    <w:p w:rsidR="00496F1D" w:rsidRPr="00DA4713" w:rsidRDefault="00496F1D" w:rsidP="00496F1D">
      <w:pPr>
        <w:rPr>
          <w:spacing w:val="20"/>
          <w:sz w:val="28"/>
          <w:szCs w:val="28"/>
        </w:rPr>
      </w:pPr>
      <w:r w:rsidRPr="00DA4713">
        <w:rPr>
          <w:spacing w:val="20"/>
          <w:sz w:val="28"/>
          <w:szCs w:val="28"/>
        </w:rPr>
        <w:t>Des années après l’indépendance de l’Algérie, on constate des mouvements féminins qui commencent à se manifester</w:t>
      </w:r>
      <w:r w:rsidRPr="00DA4713">
        <w:rPr>
          <w:rStyle w:val="Appelnotedebasdep"/>
          <w:spacing w:val="20"/>
          <w:sz w:val="28"/>
          <w:szCs w:val="28"/>
        </w:rPr>
        <w:footnoteReference w:id="51"/>
      </w:r>
      <w:r w:rsidRPr="00DA4713">
        <w:rPr>
          <w:spacing w:val="20"/>
          <w:sz w:val="28"/>
          <w:szCs w:val="28"/>
        </w:rPr>
        <w:t> :</w:t>
      </w:r>
    </w:p>
    <w:p w:rsidR="00496F1D" w:rsidRPr="00DA4713" w:rsidRDefault="00496F1D" w:rsidP="00496F1D">
      <w:pPr>
        <w:rPr>
          <w:spacing w:val="20"/>
          <w:sz w:val="28"/>
          <w:szCs w:val="28"/>
        </w:rPr>
      </w:pPr>
      <w:r w:rsidRPr="00DA4713">
        <w:rPr>
          <w:spacing w:val="20"/>
          <w:sz w:val="28"/>
          <w:szCs w:val="28"/>
        </w:rPr>
        <w:t xml:space="preserve">    1979 : Début des premières manifestations de femmes devant l’Assemblée  Populaire Nationale contre l’adoption du code de la famille.</w:t>
      </w:r>
    </w:p>
    <w:p w:rsidR="00496F1D" w:rsidRPr="00DA4713" w:rsidRDefault="00496F1D" w:rsidP="00496F1D">
      <w:pPr>
        <w:rPr>
          <w:spacing w:val="20"/>
          <w:sz w:val="28"/>
          <w:szCs w:val="28"/>
        </w:rPr>
      </w:pPr>
      <w:r w:rsidRPr="00DA4713">
        <w:rPr>
          <w:spacing w:val="20"/>
          <w:sz w:val="28"/>
          <w:szCs w:val="28"/>
        </w:rPr>
        <w:t xml:space="preserve">     Le 8 mars 1979 : constitution de la première association indépendante de femmes : le collectif des femmes indépendante de l’Université d’Alger. </w:t>
      </w:r>
    </w:p>
    <w:p w:rsidR="00496F1D" w:rsidRPr="00DA4713" w:rsidRDefault="00496F1D" w:rsidP="00496F1D">
      <w:pPr>
        <w:rPr>
          <w:spacing w:val="20"/>
          <w:sz w:val="28"/>
          <w:szCs w:val="28"/>
        </w:rPr>
      </w:pPr>
      <w:r w:rsidRPr="00DA4713">
        <w:rPr>
          <w:spacing w:val="20"/>
          <w:sz w:val="28"/>
          <w:szCs w:val="28"/>
        </w:rPr>
        <w:t xml:space="preserve">     Décembre 1981 : Publication du premier manifeste des femmes.</w:t>
      </w:r>
    </w:p>
    <w:p w:rsidR="00496F1D" w:rsidRPr="00DA4713" w:rsidRDefault="00496F1D" w:rsidP="00496F1D">
      <w:pPr>
        <w:rPr>
          <w:spacing w:val="20"/>
          <w:sz w:val="28"/>
          <w:szCs w:val="28"/>
        </w:rPr>
      </w:pPr>
      <w:r w:rsidRPr="00DA4713">
        <w:rPr>
          <w:spacing w:val="20"/>
          <w:sz w:val="28"/>
          <w:szCs w:val="28"/>
        </w:rPr>
        <w:t xml:space="preserve">      En 1989 : Création de la première association pour l’égalité devant la loi, des hommes et des femmes (qui est la première association de femmes reconnue officiellement). </w:t>
      </w:r>
    </w:p>
    <w:p w:rsidR="009C488C" w:rsidRDefault="00496F1D" w:rsidP="009C488C">
      <w:pPr>
        <w:rPr>
          <w:spacing w:val="20"/>
          <w:sz w:val="28"/>
          <w:szCs w:val="28"/>
        </w:rPr>
      </w:pPr>
      <w:r w:rsidRPr="00DA4713">
        <w:rPr>
          <w:spacing w:val="20"/>
          <w:sz w:val="28"/>
          <w:szCs w:val="28"/>
        </w:rPr>
        <w:t xml:space="preserve">      En 1990 : Création à partir de cette date de plus de 15 associations de femme.</w:t>
      </w:r>
    </w:p>
    <w:p w:rsidR="00496F1D" w:rsidRPr="00DA4713" w:rsidRDefault="00496F1D" w:rsidP="009C488C">
      <w:pPr>
        <w:rPr>
          <w:spacing w:val="20"/>
          <w:sz w:val="28"/>
          <w:szCs w:val="28"/>
        </w:rPr>
      </w:pPr>
      <w:r w:rsidRPr="00DA4713">
        <w:rPr>
          <w:spacing w:val="20"/>
          <w:sz w:val="28"/>
          <w:szCs w:val="28"/>
        </w:rPr>
        <w:lastRenderedPageBreak/>
        <w:t xml:space="preserve">  En 1993 : Création, en vue de la conférence mondiale des femmes à Pékin, du Collectif Maghreb Egalité. Adaptation de cent mesures et dispositions pour une codification maghrébine égalitaire du statut  personnel et du droit de la famille.</w:t>
      </w:r>
    </w:p>
    <w:p w:rsidR="00496F1D" w:rsidRPr="00DA4713" w:rsidRDefault="00496F1D" w:rsidP="00496F1D">
      <w:pPr>
        <w:rPr>
          <w:spacing w:val="20"/>
          <w:sz w:val="28"/>
          <w:szCs w:val="28"/>
        </w:rPr>
      </w:pPr>
      <w:r w:rsidRPr="00DA4713">
        <w:rPr>
          <w:spacing w:val="20"/>
          <w:sz w:val="28"/>
          <w:szCs w:val="28"/>
        </w:rPr>
        <w:t xml:space="preserve">       En  1995 : Participation à Pékin au parlement symbolique des femmes. Adaptation de 100 mesures en faveurs </w:t>
      </w:r>
    </w:p>
    <w:p w:rsidR="00496F1D" w:rsidRPr="00DA4713" w:rsidRDefault="00496F1D" w:rsidP="00496F1D">
      <w:pPr>
        <w:rPr>
          <w:spacing w:val="20"/>
          <w:sz w:val="28"/>
          <w:szCs w:val="28"/>
        </w:rPr>
      </w:pPr>
      <w:r w:rsidRPr="00DA4713">
        <w:rPr>
          <w:spacing w:val="20"/>
          <w:sz w:val="28"/>
          <w:szCs w:val="28"/>
        </w:rPr>
        <w:t xml:space="preserve"> Des femmes. Son objectif est la séparation entre le religieux et le politique.</w:t>
      </w:r>
    </w:p>
    <w:p w:rsidR="00496F1D" w:rsidRPr="00DA4713" w:rsidRDefault="00496F1D" w:rsidP="00496F1D">
      <w:pPr>
        <w:rPr>
          <w:spacing w:val="20"/>
          <w:sz w:val="28"/>
          <w:szCs w:val="28"/>
        </w:rPr>
      </w:pPr>
      <w:r w:rsidRPr="00DA4713">
        <w:rPr>
          <w:spacing w:val="20"/>
          <w:sz w:val="28"/>
          <w:szCs w:val="28"/>
        </w:rPr>
        <w:t xml:space="preserve">       En 1996 : Rencontre libérale entre le gouvernement et l’association des femmes</w:t>
      </w:r>
      <w:r>
        <w:rPr>
          <w:rStyle w:val="Appelnotedebasdep"/>
          <w:spacing w:val="20"/>
          <w:sz w:val="28"/>
          <w:szCs w:val="28"/>
        </w:rPr>
        <w:footnoteReference w:id="52"/>
      </w:r>
      <w:r w:rsidRPr="00DA4713">
        <w:rPr>
          <w:spacing w:val="20"/>
          <w:sz w:val="28"/>
          <w:szCs w:val="28"/>
        </w:rPr>
        <w:t>.</w:t>
      </w:r>
      <w:r w:rsidRPr="00DA4713">
        <w:rPr>
          <w:rStyle w:val="Appelnotedebasdep"/>
          <w:color w:val="FFFFFF" w:themeColor="background1"/>
          <w:spacing w:val="20"/>
          <w:sz w:val="28"/>
          <w:szCs w:val="28"/>
        </w:rPr>
        <w:footnoteReference w:id="53"/>
      </w:r>
    </w:p>
    <w:p w:rsidR="00496F1D" w:rsidRPr="00DA4713" w:rsidRDefault="00496F1D" w:rsidP="00496F1D">
      <w:pPr>
        <w:rPr>
          <w:spacing w:val="20"/>
          <w:sz w:val="28"/>
          <w:szCs w:val="28"/>
        </w:rPr>
      </w:pPr>
      <w:r w:rsidRPr="00DA4713">
        <w:rPr>
          <w:spacing w:val="20"/>
          <w:sz w:val="28"/>
          <w:szCs w:val="28"/>
        </w:rPr>
        <w:t xml:space="preserve">       En l’an 2000 : Le combat pour la démocratie et pour les droits des femmes, un combat unique et indivisible</w:t>
      </w:r>
      <w:r w:rsidRPr="00DA4713">
        <w:rPr>
          <w:rStyle w:val="Appelnotedebasdep"/>
          <w:spacing w:val="20"/>
          <w:sz w:val="28"/>
          <w:szCs w:val="28"/>
        </w:rPr>
        <w:t xml:space="preserve"> </w:t>
      </w:r>
    </w:p>
    <w:p w:rsidR="00496F1D" w:rsidRPr="00DA4713" w:rsidRDefault="00496F1D" w:rsidP="00496F1D">
      <w:pPr>
        <w:rPr>
          <w:spacing w:val="20"/>
          <w:sz w:val="28"/>
          <w:szCs w:val="28"/>
        </w:rPr>
      </w:pPr>
      <w:r w:rsidRPr="00DA4713">
        <w:rPr>
          <w:spacing w:val="20"/>
          <w:sz w:val="28"/>
          <w:szCs w:val="28"/>
        </w:rPr>
        <w:t>-Taux d’activité féminin en Algérie :</w:t>
      </w:r>
    </w:p>
    <w:p w:rsidR="00496F1D" w:rsidRPr="00DA4713" w:rsidRDefault="00496F1D" w:rsidP="00496F1D">
      <w:pPr>
        <w:rPr>
          <w:spacing w:val="20"/>
          <w:sz w:val="28"/>
          <w:szCs w:val="28"/>
        </w:rPr>
      </w:pPr>
      <w:r w:rsidRPr="00DA4713">
        <w:rPr>
          <w:spacing w:val="20"/>
          <w:sz w:val="28"/>
          <w:szCs w:val="28"/>
        </w:rPr>
        <w:t xml:space="preserve">        Le tableau ci-</w:t>
      </w:r>
      <w:r>
        <w:rPr>
          <w:spacing w:val="20"/>
          <w:sz w:val="28"/>
          <w:szCs w:val="28"/>
        </w:rPr>
        <w:t xml:space="preserve">dessous nous </w:t>
      </w:r>
      <w:r w:rsidRPr="00DA4713">
        <w:rPr>
          <w:spacing w:val="20"/>
          <w:sz w:val="28"/>
          <w:szCs w:val="28"/>
        </w:rPr>
        <w:t xml:space="preserve"> montre le taux d’activité féminin et sa progression régulière de 1977 jusqu’au 2000 :</w:t>
      </w:r>
    </w:p>
    <w:p w:rsidR="00DB3912" w:rsidRDefault="00DB3912" w:rsidP="00496F1D">
      <w:pPr>
        <w:rPr>
          <w:b/>
          <w:spacing w:val="20"/>
          <w:sz w:val="28"/>
          <w:szCs w:val="28"/>
          <w:u w:val="single"/>
        </w:rPr>
      </w:pPr>
    </w:p>
    <w:p w:rsidR="00DB3912" w:rsidRDefault="00DB3912" w:rsidP="00496F1D">
      <w:pPr>
        <w:rPr>
          <w:b/>
          <w:spacing w:val="20"/>
          <w:sz w:val="28"/>
          <w:szCs w:val="28"/>
          <w:u w:val="single"/>
        </w:rPr>
      </w:pPr>
    </w:p>
    <w:p w:rsidR="00DB3912" w:rsidRDefault="00DB3912" w:rsidP="00496F1D">
      <w:pPr>
        <w:rPr>
          <w:b/>
          <w:spacing w:val="20"/>
          <w:sz w:val="28"/>
          <w:szCs w:val="28"/>
          <w:u w:val="single"/>
        </w:rPr>
      </w:pPr>
    </w:p>
    <w:p w:rsidR="00DB3912" w:rsidRDefault="00DB3912" w:rsidP="00496F1D">
      <w:pPr>
        <w:rPr>
          <w:b/>
          <w:spacing w:val="20"/>
          <w:sz w:val="28"/>
          <w:szCs w:val="28"/>
          <w:u w:val="single"/>
        </w:rPr>
      </w:pPr>
    </w:p>
    <w:p w:rsidR="00DB3912" w:rsidRDefault="00DB3912" w:rsidP="00496F1D">
      <w:pPr>
        <w:rPr>
          <w:b/>
          <w:spacing w:val="20"/>
          <w:sz w:val="28"/>
          <w:szCs w:val="28"/>
          <w:u w:val="single"/>
        </w:rPr>
      </w:pPr>
    </w:p>
    <w:p w:rsidR="00496F1D" w:rsidRPr="00985CDC" w:rsidRDefault="00496F1D" w:rsidP="00496F1D">
      <w:pPr>
        <w:rPr>
          <w:b/>
          <w:spacing w:val="20"/>
          <w:sz w:val="28"/>
          <w:szCs w:val="28"/>
        </w:rPr>
      </w:pPr>
      <w:r w:rsidRPr="00DA4713">
        <w:rPr>
          <w:b/>
          <w:spacing w:val="20"/>
          <w:sz w:val="28"/>
          <w:szCs w:val="28"/>
          <w:u w:val="single"/>
        </w:rPr>
        <w:lastRenderedPageBreak/>
        <w:t>Tableau n’1</w:t>
      </w:r>
      <w:r w:rsidRPr="00DA4713">
        <w:rPr>
          <w:spacing w:val="20"/>
          <w:sz w:val="28"/>
          <w:szCs w:val="28"/>
        </w:rPr>
        <w:t xml:space="preserve"> : </w:t>
      </w:r>
      <w:r w:rsidRPr="00985CDC">
        <w:rPr>
          <w:b/>
          <w:spacing w:val="20"/>
          <w:sz w:val="28"/>
          <w:szCs w:val="28"/>
        </w:rPr>
        <w:t>Représentant du taux d’activité des femmes en Algérie</w:t>
      </w:r>
    </w:p>
    <w:tbl>
      <w:tblPr>
        <w:tblStyle w:val="Grilledutableau"/>
        <w:tblW w:w="0" w:type="auto"/>
        <w:tblLook w:val="04A0"/>
      </w:tblPr>
      <w:tblGrid>
        <w:gridCol w:w="1633"/>
        <w:gridCol w:w="1231"/>
        <w:gridCol w:w="1267"/>
        <w:gridCol w:w="1267"/>
        <w:gridCol w:w="1403"/>
        <w:gridCol w:w="1267"/>
        <w:gridCol w:w="1218"/>
      </w:tblGrid>
      <w:tr w:rsidR="00496F1D" w:rsidRPr="00DA4713" w:rsidTr="00065D5B">
        <w:tc>
          <w:tcPr>
            <w:tcW w:w="1639" w:type="dxa"/>
          </w:tcPr>
          <w:p w:rsidR="00496F1D" w:rsidRPr="00DA4713" w:rsidRDefault="00496F1D" w:rsidP="00065D5B">
            <w:pPr>
              <w:rPr>
                <w:spacing w:val="20"/>
                <w:sz w:val="28"/>
                <w:szCs w:val="28"/>
              </w:rPr>
            </w:pPr>
            <w:r w:rsidRPr="00DA4713">
              <w:rPr>
                <w:spacing w:val="20"/>
                <w:sz w:val="28"/>
                <w:szCs w:val="28"/>
              </w:rPr>
              <w:t>Année</w:t>
            </w:r>
          </w:p>
        </w:tc>
        <w:tc>
          <w:tcPr>
            <w:tcW w:w="1639" w:type="dxa"/>
          </w:tcPr>
          <w:p w:rsidR="00496F1D" w:rsidRPr="00DA4713" w:rsidRDefault="00496F1D" w:rsidP="00065D5B">
            <w:pPr>
              <w:rPr>
                <w:spacing w:val="20"/>
                <w:sz w:val="28"/>
                <w:szCs w:val="28"/>
              </w:rPr>
            </w:pPr>
            <w:r w:rsidRPr="00DA4713">
              <w:rPr>
                <w:spacing w:val="20"/>
                <w:sz w:val="28"/>
                <w:szCs w:val="28"/>
              </w:rPr>
              <w:t>1977</w:t>
            </w:r>
          </w:p>
        </w:tc>
        <w:tc>
          <w:tcPr>
            <w:tcW w:w="1640" w:type="dxa"/>
          </w:tcPr>
          <w:p w:rsidR="00496F1D" w:rsidRPr="00DA4713" w:rsidRDefault="00496F1D" w:rsidP="00065D5B">
            <w:pPr>
              <w:rPr>
                <w:spacing w:val="20"/>
                <w:sz w:val="28"/>
                <w:szCs w:val="28"/>
              </w:rPr>
            </w:pPr>
            <w:r w:rsidRPr="00DA4713">
              <w:rPr>
                <w:spacing w:val="20"/>
                <w:sz w:val="28"/>
                <w:szCs w:val="28"/>
              </w:rPr>
              <w:t>1987</w:t>
            </w:r>
          </w:p>
        </w:tc>
        <w:tc>
          <w:tcPr>
            <w:tcW w:w="1640" w:type="dxa"/>
          </w:tcPr>
          <w:p w:rsidR="00496F1D" w:rsidRPr="00DA4713" w:rsidRDefault="00496F1D" w:rsidP="00065D5B">
            <w:pPr>
              <w:rPr>
                <w:spacing w:val="20"/>
                <w:sz w:val="28"/>
                <w:szCs w:val="28"/>
              </w:rPr>
            </w:pPr>
            <w:r w:rsidRPr="00DA4713">
              <w:rPr>
                <w:spacing w:val="20"/>
                <w:sz w:val="28"/>
                <w:szCs w:val="28"/>
              </w:rPr>
              <w:t>1991</w:t>
            </w:r>
          </w:p>
        </w:tc>
        <w:tc>
          <w:tcPr>
            <w:tcW w:w="1640" w:type="dxa"/>
          </w:tcPr>
          <w:p w:rsidR="00496F1D" w:rsidRPr="00DA4713" w:rsidRDefault="00496F1D" w:rsidP="00065D5B">
            <w:pPr>
              <w:rPr>
                <w:spacing w:val="20"/>
                <w:sz w:val="28"/>
                <w:szCs w:val="28"/>
              </w:rPr>
            </w:pPr>
            <w:r w:rsidRPr="00DA4713">
              <w:rPr>
                <w:spacing w:val="20"/>
                <w:sz w:val="28"/>
                <w:szCs w:val="28"/>
              </w:rPr>
              <w:t>1996</w:t>
            </w:r>
          </w:p>
        </w:tc>
        <w:tc>
          <w:tcPr>
            <w:tcW w:w="1640" w:type="dxa"/>
          </w:tcPr>
          <w:p w:rsidR="00496F1D" w:rsidRPr="00DA4713" w:rsidRDefault="00496F1D" w:rsidP="00065D5B">
            <w:pPr>
              <w:rPr>
                <w:spacing w:val="20"/>
                <w:sz w:val="28"/>
                <w:szCs w:val="28"/>
              </w:rPr>
            </w:pPr>
            <w:r w:rsidRPr="00DA4713">
              <w:rPr>
                <w:spacing w:val="20"/>
                <w:sz w:val="28"/>
                <w:szCs w:val="28"/>
              </w:rPr>
              <w:t>1998</w:t>
            </w:r>
          </w:p>
        </w:tc>
        <w:tc>
          <w:tcPr>
            <w:tcW w:w="1640" w:type="dxa"/>
          </w:tcPr>
          <w:p w:rsidR="00496F1D" w:rsidRPr="00DA4713" w:rsidRDefault="00496F1D" w:rsidP="00065D5B">
            <w:pPr>
              <w:rPr>
                <w:spacing w:val="20"/>
                <w:sz w:val="28"/>
                <w:szCs w:val="28"/>
              </w:rPr>
            </w:pPr>
            <w:r w:rsidRPr="00DA4713">
              <w:rPr>
                <w:spacing w:val="20"/>
                <w:sz w:val="28"/>
                <w:szCs w:val="28"/>
              </w:rPr>
              <w:t>2000</w:t>
            </w:r>
          </w:p>
        </w:tc>
      </w:tr>
      <w:tr w:rsidR="00496F1D" w:rsidRPr="00DA4713" w:rsidTr="00065D5B">
        <w:tc>
          <w:tcPr>
            <w:tcW w:w="1639" w:type="dxa"/>
          </w:tcPr>
          <w:p w:rsidR="00496F1D" w:rsidRPr="00DA4713" w:rsidRDefault="00496F1D" w:rsidP="00065D5B">
            <w:pPr>
              <w:rPr>
                <w:spacing w:val="20"/>
                <w:sz w:val="28"/>
                <w:szCs w:val="28"/>
              </w:rPr>
            </w:pPr>
            <w:r w:rsidRPr="00DA4713">
              <w:rPr>
                <w:spacing w:val="20"/>
                <w:sz w:val="28"/>
                <w:szCs w:val="28"/>
              </w:rPr>
              <w:t>Population féminin.</w:t>
            </w:r>
          </w:p>
        </w:tc>
        <w:tc>
          <w:tcPr>
            <w:tcW w:w="1639" w:type="dxa"/>
          </w:tcPr>
          <w:p w:rsidR="00496F1D" w:rsidRPr="00DA4713" w:rsidRDefault="00496F1D" w:rsidP="00065D5B">
            <w:pPr>
              <w:rPr>
                <w:spacing w:val="20"/>
                <w:sz w:val="28"/>
                <w:szCs w:val="28"/>
              </w:rPr>
            </w:pPr>
            <w:r w:rsidRPr="00DA4713">
              <w:rPr>
                <w:spacing w:val="20"/>
                <w:sz w:val="28"/>
                <w:szCs w:val="28"/>
              </w:rPr>
              <w:t>860 500</w:t>
            </w:r>
          </w:p>
        </w:tc>
        <w:tc>
          <w:tcPr>
            <w:tcW w:w="1640" w:type="dxa"/>
          </w:tcPr>
          <w:p w:rsidR="00496F1D" w:rsidRPr="00DA4713" w:rsidRDefault="00496F1D" w:rsidP="00065D5B">
            <w:pPr>
              <w:rPr>
                <w:spacing w:val="20"/>
                <w:sz w:val="28"/>
                <w:szCs w:val="28"/>
              </w:rPr>
            </w:pPr>
            <w:r w:rsidRPr="00DA4713">
              <w:rPr>
                <w:spacing w:val="20"/>
                <w:sz w:val="28"/>
                <w:szCs w:val="28"/>
              </w:rPr>
              <w:t>1 123 000</w:t>
            </w:r>
          </w:p>
        </w:tc>
        <w:tc>
          <w:tcPr>
            <w:tcW w:w="1640" w:type="dxa"/>
          </w:tcPr>
          <w:p w:rsidR="00496F1D" w:rsidRPr="00DA4713" w:rsidRDefault="00496F1D" w:rsidP="00065D5B">
            <w:pPr>
              <w:rPr>
                <w:spacing w:val="20"/>
                <w:sz w:val="28"/>
                <w:szCs w:val="28"/>
              </w:rPr>
            </w:pPr>
            <w:r w:rsidRPr="00DA4713">
              <w:rPr>
                <w:spacing w:val="20"/>
                <w:sz w:val="28"/>
                <w:szCs w:val="28"/>
              </w:rPr>
              <w:t>1 281 100</w:t>
            </w:r>
          </w:p>
        </w:tc>
        <w:tc>
          <w:tcPr>
            <w:tcW w:w="1640" w:type="dxa"/>
          </w:tcPr>
          <w:p w:rsidR="00496F1D" w:rsidRPr="00DA4713" w:rsidRDefault="00496F1D" w:rsidP="00065D5B">
            <w:pPr>
              <w:rPr>
                <w:spacing w:val="20"/>
                <w:sz w:val="28"/>
                <w:szCs w:val="28"/>
              </w:rPr>
            </w:pPr>
            <w:r w:rsidRPr="00DA4713">
              <w:rPr>
                <w:spacing w:val="20"/>
                <w:sz w:val="28"/>
                <w:szCs w:val="28"/>
              </w:rPr>
              <w:t>1 403 600</w:t>
            </w:r>
          </w:p>
        </w:tc>
        <w:tc>
          <w:tcPr>
            <w:tcW w:w="1640" w:type="dxa"/>
          </w:tcPr>
          <w:p w:rsidR="00496F1D" w:rsidRPr="00DA4713" w:rsidRDefault="00496F1D" w:rsidP="00065D5B">
            <w:pPr>
              <w:rPr>
                <w:spacing w:val="20"/>
                <w:sz w:val="28"/>
                <w:szCs w:val="28"/>
              </w:rPr>
            </w:pPr>
            <w:r w:rsidRPr="00DA4713">
              <w:rPr>
                <w:spacing w:val="20"/>
                <w:sz w:val="28"/>
                <w:szCs w:val="28"/>
              </w:rPr>
              <w:t>1 447 100</w:t>
            </w:r>
          </w:p>
        </w:tc>
        <w:tc>
          <w:tcPr>
            <w:tcW w:w="1640" w:type="dxa"/>
          </w:tcPr>
          <w:p w:rsidR="00496F1D" w:rsidRPr="00DA4713" w:rsidRDefault="00496F1D" w:rsidP="00065D5B">
            <w:pPr>
              <w:rPr>
                <w:spacing w:val="20"/>
                <w:sz w:val="28"/>
                <w:szCs w:val="28"/>
              </w:rPr>
            </w:pPr>
            <w:r w:rsidRPr="00DA4713">
              <w:rPr>
                <w:spacing w:val="20"/>
                <w:sz w:val="28"/>
                <w:szCs w:val="28"/>
              </w:rPr>
              <w:t xml:space="preserve">          -</w:t>
            </w:r>
          </w:p>
        </w:tc>
      </w:tr>
      <w:tr w:rsidR="00496F1D" w:rsidRPr="00DA4713" w:rsidTr="00065D5B">
        <w:tc>
          <w:tcPr>
            <w:tcW w:w="1639" w:type="dxa"/>
          </w:tcPr>
          <w:p w:rsidR="00496F1D" w:rsidRPr="00DA4713" w:rsidRDefault="00496F1D" w:rsidP="00065D5B">
            <w:pPr>
              <w:rPr>
                <w:spacing w:val="20"/>
                <w:sz w:val="28"/>
                <w:szCs w:val="28"/>
              </w:rPr>
            </w:pPr>
            <w:r w:rsidRPr="00DA4713">
              <w:rPr>
                <w:spacing w:val="20"/>
                <w:sz w:val="28"/>
                <w:szCs w:val="28"/>
              </w:rPr>
              <w:t>Population active féminin.</w:t>
            </w:r>
          </w:p>
        </w:tc>
        <w:tc>
          <w:tcPr>
            <w:tcW w:w="1639" w:type="dxa"/>
          </w:tcPr>
          <w:p w:rsidR="00496F1D" w:rsidRPr="00DA4713" w:rsidRDefault="00496F1D" w:rsidP="00065D5B">
            <w:pPr>
              <w:rPr>
                <w:spacing w:val="20"/>
                <w:sz w:val="28"/>
                <w:szCs w:val="28"/>
              </w:rPr>
            </w:pPr>
            <w:r w:rsidRPr="00DA4713">
              <w:rPr>
                <w:spacing w:val="20"/>
                <w:sz w:val="28"/>
                <w:szCs w:val="28"/>
              </w:rPr>
              <w:t>15 944</w:t>
            </w:r>
          </w:p>
        </w:tc>
        <w:tc>
          <w:tcPr>
            <w:tcW w:w="1640" w:type="dxa"/>
          </w:tcPr>
          <w:p w:rsidR="00496F1D" w:rsidRPr="00DA4713" w:rsidRDefault="00496F1D" w:rsidP="00065D5B">
            <w:pPr>
              <w:rPr>
                <w:spacing w:val="20"/>
                <w:sz w:val="28"/>
                <w:szCs w:val="28"/>
              </w:rPr>
            </w:pPr>
            <w:r w:rsidRPr="00DA4713">
              <w:rPr>
                <w:spacing w:val="20"/>
                <w:sz w:val="28"/>
                <w:szCs w:val="28"/>
              </w:rPr>
              <w:t>430 345</w:t>
            </w:r>
          </w:p>
        </w:tc>
        <w:tc>
          <w:tcPr>
            <w:tcW w:w="1640" w:type="dxa"/>
          </w:tcPr>
          <w:p w:rsidR="00496F1D" w:rsidRPr="00DA4713" w:rsidRDefault="00496F1D" w:rsidP="00065D5B">
            <w:pPr>
              <w:rPr>
                <w:spacing w:val="20"/>
                <w:sz w:val="28"/>
                <w:szCs w:val="28"/>
              </w:rPr>
            </w:pPr>
            <w:r w:rsidRPr="00DA4713">
              <w:rPr>
                <w:spacing w:val="20"/>
                <w:sz w:val="28"/>
                <w:szCs w:val="28"/>
              </w:rPr>
              <w:t>466 360</w:t>
            </w:r>
          </w:p>
        </w:tc>
        <w:tc>
          <w:tcPr>
            <w:tcW w:w="1640" w:type="dxa"/>
          </w:tcPr>
          <w:p w:rsidR="00496F1D" w:rsidRPr="00DA4713" w:rsidRDefault="00496F1D" w:rsidP="00065D5B">
            <w:pPr>
              <w:rPr>
                <w:spacing w:val="20"/>
                <w:sz w:val="28"/>
                <w:szCs w:val="28"/>
              </w:rPr>
            </w:pPr>
            <w:r w:rsidRPr="00DA4713">
              <w:rPr>
                <w:spacing w:val="20"/>
                <w:sz w:val="28"/>
                <w:szCs w:val="28"/>
              </w:rPr>
              <w:t>988 000</w:t>
            </w:r>
          </w:p>
        </w:tc>
        <w:tc>
          <w:tcPr>
            <w:tcW w:w="1640" w:type="dxa"/>
          </w:tcPr>
          <w:p w:rsidR="00496F1D" w:rsidRPr="00DA4713" w:rsidRDefault="00496F1D" w:rsidP="00065D5B">
            <w:pPr>
              <w:rPr>
                <w:spacing w:val="20"/>
                <w:sz w:val="28"/>
                <w:szCs w:val="28"/>
              </w:rPr>
            </w:pPr>
            <w:r w:rsidRPr="00DA4713">
              <w:rPr>
                <w:spacing w:val="20"/>
                <w:sz w:val="28"/>
                <w:szCs w:val="28"/>
              </w:rPr>
              <w:t xml:space="preserve">        -</w:t>
            </w:r>
          </w:p>
        </w:tc>
        <w:tc>
          <w:tcPr>
            <w:tcW w:w="1640" w:type="dxa"/>
          </w:tcPr>
          <w:p w:rsidR="00496F1D" w:rsidRPr="00DA4713" w:rsidRDefault="00496F1D" w:rsidP="00065D5B">
            <w:pPr>
              <w:rPr>
                <w:spacing w:val="20"/>
                <w:sz w:val="28"/>
                <w:szCs w:val="28"/>
              </w:rPr>
            </w:pPr>
            <w:r w:rsidRPr="00DA4713">
              <w:rPr>
                <w:spacing w:val="20"/>
                <w:sz w:val="28"/>
                <w:szCs w:val="28"/>
              </w:rPr>
              <w:t>92 687</w:t>
            </w:r>
          </w:p>
        </w:tc>
      </w:tr>
      <w:tr w:rsidR="00496F1D" w:rsidRPr="00DA4713" w:rsidTr="00065D5B">
        <w:tc>
          <w:tcPr>
            <w:tcW w:w="1639" w:type="dxa"/>
          </w:tcPr>
          <w:p w:rsidR="00496F1D" w:rsidRPr="00DA4713" w:rsidRDefault="00496F1D" w:rsidP="00065D5B">
            <w:pPr>
              <w:rPr>
                <w:spacing w:val="20"/>
                <w:sz w:val="28"/>
                <w:szCs w:val="28"/>
              </w:rPr>
            </w:pPr>
            <w:r w:rsidRPr="00DA4713">
              <w:rPr>
                <w:spacing w:val="20"/>
                <w:sz w:val="28"/>
                <w:szCs w:val="28"/>
              </w:rPr>
              <w:t>Taux d’activité.</w:t>
            </w:r>
          </w:p>
        </w:tc>
        <w:tc>
          <w:tcPr>
            <w:tcW w:w="1639" w:type="dxa"/>
          </w:tcPr>
          <w:p w:rsidR="00496F1D" w:rsidRPr="00DA4713" w:rsidRDefault="00496F1D" w:rsidP="00065D5B">
            <w:pPr>
              <w:rPr>
                <w:spacing w:val="20"/>
                <w:sz w:val="28"/>
                <w:szCs w:val="28"/>
              </w:rPr>
            </w:pPr>
            <w:r w:rsidRPr="00DA4713">
              <w:rPr>
                <w:spacing w:val="20"/>
                <w:sz w:val="28"/>
                <w:szCs w:val="28"/>
              </w:rPr>
              <w:t>3,5%</w:t>
            </w:r>
          </w:p>
        </w:tc>
        <w:tc>
          <w:tcPr>
            <w:tcW w:w="1640" w:type="dxa"/>
          </w:tcPr>
          <w:p w:rsidR="00496F1D" w:rsidRPr="00DA4713" w:rsidRDefault="00496F1D" w:rsidP="00065D5B">
            <w:pPr>
              <w:rPr>
                <w:spacing w:val="20"/>
                <w:sz w:val="28"/>
                <w:szCs w:val="28"/>
              </w:rPr>
            </w:pPr>
            <w:r w:rsidRPr="00DA4713">
              <w:rPr>
                <w:spacing w:val="20"/>
                <w:sz w:val="28"/>
                <w:szCs w:val="28"/>
              </w:rPr>
              <w:t>7%</w:t>
            </w:r>
          </w:p>
        </w:tc>
        <w:tc>
          <w:tcPr>
            <w:tcW w:w="1640" w:type="dxa"/>
          </w:tcPr>
          <w:p w:rsidR="00496F1D" w:rsidRPr="00DA4713" w:rsidRDefault="00496F1D" w:rsidP="00065D5B">
            <w:pPr>
              <w:rPr>
                <w:spacing w:val="20"/>
                <w:sz w:val="28"/>
                <w:szCs w:val="28"/>
              </w:rPr>
            </w:pPr>
            <w:r w:rsidRPr="00DA4713">
              <w:rPr>
                <w:spacing w:val="20"/>
                <w:sz w:val="28"/>
                <w:szCs w:val="28"/>
              </w:rPr>
              <w:t>6,3%</w:t>
            </w:r>
          </w:p>
        </w:tc>
        <w:tc>
          <w:tcPr>
            <w:tcW w:w="1640" w:type="dxa"/>
          </w:tcPr>
          <w:p w:rsidR="00496F1D" w:rsidRPr="00DA4713" w:rsidRDefault="00496F1D" w:rsidP="00065D5B">
            <w:pPr>
              <w:rPr>
                <w:spacing w:val="20"/>
                <w:sz w:val="28"/>
                <w:szCs w:val="28"/>
              </w:rPr>
            </w:pPr>
            <w:r w:rsidRPr="00DA4713">
              <w:rPr>
                <w:spacing w:val="20"/>
                <w:sz w:val="28"/>
                <w:szCs w:val="28"/>
              </w:rPr>
              <w:t>11,94%</w:t>
            </w:r>
          </w:p>
        </w:tc>
        <w:tc>
          <w:tcPr>
            <w:tcW w:w="1640" w:type="dxa"/>
          </w:tcPr>
          <w:p w:rsidR="00496F1D" w:rsidRPr="00DA4713" w:rsidRDefault="00496F1D" w:rsidP="00065D5B">
            <w:pPr>
              <w:rPr>
                <w:spacing w:val="20"/>
                <w:sz w:val="28"/>
                <w:szCs w:val="28"/>
              </w:rPr>
            </w:pPr>
            <w:r w:rsidRPr="00DA4713">
              <w:rPr>
                <w:spacing w:val="20"/>
                <w:sz w:val="28"/>
                <w:szCs w:val="28"/>
              </w:rPr>
              <w:t xml:space="preserve">        -</w:t>
            </w:r>
          </w:p>
        </w:tc>
        <w:tc>
          <w:tcPr>
            <w:tcW w:w="1640" w:type="dxa"/>
          </w:tcPr>
          <w:p w:rsidR="00496F1D" w:rsidRPr="00DA4713" w:rsidRDefault="00496F1D" w:rsidP="00065D5B">
            <w:pPr>
              <w:rPr>
                <w:spacing w:val="20"/>
                <w:sz w:val="28"/>
                <w:szCs w:val="28"/>
              </w:rPr>
            </w:pPr>
            <w:r w:rsidRPr="00DA4713">
              <w:rPr>
                <w:spacing w:val="20"/>
                <w:sz w:val="28"/>
                <w:szCs w:val="28"/>
              </w:rPr>
              <w:t xml:space="preserve">         -</w:t>
            </w:r>
          </w:p>
        </w:tc>
      </w:tr>
    </w:tbl>
    <w:p w:rsidR="00496F1D" w:rsidRPr="00DA4713" w:rsidRDefault="00496F1D" w:rsidP="00496F1D">
      <w:pPr>
        <w:rPr>
          <w:spacing w:val="20"/>
          <w:sz w:val="28"/>
          <w:szCs w:val="28"/>
        </w:rPr>
      </w:pPr>
      <w:r w:rsidRPr="00DA4713">
        <w:rPr>
          <w:b/>
          <w:spacing w:val="20"/>
          <w:sz w:val="28"/>
          <w:szCs w:val="28"/>
          <w:u w:val="single"/>
        </w:rPr>
        <w:t>Source </w:t>
      </w:r>
      <w:r w:rsidRPr="00DA4713">
        <w:rPr>
          <w:spacing w:val="20"/>
          <w:sz w:val="28"/>
          <w:szCs w:val="28"/>
        </w:rPr>
        <w:t>: O.N.S</w:t>
      </w:r>
      <w:r>
        <w:rPr>
          <w:spacing w:val="20"/>
          <w:sz w:val="28"/>
          <w:szCs w:val="28"/>
        </w:rPr>
        <w:t xml:space="preserve">. </w:t>
      </w:r>
      <w:r w:rsidRPr="00DA4713">
        <w:rPr>
          <w:spacing w:val="20"/>
          <w:sz w:val="28"/>
          <w:szCs w:val="28"/>
        </w:rPr>
        <w:t xml:space="preserve">Spéciale statistique n’35 rétrospective 1962-1991 </w:t>
      </w:r>
    </w:p>
    <w:p w:rsidR="00496F1D" w:rsidRPr="00DA4713" w:rsidRDefault="00496F1D" w:rsidP="00496F1D">
      <w:pPr>
        <w:rPr>
          <w:spacing w:val="20"/>
          <w:sz w:val="28"/>
          <w:szCs w:val="28"/>
        </w:rPr>
      </w:pPr>
      <w:r w:rsidRPr="00DA4713">
        <w:rPr>
          <w:spacing w:val="20"/>
          <w:sz w:val="28"/>
          <w:szCs w:val="28"/>
        </w:rPr>
        <w:t xml:space="preserve">  D’après ce tableau, on remarque que l’évolution de la population féminine est plus rapide que celle  de la population active féminine, successivement à savoir que 860 500 en 1997 jusqu’à 144 710 en 1998 par rapport à 159 44 en 1977 jusqu’à 92 687 en 19 687 en 2000. Ainsi le taux d’activité féminin est en croissance : de 3,5 % en 1977 jusqu’à 7% en 1987.</w:t>
      </w:r>
    </w:p>
    <w:p w:rsidR="00496F1D" w:rsidRPr="00DA4713" w:rsidRDefault="00496F1D" w:rsidP="00496F1D">
      <w:pPr>
        <w:rPr>
          <w:spacing w:val="20"/>
          <w:sz w:val="28"/>
          <w:szCs w:val="28"/>
        </w:rPr>
      </w:pPr>
      <w:r w:rsidRPr="00DA4713">
        <w:rPr>
          <w:spacing w:val="20"/>
          <w:sz w:val="28"/>
          <w:szCs w:val="28"/>
        </w:rPr>
        <w:t xml:space="preserve">        Il a connu une rupture durant les années allant  de  1991 à 1996, peut être à cause  des événements qu’a connus l’Algérie durant cette époque, ce qui a le retour des femmes au foyer. Et puis, durant les années allant de 1996 à l’an 2000, le taux des femmes travailleuses « augmente » pour arriver à 11,94%  seulement en 1996</w:t>
      </w:r>
      <w:r w:rsidR="00F34C8F">
        <w:rPr>
          <w:rStyle w:val="Appelnotedebasdep"/>
          <w:spacing w:val="20"/>
          <w:sz w:val="28"/>
          <w:szCs w:val="28"/>
        </w:rPr>
        <w:footnoteReference w:id="54"/>
      </w:r>
      <w:r w:rsidRPr="00DA4713">
        <w:rPr>
          <w:spacing w:val="20"/>
          <w:sz w:val="28"/>
          <w:szCs w:val="28"/>
        </w:rPr>
        <w:t xml:space="preserve">.       </w:t>
      </w:r>
    </w:p>
    <w:p w:rsidR="00496F1D" w:rsidRPr="00100F3B" w:rsidRDefault="00496F1D" w:rsidP="00100F3B">
      <w:pPr>
        <w:pStyle w:val="Sansinterligne"/>
        <w:rPr>
          <w:rFonts w:asciiTheme="majorBidi" w:hAnsiTheme="majorBidi" w:cstheme="majorBidi"/>
          <w:spacing w:val="20"/>
          <w:sz w:val="28"/>
          <w:szCs w:val="28"/>
        </w:rPr>
      </w:pPr>
      <w:r w:rsidRPr="00100F3B">
        <w:rPr>
          <w:rFonts w:asciiTheme="majorBidi" w:hAnsiTheme="majorBidi" w:cstheme="majorBidi"/>
          <w:spacing w:val="20"/>
          <w:sz w:val="28"/>
          <w:szCs w:val="28"/>
        </w:rPr>
        <w:t xml:space="preserve">        Le point qu’il faut signaler, c’est que « L’activité féminine demeure mal cernée par les statistiques autant nationales qu’internationales, car elles n’en quantifient pas une grande partie. Ainsi les femmes qui travaillent ou qui participent aux travaux de l’entreprise familiale, agricole ou autre, n’ont pas toujours été prises en considération dans les divers recensements. On peut dire que les femmes elles mêmes,  omettent de déclarer ce type d’activité » car à leur tété ces activités ne sont que des activités complémentarité pour les travaux domestiques et traditionnelles, se qui nous à conduits de faire une comparaison entre la femme traditionnelle et la femme moderne et le type d’activité choisie.</w:t>
      </w:r>
    </w:p>
    <w:p w:rsidR="00496F1D" w:rsidRPr="004F622F" w:rsidRDefault="00496F1D" w:rsidP="004F622F">
      <w:pPr>
        <w:rPr>
          <w:spacing w:val="20"/>
          <w:sz w:val="28"/>
          <w:szCs w:val="28"/>
        </w:rPr>
      </w:pPr>
      <w:r w:rsidRPr="003B514D">
        <w:rPr>
          <w:spacing w:val="20"/>
          <w:sz w:val="28"/>
          <w:szCs w:val="28"/>
        </w:rPr>
        <w:lastRenderedPageBreak/>
        <w:t xml:space="preserve">   </w:t>
      </w:r>
      <w:r w:rsidRPr="003B514D">
        <w:rPr>
          <w:b/>
          <w:spacing w:val="20"/>
          <w:sz w:val="28"/>
          <w:szCs w:val="28"/>
        </w:rPr>
        <w:t>5- La comparaison entre la femme algérienne traditionnelle et moderne </w:t>
      </w:r>
    </w:p>
    <w:p w:rsidR="00496F1D" w:rsidRPr="00DA4713" w:rsidRDefault="00496F1D" w:rsidP="00496F1D">
      <w:pPr>
        <w:rPr>
          <w:spacing w:val="20"/>
          <w:sz w:val="28"/>
          <w:szCs w:val="28"/>
        </w:rPr>
      </w:pPr>
      <w:r w:rsidRPr="00DA4713">
        <w:rPr>
          <w:spacing w:val="20"/>
          <w:sz w:val="28"/>
          <w:szCs w:val="28"/>
        </w:rPr>
        <w:t xml:space="preserve">           Le passage de la famille algérienne d’une famille ancienne traditionnelle, de type patriarcal obéit aux conjonctures de la coutume, de la religion, combinées à chaque fois de façon spécifique à une famille contemporaine conjugale gérée par un contrat, engagement  deux  personnes considérées comme égales, responsable et autonomes cela a engendré le changement de statut et de rôle de la femme, d’un « modèle traditionnel à un modèle contemporain »</w:t>
      </w:r>
      <w:r w:rsidRPr="00DA4713">
        <w:rPr>
          <w:rStyle w:val="Appelnotedebasdep"/>
          <w:spacing w:val="20"/>
          <w:sz w:val="28"/>
          <w:szCs w:val="28"/>
        </w:rPr>
        <w:footnoteReference w:id="55"/>
      </w:r>
      <w:r w:rsidRPr="00DA4713">
        <w:rPr>
          <w:spacing w:val="20"/>
          <w:sz w:val="28"/>
          <w:szCs w:val="28"/>
        </w:rPr>
        <w:t xml:space="preserve"> presque opposés ; et malgré cela vivant en harmonie.</w:t>
      </w:r>
    </w:p>
    <w:p w:rsidR="00496F1D" w:rsidRPr="00DA4713" w:rsidRDefault="00496F1D" w:rsidP="00496F1D">
      <w:pPr>
        <w:rPr>
          <w:spacing w:val="20"/>
          <w:sz w:val="28"/>
          <w:szCs w:val="28"/>
        </w:rPr>
      </w:pPr>
      <w:r w:rsidRPr="00DA4713">
        <w:rPr>
          <w:spacing w:val="20"/>
          <w:sz w:val="28"/>
          <w:szCs w:val="28"/>
        </w:rPr>
        <w:t xml:space="preserve">         La différence qui peut exister entre les deux modelés, c’est que : </w:t>
      </w:r>
    </w:p>
    <w:p w:rsidR="00496F1D" w:rsidRPr="00DA4713" w:rsidRDefault="00496F1D" w:rsidP="00496F1D">
      <w:pPr>
        <w:rPr>
          <w:spacing w:val="20"/>
          <w:sz w:val="28"/>
          <w:szCs w:val="28"/>
        </w:rPr>
      </w:pPr>
      <w:r w:rsidRPr="00DA4713">
        <w:rPr>
          <w:spacing w:val="20"/>
          <w:sz w:val="28"/>
          <w:szCs w:val="28"/>
        </w:rPr>
        <w:t xml:space="preserve"> Dans le premier modèle, la femme est marquée par la manière de s’habiller, par la manière de se comporter, et de la structure familiale. « Tout semble indiquer que le statut de la femme dans le groupe socio-familiale-traditionnel est théoriquement toujours valable à savoir : Existence privée et effacée intégrité  physique et procréation, existence domestiquée, femme entretenue, sans pouvoir économique important</w:t>
      </w:r>
      <w:r w:rsidRPr="00DA4713">
        <w:rPr>
          <w:rStyle w:val="Appelnotedebasdep"/>
          <w:spacing w:val="20"/>
          <w:sz w:val="28"/>
          <w:szCs w:val="28"/>
        </w:rPr>
        <w:footnoteReference w:id="56"/>
      </w:r>
      <w:r w:rsidRPr="00DA4713">
        <w:rPr>
          <w:spacing w:val="20"/>
          <w:sz w:val="28"/>
          <w:szCs w:val="28"/>
        </w:rPr>
        <w:t> ». Dont la situation idéale est celle de la vieille mère.</w:t>
      </w:r>
      <w:r w:rsidR="00864CA3">
        <w:rPr>
          <w:spacing w:val="20"/>
          <w:sz w:val="28"/>
          <w:szCs w:val="28"/>
        </w:rPr>
        <w:t xml:space="preserve"> </w:t>
      </w:r>
      <w:r w:rsidRPr="00DA4713">
        <w:rPr>
          <w:spacing w:val="20"/>
          <w:sz w:val="28"/>
          <w:szCs w:val="28"/>
        </w:rPr>
        <w:t>Dans le deuxième modèle, il y’a la femme contemporaine, qui présente un aspect vestimentaire à l’occidentale, et un comportement plus ouvert sur le monde extérieur</w:t>
      </w:r>
      <w:r w:rsidRPr="00DA4713">
        <w:rPr>
          <w:color w:val="FFFFFF" w:themeColor="background1"/>
          <w:spacing w:val="20"/>
          <w:sz w:val="28"/>
          <w:szCs w:val="28"/>
          <w:vertAlign w:val="superscript"/>
        </w:rPr>
        <w:t>4</w:t>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 xml:space="preserve">         BOUTEFNOUCHET Mostafa a proposé un tableau comparatif entre le statut de femme du type traditionnel et le statut de la femme de type contemporain</w:t>
      </w:r>
      <w:r w:rsidRPr="00DA4713">
        <w:rPr>
          <w:color w:val="FFFFFF" w:themeColor="background1"/>
          <w:spacing w:val="20"/>
          <w:sz w:val="28"/>
          <w:szCs w:val="28"/>
          <w:vertAlign w:val="superscript"/>
        </w:rPr>
        <w:t>1</w:t>
      </w:r>
      <w:r w:rsidRPr="00DA4713">
        <w:rPr>
          <w:spacing w:val="20"/>
          <w:sz w:val="28"/>
          <w:szCs w:val="28"/>
        </w:rPr>
        <w:t>.</w:t>
      </w:r>
    </w:p>
    <w:p w:rsidR="00326BDE" w:rsidRDefault="00496F1D" w:rsidP="00496F1D">
      <w:pPr>
        <w:rPr>
          <w:spacing w:val="20"/>
          <w:sz w:val="28"/>
          <w:szCs w:val="28"/>
        </w:rPr>
      </w:pPr>
      <w:r w:rsidRPr="00DA4713">
        <w:rPr>
          <w:spacing w:val="20"/>
          <w:sz w:val="28"/>
          <w:szCs w:val="28"/>
        </w:rPr>
        <w:t xml:space="preserve">         </w:t>
      </w:r>
    </w:p>
    <w:p w:rsidR="00326BDE" w:rsidRDefault="00326BDE" w:rsidP="00496F1D">
      <w:pPr>
        <w:rPr>
          <w:spacing w:val="20"/>
          <w:sz w:val="28"/>
          <w:szCs w:val="28"/>
        </w:rPr>
      </w:pPr>
    </w:p>
    <w:p w:rsidR="00326BDE" w:rsidRDefault="00326BDE" w:rsidP="00496F1D">
      <w:pPr>
        <w:rPr>
          <w:spacing w:val="20"/>
          <w:sz w:val="28"/>
          <w:szCs w:val="28"/>
        </w:rPr>
      </w:pPr>
    </w:p>
    <w:p w:rsidR="00496F1D" w:rsidRPr="0040491B" w:rsidRDefault="00496F1D" w:rsidP="00496F1D">
      <w:pPr>
        <w:rPr>
          <w:b/>
          <w:spacing w:val="20"/>
          <w:sz w:val="28"/>
          <w:szCs w:val="28"/>
        </w:rPr>
      </w:pPr>
      <w:r w:rsidRPr="00DA4713">
        <w:rPr>
          <w:b/>
          <w:spacing w:val="20"/>
          <w:sz w:val="28"/>
          <w:szCs w:val="28"/>
          <w:u w:val="single"/>
        </w:rPr>
        <w:lastRenderedPageBreak/>
        <w:t>Tableau n’</w:t>
      </w:r>
      <w:r>
        <w:rPr>
          <w:b/>
          <w:spacing w:val="20"/>
          <w:sz w:val="28"/>
          <w:szCs w:val="28"/>
          <w:u w:val="single"/>
        </w:rPr>
        <w:t>2</w:t>
      </w:r>
      <w:r w:rsidRPr="00DA4713">
        <w:rPr>
          <w:spacing w:val="20"/>
          <w:sz w:val="28"/>
          <w:szCs w:val="28"/>
        </w:rPr>
        <w:t> :</w:t>
      </w:r>
      <w:r>
        <w:rPr>
          <w:spacing w:val="20"/>
          <w:sz w:val="28"/>
          <w:szCs w:val="28"/>
        </w:rPr>
        <w:t xml:space="preserve"> </w:t>
      </w:r>
      <w:r>
        <w:rPr>
          <w:b/>
          <w:spacing w:val="20"/>
          <w:sz w:val="28"/>
          <w:szCs w:val="28"/>
        </w:rPr>
        <w:t>L</w:t>
      </w:r>
      <w:r w:rsidRPr="0040491B">
        <w:rPr>
          <w:b/>
          <w:spacing w:val="20"/>
          <w:sz w:val="28"/>
          <w:szCs w:val="28"/>
        </w:rPr>
        <w:t>a comparaison entre la femme algérienne traditionnelle et moderne :</w:t>
      </w:r>
    </w:p>
    <w:tbl>
      <w:tblPr>
        <w:tblStyle w:val="Grilledutableau"/>
        <w:tblW w:w="0" w:type="auto"/>
        <w:tblLook w:val="04A0"/>
      </w:tblPr>
      <w:tblGrid>
        <w:gridCol w:w="4274"/>
        <w:gridCol w:w="4479"/>
      </w:tblGrid>
      <w:tr w:rsidR="00496F1D" w:rsidRPr="00DA4713" w:rsidTr="00065D5B">
        <w:tc>
          <w:tcPr>
            <w:tcW w:w="4274" w:type="dxa"/>
          </w:tcPr>
          <w:p w:rsidR="00496F1D" w:rsidRPr="00DA4713" w:rsidRDefault="00496F1D" w:rsidP="00065D5B">
            <w:pPr>
              <w:rPr>
                <w:spacing w:val="20"/>
                <w:sz w:val="28"/>
                <w:szCs w:val="28"/>
              </w:rPr>
            </w:pPr>
            <w:r w:rsidRPr="00DA4713">
              <w:rPr>
                <w:spacing w:val="20"/>
                <w:sz w:val="28"/>
                <w:szCs w:val="28"/>
              </w:rPr>
              <w:t>Femme type traditionnel</w:t>
            </w:r>
          </w:p>
        </w:tc>
        <w:tc>
          <w:tcPr>
            <w:tcW w:w="4479" w:type="dxa"/>
          </w:tcPr>
          <w:p w:rsidR="00496F1D" w:rsidRPr="00DA4713" w:rsidRDefault="00496F1D" w:rsidP="00065D5B">
            <w:pPr>
              <w:rPr>
                <w:spacing w:val="20"/>
                <w:sz w:val="28"/>
                <w:szCs w:val="28"/>
              </w:rPr>
            </w:pPr>
            <w:r w:rsidRPr="00DA4713">
              <w:rPr>
                <w:spacing w:val="20"/>
                <w:sz w:val="28"/>
                <w:szCs w:val="28"/>
              </w:rPr>
              <w:t>Femme type contemporain</w:t>
            </w:r>
          </w:p>
        </w:tc>
      </w:tr>
      <w:tr w:rsidR="00496F1D" w:rsidRPr="00DA4713" w:rsidTr="00065D5B">
        <w:tc>
          <w:tcPr>
            <w:tcW w:w="4274" w:type="dxa"/>
          </w:tcPr>
          <w:p w:rsidR="00496F1D" w:rsidRPr="00DA4713" w:rsidRDefault="00496F1D" w:rsidP="00065D5B">
            <w:pPr>
              <w:rPr>
                <w:spacing w:val="20"/>
                <w:sz w:val="28"/>
                <w:szCs w:val="28"/>
              </w:rPr>
            </w:pPr>
            <w:r w:rsidRPr="00DA4713">
              <w:rPr>
                <w:spacing w:val="20"/>
                <w:sz w:val="28"/>
                <w:szCs w:val="28"/>
              </w:rPr>
              <w:t>Existence privée et effacée.</w:t>
            </w:r>
          </w:p>
        </w:tc>
        <w:tc>
          <w:tcPr>
            <w:tcW w:w="4479" w:type="dxa"/>
          </w:tcPr>
          <w:p w:rsidR="00496F1D" w:rsidRPr="00DA4713" w:rsidRDefault="00496F1D" w:rsidP="00065D5B">
            <w:pPr>
              <w:rPr>
                <w:spacing w:val="20"/>
                <w:sz w:val="28"/>
                <w:szCs w:val="28"/>
              </w:rPr>
            </w:pPr>
            <w:r w:rsidRPr="00DA4713">
              <w:rPr>
                <w:spacing w:val="20"/>
                <w:sz w:val="28"/>
                <w:szCs w:val="28"/>
              </w:rPr>
              <w:t>Existence partagée entre publique et privée : moins effacée.</w:t>
            </w:r>
          </w:p>
        </w:tc>
      </w:tr>
      <w:tr w:rsidR="00496F1D" w:rsidRPr="00DA4713" w:rsidTr="00065D5B">
        <w:tc>
          <w:tcPr>
            <w:tcW w:w="4274" w:type="dxa"/>
          </w:tcPr>
          <w:p w:rsidR="00496F1D" w:rsidRPr="00DA4713" w:rsidRDefault="00496F1D" w:rsidP="00065D5B">
            <w:pPr>
              <w:rPr>
                <w:spacing w:val="20"/>
                <w:sz w:val="28"/>
                <w:szCs w:val="28"/>
              </w:rPr>
            </w:pPr>
            <w:r w:rsidRPr="00DA4713">
              <w:rPr>
                <w:spacing w:val="20"/>
                <w:sz w:val="28"/>
                <w:szCs w:val="28"/>
              </w:rPr>
              <w:t>Intégrité physique et procréation.</w:t>
            </w:r>
          </w:p>
        </w:tc>
        <w:tc>
          <w:tcPr>
            <w:tcW w:w="4479" w:type="dxa"/>
          </w:tcPr>
          <w:p w:rsidR="00496F1D" w:rsidRPr="00DA4713" w:rsidRDefault="00496F1D" w:rsidP="00065D5B">
            <w:pPr>
              <w:rPr>
                <w:spacing w:val="20"/>
                <w:sz w:val="28"/>
                <w:szCs w:val="28"/>
              </w:rPr>
            </w:pPr>
            <w:r w:rsidRPr="00DA4713">
              <w:rPr>
                <w:spacing w:val="20"/>
                <w:sz w:val="28"/>
                <w:szCs w:val="28"/>
              </w:rPr>
              <w:t>Intégrité physique procréation planifiée.</w:t>
            </w:r>
          </w:p>
        </w:tc>
      </w:tr>
      <w:tr w:rsidR="00496F1D" w:rsidRPr="00DA4713" w:rsidTr="00065D5B">
        <w:tc>
          <w:tcPr>
            <w:tcW w:w="4274" w:type="dxa"/>
          </w:tcPr>
          <w:p w:rsidR="00496F1D" w:rsidRPr="00DA4713" w:rsidRDefault="00496F1D" w:rsidP="00065D5B">
            <w:pPr>
              <w:rPr>
                <w:spacing w:val="20"/>
                <w:sz w:val="28"/>
                <w:szCs w:val="28"/>
              </w:rPr>
            </w:pPr>
            <w:r w:rsidRPr="00DA4713">
              <w:rPr>
                <w:spacing w:val="20"/>
                <w:sz w:val="28"/>
                <w:szCs w:val="28"/>
              </w:rPr>
              <w:t>Existence domestique, maitresse dans la maison, lieu féminin par excellence.</w:t>
            </w:r>
          </w:p>
        </w:tc>
        <w:tc>
          <w:tcPr>
            <w:tcW w:w="4479" w:type="dxa"/>
          </w:tcPr>
          <w:p w:rsidR="00496F1D" w:rsidRPr="00DA4713" w:rsidRDefault="00496F1D" w:rsidP="00065D5B">
            <w:pPr>
              <w:rPr>
                <w:spacing w:val="20"/>
                <w:sz w:val="28"/>
                <w:szCs w:val="28"/>
              </w:rPr>
            </w:pPr>
            <w:r w:rsidRPr="00DA4713">
              <w:rPr>
                <w:spacing w:val="20"/>
                <w:sz w:val="28"/>
                <w:szCs w:val="28"/>
              </w:rPr>
              <w:t>Existence partagée entre domestique et marché ou travail, maitresse dans la maison, lieu féminin par excellence.</w:t>
            </w:r>
          </w:p>
        </w:tc>
      </w:tr>
      <w:tr w:rsidR="00496F1D" w:rsidRPr="00DA4713" w:rsidTr="00065D5B">
        <w:tc>
          <w:tcPr>
            <w:tcW w:w="4274" w:type="dxa"/>
          </w:tcPr>
          <w:p w:rsidR="00496F1D" w:rsidRPr="00DA4713" w:rsidRDefault="00496F1D" w:rsidP="00065D5B">
            <w:pPr>
              <w:rPr>
                <w:spacing w:val="20"/>
                <w:sz w:val="28"/>
                <w:szCs w:val="28"/>
              </w:rPr>
            </w:pPr>
            <w:r w:rsidRPr="00DA4713">
              <w:rPr>
                <w:spacing w:val="20"/>
                <w:sz w:val="28"/>
                <w:szCs w:val="28"/>
              </w:rPr>
              <w:t>Statut de la femme entretenue, sans pouvoir économique.</w:t>
            </w:r>
          </w:p>
        </w:tc>
        <w:tc>
          <w:tcPr>
            <w:tcW w:w="4479" w:type="dxa"/>
          </w:tcPr>
          <w:p w:rsidR="00496F1D" w:rsidRPr="00DA4713" w:rsidRDefault="00496F1D" w:rsidP="00065D5B">
            <w:pPr>
              <w:rPr>
                <w:spacing w:val="20"/>
                <w:sz w:val="28"/>
                <w:szCs w:val="28"/>
              </w:rPr>
            </w:pPr>
            <w:r w:rsidRPr="00DA4713">
              <w:rPr>
                <w:spacing w:val="20"/>
                <w:sz w:val="28"/>
                <w:szCs w:val="28"/>
              </w:rPr>
              <w:t>Statut de la femme entretenue avec une marge de pouvoir économique.</w:t>
            </w:r>
          </w:p>
        </w:tc>
      </w:tr>
      <w:tr w:rsidR="00496F1D" w:rsidRPr="00DA4713" w:rsidTr="00065D5B">
        <w:tc>
          <w:tcPr>
            <w:tcW w:w="4274" w:type="dxa"/>
          </w:tcPr>
          <w:p w:rsidR="00496F1D" w:rsidRPr="00DA4713" w:rsidRDefault="00496F1D" w:rsidP="00065D5B">
            <w:pPr>
              <w:rPr>
                <w:spacing w:val="20"/>
                <w:sz w:val="28"/>
                <w:szCs w:val="28"/>
              </w:rPr>
            </w:pPr>
            <w:r w:rsidRPr="00DA4713">
              <w:rPr>
                <w:spacing w:val="20"/>
                <w:sz w:val="28"/>
                <w:szCs w:val="28"/>
              </w:rPr>
              <w:t>Situation idéale : la vielle mère, belle mère et veuve.</w:t>
            </w:r>
          </w:p>
        </w:tc>
        <w:tc>
          <w:tcPr>
            <w:tcW w:w="4479" w:type="dxa"/>
          </w:tcPr>
          <w:p w:rsidR="00496F1D" w:rsidRPr="00DA4713" w:rsidRDefault="00496F1D" w:rsidP="00065D5B">
            <w:pPr>
              <w:rPr>
                <w:spacing w:val="20"/>
                <w:sz w:val="28"/>
                <w:szCs w:val="28"/>
              </w:rPr>
            </w:pPr>
            <w:r w:rsidRPr="00DA4713">
              <w:rPr>
                <w:spacing w:val="20"/>
                <w:sz w:val="28"/>
                <w:szCs w:val="28"/>
              </w:rPr>
              <w:t xml:space="preserve"> Situation idéale : épouse, mère, mais aussi vieille mère, belle mère et veuve.</w:t>
            </w:r>
          </w:p>
        </w:tc>
      </w:tr>
    </w:tbl>
    <w:p w:rsidR="00496F1D" w:rsidRPr="00DA4713" w:rsidRDefault="00496F1D" w:rsidP="00496F1D">
      <w:pPr>
        <w:rPr>
          <w:spacing w:val="20"/>
          <w:sz w:val="28"/>
          <w:szCs w:val="28"/>
        </w:rPr>
      </w:pPr>
      <w:r w:rsidRPr="00DA4713">
        <w:rPr>
          <w:spacing w:val="20"/>
          <w:sz w:val="28"/>
          <w:szCs w:val="28"/>
        </w:rPr>
        <w:t>On peut dire que, la famille n’est pas une structure stable, des changements progressifs  y sont introduits par les nouveaux systèmes de productions de richesses et de rétribution du travail, par l’urbanisation des populations, ainsi que par l’école et par les masses média, la démocratisation contemporaine des Etats intensifie ces changements, ces éléments exogènes</w:t>
      </w:r>
      <w:r w:rsidR="00D41DF5">
        <w:rPr>
          <w:rStyle w:val="Appelnotedebasdep"/>
          <w:spacing w:val="20"/>
          <w:sz w:val="28"/>
          <w:szCs w:val="28"/>
        </w:rPr>
        <w:footnoteReference w:id="57"/>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Constituent aujourd’hui, autant de facteurs participants à une transformation en profondeur de la structure familiale partout dans le monde</w:t>
      </w:r>
      <w:r w:rsidRPr="00DA4713">
        <w:rPr>
          <w:spacing w:val="20"/>
          <w:sz w:val="28"/>
          <w:szCs w:val="28"/>
          <w:vertAlign w:val="superscript"/>
        </w:rPr>
        <w:t>.</w:t>
      </w:r>
      <w:r w:rsidRPr="00DA4713">
        <w:rPr>
          <w:spacing w:val="20"/>
          <w:sz w:val="28"/>
          <w:szCs w:val="28"/>
        </w:rPr>
        <w:t xml:space="preserve">  </w:t>
      </w:r>
    </w:p>
    <w:p w:rsidR="00496F1D" w:rsidRDefault="00A53FEA" w:rsidP="00A53FEA">
      <w:pPr>
        <w:rPr>
          <w:spacing w:val="20"/>
          <w:sz w:val="28"/>
          <w:szCs w:val="28"/>
        </w:rPr>
      </w:pPr>
      <w:r>
        <w:rPr>
          <w:spacing w:val="20"/>
          <w:sz w:val="28"/>
          <w:szCs w:val="28"/>
        </w:rPr>
        <w:t xml:space="preserve"> </w:t>
      </w:r>
      <w:r w:rsidR="00496F1D" w:rsidRPr="00DA4713">
        <w:rPr>
          <w:spacing w:val="20"/>
          <w:sz w:val="28"/>
          <w:szCs w:val="28"/>
        </w:rPr>
        <w:t>Mais comme le dit BOUTEFNOUCHET. M : « L’évolution de la femme vers la modernité est étroitement accompagnée par la culture</w:t>
      </w:r>
      <w:r w:rsidR="00496F1D">
        <w:rPr>
          <w:spacing w:val="20"/>
          <w:sz w:val="28"/>
          <w:szCs w:val="28"/>
        </w:rPr>
        <w:t xml:space="preserve"> traditionnelle. » On ne peut </w:t>
      </w:r>
      <w:r w:rsidR="00496F1D" w:rsidRPr="00DA4713">
        <w:rPr>
          <w:spacing w:val="20"/>
          <w:sz w:val="28"/>
          <w:szCs w:val="28"/>
        </w:rPr>
        <w:t xml:space="preserve">changer la situation de la femme sauf si en change la tradition dans  la quel elle est condamnée, et la </w:t>
      </w:r>
      <w:r w:rsidR="00496F1D" w:rsidRPr="00DA4713">
        <w:rPr>
          <w:spacing w:val="20"/>
          <w:sz w:val="28"/>
          <w:szCs w:val="28"/>
        </w:rPr>
        <w:lastRenderedPageBreak/>
        <w:t>tradition ne peut être changée donc la situation de la femme algérienne ne change pas, elle reste entre tradition et modernité</w:t>
      </w:r>
      <w:r w:rsidR="00496F1D" w:rsidRPr="00DA4713">
        <w:rPr>
          <w:rStyle w:val="Appelnotedebasdep"/>
          <w:spacing w:val="20"/>
          <w:sz w:val="28"/>
          <w:szCs w:val="28"/>
        </w:rPr>
        <w:footnoteReference w:id="58"/>
      </w:r>
      <w:r w:rsidR="00496F1D" w:rsidRPr="00DA4713">
        <w:rPr>
          <w:spacing w:val="20"/>
          <w:sz w:val="28"/>
          <w:szCs w:val="28"/>
        </w:rPr>
        <w:t>.</w:t>
      </w:r>
    </w:p>
    <w:p w:rsidR="00496F1D" w:rsidRDefault="00496F1D" w:rsidP="00496F1D">
      <w:pPr>
        <w:rPr>
          <w:spacing w:val="20"/>
          <w:sz w:val="28"/>
          <w:szCs w:val="28"/>
        </w:rPr>
        <w:sectPr w:rsidR="00496F1D" w:rsidSect="00104DC4">
          <w:headerReference w:type="default" r:id="rId19"/>
          <w:footnotePr>
            <w:numRestart w:val="eachPage"/>
          </w:footnotePr>
          <w:pgSz w:w="11906" w:h="16838" w:code="9"/>
          <w:pgMar w:top="1418" w:right="1418" w:bottom="1418" w:left="1418" w:header="624" w:footer="709" w:gutter="0"/>
          <w:pgNumType w:start="31"/>
          <w:cols w:space="708"/>
          <w:docGrid w:linePitch="360"/>
        </w:sectPr>
      </w:pPr>
    </w:p>
    <w:tbl>
      <w:tblPr>
        <w:tblpPr w:leftFromText="187" w:rightFromText="187" w:vertAnchor="page" w:horzAnchor="margin" w:tblpY="5356"/>
        <w:tblW w:w="5032" w:type="pct"/>
        <w:tblLayout w:type="fixed"/>
        <w:tblCellMar>
          <w:top w:w="216" w:type="dxa"/>
          <w:left w:w="216" w:type="dxa"/>
          <w:bottom w:w="216" w:type="dxa"/>
          <w:right w:w="216" w:type="dxa"/>
        </w:tblCellMar>
        <w:tblLook w:val="04A0"/>
      </w:tblPr>
      <w:tblGrid>
        <w:gridCol w:w="4070"/>
        <w:gridCol w:w="2720"/>
        <w:gridCol w:w="2775"/>
      </w:tblGrid>
      <w:tr w:rsidR="00A53FEA" w:rsidRPr="005B633B" w:rsidTr="00CD002B">
        <w:trPr>
          <w:trHeight w:val="4283"/>
        </w:trPr>
        <w:tc>
          <w:tcPr>
            <w:tcW w:w="4070" w:type="dxa"/>
            <w:tcBorders>
              <w:bottom w:val="single" w:sz="24" w:space="0" w:color="auto"/>
              <w:right w:val="single" w:sz="24" w:space="0" w:color="auto"/>
            </w:tcBorders>
            <w:vAlign w:val="center"/>
          </w:tcPr>
          <w:p w:rsidR="00A53FEA" w:rsidRPr="005B633B" w:rsidRDefault="00A733C8" w:rsidP="00CD002B">
            <w:pPr>
              <w:pStyle w:val="Sansinterligne"/>
              <w:rPr>
                <w:rFonts w:asciiTheme="majorHAnsi" w:eastAsiaTheme="majorEastAsia" w:hAnsiTheme="majorHAnsi" w:cstheme="majorBidi"/>
                <w:b/>
                <w:bCs/>
                <w:color w:val="948A54" w:themeColor="background2" w:themeShade="80"/>
                <w:sz w:val="76"/>
                <w:szCs w:val="72"/>
              </w:rPr>
            </w:pPr>
            <w:r w:rsidRPr="00A733C8">
              <w:rPr>
                <w:rFonts w:asciiTheme="majorHAnsi" w:eastAsiaTheme="majorEastAsia" w:hAnsiTheme="majorHAnsi" w:cstheme="majorBidi"/>
                <w:b/>
                <w:bCs/>
                <w:color w:val="948A54" w:themeColor="background2" w:themeShade="80"/>
                <w:sz w:val="76"/>
                <w:szCs w:val="72"/>
              </w:rPr>
              <w:lastRenderedPageBreak/>
              <w:pict>
                <v:shape id="_x0000_i1029" type="#_x0000_t168" style="width:180.85pt;height:198.4pt" fillcolor="black" strokecolor="black [3213]">
                  <v:shadow on="t" color="#868686" offset=",5pt" offset2=",6pt"/>
                  <v:textpath style="font-family:&quot;Times New Roman Special G1&quot;;font-weight:bold;v-text-kern:t" trim="t" fitpath="t" string="Chapitre III&#10;"/>
                </v:shape>
              </w:pict>
            </w:r>
          </w:p>
        </w:tc>
        <w:tc>
          <w:tcPr>
            <w:tcW w:w="5495" w:type="dxa"/>
            <w:gridSpan w:val="2"/>
            <w:tcBorders>
              <w:left w:val="single" w:sz="24" w:space="0" w:color="auto"/>
              <w:bottom w:val="single" w:sz="18" w:space="0" w:color="808080" w:themeColor="background1" w:themeShade="80"/>
            </w:tcBorders>
            <w:vAlign w:val="center"/>
          </w:tcPr>
          <w:p w:rsidR="00A53FEA" w:rsidRPr="00E45D54" w:rsidRDefault="00A53FEA" w:rsidP="00CD002B">
            <w:pPr>
              <w:pStyle w:val="Sansinterligne"/>
              <w:rPr>
                <w:rFonts w:asciiTheme="majorBidi" w:hAnsiTheme="majorBidi" w:cstheme="majorBidi"/>
                <w:b/>
                <w:bCs/>
                <w:sz w:val="72"/>
                <w:szCs w:val="72"/>
              </w:rPr>
            </w:pPr>
            <w:r>
              <w:rPr>
                <w:rFonts w:asciiTheme="majorBidi" w:hAnsiTheme="majorBidi" w:cstheme="majorBidi"/>
                <w:b/>
                <w:bCs/>
                <w:sz w:val="72"/>
                <w:szCs w:val="72"/>
              </w:rPr>
              <w:t>La vie sociale de la femme</w:t>
            </w:r>
          </w:p>
        </w:tc>
      </w:tr>
      <w:tr w:rsidR="00A53FEA" w:rsidRPr="005B633B" w:rsidTr="00CD002B">
        <w:trPr>
          <w:trHeight w:val="337"/>
        </w:trPr>
        <w:tc>
          <w:tcPr>
            <w:tcW w:w="6790" w:type="dxa"/>
            <w:gridSpan w:val="2"/>
            <w:tcBorders>
              <w:top w:val="single" w:sz="24" w:space="0" w:color="auto"/>
            </w:tcBorders>
            <w:vAlign w:val="center"/>
          </w:tcPr>
          <w:p w:rsidR="00A53FEA" w:rsidRPr="005B633B" w:rsidRDefault="00A53FEA" w:rsidP="00CD002B">
            <w:pPr>
              <w:pStyle w:val="Sansinterligne"/>
              <w:rPr>
                <w:b/>
                <w:bCs/>
              </w:rPr>
            </w:pPr>
          </w:p>
        </w:tc>
        <w:tc>
          <w:tcPr>
            <w:tcW w:w="2774" w:type="dxa"/>
            <w:tcBorders>
              <w:top w:val="single" w:sz="24" w:space="0" w:color="auto"/>
            </w:tcBorders>
            <w:vAlign w:val="center"/>
          </w:tcPr>
          <w:p w:rsidR="00A53FEA" w:rsidRPr="005B633B" w:rsidRDefault="00A53FEA" w:rsidP="00CD002B">
            <w:pPr>
              <w:pStyle w:val="Sansinterligne"/>
              <w:rPr>
                <w:rFonts w:asciiTheme="majorHAnsi" w:eastAsiaTheme="majorEastAsia" w:hAnsiTheme="majorHAnsi" w:cstheme="majorBidi"/>
                <w:b/>
                <w:bCs/>
                <w:sz w:val="36"/>
                <w:szCs w:val="36"/>
              </w:rPr>
            </w:pPr>
          </w:p>
        </w:tc>
      </w:tr>
    </w:tbl>
    <w:p w:rsidR="000A4F44" w:rsidRPr="000A4F44" w:rsidRDefault="00A733C8" w:rsidP="000A4F44">
      <w:pPr>
        <w:spacing w:before="0" w:beforeAutospacing="0" w:after="200" w:afterAutospacing="0" w:line="276" w:lineRule="auto"/>
        <w:jc w:val="left"/>
        <w:rPr>
          <w:b/>
          <w:spacing w:val="20"/>
          <w:sz w:val="32"/>
          <w:szCs w:val="32"/>
        </w:rPr>
        <w:sectPr w:rsidR="000A4F44" w:rsidRPr="000A4F44" w:rsidSect="0022520D">
          <w:headerReference w:type="default" r:id="rId20"/>
          <w:footerReference w:type="default" r:id="rId21"/>
          <w:footnotePr>
            <w:numRestart w:val="eachPage"/>
          </w:footnotePr>
          <w:pgSz w:w="11906" w:h="16838"/>
          <w:pgMar w:top="1417" w:right="1417" w:bottom="1417" w:left="1417" w:header="708" w:footer="708" w:gutter="0"/>
          <w:cols w:space="708"/>
          <w:docGrid w:linePitch="360"/>
        </w:sectPr>
      </w:pPr>
      <w:r>
        <w:rPr>
          <w:b/>
          <w:noProof/>
          <w:spacing w:val="20"/>
          <w:sz w:val="32"/>
          <w:szCs w:val="32"/>
        </w:rPr>
        <w:pict>
          <v:shape id="_x0000_s1224" type="#_x0000_t202" style="position:absolute;margin-left:199.5pt;margin-top:660.9pt;width:58.8pt;height:52.9pt;z-index:251737088;mso-position-horizontal-relative:text;mso-position-vertical-relative:text" stroked="f">
            <v:textbox>
              <w:txbxContent>
                <w:p w:rsidR="00DD36C1" w:rsidRDefault="00DD36C1"/>
              </w:txbxContent>
            </v:textbox>
          </v:shape>
        </w:pict>
      </w:r>
    </w:p>
    <w:p w:rsidR="00496F1D" w:rsidRPr="000A4F44" w:rsidRDefault="000A4F44" w:rsidP="000A4F44">
      <w:pPr>
        <w:rPr>
          <w:b/>
          <w:spacing w:val="20"/>
          <w:sz w:val="28"/>
          <w:szCs w:val="28"/>
        </w:rPr>
      </w:pPr>
      <w:r>
        <w:rPr>
          <w:b/>
          <w:spacing w:val="20"/>
          <w:sz w:val="28"/>
          <w:szCs w:val="28"/>
        </w:rPr>
        <w:lastRenderedPageBreak/>
        <w:t xml:space="preserve">    </w:t>
      </w:r>
      <w:r w:rsidR="00496F1D">
        <w:rPr>
          <w:spacing w:val="20"/>
          <w:sz w:val="28"/>
          <w:szCs w:val="28"/>
        </w:rPr>
        <w:t xml:space="preserve">Grace aux combats féministes la femme a pue arracher sa place à coté de l’homme dans la société en exerçant des métiers ou professions et l’émancipation de la femme est devenue une réalité. </w:t>
      </w:r>
    </w:p>
    <w:p w:rsidR="00496F1D" w:rsidRPr="00E63695" w:rsidRDefault="00496F1D" w:rsidP="00496F1D">
      <w:pPr>
        <w:rPr>
          <w:spacing w:val="20"/>
          <w:sz w:val="28"/>
          <w:szCs w:val="28"/>
        </w:rPr>
      </w:pPr>
      <w:r>
        <w:rPr>
          <w:spacing w:val="20"/>
          <w:sz w:val="28"/>
          <w:szCs w:val="28"/>
        </w:rPr>
        <w:t xml:space="preserve">La femme à présent dans la société ne représente pas seulement une reproductrice mais un être qui peut contribuer dans le développement de tous les domaines de la société. </w:t>
      </w:r>
    </w:p>
    <w:p w:rsidR="00496F1D" w:rsidRPr="00DA4713" w:rsidRDefault="00496F1D" w:rsidP="00496F1D">
      <w:pPr>
        <w:rPr>
          <w:b/>
          <w:spacing w:val="20"/>
          <w:sz w:val="32"/>
          <w:szCs w:val="32"/>
        </w:rPr>
      </w:pPr>
      <w:r w:rsidRPr="00DA4713">
        <w:rPr>
          <w:b/>
          <w:spacing w:val="20"/>
          <w:sz w:val="32"/>
          <w:szCs w:val="32"/>
          <w:u w:val="single"/>
        </w:rPr>
        <w:t>Section I </w:t>
      </w:r>
      <w:r w:rsidRPr="00DA4713">
        <w:rPr>
          <w:b/>
          <w:spacing w:val="20"/>
          <w:sz w:val="32"/>
          <w:szCs w:val="32"/>
        </w:rPr>
        <w:t>:</w:t>
      </w:r>
    </w:p>
    <w:p w:rsidR="00496F1D" w:rsidRPr="00DA4713" w:rsidRDefault="00496F1D" w:rsidP="00496F1D">
      <w:pPr>
        <w:rPr>
          <w:b/>
          <w:spacing w:val="20"/>
          <w:sz w:val="32"/>
          <w:szCs w:val="32"/>
          <w:u w:val="single"/>
        </w:rPr>
      </w:pPr>
      <w:r w:rsidRPr="00DA4713">
        <w:rPr>
          <w:b/>
          <w:spacing w:val="20"/>
          <w:sz w:val="32"/>
          <w:szCs w:val="32"/>
        </w:rPr>
        <w:t xml:space="preserve">            </w:t>
      </w:r>
      <w:r w:rsidRPr="00DA4713">
        <w:rPr>
          <w:b/>
          <w:spacing w:val="20"/>
          <w:sz w:val="32"/>
          <w:szCs w:val="32"/>
          <w:u w:val="single"/>
        </w:rPr>
        <w:t>La femme comme actrice sociale</w:t>
      </w:r>
    </w:p>
    <w:p w:rsidR="00496F1D" w:rsidRPr="00DA4713" w:rsidRDefault="00496F1D" w:rsidP="00496F1D">
      <w:pPr>
        <w:rPr>
          <w:spacing w:val="20"/>
          <w:sz w:val="28"/>
          <w:szCs w:val="28"/>
        </w:rPr>
      </w:pPr>
      <w:r w:rsidRPr="00DA4713">
        <w:rPr>
          <w:b/>
          <w:spacing w:val="20"/>
          <w:sz w:val="28"/>
          <w:szCs w:val="28"/>
        </w:rPr>
        <w:t xml:space="preserve">    </w:t>
      </w:r>
      <w:r w:rsidRPr="00DA4713">
        <w:rPr>
          <w:spacing w:val="20"/>
          <w:sz w:val="28"/>
          <w:szCs w:val="28"/>
        </w:rPr>
        <w:t>La domination que subit la femme ne prend pas source dans la psychologie masculine mais dans la culture patriarcale à laquelle s’identifient de nombreuses femmes dés lors que leurs intérêts individuels sont en jeu. La femme n’a pas un rôle passif dans la reproduction sociale à laquelle elle participe à travers différents rôles qui, souvent, sont divers. La dynamique conflictuelle de ces rôles différents ouvre des perspectives d’évolution qui permettent au moins à certaines femmes de ne pas être confinées dans la sphère domestique. Mais, pour discerner ces évolutions, il faut se dégager du discours ethnocentriste qui dévalorise la société sur laquelle se porte le regard extérieur, qui réduit la dialectique de l’évolution à une contradiction hommes-femmes, dans laquelle les premiers imposeraient par la violence aux secondes des normes sociales qu’elles n’ont pas le choix de refuser. Psychologisant le rapport hommes-femmes, le discours des médias européens tombe dans la caricature lorsqu’il présente la femme algérienne comme un individu vivant dans la terreur des hommes qui l’entourent : son père, son mari, ses fils, ses frères, etc.</w:t>
      </w:r>
      <w:r w:rsidRPr="00DA4713">
        <w:rPr>
          <w:rStyle w:val="Appelnotedebasdep"/>
          <w:spacing w:val="20"/>
          <w:sz w:val="28"/>
          <w:szCs w:val="28"/>
        </w:rPr>
        <w:footnoteReference w:id="59"/>
      </w:r>
    </w:p>
    <w:p w:rsidR="00496F1D" w:rsidRPr="00DA4713" w:rsidRDefault="00496F1D" w:rsidP="00496F1D">
      <w:pPr>
        <w:rPr>
          <w:spacing w:val="20"/>
          <w:sz w:val="28"/>
          <w:szCs w:val="28"/>
        </w:rPr>
      </w:pPr>
      <w:r w:rsidRPr="00DA4713">
        <w:rPr>
          <w:b/>
          <w:spacing w:val="20"/>
          <w:sz w:val="28"/>
          <w:szCs w:val="28"/>
        </w:rPr>
        <w:t>1-Les rôles conflictuels de la femme</w:t>
      </w:r>
      <w:r w:rsidRPr="00DA4713">
        <w:rPr>
          <w:spacing w:val="20"/>
          <w:sz w:val="28"/>
          <w:szCs w:val="28"/>
        </w:rPr>
        <w:t> :</w:t>
      </w:r>
    </w:p>
    <w:p w:rsidR="00496F1D" w:rsidRPr="00DA4713" w:rsidRDefault="00496F1D" w:rsidP="00496F1D">
      <w:pPr>
        <w:rPr>
          <w:spacing w:val="20"/>
          <w:sz w:val="28"/>
          <w:szCs w:val="28"/>
        </w:rPr>
      </w:pPr>
      <w:r w:rsidRPr="00DA4713">
        <w:rPr>
          <w:spacing w:val="20"/>
          <w:sz w:val="28"/>
          <w:szCs w:val="28"/>
        </w:rPr>
        <w:t xml:space="preserve">L’intégration d’une société est assurée par l’identification à son système de normes et, si un individu ne se reconnait pas dans celui-ci, il se sentira contraint et déchiré entre sa volonté et la pression qu’exerce la société à travers le système normatif, enraciné sous forme de croyance et donnant «  subjectivement sens ». Façonnés </w:t>
      </w:r>
      <w:r w:rsidRPr="00DA4713">
        <w:rPr>
          <w:spacing w:val="20"/>
          <w:sz w:val="28"/>
          <w:szCs w:val="28"/>
        </w:rPr>
        <w:lastRenderedPageBreak/>
        <w:t>par les différentes cultures, les systèmes de valeurs sont loin d’être universels, et il serait vain d’en rechercher la rationalité ou l’utilité en dehors du contexte social dans lequel ils opèrent. D’où cet étonnement neuf des médias en Occident sur ses millions de femmes adhérant et participant à la reproduction de ce système normatif qui organise leur domination, à travers l’éducation qu’elles donnent à leurs enfants, qu’elles élèvent dans le respect de la culture patriarcale. Dans les pages qui ont précédé, nous avons évoqué l’exercice du pouvoir de la mère des fils et leurs épouses manipulant la symbolique la patriarcale, ce qui amène à un groupe social domine peut exercer un pouvoir. C’est que la femme devenue mère n’exerce pas un pouvoir féminin, explique Camille Lacoste-Dujardin, allant jusqu’à dire qu’elle est socialement la plus masculine des femmes. Comment, cependant interpréter ce rôle actif de la femme-mère dans la reproduction de la domination masculine ? « Céder n’est pas consentir », objectent certains auteurs, qui suspectent que le discours sociologique et anthropologique, produit par les hommes, déforme la réalité observée au détriment de la femme, en passant sous silence mille faits et quotidiens par lesquels elle résiste et refuse sa condition de dominée.</w:t>
      </w:r>
    </w:p>
    <w:p w:rsidR="00496F1D" w:rsidRPr="00DA4713" w:rsidRDefault="00496F1D" w:rsidP="00496F1D">
      <w:pPr>
        <w:rPr>
          <w:spacing w:val="20"/>
          <w:sz w:val="28"/>
          <w:szCs w:val="28"/>
        </w:rPr>
      </w:pPr>
      <w:r w:rsidRPr="00DA4713">
        <w:rPr>
          <w:spacing w:val="20"/>
          <w:sz w:val="28"/>
          <w:szCs w:val="28"/>
        </w:rPr>
        <w:t xml:space="preserve">   Apparemment politique, cette question est en fait théorique dans la mesure où elle est relative à la reproduction de la société et au rôle que jouent tous les acteurs-dominants et dominés-dans la reproduction de la domination. En réfléchissant sur les conditions de possibilité de l’inégalité et de la domination, la sociologie soulève la question de la légitimité de la domination et de la liberté des dominés. Cette question est donc au cœur de la sociologie, et c’est à elle que tentent de répondre les problématiques de l’aliénation, de l’anomie, des représentations collectives, de l’intériorisation des normes sociales ou encore de la servitude volontaire, problématiques qui entreront en crise dés les années cinquante et que la sociologie de Bourdieu tentera de dépasser avec le système conceptuel de l’habitus et de la violence symbolique</w:t>
      </w:r>
      <w:r>
        <w:rPr>
          <w:rStyle w:val="Appelnotedebasdep"/>
          <w:spacing w:val="20"/>
          <w:sz w:val="28"/>
          <w:szCs w:val="28"/>
        </w:rPr>
        <w:footnoteReference w:id="60"/>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lastRenderedPageBreak/>
        <w:t xml:space="preserve">     Toute société est inégalitaire et toutes les sociétés patriarcales- qui sont répandues dans l’histoire- se sont structurées autour de la domination de la femme par l’homme. Et toute socialisent leurs membres en leur inculquant que l’inégalité est voulue par la nature ou par dieu. Remettre en cause la structure inégalitaire profitant aux hommes revient pour ces derniers à remettre en cause l’ordre naturel ou celui voulu par Dieu, ce qui équipant à sortir de l’humanité que constitue cette société, et c’est incarner le diable. L’assimilation de la femme au diable, sa diabolisation, provient sans doute de la crainte qu’ont toujours eue les hommes qu’elle veuille modifier l’ordre naturel des choses. Aussi, ne voulant pas incarner le diable et ne voulant être ni en marge de sa société ni en opposition avec sa famille et ses parents, la femme participe à la reproduction de l’inégalité tout en étant consciente de celle-ci.  Sa stratégie sera alors de la rendre supportable, en l’humanisant et faisant appel à Dieu</w:t>
      </w:r>
      <w:r w:rsidRPr="00DA4713">
        <w:rPr>
          <w:rStyle w:val="Appelnotedebasdep"/>
          <w:spacing w:val="20"/>
          <w:sz w:val="28"/>
          <w:szCs w:val="28"/>
        </w:rPr>
        <w:footnoteReference w:id="61"/>
      </w:r>
      <w:r w:rsidRPr="00DA4713">
        <w:rPr>
          <w:spacing w:val="20"/>
          <w:sz w:val="28"/>
          <w:szCs w:val="28"/>
        </w:rPr>
        <w:t>.</w:t>
      </w:r>
    </w:p>
    <w:p w:rsidR="00496F1D" w:rsidRPr="00DA4713" w:rsidRDefault="00496F1D" w:rsidP="00496F1D">
      <w:pPr>
        <w:rPr>
          <w:spacing w:val="20"/>
          <w:sz w:val="28"/>
          <w:szCs w:val="28"/>
        </w:rPr>
      </w:pPr>
      <w:r w:rsidRPr="00DA4713">
        <w:rPr>
          <w:b/>
          <w:spacing w:val="20"/>
          <w:sz w:val="28"/>
          <w:szCs w:val="28"/>
        </w:rPr>
        <w:t>2-Evolution sociale et stratégie des acteurs</w:t>
      </w:r>
      <w:r w:rsidRPr="00DA4713">
        <w:rPr>
          <w:spacing w:val="20"/>
          <w:sz w:val="28"/>
          <w:szCs w:val="28"/>
        </w:rPr>
        <w:t> :</w:t>
      </w:r>
    </w:p>
    <w:p w:rsidR="00496F1D" w:rsidRPr="00DA4713" w:rsidRDefault="00496F1D" w:rsidP="00496F1D">
      <w:pPr>
        <w:rPr>
          <w:spacing w:val="20"/>
          <w:sz w:val="28"/>
          <w:szCs w:val="28"/>
        </w:rPr>
      </w:pPr>
      <w:r w:rsidRPr="00DA4713">
        <w:rPr>
          <w:spacing w:val="20"/>
          <w:sz w:val="28"/>
          <w:szCs w:val="28"/>
        </w:rPr>
        <w:t xml:space="preserve">   La femme est donc actrice dans l’espace social, participant à la reproduction des mécanismes sociaux qui l’insèrent dans un système ou elle simultanément dominée et dominante à diverses étapes de la sa vie. Il est vrai que les situations individuelles sont différentes, en fonction de la position sociale, des personnalités mais le schéma type, prépondérant dans les années  soixante- quatre-vingt en Algérie, est celui de la culture patriarcale détournée par la mère à son profit, ce qui induit d’autres évolutions. Partir du moment où le statut de la mère se renforce, ses filles améliorent leur situation par rapport au père et aux frères, et parfois par rapport à leurs maris respectifs. Les changements dans les comportements attestent que les acteurs jouissent d’un degré de liberté à l’égard des représentations culturelles, lesquelles s’incarnent dans des individus qui les réinterprètent et leur donnent un sens. Ces représentations ne sont jamais reproduites mécaniquement ; étant le produit de tous les jours, elles sont loi d’être cohérentes et homogènes, chacun les vivant selon ses intérêts, divergeant de ceux d’autres membres du groupe domestique, y compris parmi les femmes. Nous avons vu comment le père est dépossédé de son pouvoir par son épouse et son </w:t>
      </w:r>
      <w:r w:rsidRPr="00DA4713">
        <w:rPr>
          <w:spacing w:val="20"/>
          <w:sz w:val="28"/>
          <w:szCs w:val="28"/>
        </w:rPr>
        <w:lastRenderedPageBreak/>
        <w:t>fils dans la famille élargie. Cette dépossession n’est pas un refus de la culture patriarcale, c’est au contraire un attachement à elle, quitte à marginaliser sa figure symbolique principale : le père.</w:t>
      </w:r>
    </w:p>
    <w:p w:rsidR="00496F1D" w:rsidRPr="00DA4713" w:rsidRDefault="00496F1D" w:rsidP="00496F1D">
      <w:pPr>
        <w:rPr>
          <w:spacing w:val="20"/>
          <w:sz w:val="28"/>
          <w:szCs w:val="28"/>
        </w:rPr>
      </w:pPr>
      <w:r w:rsidRPr="00DA4713">
        <w:rPr>
          <w:spacing w:val="20"/>
          <w:sz w:val="28"/>
          <w:szCs w:val="28"/>
        </w:rPr>
        <w:t xml:space="preserve">    Quel que soit son statut et quelles que soit les conditions, la femme tente d’améliorer sa position, animée par des aspirations qui la soutient et qui lui donnent espoir. C’est à partir de ses aspirations que se dessine sa stratégie d’actrice sociale utilisant les marges de liberté possibles pour se réaliser selon son idée de bonheur et de justice. Dans les conversations avec les siens, elle laisse entendre que, même si elle ne réalise pas ses aspirations, elle fera tout pour que ses filles puissent  les réaliser par l’école et par le travail rémunéré. Mais ces aspirations des femmes sont différentes selon leurs statuts (la mère, belle-fille, jeune-fille)</w:t>
      </w:r>
      <w:r w:rsidRPr="00DA4713">
        <w:rPr>
          <w:rStyle w:val="Appelnotedebasdep"/>
          <w:spacing w:val="20"/>
          <w:sz w:val="28"/>
          <w:szCs w:val="28"/>
        </w:rPr>
        <w:footnoteReference w:id="62"/>
      </w:r>
      <w:r w:rsidRPr="00DA4713">
        <w:rPr>
          <w:spacing w:val="20"/>
          <w:sz w:val="28"/>
          <w:szCs w:val="28"/>
        </w:rPr>
        <w:t>.</w:t>
      </w:r>
    </w:p>
    <w:p w:rsidR="00496F1D" w:rsidRPr="00DA4713" w:rsidRDefault="00496F1D" w:rsidP="00496F1D">
      <w:pPr>
        <w:rPr>
          <w:b/>
          <w:spacing w:val="20"/>
          <w:sz w:val="28"/>
          <w:szCs w:val="28"/>
        </w:rPr>
      </w:pPr>
      <w:r w:rsidRPr="00DA4713">
        <w:rPr>
          <w:b/>
          <w:spacing w:val="20"/>
          <w:sz w:val="28"/>
          <w:szCs w:val="28"/>
        </w:rPr>
        <w:t>3-Ethnocentrisme et positivisme sociologique :</w:t>
      </w:r>
    </w:p>
    <w:p w:rsidR="00496F1D" w:rsidRPr="00DA4713" w:rsidRDefault="00496F1D" w:rsidP="00496F1D">
      <w:pPr>
        <w:rPr>
          <w:spacing w:val="20"/>
          <w:sz w:val="28"/>
          <w:szCs w:val="28"/>
        </w:rPr>
      </w:pPr>
      <w:r w:rsidRPr="00DA4713">
        <w:rPr>
          <w:spacing w:val="20"/>
          <w:sz w:val="28"/>
          <w:szCs w:val="28"/>
        </w:rPr>
        <w:t>Le regard extérieur ne perçoit pas la complexité et les contradictions du milieu dans lequel vivent les femmes et, s’arrêtant à la domination, se demande pourquoi et comment les femmes « acceptent leur oppression ». Le fait que des centaines de milliers de femmes portent volontairement le hijab et  votent pour les islamistes est considéré comme de l’aliénation, comme si celle-ci était le propre des sociétés musulmanes. Ce qui est en cause ici, ce n’est pas la solidarité des femmes à l’échelle internationale, lesquelles, à des degrés divers, que ce soit au Nord ou Sud, subissent la domination masculine. Mais cette solidarité des femmes occidentales vis-à-vis des femmes musulmanes serait plus efficace si elle se débarrassait du regard ethnocentriste qui dévalorise la société musulmane dans son ensemble, présentée comme extérieure aux femmes qui en subissent l’oppression. La femme  fait  partie intégrante de cette société, qu’elle reproduit non seulement  biologiquement- avec la participation de l’homme – mais aussi culturellement</w:t>
      </w:r>
      <w:r w:rsidRPr="00DA4713">
        <w:rPr>
          <w:rStyle w:val="Appelnotedebasdep"/>
          <w:spacing w:val="20"/>
          <w:sz w:val="28"/>
          <w:szCs w:val="28"/>
        </w:rPr>
        <w:footnoteReference w:id="63"/>
      </w:r>
      <w:r w:rsidRPr="00DA4713">
        <w:rPr>
          <w:spacing w:val="20"/>
          <w:sz w:val="28"/>
          <w:szCs w:val="28"/>
        </w:rPr>
        <w:t>.</w:t>
      </w:r>
    </w:p>
    <w:p w:rsidR="00496F1D" w:rsidRDefault="00496F1D" w:rsidP="00496F1D">
      <w:pPr>
        <w:rPr>
          <w:spacing w:val="20"/>
          <w:sz w:val="28"/>
          <w:szCs w:val="28"/>
        </w:rPr>
        <w:sectPr w:rsidR="00496F1D" w:rsidSect="0022520D">
          <w:headerReference w:type="default" r:id="rId22"/>
          <w:footnotePr>
            <w:numRestart w:val="eachPage"/>
          </w:footnotePr>
          <w:pgSz w:w="11906" w:h="16838"/>
          <w:pgMar w:top="1417" w:right="1417" w:bottom="1417" w:left="1417" w:header="708" w:footer="708" w:gutter="0"/>
          <w:cols w:space="708"/>
          <w:docGrid w:linePitch="360"/>
        </w:sectPr>
      </w:pPr>
    </w:p>
    <w:p w:rsidR="00496F1D" w:rsidRPr="00DA4713" w:rsidRDefault="00496F1D" w:rsidP="00496F1D">
      <w:pPr>
        <w:rPr>
          <w:b/>
          <w:spacing w:val="20"/>
          <w:sz w:val="32"/>
          <w:szCs w:val="32"/>
          <w:u w:val="single"/>
        </w:rPr>
      </w:pPr>
      <w:r w:rsidRPr="00DA4713">
        <w:rPr>
          <w:b/>
          <w:spacing w:val="20"/>
          <w:sz w:val="32"/>
          <w:szCs w:val="32"/>
          <w:u w:val="single"/>
        </w:rPr>
        <w:lastRenderedPageBreak/>
        <w:t>Section II</w:t>
      </w:r>
    </w:p>
    <w:p w:rsidR="00496F1D" w:rsidRPr="00DA4713" w:rsidRDefault="00496F1D" w:rsidP="00496F1D">
      <w:pPr>
        <w:rPr>
          <w:spacing w:val="20"/>
          <w:sz w:val="28"/>
          <w:szCs w:val="28"/>
          <w:u w:val="single"/>
        </w:rPr>
      </w:pPr>
      <w:r w:rsidRPr="00DA4713">
        <w:rPr>
          <w:b/>
          <w:spacing w:val="20"/>
          <w:sz w:val="32"/>
          <w:szCs w:val="32"/>
        </w:rPr>
        <w:t xml:space="preserve">            </w:t>
      </w:r>
      <w:r w:rsidRPr="00DA4713">
        <w:rPr>
          <w:b/>
          <w:spacing w:val="20"/>
          <w:sz w:val="32"/>
          <w:szCs w:val="32"/>
          <w:u w:val="single"/>
        </w:rPr>
        <w:t>Evolution de la scolarisation des femmes en Algérie</w:t>
      </w:r>
      <w:r w:rsidRPr="00DA4713">
        <w:rPr>
          <w:b/>
          <w:spacing w:val="20"/>
          <w:sz w:val="28"/>
          <w:szCs w:val="28"/>
          <w:u w:val="single"/>
        </w:rPr>
        <w:t> :</w:t>
      </w:r>
    </w:p>
    <w:p w:rsidR="00496F1D" w:rsidRPr="00DA4713" w:rsidRDefault="00496F1D" w:rsidP="00496F1D">
      <w:pPr>
        <w:rPr>
          <w:spacing w:val="20"/>
          <w:sz w:val="28"/>
          <w:szCs w:val="28"/>
        </w:rPr>
      </w:pPr>
      <w:r w:rsidRPr="00DA4713">
        <w:rPr>
          <w:spacing w:val="20"/>
          <w:sz w:val="28"/>
          <w:szCs w:val="28"/>
        </w:rPr>
        <w:t>La société algérienne traditionnelle ne semble pas avoir favorisé la scolarisation des filles. Cependant, de rares femmes lettrées ont été signalées ici et là dans le passé lointain et récent de l’Algérie.</w:t>
      </w:r>
    </w:p>
    <w:p w:rsidR="00496F1D" w:rsidRPr="00DA4713" w:rsidRDefault="00496F1D" w:rsidP="00496F1D">
      <w:pPr>
        <w:rPr>
          <w:spacing w:val="20"/>
          <w:sz w:val="28"/>
          <w:szCs w:val="28"/>
        </w:rPr>
      </w:pPr>
      <w:r w:rsidRPr="00DA4713">
        <w:rPr>
          <w:spacing w:val="20"/>
          <w:sz w:val="28"/>
          <w:szCs w:val="28"/>
        </w:rPr>
        <w:t>L’école type moderne a été introduite par les français pur les besoins de la colonisation. En effet, quatre écoles coloniales en faveur des jeunes filles musulmanes ont été installées vers 1850. Le but avoué était d’enseigner l’arabe, le français et les travaux manuels (couture, broderie, cuisine,..).</w:t>
      </w:r>
    </w:p>
    <w:p w:rsidR="00496F1D" w:rsidRPr="00DA4713" w:rsidRDefault="00496F1D" w:rsidP="00496F1D">
      <w:pPr>
        <w:rPr>
          <w:spacing w:val="20"/>
          <w:sz w:val="28"/>
          <w:szCs w:val="28"/>
        </w:rPr>
      </w:pPr>
      <w:r w:rsidRPr="00DA4713">
        <w:rPr>
          <w:spacing w:val="20"/>
          <w:sz w:val="28"/>
          <w:szCs w:val="28"/>
        </w:rPr>
        <w:t>Conscience que la finalité réelle de cet enseignement était diffuser un mode de vie et de pensée qui lui était étranger, la population refusait d’y envoyer les fillettes. Néanmoins, à long terme, l’école coloniale a fini par en attirer un nombre quand bien même limité.</w:t>
      </w:r>
    </w:p>
    <w:p w:rsidR="00094CDB" w:rsidRDefault="00496F1D" w:rsidP="002A1056">
      <w:pPr>
        <w:rPr>
          <w:spacing w:val="20"/>
          <w:sz w:val="28"/>
          <w:szCs w:val="28"/>
        </w:rPr>
      </w:pPr>
      <w:r w:rsidRPr="00DA4713">
        <w:rPr>
          <w:spacing w:val="20"/>
          <w:sz w:val="28"/>
          <w:szCs w:val="28"/>
        </w:rPr>
        <w:t xml:space="preserve"> Le Cheikh Ben Badais, qui était beaucoup plus en avance, a eu la perspicacité d’affirmer : éduquer un homme, c’est éduquer un seul individu ; éduquer une femme, c’est éduquer toute une famille. Et les écoles qu’il a fondées étaient mixtes, ouvertes à la jeune fille </w:t>
      </w:r>
    </w:p>
    <w:p w:rsidR="002A1056" w:rsidRPr="00DA4713" w:rsidRDefault="00496F1D" w:rsidP="002A1056">
      <w:pPr>
        <w:rPr>
          <w:spacing w:val="20"/>
          <w:sz w:val="28"/>
          <w:szCs w:val="28"/>
        </w:rPr>
      </w:pPr>
      <w:proofErr w:type="gramStart"/>
      <w:r w:rsidRPr="00DA4713">
        <w:rPr>
          <w:spacing w:val="20"/>
          <w:sz w:val="28"/>
          <w:szCs w:val="28"/>
        </w:rPr>
        <w:t>algérienne</w:t>
      </w:r>
      <w:proofErr w:type="gramEnd"/>
      <w:r w:rsidRPr="00DA4713">
        <w:rPr>
          <w:spacing w:val="20"/>
          <w:sz w:val="28"/>
          <w:szCs w:val="28"/>
        </w:rPr>
        <w:t>. Le Cheikh était convaincu que la mixité finira, tôt ou tard, par persuader les garçons, les futurs hommes que les filles, mais leurs véritables partenaires ayant les mêmes droits les mêmes devoirs, c'est-à-dire égaux</w:t>
      </w:r>
      <w:r w:rsidR="002A1056" w:rsidRPr="00DA4713">
        <w:rPr>
          <w:rStyle w:val="Appelnotedebasdep"/>
          <w:spacing w:val="20"/>
          <w:sz w:val="28"/>
          <w:szCs w:val="28"/>
        </w:rPr>
        <w:footnoteReference w:id="64"/>
      </w:r>
      <w:r w:rsidR="002A1056">
        <w:rPr>
          <w:spacing w:val="20"/>
          <w:sz w:val="28"/>
          <w:szCs w:val="28"/>
        </w:rPr>
        <w:t>.</w:t>
      </w:r>
    </w:p>
    <w:p w:rsidR="00496F1D" w:rsidRPr="00DA4713" w:rsidRDefault="00496F1D" w:rsidP="002A1056">
      <w:pPr>
        <w:rPr>
          <w:spacing w:val="20"/>
          <w:sz w:val="28"/>
          <w:szCs w:val="28"/>
        </w:rPr>
      </w:pPr>
      <w:r w:rsidRPr="00DA4713">
        <w:rPr>
          <w:spacing w:val="20"/>
          <w:sz w:val="28"/>
          <w:szCs w:val="28"/>
        </w:rPr>
        <w:t xml:space="preserve">Néanmoins, les femmes algériennes  étaient , durant la période de colonisation , doublement opprimées et exploitées  par le colonialisme français , mais à l’Independence nationale ; les portes ouvertes des écoles, lycées et collèges ne tardèrent pas en l’espace de peu d’années à se remplir jusqu’à la limite des possibilités d’accueil ; la barrière psychologique, existante entre colonisation et colonisé une fois tombée, le père algérien ne voyait plus d’inconvénient majeur à ce que sa fille fasse comme la fille du </w:t>
      </w:r>
      <w:r w:rsidRPr="00DA4713">
        <w:rPr>
          <w:spacing w:val="20"/>
          <w:sz w:val="28"/>
          <w:szCs w:val="28"/>
        </w:rPr>
        <w:lastRenderedPageBreak/>
        <w:t>voisin, du parant ou de l’ami dans la poursuit des études. La réussite scolaire des enfants, y compris celle de la fille, est devenue un but à atteindre par les parents, donnant ainsi à leur enfant la meilleure chance pour la vie</w:t>
      </w:r>
      <w:r w:rsidR="002A1056">
        <w:rPr>
          <w:spacing w:val="20"/>
          <w:sz w:val="28"/>
          <w:szCs w:val="28"/>
        </w:rPr>
        <w:t xml:space="preserve"> </w:t>
      </w:r>
      <w:r w:rsidRPr="00DA4713">
        <w:rPr>
          <w:spacing w:val="20"/>
          <w:sz w:val="28"/>
          <w:szCs w:val="28"/>
        </w:rPr>
        <w:t>La vois de l’enseignement, comme condition fondamental de l’évolution de la femme est une voie royal, introduit à l’âge de six  ans dans un milieu scolaire réservé aux fillettes, la fille algérienne de plus encouragées et suivie par un ou plusieurs membres de la famille dans la réussite scolaire, est initiée insensiblement aux différentes phases du mécanisme de la société algérienne dans ses aspect culturel, économique et politique.</w:t>
      </w:r>
    </w:p>
    <w:p w:rsidR="00496F1D" w:rsidRPr="00DA4713" w:rsidRDefault="00496F1D" w:rsidP="00496F1D">
      <w:pPr>
        <w:rPr>
          <w:spacing w:val="20"/>
          <w:sz w:val="28"/>
          <w:szCs w:val="28"/>
        </w:rPr>
      </w:pPr>
      <w:r w:rsidRPr="00DA4713">
        <w:rPr>
          <w:spacing w:val="20"/>
          <w:sz w:val="28"/>
          <w:szCs w:val="28"/>
        </w:rPr>
        <w:t>Au niveau de l’école primaire, la fillette obtient ses premiers outils alphabétiques et numériques : dés lors, elle peut lire ou rédigé une lettre, lire le journal, les revenus…etc. au niveau de l’enseignement secondaire ; la  jeune fille atteint un degré minime de spécialisation ou de réflexion , au niveau de l’enseignement supérieur , la femme atteint la pleine conscience des possibilités sociale, culturelle, économique et politique qui lui sont offertes par nécessité du développement global et intégré du pays</w:t>
      </w:r>
      <w:r w:rsidRPr="00DA4713">
        <w:rPr>
          <w:rStyle w:val="Appelnotedebasdep"/>
          <w:spacing w:val="20"/>
          <w:sz w:val="28"/>
          <w:szCs w:val="28"/>
        </w:rPr>
        <w:footnoteReference w:id="65"/>
      </w:r>
      <w:r w:rsidRPr="00DA4713">
        <w:rPr>
          <w:spacing w:val="20"/>
          <w:sz w:val="28"/>
          <w:szCs w:val="28"/>
        </w:rPr>
        <w:t>.</w:t>
      </w:r>
    </w:p>
    <w:p w:rsidR="00496F1D" w:rsidRPr="00DA4713" w:rsidRDefault="00496F1D" w:rsidP="00496F1D">
      <w:pPr>
        <w:rPr>
          <w:b/>
          <w:spacing w:val="20"/>
          <w:sz w:val="28"/>
          <w:szCs w:val="28"/>
        </w:rPr>
      </w:pPr>
      <w:r w:rsidRPr="00DA4713">
        <w:rPr>
          <w:b/>
          <w:spacing w:val="20"/>
          <w:sz w:val="28"/>
          <w:szCs w:val="28"/>
        </w:rPr>
        <w:t>1-L’importance de la scolarisation :</w:t>
      </w:r>
    </w:p>
    <w:p w:rsidR="00496F1D" w:rsidRPr="00DA4713" w:rsidRDefault="00496F1D" w:rsidP="00496F1D">
      <w:pPr>
        <w:rPr>
          <w:spacing w:val="20"/>
          <w:sz w:val="28"/>
          <w:szCs w:val="28"/>
        </w:rPr>
      </w:pPr>
      <w:r w:rsidRPr="00DA4713">
        <w:rPr>
          <w:spacing w:val="20"/>
          <w:sz w:val="28"/>
          <w:szCs w:val="28"/>
        </w:rPr>
        <w:t>Parmi les facteurs important de changement du rapport de domination, relégation existant entre hommes et femmes en Algérie, on peut parler du travail salarié et de la scolarisation. Parce qu’elle donne le moyen d’affronter correctement la vie publique, parce qu’elle lui donne la possibilité de s’ouvrir sur de nouveaux horizons lui permettant de dépasser les limites de son vécu quotidien au foyer, la scolarisation est élément fondamental  dans la constitution par la femme d’une image positive d’elle –même</w:t>
      </w:r>
      <w:r w:rsidRPr="00DA4713">
        <w:rPr>
          <w:rStyle w:val="Appelnotedebasdep"/>
          <w:spacing w:val="20"/>
          <w:sz w:val="28"/>
          <w:szCs w:val="28"/>
        </w:rPr>
        <w:footnoteReference w:id="66"/>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 xml:space="preserve"> En 1998 : le taux de scolarisation des femmes de 6 à 14 ans est 80,73% de cela, en 1987,  14,2% en enseignement fondamental, et en 1997 : 46,7% dans l’enseignement supérieur, le pourcentage est de 48,3% ce qui corés pend à 100 000 étudiantes en 1997 est le taux </w:t>
      </w:r>
      <w:r w:rsidRPr="00DA4713">
        <w:rPr>
          <w:spacing w:val="20"/>
          <w:sz w:val="28"/>
          <w:szCs w:val="28"/>
        </w:rPr>
        <w:lastRenderedPageBreak/>
        <w:t xml:space="preserve">d’alphabète en 1998 sur 14 171 318 femmes est  4 492 000 .Et  alphabète est de 9 679 000 femmes. </w:t>
      </w:r>
    </w:p>
    <w:p w:rsidR="00496F1D" w:rsidRPr="00DA4713" w:rsidRDefault="00496F1D" w:rsidP="00496F1D">
      <w:pPr>
        <w:rPr>
          <w:spacing w:val="20"/>
          <w:sz w:val="28"/>
          <w:szCs w:val="28"/>
        </w:rPr>
      </w:pPr>
      <w:r w:rsidRPr="00DA4713">
        <w:rPr>
          <w:spacing w:val="20"/>
          <w:sz w:val="28"/>
          <w:szCs w:val="28"/>
        </w:rPr>
        <w:t>Plus la jeune fille évolue dans ses études scolaire et universitaire, et plus sans statut socioculturel et socio-économique prend forme et se modèle autour d’une spécialité précise répondante à un besoin socio-économique d’envergue nationale ; la jeune fille devient alors non seulement une force de travail mais aussi une force de développement, force ajoutée à l’immense effort déployé par l’homme algérien pour sortir le pays du sous-développement</w:t>
      </w:r>
      <w:r w:rsidRPr="00DA4713">
        <w:rPr>
          <w:rStyle w:val="Appelnotedebasdep"/>
          <w:spacing w:val="20"/>
          <w:sz w:val="28"/>
          <w:szCs w:val="28"/>
        </w:rPr>
        <w:footnoteReference w:id="67"/>
      </w:r>
    </w:p>
    <w:p w:rsidR="00496F1D" w:rsidRPr="00DA4713" w:rsidRDefault="00496F1D" w:rsidP="00496F1D">
      <w:pPr>
        <w:rPr>
          <w:spacing w:val="20"/>
          <w:sz w:val="28"/>
          <w:szCs w:val="28"/>
        </w:rPr>
      </w:pPr>
      <w:r w:rsidRPr="00DA4713">
        <w:rPr>
          <w:b/>
          <w:spacing w:val="20"/>
          <w:sz w:val="28"/>
          <w:szCs w:val="28"/>
        </w:rPr>
        <w:t>2-Le dépassement éducationnel des hommes par les femmes : une dynamique générationnelle</w:t>
      </w:r>
    </w:p>
    <w:p w:rsidR="00496F1D" w:rsidRPr="00DA4713" w:rsidRDefault="00496F1D" w:rsidP="00496F1D">
      <w:pPr>
        <w:rPr>
          <w:spacing w:val="20"/>
          <w:sz w:val="28"/>
          <w:szCs w:val="28"/>
        </w:rPr>
      </w:pPr>
      <w:r w:rsidRPr="00DA4713">
        <w:rPr>
          <w:spacing w:val="20"/>
          <w:sz w:val="28"/>
          <w:szCs w:val="28"/>
        </w:rPr>
        <w:t xml:space="preserve">Une source majeure d’inégalités entre femmes et hommes au sein des générations anciennes était l’inégalité scolaire : les familles et la société tendaient à investir plus dans l’éducation de leurs garçons, réservant aux filles une formation plus courte, orientée notamment vers des activités pratiques dans la sphère domestique, et vers services aux personnes (éducation ou santé, par exemple). </w:t>
      </w:r>
    </w:p>
    <w:p w:rsidR="00496F1D" w:rsidRPr="00DA4713" w:rsidRDefault="00496F1D" w:rsidP="00496F1D">
      <w:pPr>
        <w:rPr>
          <w:spacing w:val="20"/>
          <w:sz w:val="28"/>
          <w:szCs w:val="28"/>
        </w:rPr>
      </w:pPr>
      <w:r w:rsidRPr="00DA4713">
        <w:rPr>
          <w:spacing w:val="20"/>
          <w:sz w:val="28"/>
          <w:szCs w:val="28"/>
        </w:rPr>
        <w:t>Ainsi , dans ses grandes lignes, le modèle générationnel d’explication de la tendance à l’égalisation est à la réalité empirique : naguère situées en moyenne plus bas dans la hiérarchie scolaire, et généralement  minoritaires aux niveaux les plus élevés de la pyramide des  diplômes , les femmes ont maintenant rattrapé voire dépassé les hommes . En effet, l’inégalité scolaire entre  femmes et hommes qui caractérisait les générations anciennes à leur sortie de l’école s’est maintenue au long de leur vie ; au contraire, par l’entrée de générations féminines de mieux en mieux dotés par rapport aux hommes, l’inégalité de genre s’est réduite, et pourrait même s’inverser durablement</w:t>
      </w:r>
      <w:r w:rsidRPr="00DA4713">
        <w:rPr>
          <w:rStyle w:val="Appelnotedebasdep"/>
          <w:spacing w:val="20"/>
          <w:sz w:val="28"/>
          <w:szCs w:val="28"/>
        </w:rPr>
        <w:footnoteReference w:id="68"/>
      </w:r>
      <w:r w:rsidRPr="00DA4713">
        <w:rPr>
          <w:spacing w:val="20"/>
          <w:sz w:val="28"/>
          <w:szCs w:val="28"/>
        </w:rPr>
        <w:t>.</w:t>
      </w:r>
    </w:p>
    <w:p w:rsidR="00496F1D" w:rsidRPr="00DA4713" w:rsidRDefault="00496F1D" w:rsidP="00496F1D">
      <w:pPr>
        <w:rPr>
          <w:b/>
          <w:spacing w:val="20"/>
          <w:sz w:val="28"/>
          <w:szCs w:val="28"/>
        </w:rPr>
      </w:pPr>
      <w:r>
        <w:rPr>
          <w:b/>
          <w:spacing w:val="20"/>
          <w:sz w:val="28"/>
          <w:szCs w:val="28"/>
        </w:rPr>
        <w:t>3</w:t>
      </w:r>
      <w:r w:rsidRPr="00DA4713">
        <w:rPr>
          <w:b/>
          <w:spacing w:val="20"/>
          <w:sz w:val="28"/>
          <w:szCs w:val="28"/>
        </w:rPr>
        <w:t>- De la scolarité au monde du travail : le renforcement des inégalités parés l’école :</w:t>
      </w:r>
    </w:p>
    <w:p w:rsidR="00496F1D" w:rsidRPr="00DA4713" w:rsidRDefault="00496F1D" w:rsidP="00496F1D">
      <w:pPr>
        <w:rPr>
          <w:spacing w:val="20"/>
          <w:sz w:val="28"/>
          <w:szCs w:val="28"/>
        </w:rPr>
      </w:pPr>
      <w:r w:rsidRPr="00DA4713">
        <w:rPr>
          <w:spacing w:val="20"/>
          <w:sz w:val="28"/>
          <w:szCs w:val="28"/>
        </w:rPr>
        <w:lastRenderedPageBreak/>
        <w:t>Le processus d’acquisition du statut social ne s’arrête pas à la sortie de l’école : l’accès à l’emploi et la carrière peuvent contribuer à remanier les classements issus de la scolarité. La difficulté est que, apriori, ces processus peuvent aussi bien contrer que renforcer les inégalités de genre telles qu’elles sont déjà structurées par l’école. De fait, la révolution en matière scolaire va  de pair avec un conservatisme certain de la structure sociale.</w:t>
      </w:r>
    </w:p>
    <w:p w:rsidR="00496F1D" w:rsidRPr="00DA4713" w:rsidRDefault="00496F1D" w:rsidP="00496F1D">
      <w:pPr>
        <w:rPr>
          <w:spacing w:val="20"/>
          <w:sz w:val="28"/>
          <w:szCs w:val="28"/>
        </w:rPr>
      </w:pPr>
      <w:r w:rsidRPr="00DA4713">
        <w:rPr>
          <w:spacing w:val="20"/>
          <w:sz w:val="28"/>
          <w:szCs w:val="28"/>
        </w:rPr>
        <w:t xml:space="preserve">Une des façons de juger de l’égalité de genre ou de son absence dans le monde social consiste à mesurer la part des femmes à différents niveaux de la hiérarchie socio- professionnelle ou économique. La hiérarchie socio- professionnelle est difficile à concevoir, parce qu’elle correspond à des positions qui ne sont pas évidentes à organiser selon une seule et unique dimension ; il en faudrait au moins deux, l’une, culturelle, relevant avant tout d’un prestige inhérent au niveau d’éducation requis et une autre, économique, mettant en jeu la rétribution. Ces deux échelles ne classent pas exactement les populations selon un ordre semblable et unique : les professeurs des écoles seront bien classés du point de vue du diplôme, et moins du point de vue économique, au contraire des entrepreneurs ; les médecins et avocats en revanche sont systématiquement d’un coté d’un tel axe, et les ouvriers agricoles de l’autre. </w:t>
      </w:r>
    </w:p>
    <w:p w:rsidR="00496F1D" w:rsidRPr="00DA4713" w:rsidRDefault="00496F1D" w:rsidP="00496F1D">
      <w:pPr>
        <w:rPr>
          <w:spacing w:val="20"/>
          <w:sz w:val="28"/>
          <w:szCs w:val="28"/>
        </w:rPr>
      </w:pPr>
      <w:r w:rsidRPr="00DA4713">
        <w:rPr>
          <w:spacing w:val="20"/>
          <w:sz w:val="28"/>
          <w:szCs w:val="28"/>
        </w:rPr>
        <w:t xml:space="preserve"> Par ailleurs, au cours de la première moitié de la carrière des femmes, les écarts tendent à se creuser. Alors qu’en termes de diplômes, le rang des femmes tend à se maintenir au long de leur cycle de vie, en terme socioprofessionnel, il tend à décliner relativement aux hommes. </w:t>
      </w:r>
    </w:p>
    <w:p w:rsidR="00496F1D" w:rsidRPr="00DA4713" w:rsidRDefault="00496F1D" w:rsidP="00496F1D">
      <w:pPr>
        <w:rPr>
          <w:spacing w:val="20"/>
          <w:sz w:val="28"/>
          <w:szCs w:val="28"/>
        </w:rPr>
      </w:pPr>
      <w:r w:rsidRPr="00DA4713">
        <w:rPr>
          <w:spacing w:val="20"/>
          <w:sz w:val="28"/>
          <w:szCs w:val="28"/>
        </w:rPr>
        <w:t>Les diplômes des femmes rapportent moins que celui des hommes, et relativement de moins en moins</w:t>
      </w:r>
      <w:r w:rsidRPr="00DA4713">
        <w:rPr>
          <w:rStyle w:val="Appelnotedebasdep"/>
          <w:spacing w:val="20"/>
          <w:sz w:val="28"/>
          <w:szCs w:val="28"/>
        </w:rPr>
        <w:footnoteReference w:id="69"/>
      </w:r>
      <w:r w:rsidRPr="00DA4713">
        <w:rPr>
          <w:spacing w:val="20"/>
          <w:sz w:val="28"/>
          <w:szCs w:val="28"/>
        </w:rPr>
        <w:t>.</w:t>
      </w:r>
    </w:p>
    <w:p w:rsidR="00496F1D" w:rsidRDefault="00496F1D" w:rsidP="00496F1D">
      <w:pPr>
        <w:rPr>
          <w:b/>
          <w:spacing w:val="20"/>
          <w:sz w:val="32"/>
          <w:szCs w:val="32"/>
          <w:u w:val="single"/>
        </w:rPr>
      </w:pPr>
    </w:p>
    <w:p w:rsidR="00496F1D" w:rsidRDefault="00496F1D" w:rsidP="00496F1D">
      <w:pPr>
        <w:rPr>
          <w:b/>
          <w:spacing w:val="20"/>
          <w:sz w:val="32"/>
          <w:szCs w:val="32"/>
          <w:u w:val="single"/>
        </w:rPr>
      </w:pPr>
    </w:p>
    <w:p w:rsidR="00496F1D" w:rsidRDefault="00496F1D" w:rsidP="00496F1D">
      <w:pPr>
        <w:rPr>
          <w:spacing w:val="20"/>
          <w:sz w:val="28"/>
          <w:szCs w:val="28"/>
        </w:rPr>
        <w:sectPr w:rsidR="00496F1D" w:rsidSect="0022520D">
          <w:headerReference w:type="default" r:id="rId23"/>
          <w:footnotePr>
            <w:numRestart w:val="eachPage"/>
          </w:footnotePr>
          <w:pgSz w:w="11906" w:h="16838"/>
          <w:pgMar w:top="1417" w:right="1417" w:bottom="1417" w:left="1417" w:header="708" w:footer="708" w:gutter="0"/>
          <w:cols w:space="708"/>
          <w:docGrid w:linePitch="360"/>
        </w:sectPr>
      </w:pPr>
    </w:p>
    <w:p w:rsidR="00496F1D" w:rsidRPr="00DA4713" w:rsidRDefault="00496F1D" w:rsidP="00496F1D">
      <w:pPr>
        <w:rPr>
          <w:spacing w:val="20"/>
          <w:sz w:val="32"/>
          <w:szCs w:val="32"/>
        </w:rPr>
      </w:pPr>
      <w:r w:rsidRPr="00DA4713">
        <w:rPr>
          <w:b/>
          <w:spacing w:val="20"/>
          <w:sz w:val="32"/>
          <w:szCs w:val="32"/>
          <w:u w:val="single"/>
        </w:rPr>
        <w:lastRenderedPageBreak/>
        <w:t>Section III</w:t>
      </w:r>
      <w:r w:rsidRPr="00DA4713">
        <w:rPr>
          <w:spacing w:val="20"/>
          <w:sz w:val="32"/>
          <w:szCs w:val="32"/>
        </w:rPr>
        <w:t> :</w:t>
      </w:r>
    </w:p>
    <w:p w:rsidR="00496F1D" w:rsidRPr="00DA4713" w:rsidRDefault="00496F1D" w:rsidP="00496F1D">
      <w:pPr>
        <w:rPr>
          <w:b/>
          <w:spacing w:val="20"/>
          <w:sz w:val="32"/>
          <w:szCs w:val="32"/>
          <w:u w:val="single"/>
        </w:rPr>
      </w:pPr>
      <w:r w:rsidRPr="00DA4713">
        <w:rPr>
          <w:spacing w:val="20"/>
          <w:sz w:val="32"/>
          <w:szCs w:val="32"/>
        </w:rPr>
        <w:t xml:space="preserve">               </w:t>
      </w:r>
      <w:r w:rsidRPr="00DA4713">
        <w:rPr>
          <w:b/>
          <w:spacing w:val="20"/>
          <w:sz w:val="32"/>
          <w:szCs w:val="32"/>
          <w:u w:val="single"/>
        </w:rPr>
        <w:t>Rapports sociaux de sexe</w:t>
      </w:r>
    </w:p>
    <w:p w:rsidR="00496F1D" w:rsidRPr="00DA4713" w:rsidRDefault="00496F1D" w:rsidP="00496F1D">
      <w:pPr>
        <w:rPr>
          <w:spacing w:val="20"/>
          <w:sz w:val="28"/>
          <w:szCs w:val="28"/>
        </w:rPr>
      </w:pPr>
      <w:r w:rsidRPr="00DA4713">
        <w:rPr>
          <w:spacing w:val="20"/>
          <w:sz w:val="28"/>
          <w:szCs w:val="28"/>
        </w:rPr>
        <w:t>La variable sexe occupe une place ambigüe en sociologie : omniprésente si on se réfère au nombre d’études empiriques,  quantitatives ou qualitatives, qui utilisent de façon privilégiée la distinction entre hommes et femmes pour décrire les données recueillies, quasi absente si on s’intéresse à la façon dont elle est prise en compte par la plupart des grands courants théoriques.</w:t>
      </w:r>
    </w:p>
    <w:p w:rsidR="00496F1D" w:rsidRPr="00DA4713" w:rsidRDefault="00496F1D" w:rsidP="00496F1D">
      <w:pPr>
        <w:rPr>
          <w:spacing w:val="20"/>
          <w:sz w:val="28"/>
          <w:szCs w:val="28"/>
        </w:rPr>
      </w:pPr>
      <w:r w:rsidRPr="00DA4713">
        <w:rPr>
          <w:spacing w:val="20"/>
          <w:sz w:val="28"/>
          <w:szCs w:val="28"/>
        </w:rPr>
        <w:t>Marcel Mauss évoquait déjà la question : « l’étude sociologique de la partie féminine de l’humanité tout entière n’a pas encore été approfondie d’une façon suffisamment grande et suffisamment spécifique »</w:t>
      </w:r>
      <w:r>
        <w:rPr>
          <w:rStyle w:val="Appelnotedebasdep"/>
          <w:spacing w:val="20"/>
          <w:sz w:val="28"/>
          <w:szCs w:val="28"/>
        </w:rPr>
        <w:footnoteReference w:id="70"/>
      </w:r>
    </w:p>
    <w:p w:rsidR="00496F1D" w:rsidRPr="00DA4713" w:rsidRDefault="00496F1D" w:rsidP="00496F1D">
      <w:pPr>
        <w:rPr>
          <w:spacing w:val="20"/>
          <w:sz w:val="28"/>
          <w:szCs w:val="28"/>
        </w:rPr>
      </w:pPr>
      <w:r w:rsidRPr="00DA4713">
        <w:rPr>
          <w:spacing w:val="20"/>
          <w:sz w:val="28"/>
          <w:szCs w:val="28"/>
        </w:rPr>
        <w:t>Dans la période récente, les interrogations sur les catégories de sexe tendent cependant à devenir plus nombreuses et à déborder le champ de la famille ou de la parenté ou elles ont été pendant longtemps confinées. D’autres domaines (travail, stratification ou éducation) sont ainsi examinés. On peut distinguer trois grands modes d’approches de cette question dans l’analyse sociologique : la problématique des différences, celle des inégalités et celle des rapports sociaux de sexe</w:t>
      </w:r>
      <w:r w:rsidRPr="00DA4713">
        <w:rPr>
          <w:rStyle w:val="Appelnotedebasdep"/>
          <w:spacing w:val="20"/>
          <w:sz w:val="28"/>
          <w:szCs w:val="28"/>
        </w:rPr>
        <w:footnoteReference w:id="71"/>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 xml:space="preserve">1- </w:t>
      </w:r>
      <w:r w:rsidRPr="00DA4713">
        <w:rPr>
          <w:b/>
          <w:spacing w:val="20"/>
          <w:sz w:val="28"/>
          <w:szCs w:val="28"/>
        </w:rPr>
        <w:t>Les différences</w:t>
      </w:r>
      <w:r w:rsidR="00BF2423">
        <w:rPr>
          <w:b/>
          <w:spacing w:val="20"/>
          <w:sz w:val="28"/>
          <w:szCs w:val="28"/>
        </w:rPr>
        <w:t xml:space="preserve"> de sexes :</w:t>
      </w:r>
    </w:p>
    <w:p w:rsidR="00496F1D" w:rsidRPr="00DA4713" w:rsidRDefault="00496F1D" w:rsidP="00496F1D">
      <w:pPr>
        <w:rPr>
          <w:spacing w:val="20"/>
          <w:sz w:val="28"/>
          <w:szCs w:val="28"/>
        </w:rPr>
      </w:pPr>
      <w:r w:rsidRPr="00DA4713">
        <w:rPr>
          <w:spacing w:val="20"/>
          <w:sz w:val="28"/>
          <w:szCs w:val="28"/>
        </w:rPr>
        <w:t xml:space="preserve">Cette première façon d’aborder le problème est la plus ancienne. L’école culturaliste, en particulier, s’est inspirée de ce paradigme. Dans « L’un et l’autre sexe » (1966, p.13), Margaret Mead affirme l’universalité de la différenciation entre homme et femme dans des civilisations aussi dissemblables que les tribus de Nouvelle-Guinée et la société américaine de son temps. « On connait aucune culture qui ait expressément proclamé une absence de différence entre l’homme et la femme en dehors de la part qui leur revient dans la procréation de la génération suivante ;  qui ait professé l’idée qu’ils ne sont, hors cela, que les êtres humains aux attributs variables dont </w:t>
      </w:r>
      <w:r w:rsidRPr="00DA4713">
        <w:rPr>
          <w:spacing w:val="20"/>
          <w:sz w:val="28"/>
          <w:szCs w:val="28"/>
        </w:rPr>
        <w:lastRenderedPageBreak/>
        <w:t>aucun ne peut être exclusivement assigné à l’un ou à l’autre sexe.» La compréhension de ces différences nécessite de se prononcer sur le choix entre trois possibilités : sommes-nous confrontés à un impératif naturel lié à l’anatomie, physiologie, la biologie ? S’agit-il d’une façon commode pour les sociétés de résoudre les problèmes de la division du travail de production et de reproduction ? Faut-il mettre en exergue une ressource précieuse pour les progrès des civilisations ? Si on privilégie la dernière option, l’étude anthropologique des variations multiples de la répartition des rôles sociaux entre hommes et femmes permet de balayer les préjugés et les lieux communs que véhiculent les sociétés dans lesquelles nous vivons pour dégager «  des conclusions positives, issues de l’étude comparative des civilisations, sur les constantes de la virilité et de la féminité dont toutes les société doivent tenir compte, qu’il s’agisse de similitudes ou bien de disparités ». Se situant dans une perspective comparative, le projet poursuivi par l’auteur est de saisir ce qui «  a conduit tantôt un sexe, tantôt l’autre à s’arroger, a négligé ou même à abandonner une partie de son humanité commune  si chèrement acquise. »</w:t>
      </w:r>
      <w:r>
        <w:rPr>
          <w:rStyle w:val="Appelnotedebasdep"/>
          <w:spacing w:val="20"/>
          <w:sz w:val="28"/>
          <w:szCs w:val="28"/>
        </w:rPr>
        <w:footnoteReference w:id="72"/>
      </w:r>
    </w:p>
    <w:p w:rsidR="00496F1D" w:rsidRPr="00DA4713" w:rsidRDefault="00496F1D" w:rsidP="00496F1D">
      <w:pPr>
        <w:rPr>
          <w:spacing w:val="20"/>
          <w:sz w:val="28"/>
          <w:szCs w:val="28"/>
        </w:rPr>
      </w:pPr>
      <w:r w:rsidRPr="00DA4713">
        <w:rPr>
          <w:spacing w:val="20"/>
          <w:sz w:val="28"/>
          <w:szCs w:val="28"/>
        </w:rPr>
        <w:t>Plus récemment, cette problématique de la différence amène à poser la question de la définition sociologique des catégories de sexe. De nombreux auteurs font remarquer que la plupart des travaux anthropologiques ont une approche dissymétrique des catégories du masculin et du féminin (Mathieu, 1991). La langue française elle-même porte la trace de cette ambiguïté de sens, lorsqu’elle parle de droits de l’homme pour désigner les droits de la personne humaine. Quant aux étudies sociologiquement, nombreuses sont celles qui n’analysent les spécificités féminines que comme une variante ou même une déviation par rapport à un modèle général qui, de fait, ne traite que du genre masculin.</w:t>
      </w:r>
    </w:p>
    <w:p w:rsidR="00496F1D" w:rsidRPr="00DA4713" w:rsidRDefault="00496F1D" w:rsidP="002E1DD7">
      <w:pPr>
        <w:rPr>
          <w:spacing w:val="20"/>
          <w:sz w:val="28"/>
          <w:szCs w:val="28"/>
        </w:rPr>
      </w:pPr>
      <w:r w:rsidRPr="00DA4713">
        <w:rPr>
          <w:spacing w:val="20"/>
          <w:sz w:val="28"/>
          <w:szCs w:val="28"/>
        </w:rPr>
        <w:t xml:space="preserve">Les caractéristiques physiologiques permettent,  par ailleurs, de faire l’impasse sur l’étude des rapports sociaux de sexe dans une société donnée. Le problème est évacué du champ de la sociologie ou, plus insidieusement, il y est traité de façon dissymétrique, ancrant la vision féminine du monde dans le biologique (fait de </w:t>
      </w:r>
      <w:r w:rsidRPr="00DA4713">
        <w:rPr>
          <w:spacing w:val="20"/>
          <w:sz w:val="28"/>
          <w:szCs w:val="28"/>
        </w:rPr>
        <w:lastRenderedPageBreak/>
        <w:t xml:space="preserve">nature) et les pratiques masculines dans le sociologique (fait de culture). Si la plupart des sociétés utilisent un tel clivage pour imposer, voire </w:t>
      </w:r>
      <w:r w:rsidR="002E1DD7" w:rsidRPr="00DA4713">
        <w:rPr>
          <w:spacing w:val="20"/>
          <w:sz w:val="28"/>
          <w:szCs w:val="28"/>
        </w:rPr>
        <w:t>justifié</w:t>
      </w:r>
      <w:r w:rsidRPr="00DA4713">
        <w:rPr>
          <w:spacing w:val="20"/>
          <w:sz w:val="28"/>
          <w:szCs w:val="28"/>
        </w:rPr>
        <w:t>, certaines réalités ou certaines situations, le travail du sociologue ne consiste pas à donner une caution scientifique à ce type de représentations, mais à comprendre comment se produisent et se reproduisent socialement ces inégalités</w:t>
      </w:r>
      <w:r w:rsidRPr="00DA4713">
        <w:rPr>
          <w:rStyle w:val="Appelnotedebasdep"/>
          <w:spacing w:val="20"/>
          <w:sz w:val="28"/>
          <w:szCs w:val="28"/>
        </w:rPr>
        <w:footnoteReference w:id="73"/>
      </w:r>
      <w:r w:rsidRPr="00DA4713">
        <w:rPr>
          <w:spacing w:val="20"/>
          <w:sz w:val="28"/>
          <w:szCs w:val="28"/>
        </w:rPr>
        <w:t>.</w:t>
      </w:r>
    </w:p>
    <w:p w:rsidR="00496F1D" w:rsidRPr="00DA4713" w:rsidRDefault="00496F1D" w:rsidP="00496F1D">
      <w:pPr>
        <w:rPr>
          <w:spacing w:val="20"/>
          <w:sz w:val="28"/>
          <w:szCs w:val="28"/>
        </w:rPr>
      </w:pPr>
      <w:r w:rsidRPr="00541584">
        <w:rPr>
          <w:b/>
          <w:spacing w:val="20"/>
          <w:sz w:val="28"/>
          <w:szCs w:val="28"/>
        </w:rPr>
        <w:t>2-</w:t>
      </w:r>
      <w:r w:rsidRPr="00DA4713">
        <w:rPr>
          <w:b/>
          <w:spacing w:val="20"/>
          <w:sz w:val="28"/>
          <w:szCs w:val="28"/>
        </w:rPr>
        <w:t xml:space="preserve"> Les inégalités des rapports sociaux de sexe</w:t>
      </w:r>
      <w:r w:rsidRPr="00DA4713">
        <w:rPr>
          <w:spacing w:val="20"/>
          <w:sz w:val="28"/>
          <w:szCs w:val="28"/>
        </w:rPr>
        <w:t> :</w:t>
      </w:r>
    </w:p>
    <w:p w:rsidR="00496F1D" w:rsidRPr="00DA4713" w:rsidRDefault="00496F1D" w:rsidP="00496F1D">
      <w:pPr>
        <w:rPr>
          <w:spacing w:val="20"/>
          <w:sz w:val="28"/>
          <w:szCs w:val="28"/>
        </w:rPr>
      </w:pPr>
      <w:r w:rsidRPr="00DA4713">
        <w:rPr>
          <w:spacing w:val="20"/>
          <w:sz w:val="28"/>
          <w:szCs w:val="28"/>
        </w:rPr>
        <w:t>Le point de vue des inégalités, en centrant les investigations de l’activité masculine et féminine, néglige la part importante, quoiqu’en diminution, des femmes dites « inactives » ; mais il occulte également la part considérable du travail social qu’est le travail domestique, qui représente plus de la moitié des heures travaillées. En privilégiant, pendant une longue période, l’analyse des rapports de classe, la sociologie s’est intéressée à la division sociale du travail de production  et a utilisé la position professionnelle comme indicateur privilégié de l’appartenance de classe. En centrant ses investigations sur les actifs, elle a embrassé la quasi-totalité de la catégorie des hommes, mais pas celle des femmes ; en limitant ses préoccupations à la sphère de la production, elle ne s’est pas donné les moyens d’analyser la position sociale des femmes, ni de comprendre les processus de reproduction.</w:t>
      </w:r>
    </w:p>
    <w:p w:rsidR="00496F1D" w:rsidRPr="00DA4713" w:rsidRDefault="00496F1D" w:rsidP="00496F1D">
      <w:pPr>
        <w:rPr>
          <w:spacing w:val="20"/>
          <w:sz w:val="28"/>
          <w:szCs w:val="28"/>
        </w:rPr>
      </w:pPr>
      <w:r w:rsidRPr="00DA4713">
        <w:rPr>
          <w:spacing w:val="20"/>
          <w:sz w:val="28"/>
          <w:szCs w:val="28"/>
        </w:rPr>
        <w:t xml:space="preserve">C’est en remettant en cause la notion de « travail féminin » que débutent les recherches concernant l’analyse des rapports sociaux de sexe. L’analyse du travail domestique, exclue dans la problématique dominante des rapports sociaux de classe, sert de support à cette tentative de reconstruction théorique, qui vise à étudier l’ensemble de la division sociale du travail (travail professionnel et travail domestique) et la place des hommes et des femmes dans l’ensemble des structures sociales. La perspective centrale n’est alors plus celle de l’analyse des inégalités de situation, ni même celle de la comparaison systématique des trajectoires masculines et féminine. </w:t>
      </w:r>
    </w:p>
    <w:p w:rsidR="00496F1D" w:rsidRPr="00DA4713" w:rsidRDefault="00496F1D" w:rsidP="00496F1D">
      <w:pPr>
        <w:rPr>
          <w:spacing w:val="20"/>
          <w:sz w:val="28"/>
          <w:szCs w:val="28"/>
        </w:rPr>
      </w:pPr>
      <w:r w:rsidRPr="00DA4713">
        <w:rPr>
          <w:spacing w:val="20"/>
          <w:sz w:val="28"/>
          <w:szCs w:val="28"/>
        </w:rPr>
        <w:lastRenderedPageBreak/>
        <w:t>Deux pistes de recherche peuvent alors être explorées : à un niveau plus microsociologique, celle des interactions entre hommes et femmes dans les sphères professionnelles et familiales ; à un niveau plus macrosociologique, celle de la construction des systèmes d’actions et de représentations qui sont au principe d’une division qui apparait comme étant « dans l’ordre des choses ».</w:t>
      </w:r>
    </w:p>
    <w:p w:rsidR="00496F1D" w:rsidRPr="00DA4713" w:rsidRDefault="00496F1D" w:rsidP="00496F1D">
      <w:pPr>
        <w:rPr>
          <w:spacing w:val="20"/>
          <w:sz w:val="28"/>
          <w:szCs w:val="28"/>
        </w:rPr>
      </w:pPr>
      <w:r w:rsidRPr="00DA4713">
        <w:rPr>
          <w:spacing w:val="20"/>
          <w:sz w:val="28"/>
          <w:szCs w:val="28"/>
        </w:rPr>
        <w:t>Dans le premier cas, les travaux dont on dispose concernent surtout les modes de construction des trajectoires professionnelles et familiales des femmes, l’articulation des stratégies au sein du couple ou encore l’appropriation par le mari des richesses scolaires et sociales de son épouse. Sont ainsi mises en évidence l’infériorisation des femmes et l’existence de rapports de pouvoir au sein du couple, mais aussi les conditions très différentes dans elles se situent, selon l’importance des capitaux économiques, culturels et sociaux de chacun des conjoints. L’analyse des rapports sociaux de sexe vient ainsi enrichir et non réfuter celle des stratégies es de reproduction et de reconversion des groupes sociaux.</w:t>
      </w:r>
    </w:p>
    <w:p w:rsidR="00496F1D" w:rsidRPr="00DA4713" w:rsidRDefault="00496F1D" w:rsidP="00496F1D">
      <w:pPr>
        <w:rPr>
          <w:spacing w:val="20"/>
          <w:sz w:val="28"/>
          <w:szCs w:val="28"/>
        </w:rPr>
      </w:pPr>
      <w:r w:rsidRPr="00DA4713">
        <w:rPr>
          <w:spacing w:val="20"/>
          <w:sz w:val="28"/>
          <w:szCs w:val="28"/>
        </w:rPr>
        <w:t>Si nous nous plaçons à présent sur un plan plus global, la discussion reste ouverte sur les fondements même de la perpétuation de la domination masculine, qu’on observe aussi bien dans les sociétés industrialisées ou postindustrielles que les sociétés étudiées par les anthropologues, y compris les sociétés matrilinéaires</w:t>
      </w:r>
      <w:r>
        <w:rPr>
          <w:rStyle w:val="Appelnotedebasdep"/>
          <w:spacing w:val="20"/>
          <w:sz w:val="28"/>
          <w:szCs w:val="28"/>
        </w:rPr>
        <w:footnoteReference w:id="74"/>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 xml:space="preserve">Pour les auteurs de l’ouvrage collectif (paru en 1984) Le Sexe du travail, le point de départ est la remise en cause de l’idée dominante en science sociale selon laquelle l’infériorisation sociale des femmes serait due aux mécanismes de sélection que subit cette partie de la population, moins bien armée sur le marché de l’emploi. En rejetant les modes d’analyse du travail des femmes, groupe analysé comme marginal, inadapté aux contraintes de la production compte tenu de ses charges familiales, il s’agit de « promouvoir des recherches centrées sur l’analyse simultanée, tant pour les femmes que pour les hommes, de la situation dans le travail et dans la famille ».En refusant la dichotomie production/reproduction et en analysant leurs interactions, les représentations en termes de métier </w:t>
      </w:r>
      <w:r w:rsidRPr="00DA4713">
        <w:rPr>
          <w:spacing w:val="20"/>
          <w:sz w:val="28"/>
          <w:szCs w:val="28"/>
        </w:rPr>
        <w:lastRenderedPageBreak/>
        <w:t>ou d’activité se transforment, la mise en relation de la sphère professionnelle et de la sphère domestique permettant le renouvellement de l’analyse de la division du travail. En réfutant la notion de rôles masculins et féminins, il s’agit de s’interroger sur les rapports sociaux entre hommes et femmes, et pas seulement dans la sphère privée, objet traditionnel de la sociologie de la famille. Ces recherches impliquent la construction d’objets nouveaux, transversaux aux disciplines, sociologie du travail et de la famille, sociologie et psychologie… Elles débouchent sur des discussions animées concernant les évolutions actuelles et l’avenir des rapports sociaux de sexe : «  Pour certains, la famille reste la matrice explicative du comportement au travail des ouvrières ; à leur subordination en son sein, correspondrait leur soumission à l’usine. Pour d’autres, au contraire, l’expérience du travail salarié induirait de façon plus ou moins souterraine ou frontale une remise en cause de l’ordre patriarcal »</w:t>
      </w:r>
      <w:r>
        <w:rPr>
          <w:rStyle w:val="Appelnotedebasdep"/>
          <w:spacing w:val="20"/>
          <w:sz w:val="28"/>
          <w:szCs w:val="28"/>
        </w:rPr>
        <w:footnoteReference w:id="75"/>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 xml:space="preserve">Un texte de Pierre Bourdieu fournit, à propos de l’analyse des pratiques été présentation d’une civilisation traditionnelle celle des Kabyles, une interprétation d’ensemble des fondements de la « domination masculine » et de la construction sociale des catégories de sexe. Selon l’auteur, rejoignant l’analyse de Claude Lévi-Strauss, « c’est dans la logique de l’économie des échanges symboliques, et plus précisément, dans la construction sociale des relations de parenté et du mariage qui assigne aux femmes, universellement, leur statut social d’objet d’échange définis conformément aux intérêts masculine (c'est-à-dire primordialement comme filles ou sœurs) et voués à contribuer ainsi à la reproduction du capital symbolique des hommes, que réside l’explication du primat universellement accordé à la masculinité dans les taxinomies culturelles ». Loin d’être un fait naturel, il s’agit d’une construction sociale, mais qui tire son efficacité symbolique de sa retraduction en termes biologiques dans les systèmes de représentation et la mythologie collective. « La force particulière de la socio-dicée masculine lui vient de ce qu’elle cumule deux opérations : elle légitime une relation de domination en l’inscrivant dans un biologique qui est lui-même une construction sociale biologisée ». Dans ces conditions, seules la « lutte symbolique » et la </w:t>
      </w:r>
      <w:r w:rsidRPr="00DA4713">
        <w:rPr>
          <w:spacing w:val="20"/>
          <w:sz w:val="28"/>
          <w:szCs w:val="28"/>
        </w:rPr>
        <w:lastRenderedPageBreak/>
        <w:t>« conversion collective des structures mentales » des hommes comme des femmes sont susceptibles de permettre une réelle transformation des structures sociale. En privilégiant la force et la stabilité des systèmes symboliques qui sont, selon l’auteur, le fondement de l’infériorité du  statut social des femmes, ne risque-t-on pas cependant de minimiser l’importance des changements de pratiques et des modifications des représentations collectives qui affectent les rapports sociaux de sexe dans la période actuelle ?</w:t>
      </w:r>
      <w:r w:rsidRPr="00DA4713">
        <w:rPr>
          <w:rStyle w:val="Appelnotedebasdep"/>
          <w:spacing w:val="20"/>
          <w:sz w:val="28"/>
          <w:szCs w:val="28"/>
        </w:rPr>
        <w:footnoteReference w:id="76"/>
      </w:r>
    </w:p>
    <w:p w:rsidR="00496F1D" w:rsidRDefault="00496F1D" w:rsidP="00496F1D">
      <w:pPr>
        <w:rPr>
          <w:spacing w:val="20"/>
          <w:sz w:val="28"/>
          <w:szCs w:val="28"/>
        </w:rPr>
        <w:sectPr w:rsidR="00496F1D" w:rsidSect="0022520D">
          <w:headerReference w:type="default" r:id="rId24"/>
          <w:footnotePr>
            <w:numRestart w:val="eachPage"/>
          </w:footnotePr>
          <w:pgSz w:w="11906" w:h="16838"/>
          <w:pgMar w:top="1417" w:right="1417" w:bottom="1417" w:left="1417" w:header="708" w:footer="708" w:gutter="0"/>
          <w:cols w:space="708"/>
          <w:docGrid w:linePitch="360"/>
        </w:sectPr>
      </w:pPr>
    </w:p>
    <w:p w:rsidR="00496F1D" w:rsidRPr="00DA4713" w:rsidRDefault="00496F1D" w:rsidP="00496F1D">
      <w:pPr>
        <w:rPr>
          <w:spacing w:val="20"/>
          <w:sz w:val="32"/>
          <w:szCs w:val="32"/>
        </w:rPr>
      </w:pPr>
      <w:r w:rsidRPr="00DA4713">
        <w:rPr>
          <w:b/>
          <w:spacing w:val="20"/>
          <w:sz w:val="32"/>
          <w:szCs w:val="32"/>
          <w:u w:val="single"/>
        </w:rPr>
        <w:lastRenderedPageBreak/>
        <w:t>Section IV:</w:t>
      </w:r>
    </w:p>
    <w:p w:rsidR="00496F1D" w:rsidRPr="00DA4713" w:rsidRDefault="00496F1D" w:rsidP="00496F1D">
      <w:pPr>
        <w:rPr>
          <w:b/>
          <w:spacing w:val="20"/>
          <w:sz w:val="32"/>
          <w:szCs w:val="32"/>
          <w:u w:val="single"/>
        </w:rPr>
      </w:pPr>
      <w:r w:rsidRPr="00DA4713">
        <w:rPr>
          <w:b/>
          <w:spacing w:val="20"/>
          <w:sz w:val="32"/>
          <w:szCs w:val="32"/>
        </w:rPr>
        <w:t xml:space="preserve">           </w:t>
      </w:r>
      <w:r w:rsidRPr="00DA4713">
        <w:rPr>
          <w:b/>
          <w:spacing w:val="20"/>
          <w:sz w:val="32"/>
          <w:szCs w:val="32"/>
          <w:u w:val="single"/>
        </w:rPr>
        <w:t xml:space="preserve">Le féminisme </w:t>
      </w:r>
    </w:p>
    <w:p w:rsidR="00496F1D" w:rsidRPr="00DA4713" w:rsidRDefault="00496F1D" w:rsidP="00496F1D">
      <w:pPr>
        <w:rPr>
          <w:spacing w:val="20"/>
          <w:sz w:val="28"/>
          <w:szCs w:val="28"/>
        </w:rPr>
      </w:pPr>
      <w:r w:rsidRPr="00DA4713">
        <w:rPr>
          <w:spacing w:val="20"/>
          <w:sz w:val="28"/>
          <w:szCs w:val="28"/>
        </w:rPr>
        <w:t>Le féminisme est un mouvement social caractéristique des sociétés industrielles occidentales. Le mouvement féministe poursuit l’objectif de l’égalisation des statuts de l’homme et de la femme, dans les domaines économique, politique et juridique.</w:t>
      </w:r>
    </w:p>
    <w:p w:rsidR="00496F1D" w:rsidRPr="00DA4713" w:rsidRDefault="00496F1D" w:rsidP="00496F1D">
      <w:pPr>
        <w:rPr>
          <w:spacing w:val="20"/>
          <w:sz w:val="28"/>
          <w:szCs w:val="28"/>
        </w:rPr>
      </w:pPr>
      <w:r w:rsidRPr="00DA4713">
        <w:rPr>
          <w:spacing w:val="20"/>
          <w:sz w:val="28"/>
          <w:szCs w:val="28"/>
        </w:rPr>
        <w:t>Le féminisme est un mouvement social mais une idéologie dont le contenu est la fin du pouvoir des hommes, par l’abolition du patriarcat. Le patriarcat est considéré par les féministes comme un état de supériorité politique des hommes en général, et par voie de conséquence, un comportement d’exclusion de la femme de la vie publique.</w:t>
      </w:r>
    </w:p>
    <w:p w:rsidR="00496F1D" w:rsidRPr="00DA4713" w:rsidRDefault="00496F1D" w:rsidP="00496F1D">
      <w:pPr>
        <w:rPr>
          <w:spacing w:val="20"/>
          <w:sz w:val="28"/>
          <w:szCs w:val="28"/>
        </w:rPr>
      </w:pPr>
      <w:r w:rsidRPr="00DA4713">
        <w:rPr>
          <w:spacing w:val="20"/>
          <w:sz w:val="28"/>
          <w:szCs w:val="28"/>
        </w:rPr>
        <w:t xml:space="preserve"> L’origine exacte du féminisme est mal connue, ses premières expressions remonteraient à la Révolution Française  de 1789, à laquelle les femmes participèrent activement. Les idéaux de la Révolution défendraient les droits de la femme.</w:t>
      </w:r>
    </w:p>
    <w:p w:rsidR="00496F1D" w:rsidRPr="00DA4713" w:rsidRDefault="00496F1D" w:rsidP="00496F1D">
      <w:pPr>
        <w:rPr>
          <w:spacing w:val="20"/>
          <w:sz w:val="28"/>
          <w:szCs w:val="28"/>
        </w:rPr>
      </w:pPr>
      <w:r w:rsidRPr="00DA4713">
        <w:rPr>
          <w:spacing w:val="20"/>
          <w:sz w:val="28"/>
          <w:szCs w:val="28"/>
        </w:rPr>
        <w:t>La première revendication sérieuse de la femme concernait le droit à l’égalité de l’éducation. Un pamphlet de Mary Woblstonecraft’s (AVindication of the rights of women, 1792, London) provoqua un scandale en exigeant l’ouverture d’école des filles. La lutte des féministes durant le 19</w:t>
      </w:r>
      <w:r w:rsidRPr="00DA4713">
        <w:rPr>
          <w:spacing w:val="20"/>
          <w:sz w:val="28"/>
          <w:szCs w:val="28"/>
          <w:vertAlign w:val="superscript"/>
        </w:rPr>
        <w:t>eme</w:t>
      </w:r>
      <w:r w:rsidRPr="00DA4713">
        <w:rPr>
          <w:spacing w:val="20"/>
          <w:sz w:val="28"/>
          <w:szCs w:val="28"/>
        </w:rPr>
        <w:t xml:space="preserve"> siècle s’orienta spécifiquement vers l’ouverture d’écoles pour filles et collèges pour jeunes femmes. Les quelques succès, soutenus par des politiciens acquis au principe de l’éducation de la femme, première à une élite féminine d’accéder aux universités, notamment aux études médicales et de s’introduire dans des professions réservées jusque là aux hommes</w:t>
      </w:r>
      <w:r w:rsidRPr="00DA4713">
        <w:rPr>
          <w:rStyle w:val="Appelnotedebasdep"/>
          <w:spacing w:val="20"/>
          <w:sz w:val="28"/>
          <w:szCs w:val="28"/>
        </w:rPr>
        <w:footnoteReference w:id="77"/>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 xml:space="preserve"> La seconde revendication est relative à l’âge  au mariage de la jeune fille ; les exagérations fréquentes des mariages de jeunes filles pubertés suscita un  mouvement de revendication de limitation de l’âge du mariage de la jeune fille à quinze ans, comme elle exigea le maintien de l’autorité parentale sur la jeune fille jusqu’à cet âge </w:t>
      </w:r>
      <w:r w:rsidRPr="00DA4713">
        <w:rPr>
          <w:spacing w:val="20"/>
          <w:sz w:val="28"/>
          <w:szCs w:val="28"/>
        </w:rPr>
        <w:lastRenderedPageBreak/>
        <w:t>pour éviter son exploitation par le commerce de la traite des blanches, à un temps ou la misère poussait à la prostitution.</w:t>
      </w:r>
    </w:p>
    <w:p w:rsidR="00496F1D" w:rsidRPr="00DA4713" w:rsidRDefault="00496F1D" w:rsidP="00496F1D">
      <w:pPr>
        <w:rPr>
          <w:spacing w:val="20"/>
          <w:sz w:val="28"/>
          <w:szCs w:val="28"/>
        </w:rPr>
      </w:pPr>
      <w:r w:rsidRPr="00DA4713">
        <w:rPr>
          <w:spacing w:val="20"/>
          <w:sz w:val="28"/>
          <w:szCs w:val="28"/>
        </w:rPr>
        <w:t>Le mouvement réussit à abolir la loi de la maladie (sexuelle) contagieuse (Contagions Diseases Acts) en Angleterre par laquelle toute femme suspecte de maladies pouvait être examinée de force par l’autorité policière, portant souvent atteinte à son respect.</w:t>
      </w:r>
    </w:p>
    <w:p w:rsidR="00496F1D" w:rsidRPr="00DA4713" w:rsidRDefault="00496F1D" w:rsidP="00496F1D">
      <w:pPr>
        <w:rPr>
          <w:spacing w:val="20"/>
          <w:sz w:val="28"/>
          <w:szCs w:val="28"/>
        </w:rPr>
      </w:pPr>
      <w:r w:rsidRPr="00DA4713">
        <w:rPr>
          <w:spacing w:val="20"/>
          <w:sz w:val="28"/>
          <w:szCs w:val="28"/>
        </w:rPr>
        <w:t>Ces deux revendications l’éduction et le mariage, se déroulèrent durant le 19</w:t>
      </w:r>
      <w:r w:rsidRPr="00DA4713">
        <w:rPr>
          <w:spacing w:val="20"/>
          <w:sz w:val="28"/>
          <w:szCs w:val="28"/>
          <w:vertAlign w:val="superscript"/>
        </w:rPr>
        <w:t>eme</w:t>
      </w:r>
      <w:r w:rsidRPr="00DA4713">
        <w:rPr>
          <w:spacing w:val="20"/>
          <w:sz w:val="28"/>
          <w:szCs w:val="28"/>
        </w:rPr>
        <w:t xml:space="preserve"> siècle par circonstances et conjointures sociales et politiques. Hors de là, la femme occidentale continuait à travailler en usine plus que l’homme, à être moins payée et à remplir la double vacation (foyer, usine).</w:t>
      </w:r>
    </w:p>
    <w:p w:rsidR="00496F1D" w:rsidRPr="00DA4713" w:rsidRDefault="00496F1D" w:rsidP="00496F1D">
      <w:pPr>
        <w:rPr>
          <w:spacing w:val="20"/>
          <w:sz w:val="28"/>
          <w:szCs w:val="28"/>
        </w:rPr>
      </w:pPr>
      <w:r w:rsidRPr="00DA4713">
        <w:rPr>
          <w:spacing w:val="20"/>
          <w:sz w:val="28"/>
          <w:szCs w:val="28"/>
        </w:rPr>
        <w:t>La troisième revendication est plus directement liée à l’exercice  de la démocratie, par exigence féministe du droit de vote. Cette lutte est mieux connue : elle fut menée par une union de femmes, la WSPU ( Women’s social and Political Union) en Angleterre, communément appelées les « suffragettes », entre 1903,année de la création de l’Union, 1914, année de début de la première guerre mondiale. Les femmes participantes massivement à l’effort de guerre, notamment dans les services médicaux. En 1918, une première loi anglaise permit le vote conditionnel des femmes (conditions de travail et l’éducation), mais en 1926, la loi donna à la femme le même droit de vote que l’homme. La grève sauvage de la prison Hollomy, en 1914, pour le droit de vote de la femme, marque le caractère agressif et violent de la WSPU</w:t>
      </w:r>
      <w:r w:rsidR="0042742E">
        <w:rPr>
          <w:rStyle w:val="Appelnotedebasdep"/>
          <w:spacing w:val="20"/>
          <w:sz w:val="28"/>
          <w:szCs w:val="28"/>
        </w:rPr>
        <w:footnoteReference w:id="78"/>
      </w:r>
      <w:r w:rsidRPr="00DA4713">
        <w:rPr>
          <w:spacing w:val="20"/>
          <w:sz w:val="28"/>
          <w:szCs w:val="28"/>
        </w:rPr>
        <w:t xml:space="preserve">. </w:t>
      </w:r>
    </w:p>
    <w:p w:rsidR="00496F1D" w:rsidRPr="00DA4713" w:rsidRDefault="00496F1D" w:rsidP="00496F1D">
      <w:pPr>
        <w:rPr>
          <w:spacing w:val="20"/>
          <w:sz w:val="28"/>
          <w:szCs w:val="28"/>
        </w:rPr>
      </w:pPr>
      <w:r w:rsidRPr="00DA4713">
        <w:rPr>
          <w:spacing w:val="20"/>
          <w:sz w:val="28"/>
          <w:szCs w:val="28"/>
        </w:rPr>
        <w:t xml:space="preserve"> Par la suite, entre les deux guerres mondiales, les féministes trouvèrent dans l’idéologie des partis et mouvements socialistes des résonances à leur propre idéologie et revendications. En appelant à la libéralisation de l’homme, le mouvement socialiste appelait en même temps à celle de la femme, et en exigeant la fin de l’exploitation de l’homme, il exigeait en même temps celle de la femme. Aussi le mouvement féministe prit des relents contestataires </w:t>
      </w:r>
      <w:r w:rsidRPr="00DA4713">
        <w:rPr>
          <w:spacing w:val="20"/>
          <w:sz w:val="28"/>
          <w:szCs w:val="28"/>
        </w:rPr>
        <w:lastRenderedPageBreak/>
        <w:t>et idéologiques socialistes, par l’exigence de « Libération » un mouvement terme introduit par ce courant de la femme, des droits de la femme et d’égalité avec l’homme. Après la seconde et la Nouvelle Gauche (New Left) aux U.S.A et en femmes par leurs camarades hommes au sein même du mouvement. Socialisme</w:t>
      </w:r>
      <w:r w:rsidR="005869BC">
        <w:rPr>
          <w:spacing w:val="20"/>
          <w:sz w:val="28"/>
          <w:szCs w:val="28"/>
        </w:rPr>
        <w:t xml:space="preserve"> </w:t>
      </w:r>
      <w:r w:rsidRPr="00DA4713">
        <w:rPr>
          <w:spacing w:val="20"/>
          <w:sz w:val="28"/>
          <w:szCs w:val="28"/>
        </w:rPr>
        <w:t>féminisme se croisèrent entre deux guerres mondiales et se séparèrent après la seconde guerre mondiale</w:t>
      </w:r>
      <w:r w:rsidRPr="00DA4713">
        <w:rPr>
          <w:rStyle w:val="Appelnotedebasdep"/>
          <w:spacing w:val="20"/>
          <w:sz w:val="28"/>
          <w:szCs w:val="28"/>
        </w:rPr>
        <w:footnoteReference w:id="79"/>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Dans les années soixante, apparut en Angleterre et aux U.S.A. le W.L.M</w:t>
      </w:r>
      <w:r w:rsidR="005869BC" w:rsidRPr="00DA4713">
        <w:rPr>
          <w:spacing w:val="20"/>
          <w:sz w:val="28"/>
          <w:szCs w:val="28"/>
        </w:rPr>
        <w:t>. (</w:t>
      </w:r>
      <w:r w:rsidRPr="00DA4713">
        <w:rPr>
          <w:spacing w:val="20"/>
          <w:sz w:val="28"/>
          <w:szCs w:val="28"/>
        </w:rPr>
        <w:t xml:space="preserve"> Women’s Liberation Movement) eu caractère révolutionnaire ouvertement déclaré. Ce mouvement moderne à la fois petit-bourgeois et prolétaire à la question de la femme au foyer des classes moyennes, frustrée et en détresse morale, comme il adhère à la lutte des femmes au travail, demandant l’égalité des salaires avec les hommes.</w:t>
      </w:r>
    </w:p>
    <w:p w:rsidR="00496F1D" w:rsidRPr="00DA4713" w:rsidRDefault="00496F1D" w:rsidP="00496F1D">
      <w:pPr>
        <w:rPr>
          <w:spacing w:val="20"/>
          <w:sz w:val="28"/>
          <w:szCs w:val="28"/>
        </w:rPr>
      </w:pPr>
      <w:r w:rsidRPr="00DA4713">
        <w:rPr>
          <w:spacing w:val="20"/>
          <w:sz w:val="28"/>
          <w:szCs w:val="28"/>
        </w:rPr>
        <w:t>Ces deux pôles du féminisme moderne profilèrent deux orientations théoriques différentes : la première liée à la révolte contre le patriarcat la seconde en rapport avec l’exploitation économique de la femme, inscrite plus largement dans le contexte de l’exploitation de l’homme au travail. Ces pôles divergent laissent apparait deux tendances opposées au sein du W.L.M</w:t>
      </w:r>
      <w:r w:rsidR="00A33ADF">
        <w:rPr>
          <w:rStyle w:val="Appelnotedebasdep"/>
          <w:spacing w:val="20"/>
          <w:sz w:val="28"/>
          <w:szCs w:val="28"/>
        </w:rPr>
        <w:footnoteReference w:id="80"/>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La première tendance, historiquement la plus ancienne, est celle de la défende des droits de la femme au travail. Cette tendance remonte au 19</w:t>
      </w:r>
      <w:r w:rsidRPr="00DA4713">
        <w:rPr>
          <w:spacing w:val="20"/>
          <w:sz w:val="28"/>
          <w:szCs w:val="28"/>
          <w:vertAlign w:val="superscript"/>
        </w:rPr>
        <w:t>eme</w:t>
      </w:r>
      <w:r w:rsidRPr="00DA4713">
        <w:rPr>
          <w:spacing w:val="20"/>
          <w:sz w:val="28"/>
          <w:szCs w:val="28"/>
        </w:rPr>
        <w:t xml:space="preserve"> siècle, notamment avec la participation des femmes au travail à la révolte et aux grèves de leurs camarades hommes. A la fin de la première guerre mondiale, la femme au travail prend fait et cause du mouvement socialiste dans les pays européens, seul mouvement défendant vigoureusement les droits de la femme. Clara Zetkin, un des fondateurs du parti socialiste All</w:t>
      </w:r>
      <w:r>
        <w:rPr>
          <w:spacing w:val="20"/>
          <w:sz w:val="28"/>
          <w:szCs w:val="28"/>
        </w:rPr>
        <w:t>ement</w:t>
      </w:r>
      <w:r w:rsidRPr="00DA4713">
        <w:rPr>
          <w:spacing w:val="20"/>
          <w:sz w:val="28"/>
          <w:szCs w:val="28"/>
        </w:rPr>
        <w:t xml:space="preserve"> en 1919, créa la première section féminine d’un parti politique, dans l’histoire moderne des partis. Alexandra Kollontai créa en U.R.S.S., après 1917, une section des droits de la femme. Ces exemples firent tache d’huile et influèrent les partis socialistes dans les autres pays d’Europe qui suivirent l’exemple. L’entre deux guerres fut marquée par ce mouvement socialiste partisan de la défense des droits de la </w:t>
      </w:r>
      <w:r w:rsidRPr="00DA4713">
        <w:rPr>
          <w:spacing w:val="20"/>
          <w:sz w:val="28"/>
          <w:szCs w:val="28"/>
        </w:rPr>
        <w:lastRenderedPageBreak/>
        <w:t>femme. Au niveau théorique, la thèse de Engels dur le statut de la femme dominait : pour Engels (L’origine de famille, de la propriété et de l’état, 1884), le patriarcat naquit avec et accompagna le développement de la propriété privée, la femme y est un objet d’exploitation domestique ; l’émancipation de la femme, avec l’avènement du socialisme, est conditionnée par la volonté de la femme de sertir du foyer et d’aller travailler ; ce faisant, elle rejoindra le mouvement prolétaire et luttera pour le socialisme ; l’un des objectifs du socialisme est aussi la libération de la femme. V. Lénine arguera, à son tour, que le travail domestique (dépersonnalise) la femme, et que celle-ci devrait s’occuper plus à des taches d’utilité publique.</w:t>
      </w:r>
      <w:r w:rsidRPr="00DA4713">
        <w:rPr>
          <w:rStyle w:val="Appelnotedebasdep"/>
          <w:spacing w:val="20"/>
          <w:sz w:val="28"/>
          <w:szCs w:val="28"/>
        </w:rPr>
        <w:footnoteReference w:id="81"/>
      </w:r>
    </w:p>
    <w:p w:rsidR="00496F1D" w:rsidRPr="00DA4713" w:rsidRDefault="00496F1D" w:rsidP="00496F1D">
      <w:pPr>
        <w:rPr>
          <w:spacing w:val="20"/>
          <w:sz w:val="28"/>
          <w:szCs w:val="28"/>
        </w:rPr>
      </w:pPr>
      <w:r w:rsidRPr="00DA4713">
        <w:rPr>
          <w:spacing w:val="20"/>
          <w:sz w:val="28"/>
          <w:szCs w:val="28"/>
        </w:rPr>
        <w:t>Après la seconde guerre mondiale la Nouvelle Gauche (New Left), en Europe occidentale, se démarque de ces premières thèses socialistes relatives au Statut de la femme. La compréhension du féminisme n’est pas en rapport avec le patriarcat, ni avec le travail domestique de la femme ; l’exploitation de la femme est de façon déterminante économique et d’origine capitaliste ; elle est le résultat des différences biologiques naturelles. En enfantant et en s’occupant du bébé, la femme s’isole momentanément de la sphère économique, que l’homme durant cette absence organise en dehors de la femme, même si le pouvoir domestique de l’homme , a travers le patriarcat garde son importance, en dernière instance, la détermination économique, pour Althusser , reste de façon décisive dominante. Althusser s’insurge contre le Marxisme Vulgaire et soutient l’idée que la domination de l’économie n’est pas une source mais un aboutissement ; les processus sociaux se déroulement en dehors de, ou avant, la formation de la domination économique, et ces processus eux-mêmes déterminent la forme de domination. Le statut de la femme et le féminisme, est un élément de processus sociaux, il n’est pas déterminé mécaniquement par des formes de vie per-existante. Pour Althusser, lier le féminisme au capital, de façon directe, est une erreur dans la lecture des écrits de K. Marx : le féminisme et le capital se rejoignent seulement en fin de parcours de leur développement réciproque. Ils développent chacun de façon autonome et se rencontrent en fin de parcours.</w:t>
      </w:r>
    </w:p>
    <w:p w:rsidR="00496F1D" w:rsidRPr="00DA4713" w:rsidRDefault="00496F1D" w:rsidP="00496F1D">
      <w:pPr>
        <w:rPr>
          <w:spacing w:val="20"/>
          <w:sz w:val="28"/>
          <w:szCs w:val="28"/>
        </w:rPr>
      </w:pPr>
      <w:r w:rsidRPr="00DA4713">
        <w:rPr>
          <w:spacing w:val="20"/>
          <w:sz w:val="28"/>
          <w:szCs w:val="28"/>
        </w:rPr>
        <w:lastRenderedPageBreak/>
        <w:t xml:space="preserve"> A seconde tendance de W.L.M. n’est pas prolétarienne mais de classe moyenne, cette tendance différente de la première n’est pas agressive, elle se caractérise par un radicalisme révolutionnaire. L’origine du féminisme est pour ce courant dans les relations inégalitaires d’un système familial et social patriarcal. La femme est d’abord une catégorie sexuelle, distinguée de l’homme et séparée se lui sur la base de l’appartenance sexuelle, de là, l’homme bâtit sa domination sur un système de spécialisation des rôles familiaux. La femme est préparée pour assumer le travail domestique, et la domination de l’homme réside dans le maintien du rôle économique domestique de la femme. Cette spécialisation des rôles est sous-tendue par un système de contrôle exerçant la violence ou en menaçant la femme. Ce  mode relationnel vise à la reproduction du pouvoir masculin et au contrôle du statut de la femme. Ce contrôle du statut de la femme se fait à travers deux types de comportements masculins opposés : l’amour et la violence ; dans un cas, l’homme développe les significations affectives telles que la relation romantique avec la femme ; dans l’autre cas, il développe un système de violence, comme la violence physique, sexuelle la sexualité forcée), la menace ou le chantage. Le s deux comportements divergents assoient de manière identique le pouvoir de l’homme</w:t>
      </w:r>
      <w:r>
        <w:rPr>
          <w:rStyle w:val="Appelnotedebasdep"/>
          <w:spacing w:val="20"/>
          <w:sz w:val="28"/>
          <w:szCs w:val="28"/>
        </w:rPr>
        <w:footnoteReference w:id="82"/>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 xml:space="preserve">La violence contre la femme et la privation, ou la réduction, de la liberté de la femme sont les deux thèmes de la lutte de cette tendance radicale révolutionnaire. Elle réclame non seulement l’abolition du patriarcat, par la fin de la domination de l’homme, mais aussi l’égalité avec lui à tous les plans. La femme est biologiquement différente de l’homme, mais il ne revient pas à l’homme d’interpréter cette différence par des considérations de pouvoir, imposant et perpétuant un ordre patriarcal dans laquelle elle est condamnée à rester un être dépendant. Cette tendance radicale révolutionnaire, relativement intellectualisée, insiste sur l’oppression de la femme, dont la violence est un niveau palpable, et sur la structuration du patriarcat, c'est-à-dire sur les modes de </w:t>
      </w:r>
      <w:r w:rsidRPr="00DA4713">
        <w:rPr>
          <w:spacing w:val="20"/>
          <w:sz w:val="28"/>
          <w:szCs w:val="28"/>
        </w:rPr>
        <w:lastRenderedPageBreak/>
        <w:t>domination masculine, au foyer et au travail. La révolte de la femme est une révolte contre l’histoire</w:t>
      </w:r>
      <w:r w:rsidRPr="00DA4713">
        <w:rPr>
          <w:rStyle w:val="Appelnotedebasdep"/>
          <w:spacing w:val="20"/>
          <w:sz w:val="28"/>
          <w:szCs w:val="28"/>
        </w:rPr>
        <w:footnoteReference w:id="83"/>
      </w:r>
      <w:r w:rsidRPr="00DA4713">
        <w:rPr>
          <w:spacing w:val="20"/>
          <w:sz w:val="28"/>
          <w:szCs w:val="28"/>
        </w:rPr>
        <w:t>.</w:t>
      </w:r>
    </w:p>
    <w:p w:rsidR="00496F1D" w:rsidRPr="00DA4713" w:rsidRDefault="00496F1D" w:rsidP="00496F1D">
      <w:pPr>
        <w:rPr>
          <w:b/>
          <w:spacing w:val="20"/>
          <w:sz w:val="28"/>
          <w:szCs w:val="28"/>
        </w:rPr>
      </w:pPr>
      <w:r w:rsidRPr="00DA4713">
        <w:rPr>
          <w:b/>
          <w:spacing w:val="20"/>
          <w:sz w:val="28"/>
          <w:szCs w:val="28"/>
        </w:rPr>
        <w:t>1-Le patriarcat et la féminisation :</w:t>
      </w:r>
    </w:p>
    <w:p w:rsidR="00496F1D" w:rsidRPr="00DA4713" w:rsidRDefault="00496F1D" w:rsidP="00496F1D">
      <w:pPr>
        <w:rPr>
          <w:spacing w:val="20"/>
          <w:sz w:val="28"/>
          <w:szCs w:val="28"/>
        </w:rPr>
      </w:pPr>
      <w:r w:rsidRPr="00DA4713">
        <w:rPr>
          <w:spacing w:val="20"/>
          <w:sz w:val="28"/>
          <w:szCs w:val="28"/>
        </w:rPr>
        <w:t>Le féminisme se structure dans le moule du patriarcat, qui lui-même produit une conception de la féminité que le féminisme rejette, mais qui marque l’ensemble de l’évolution du statut de la femme, tant au foyer qu’au travail.</w:t>
      </w:r>
    </w:p>
    <w:p w:rsidR="00496F1D" w:rsidRPr="00DA4713" w:rsidRDefault="00496F1D" w:rsidP="00496F1D">
      <w:pPr>
        <w:rPr>
          <w:spacing w:val="20"/>
          <w:sz w:val="28"/>
          <w:szCs w:val="28"/>
        </w:rPr>
      </w:pPr>
      <w:r w:rsidRPr="00DA4713">
        <w:rPr>
          <w:spacing w:val="20"/>
          <w:sz w:val="28"/>
          <w:szCs w:val="28"/>
        </w:rPr>
        <w:t>Trois périodes, depuis la révolution industrielle, marquent les étapes d’évolution de l’idéologie patriarcal : de 1842 à 1914, de 1914à 1960, de 1960 à nos jours.</w:t>
      </w:r>
    </w:p>
    <w:p w:rsidR="00496F1D" w:rsidRPr="00DA4713" w:rsidRDefault="00496F1D" w:rsidP="00496F1D">
      <w:pPr>
        <w:rPr>
          <w:spacing w:val="20"/>
          <w:sz w:val="28"/>
          <w:szCs w:val="28"/>
        </w:rPr>
      </w:pPr>
      <w:r w:rsidRPr="00DA4713">
        <w:rPr>
          <w:spacing w:val="20"/>
          <w:sz w:val="28"/>
          <w:szCs w:val="28"/>
        </w:rPr>
        <w:t xml:space="preserve"> En 1842, sur le marché du travail, l’accord des Mines, en Angleterre, met fin au travail des femmes et des enfants de moins de 12ans au fond de la mine, abolissant une forme d’exploitation  au travail que l’idéologie dominante estima contraire à l’éthique de la famille et de la société. A la suite de cet accord, diverses réglementations apparurent portant des conditions au travail pénible de la femme ; la femme au travail n’était pas affectable aux taches dangereuses et aux travaux de force. L’objectif déclaré était la protection de la femme et de l’enfant au travail, ceci eut pour effet de réduire l’effectif de la femme au travail ; il y avait une faveur dominante pour le maintien de la femme au foyer, son rôle serait de soutenir le mari au travail et d’aider la reproduction de sa force de travail. Un des éléments stratégiques de cette orientation était le salaire de l’homme : le salaire était calculé de manière, et éviter de ce fait de pousser la femme et les enfants à travailler. De plus en plus, le salaire moyen correspondait à un budget familial moyen</w:t>
      </w:r>
      <w:r>
        <w:rPr>
          <w:rStyle w:val="Appelnotedebasdep"/>
          <w:spacing w:val="20"/>
          <w:sz w:val="28"/>
          <w:szCs w:val="28"/>
        </w:rPr>
        <w:footnoteReference w:id="84"/>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 xml:space="preserve">Durant cette période, le travail des femmes était surtout encouragé dans les secteurs de l’éducation, de la santé et dans les services publics, profilant ainsi les bases de la division par sexe du travail : les hommes à l’usine, les femmes était obligée de cesser  de travailler. </w:t>
      </w:r>
    </w:p>
    <w:p w:rsidR="00496F1D" w:rsidRPr="00DA4713" w:rsidRDefault="00496F1D" w:rsidP="00496F1D">
      <w:pPr>
        <w:rPr>
          <w:spacing w:val="20"/>
          <w:sz w:val="28"/>
          <w:szCs w:val="28"/>
        </w:rPr>
      </w:pPr>
      <w:r w:rsidRPr="00DA4713">
        <w:rPr>
          <w:spacing w:val="20"/>
          <w:sz w:val="28"/>
          <w:szCs w:val="28"/>
        </w:rPr>
        <w:lastRenderedPageBreak/>
        <w:t>En 1914, les besoins en main-d’œuvre de l’économie de  guerre nécessitèrent le recours élargi au travail de la femme dans les usines de fabrication d’arme ; mais ceci était conditionnel : en accord avec les unions de travailleurs, l’emploi de la femme à l’usine cesserait avec le retour des hommes du front, à la fin de la guerre.</w:t>
      </w:r>
    </w:p>
    <w:p w:rsidR="00496F1D" w:rsidRPr="00DA4713" w:rsidRDefault="00496F1D" w:rsidP="00496F1D">
      <w:pPr>
        <w:rPr>
          <w:spacing w:val="20"/>
          <w:sz w:val="28"/>
          <w:szCs w:val="28"/>
        </w:rPr>
      </w:pPr>
      <w:r w:rsidRPr="00DA4713">
        <w:rPr>
          <w:spacing w:val="20"/>
          <w:sz w:val="28"/>
          <w:szCs w:val="28"/>
        </w:rPr>
        <w:t>Mais à la démobilisation des hommes, en 1918, la moitié des femmes au travail continuèrent dans les secteurs des services développés durant la guerre et maintenu après (garderies d’enfants, cantines, laveries).</w:t>
      </w:r>
    </w:p>
    <w:p w:rsidR="00496F1D" w:rsidRPr="00DA4713" w:rsidRDefault="00496F1D" w:rsidP="00496F1D">
      <w:pPr>
        <w:rPr>
          <w:spacing w:val="20"/>
          <w:sz w:val="28"/>
          <w:szCs w:val="28"/>
        </w:rPr>
      </w:pPr>
      <w:r w:rsidRPr="00DA4713">
        <w:rPr>
          <w:spacing w:val="20"/>
          <w:sz w:val="28"/>
          <w:szCs w:val="28"/>
        </w:rPr>
        <w:t xml:space="preserve"> Après la guerre, le mariage excluait moins le travail de la femme ; de plus en plus de femmes mariées continuaient à exercer une activité salariée. Les secteurs d’occupation était cependant limité : le nettoyage, les textiles et l’habillement, l’enseignement primaire, les travaux de bureau, l’infirmerie. Cette spécialisation prolongeait la tendance à la division du travail de la période antérieure.</w:t>
      </w:r>
    </w:p>
    <w:p w:rsidR="00496F1D" w:rsidRPr="00DA4713" w:rsidRDefault="00496F1D" w:rsidP="00496F1D">
      <w:pPr>
        <w:rPr>
          <w:spacing w:val="20"/>
          <w:sz w:val="28"/>
          <w:szCs w:val="28"/>
        </w:rPr>
      </w:pPr>
      <w:r w:rsidRPr="00DA4713">
        <w:rPr>
          <w:spacing w:val="20"/>
          <w:sz w:val="28"/>
          <w:szCs w:val="28"/>
        </w:rPr>
        <w:t>L’inégalité des salaires accentuait cette division du travail : en général, les femmes percevaient l’équivalent de la moitié du salaire d’un homme au travail. Cette pratique salariale perdura et se prolongea jusqu’après la seconde guerre mondiale</w:t>
      </w:r>
      <w:r w:rsidR="001A16F0">
        <w:rPr>
          <w:rStyle w:val="Appelnotedebasdep"/>
          <w:spacing w:val="20"/>
          <w:sz w:val="28"/>
          <w:szCs w:val="28"/>
        </w:rPr>
        <w:footnoteReference w:id="85"/>
      </w:r>
      <w:r w:rsidRPr="00DA4713">
        <w:rPr>
          <w:spacing w:val="20"/>
          <w:sz w:val="28"/>
          <w:szCs w:val="28"/>
        </w:rPr>
        <w:t xml:space="preserve">. </w:t>
      </w:r>
    </w:p>
    <w:p w:rsidR="00496F1D" w:rsidRPr="00DA4713" w:rsidRDefault="00496F1D" w:rsidP="00496F1D">
      <w:pPr>
        <w:pStyle w:val="Listepuces"/>
        <w:numPr>
          <w:ilvl w:val="0"/>
          <w:numId w:val="0"/>
        </w:numPr>
        <w:ind w:left="360" w:hanging="360"/>
        <w:rPr>
          <w:spacing w:val="20"/>
          <w:sz w:val="28"/>
          <w:szCs w:val="28"/>
        </w:rPr>
      </w:pPr>
    </w:p>
    <w:p w:rsidR="00496F1D" w:rsidRPr="00DA4713" w:rsidRDefault="00496F1D" w:rsidP="00496F1D">
      <w:pPr>
        <w:pStyle w:val="Listepuces"/>
        <w:numPr>
          <w:ilvl w:val="0"/>
          <w:numId w:val="0"/>
        </w:numPr>
        <w:spacing w:line="240" w:lineRule="auto"/>
        <w:rPr>
          <w:spacing w:val="20"/>
          <w:sz w:val="28"/>
          <w:szCs w:val="28"/>
        </w:rPr>
      </w:pPr>
      <w:r w:rsidRPr="00DA4713">
        <w:rPr>
          <w:spacing w:val="20"/>
          <w:sz w:val="28"/>
          <w:szCs w:val="28"/>
        </w:rPr>
        <w:t>Le planning familial apparut, entre les deux guerres mondiales, parmi la population de femme</w:t>
      </w:r>
    </w:p>
    <w:p w:rsidR="00496F1D" w:rsidRPr="00DA4713" w:rsidRDefault="00496F1D" w:rsidP="00496F1D">
      <w:pPr>
        <w:pStyle w:val="Listepuces"/>
        <w:numPr>
          <w:ilvl w:val="0"/>
          <w:numId w:val="0"/>
        </w:numPr>
        <w:spacing w:line="240" w:lineRule="auto"/>
        <w:rPr>
          <w:spacing w:val="20"/>
          <w:sz w:val="28"/>
          <w:szCs w:val="28"/>
        </w:rPr>
      </w:pPr>
      <w:r w:rsidRPr="00DA4713">
        <w:rPr>
          <w:spacing w:val="20"/>
          <w:sz w:val="28"/>
          <w:szCs w:val="28"/>
        </w:rPr>
        <w:t>au travail : pour maintenir leur activité professionnelle et percevoir un salaire, les femmes réduisaient ou espaçaient les naissances. Le planning familial, après la seconde guerre mondiale, s’élargit à l’ensemble de la population féminine.</w:t>
      </w:r>
    </w:p>
    <w:p w:rsidR="00496F1D" w:rsidRPr="00DA4713" w:rsidRDefault="00496F1D" w:rsidP="00496F1D">
      <w:pPr>
        <w:pStyle w:val="Listepuces"/>
        <w:numPr>
          <w:ilvl w:val="0"/>
          <w:numId w:val="0"/>
        </w:numPr>
        <w:spacing w:line="240" w:lineRule="auto"/>
        <w:rPr>
          <w:spacing w:val="20"/>
          <w:sz w:val="28"/>
          <w:szCs w:val="28"/>
        </w:rPr>
      </w:pPr>
      <w:r w:rsidRPr="00DA4713">
        <w:rPr>
          <w:spacing w:val="20"/>
          <w:sz w:val="28"/>
          <w:szCs w:val="28"/>
        </w:rPr>
        <w:t>Dans les années cinquante, la contraception moderne fit son apparition : au début des années cinquante aux U.S.A., à la fin de ces années dans la plupart</w:t>
      </w:r>
      <w:r w:rsidR="001A16F0">
        <w:rPr>
          <w:spacing w:val="20"/>
          <w:sz w:val="28"/>
          <w:szCs w:val="28"/>
        </w:rPr>
        <w:t xml:space="preserve"> des pays européens. La famille   </w:t>
      </w:r>
      <w:r w:rsidRPr="00DA4713">
        <w:rPr>
          <w:spacing w:val="20"/>
          <w:sz w:val="28"/>
          <w:szCs w:val="28"/>
        </w:rPr>
        <w:t xml:space="preserve">occidentale tendait vers la famille de trois enfants. Ceci eut effet de libérer la femme du rôle de procréatrice ininterrompue et de changer sa vision du monde. L’idéologie de l’Etat devant l’organisation familiale pour l’organisation de la société, idéologie du pouvoir </w:t>
      </w:r>
      <w:r w:rsidRPr="00DA4713">
        <w:rPr>
          <w:spacing w:val="20"/>
          <w:sz w:val="28"/>
          <w:szCs w:val="28"/>
        </w:rPr>
        <w:lastRenderedPageBreak/>
        <w:t>définissant le nouveau statut de la femme en matière de contraception, provoqua une vague féminine nouvelle. La femme exigea deux choses : la reconnaissance du statut de la femme au foyer, et l’égalité du salaire de la femme au travail</w:t>
      </w:r>
      <w:r>
        <w:rPr>
          <w:rStyle w:val="Appelnotedebasdep"/>
          <w:spacing w:val="20"/>
          <w:sz w:val="28"/>
          <w:szCs w:val="28"/>
        </w:rPr>
        <w:footnoteReference w:id="86"/>
      </w:r>
      <w:r w:rsidRPr="00DA4713">
        <w:rPr>
          <w:spacing w:val="20"/>
          <w:sz w:val="28"/>
          <w:szCs w:val="28"/>
        </w:rPr>
        <w:t>.</w:t>
      </w:r>
    </w:p>
    <w:p w:rsidR="00496F1D" w:rsidRPr="00DA4713" w:rsidRDefault="00496F1D" w:rsidP="00496F1D">
      <w:pPr>
        <w:pStyle w:val="Listepuces"/>
        <w:numPr>
          <w:ilvl w:val="0"/>
          <w:numId w:val="0"/>
        </w:numPr>
        <w:spacing w:line="240" w:lineRule="auto"/>
        <w:rPr>
          <w:spacing w:val="20"/>
          <w:sz w:val="28"/>
          <w:szCs w:val="28"/>
        </w:rPr>
      </w:pPr>
      <w:r w:rsidRPr="00DA4713">
        <w:rPr>
          <w:spacing w:val="20"/>
          <w:sz w:val="28"/>
          <w:szCs w:val="28"/>
        </w:rPr>
        <w:t>La tendance à l’égalité du salaire apparut, dans les années soixante dix en Europe ; l’une des législations la plus nette en la matière est la législation britannique : en1970, fut votée par le parlement la loi sur la Paye Egale entre l’homme et la femme ; et en 1975, une seconde loi confirme la première au niveau de l’emploi même, la loi sur la discrimination de sexe. Cependant la décennie suivante révéla les limites de ces lois : le travail de la femme, souvent, ne pouvait pas être comparé à celui de l’homme, la difficulté de comparaison entrainant la difficulté d’évaluation du salaire. De plus, dans la compréhension courante, le salaire de la femme est souvent un second salaire, à coté de celui du mari, salaire utilisé pour les besoins propres de la femme et peu fréquemment pour le foyer. Les hommes développent leur responsabilité familiale à travers l’emploi et le soutien financier. Pour les femmes, l’emploi est un second travail autour duquel les responsabilités domestiques prioritaires doivent être adaptées. L’unité familiale est maintenue à travers l’homme et le mari qui représente l’image du pouvoir social. Les féministes répliquent que l’unité familiale est imposée, non pas à travers l’homme, mais à son bénéfice, et cette imposition reproduit à la fois les rapports capitalistes, par le pouvoir économique, et les rapports patriarcaux, par le pouvoir familial.</w:t>
      </w:r>
    </w:p>
    <w:p w:rsidR="00496F1D" w:rsidRPr="00DA4713" w:rsidRDefault="00496F1D" w:rsidP="00496F1D">
      <w:pPr>
        <w:pStyle w:val="Listepuces"/>
        <w:numPr>
          <w:ilvl w:val="0"/>
          <w:numId w:val="0"/>
        </w:numPr>
        <w:spacing w:line="240" w:lineRule="auto"/>
        <w:rPr>
          <w:spacing w:val="20"/>
          <w:sz w:val="28"/>
          <w:szCs w:val="28"/>
        </w:rPr>
      </w:pPr>
      <w:r w:rsidRPr="00DA4713">
        <w:rPr>
          <w:spacing w:val="20"/>
          <w:sz w:val="28"/>
          <w:szCs w:val="28"/>
        </w:rPr>
        <w:t>Féminisme et patriarcat sont les deux faces d’une même pièce, l’une ne va pas sans l’autre ; intimement soudés, ce que montre l’un est au coté inverse de ce que perçoit l’autre. Le féminisme grandit à l’ombre du patriarcat qui en vit les désirs d’émancipations. Leur rencontre et séparation est l’histoire même de la femme et de l’homme depuis l’origine du monde.</w:t>
      </w:r>
      <w:r w:rsidRPr="00DA4713">
        <w:rPr>
          <w:rStyle w:val="Appelnotedebasdep"/>
          <w:spacing w:val="20"/>
          <w:sz w:val="28"/>
          <w:szCs w:val="28"/>
        </w:rPr>
        <w:footnoteReference w:id="87"/>
      </w:r>
      <w:r w:rsidRPr="00DA4713">
        <w:rPr>
          <w:spacing w:val="20"/>
          <w:sz w:val="28"/>
          <w:szCs w:val="28"/>
        </w:rPr>
        <w:t xml:space="preserve"> </w:t>
      </w:r>
    </w:p>
    <w:p w:rsidR="00496F1D" w:rsidRDefault="00496F1D" w:rsidP="00496F1D">
      <w:pPr>
        <w:rPr>
          <w:spacing w:val="20"/>
          <w:sz w:val="28"/>
          <w:szCs w:val="28"/>
        </w:rPr>
        <w:sectPr w:rsidR="00496F1D" w:rsidSect="0022520D">
          <w:headerReference w:type="default" r:id="rId25"/>
          <w:footnotePr>
            <w:numRestart w:val="eachPage"/>
          </w:footnotePr>
          <w:pgSz w:w="11906" w:h="16838"/>
          <w:pgMar w:top="1417" w:right="1417" w:bottom="1417" w:left="1417" w:header="708" w:footer="708" w:gutter="0"/>
          <w:cols w:space="708"/>
          <w:docGrid w:linePitch="360"/>
        </w:sectPr>
      </w:pPr>
    </w:p>
    <w:p w:rsidR="00496F1D" w:rsidRPr="00DA4713" w:rsidRDefault="00496F1D" w:rsidP="00496F1D">
      <w:pPr>
        <w:rPr>
          <w:spacing w:val="20"/>
          <w:sz w:val="32"/>
          <w:szCs w:val="32"/>
        </w:rPr>
      </w:pPr>
      <w:r w:rsidRPr="00DA4713">
        <w:rPr>
          <w:b/>
          <w:spacing w:val="20"/>
          <w:sz w:val="32"/>
          <w:szCs w:val="32"/>
          <w:u w:val="single"/>
        </w:rPr>
        <w:lastRenderedPageBreak/>
        <w:t>Section V:</w:t>
      </w:r>
    </w:p>
    <w:p w:rsidR="00496F1D" w:rsidRPr="00DA4713" w:rsidRDefault="00496F1D" w:rsidP="00496F1D">
      <w:pPr>
        <w:rPr>
          <w:spacing w:val="20"/>
          <w:sz w:val="28"/>
          <w:szCs w:val="28"/>
        </w:rPr>
      </w:pPr>
      <w:r w:rsidRPr="00DA4713">
        <w:rPr>
          <w:b/>
          <w:spacing w:val="20"/>
          <w:sz w:val="32"/>
          <w:szCs w:val="32"/>
        </w:rPr>
        <w:t xml:space="preserve">               </w:t>
      </w:r>
      <w:r w:rsidRPr="00DA4713">
        <w:rPr>
          <w:b/>
          <w:spacing w:val="20"/>
          <w:sz w:val="32"/>
          <w:szCs w:val="32"/>
          <w:u w:val="single"/>
        </w:rPr>
        <w:t>La difficulté d’acceptation du travail féminin</w:t>
      </w:r>
      <w:r w:rsidRPr="00DA4713">
        <w:rPr>
          <w:spacing w:val="20"/>
          <w:sz w:val="28"/>
          <w:szCs w:val="28"/>
        </w:rPr>
        <w:t> :</w:t>
      </w:r>
    </w:p>
    <w:p w:rsidR="00496F1D" w:rsidRPr="00DA4713" w:rsidRDefault="00496F1D" w:rsidP="00496F1D">
      <w:pPr>
        <w:rPr>
          <w:spacing w:val="20"/>
          <w:sz w:val="28"/>
          <w:szCs w:val="28"/>
        </w:rPr>
      </w:pPr>
      <w:r w:rsidRPr="00DA4713">
        <w:rPr>
          <w:spacing w:val="20"/>
          <w:sz w:val="28"/>
          <w:szCs w:val="28"/>
          <w:u w:val="single"/>
        </w:rPr>
        <w:t xml:space="preserve"> </w:t>
      </w:r>
      <w:r w:rsidRPr="00DA4713">
        <w:rPr>
          <w:spacing w:val="20"/>
          <w:sz w:val="28"/>
          <w:szCs w:val="28"/>
        </w:rPr>
        <w:t>La colonisation et la politique d’industrialisation lancée par le gouvernement ont largement participé à la destruction des formes collectives de production familiales. La séparation du lieu de production et du lieu de résidence, le salariat, l’apparition d’un marché de travail… ont été quelques-uns des éléments qui ont participé à faire éclater progressivement la structure familiale traditionnelle, Aussi bien en ville qu’a la campagne, les femmes commencent à se présenter sur le marché du travail. Ce processus, qui n’est qu’à son début, nous donne une idée des lignes générales de l’évolution de la famille algérienne.</w:t>
      </w:r>
    </w:p>
    <w:p w:rsidR="00496F1D" w:rsidRPr="00DA4713" w:rsidRDefault="00496F1D" w:rsidP="00496F1D">
      <w:pPr>
        <w:rPr>
          <w:spacing w:val="20"/>
          <w:sz w:val="28"/>
          <w:szCs w:val="28"/>
        </w:rPr>
      </w:pPr>
      <w:r w:rsidRPr="00DA4713">
        <w:rPr>
          <w:spacing w:val="20"/>
          <w:sz w:val="28"/>
          <w:szCs w:val="28"/>
        </w:rPr>
        <w:t>L’identité de l’homme dans la société traditionnelle se constitue autour de sa capacité à prendre en charge économiquement sa famille.</w:t>
      </w:r>
    </w:p>
    <w:p w:rsidR="00496F1D" w:rsidRPr="00DA4713" w:rsidRDefault="00496F1D" w:rsidP="00496F1D">
      <w:pPr>
        <w:rPr>
          <w:spacing w:val="20"/>
          <w:sz w:val="28"/>
          <w:szCs w:val="28"/>
        </w:rPr>
      </w:pPr>
      <w:r w:rsidRPr="00DA4713">
        <w:rPr>
          <w:spacing w:val="20"/>
          <w:sz w:val="28"/>
          <w:szCs w:val="28"/>
        </w:rPr>
        <w:t>« Dans ce contexte, l’accès de la femme au marché du travail, sera perçu comme une  démission du mari et un affaiblissement de son pouvoir, d’autant que ce pouvoir est d »fini en termes de contrôle et de droit de commander. »</w:t>
      </w:r>
    </w:p>
    <w:p w:rsidR="00496F1D" w:rsidRPr="00DA4713" w:rsidRDefault="00496F1D" w:rsidP="00496F1D">
      <w:pPr>
        <w:rPr>
          <w:spacing w:val="20"/>
          <w:sz w:val="28"/>
          <w:szCs w:val="28"/>
        </w:rPr>
      </w:pPr>
      <w:r w:rsidRPr="00DA4713">
        <w:rPr>
          <w:spacing w:val="20"/>
          <w:sz w:val="28"/>
          <w:szCs w:val="28"/>
        </w:rPr>
        <w:t>Un homme dont la fille ou l’épouse la sœur exerce une activité salariée » n’est plus un homme », pour reprendre une opinion populaire courante. Etre un homme, c’est donc disposer d’un pouvoir absolu sur les femmes, ce pouvoir étant lui-même conditionné par l’entretien économique de cette même femme. La femme vient-elle à vouloir participer à l’activité économique pour des raisons multiples et c’est l’identité  même de l’homme qui s’en trouve menacée. Ne plus dominer mais établir des apports de respect mutuel et de reconnaissance totale et entière de l’autre, au lieu et place d’être perçu comme l’accès à des formes supérieures des relations humaines, est considéré comme une déchéance et une démission de l’homme</w:t>
      </w:r>
      <w:r w:rsidR="00342DA6">
        <w:rPr>
          <w:rStyle w:val="Appelnotedebasdep"/>
          <w:spacing w:val="20"/>
          <w:sz w:val="28"/>
          <w:szCs w:val="28"/>
        </w:rPr>
        <w:footnoteReference w:id="88"/>
      </w:r>
      <w:r w:rsidRPr="00DA4713">
        <w:rPr>
          <w:spacing w:val="20"/>
          <w:sz w:val="28"/>
          <w:szCs w:val="28"/>
        </w:rPr>
        <w:t>.</w:t>
      </w:r>
    </w:p>
    <w:p w:rsidR="00496F1D" w:rsidRPr="00DA4713" w:rsidRDefault="00496F1D" w:rsidP="00342DA6">
      <w:pPr>
        <w:rPr>
          <w:spacing w:val="20"/>
          <w:sz w:val="28"/>
          <w:szCs w:val="28"/>
        </w:rPr>
      </w:pPr>
      <w:r w:rsidRPr="00DA4713">
        <w:rPr>
          <w:spacing w:val="20"/>
          <w:sz w:val="28"/>
          <w:szCs w:val="28"/>
        </w:rPr>
        <w:t xml:space="preserve"> On se demande ou la peur de l’expression totale et enterre de la personnalité de la femme va-t-elle chercher ses justifications </w:t>
      </w:r>
      <w:r w:rsidRPr="00DA4713">
        <w:rPr>
          <w:spacing w:val="20"/>
          <w:sz w:val="28"/>
          <w:szCs w:val="28"/>
        </w:rPr>
        <w:lastRenderedPageBreak/>
        <w:t>irrationnelles ? Une femme qui travaille parce que n’étant plus à même d’entretenir avec ce dernier des relations d’égalité plus humaines et, certainement, plus épanouissantes pour les deux.</w:t>
      </w:r>
      <w:r>
        <w:rPr>
          <w:spacing w:val="20"/>
          <w:sz w:val="28"/>
          <w:szCs w:val="28"/>
        </w:rPr>
        <w:t xml:space="preserve"> </w:t>
      </w:r>
      <w:r w:rsidRPr="00DA4713">
        <w:rPr>
          <w:spacing w:val="20"/>
          <w:sz w:val="28"/>
          <w:szCs w:val="28"/>
        </w:rPr>
        <w:t xml:space="preserve">Ignorante de ses droits encore, le rôle de la femme au travail supposant à lui seul tout un apprentissage, elle demeure l’intruse qui subira toutes les vexations réservées aux femmes qui ont désobéi à la norme sociale. </w:t>
      </w:r>
    </w:p>
    <w:p w:rsidR="00496F1D" w:rsidRPr="00DA4713" w:rsidRDefault="00496F1D" w:rsidP="00496F1D">
      <w:pPr>
        <w:rPr>
          <w:spacing w:val="20"/>
          <w:sz w:val="28"/>
          <w:szCs w:val="28"/>
        </w:rPr>
      </w:pPr>
      <w:r w:rsidRPr="00DA4713">
        <w:rPr>
          <w:spacing w:val="20"/>
          <w:sz w:val="28"/>
          <w:szCs w:val="28"/>
        </w:rPr>
        <w:t>D’autre part, la seule raison économique ne peut être l’explication du droit au travail que réclament les femmes. Pour une femme, travailler, c’est également s’épanouir, sortir du monde clos de la maison et de ses taches ennuyeuses et monotones, échanger son travail contre un salaire qui la valorise, participer à l’œuvre d’édification d’une moderne, s’insérer socialement pour ne pas rester marginale. Les femmes qui travaillent dans divers secteurs, notamment industriels, subissent des vexations, des pressions et des harcèlements sexuels qu’elles passent sous silence par peur de perdre leurs emplois ou de se retrouver à la maison. Pourtant, l’article 8 du statut général du travailleur doit prévoir ce genre de situation très courante quand il stipule : « La loi garantit la protection du travailleur dans l’exercice de ses fonctions ou l’accomplissement de ses taches contre toute forme d’outrage, de diffamation, de menace, de pression ou de tentative visant à l’inféoder »</w:t>
      </w:r>
      <w:r w:rsidRPr="00DA4713">
        <w:rPr>
          <w:rStyle w:val="Appelnotedebasdep"/>
          <w:spacing w:val="20"/>
          <w:sz w:val="28"/>
          <w:szCs w:val="28"/>
        </w:rPr>
        <w:footnoteReference w:id="89"/>
      </w:r>
      <w:r w:rsidRPr="00DA4713">
        <w:rPr>
          <w:spacing w:val="20"/>
          <w:sz w:val="28"/>
          <w:szCs w:val="28"/>
        </w:rPr>
        <w:t xml:space="preserve">. </w:t>
      </w:r>
    </w:p>
    <w:p w:rsidR="00496F1D" w:rsidRDefault="00496F1D" w:rsidP="00496F1D">
      <w:pPr>
        <w:rPr>
          <w:b/>
          <w:spacing w:val="20"/>
          <w:sz w:val="32"/>
          <w:szCs w:val="32"/>
          <w:u w:val="single"/>
        </w:rPr>
      </w:pPr>
    </w:p>
    <w:p w:rsidR="00496F1D" w:rsidRDefault="00496F1D" w:rsidP="00496F1D">
      <w:pPr>
        <w:rPr>
          <w:spacing w:val="20"/>
          <w:sz w:val="28"/>
          <w:szCs w:val="28"/>
        </w:rPr>
        <w:sectPr w:rsidR="00496F1D" w:rsidSect="0022520D">
          <w:headerReference w:type="default" r:id="rId26"/>
          <w:footnotePr>
            <w:numRestart w:val="eachPage"/>
          </w:footnotePr>
          <w:pgSz w:w="11906" w:h="16838"/>
          <w:pgMar w:top="1417" w:right="1417" w:bottom="1417" w:left="1417" w:header="708" w:footer="708" w:gutter="0"/>
          <w:cols w:space="708"/>
          <w:docGrid w:linePitch="360"/>
        </w:sectPr>
      </w:pPr>
    </w:p>
    <w:tbl>
      <w:tblPr>
        <w:tblpPr w:leftFromText="187" w:rightFromText="187" w:vertAnchor="page" w:horzAnchor="margin" w:tblpY="5356"/>
        <w:tblW w:w="5032" w:type="pct"/>
        <w:tblLayout w:type="fixed"/>
        <w:tblCellMar>
          <w:top w:w="216" w:type="dxa"/>
          <w:left w:w="216" w:type="dxa"/>
          <w:bottom w:w="216" w:type="dxa"/>
          <w:right w:w="216" w:type="dxa"/>
        </w:tblCellMar>
        <w:tblLook w:val="04A0"/>
      </w:tblPr>
      <w:tblGrid>
        <w:gridCol w:w="4070"/>
        <w:gridCol w:w="2720"/>
        <w:gridCol w:w="2775"/>
      </w:tblGrid>
      <w:tr w:rsidR="00A53FEA" w:rsidRPr="005B633B" w:rsidTr="00CD002B">
        <w:trPr>
          <w:trHeight w:val="4283"/>
        </w:trPr>
        <w:tc>
          <w:tcPr>
            <w:tcW w:w="4070" w:type="dxa"/>
            <w:tcBorders>
              <w:bottom w:val="single" w:sz="24" w:space="0" w:color="auto"/>
              <w:right w:val="single" w:sz="24" w:space="0" w:color="auto"/>
            </w:tcBorders>
            <w:vAlign w:val="center"/>
          </w:tcPr>
          <w:p w:rsidR="00A53FEA" w:rsidRPr="005B633B" w:rsidRDefault="00A733C8" w:rsidP="00CD002B">
            <w:pPr>
              <w:pStyle w:val="Sansinterligne"/>
              <w:rPr>
                <w:rFonts w:asciiTheme="majorHAnsi" w:eastAsiaTheme="majorEastAsia" w:hAnsiTheme="majorHAnsi" w:cstheme="majorBidi"/>
                <w:b/>
                <w:bCs/>
                <w:color w:val="948A54" w:themeColor="background2" w:themeShade="80"/>
                <w:sz w:val="76"/>
                <w:szCs w:val="72"/>
              </w:rPr>
            </w:pPr>
            <w:r w:rsidRPr="00A733C8">
              <w:rPr>
                <w:rFonts w:asciiTheme="majorHAnsi" w:eastAsiaTheme="majorEastAsia" w:hAnsiTheme="majorHAnsi" w:cstheme="majorBidi"/>
                <w:b/>
                <w:bCs/>
                <w:color w:val="948A54" w:themeColor="background2" w:themeShade="80"/>
                <w:sz w:val="76"/>
                <w:szCs w:val="72"/>
              </w:rPr>
              <w:lastRenderedPageBreak/>
              <w:pict>
                <v:shape id="_x0000_i1030" type="#_x0000_t168" style="width:180.85pt;height:198.4pt" fillcolor="black" strokecolor="black [3213]">
                  <v:shadow on="t" color="#868686" offset=",5pt" offset2=",6pt"/>
                  <v:textpath style="font-family:&quot;Times New Roman Special G1&quot;;font-weight:bold;v-text-kern:t" trim="t" fitpath="t" string="Chapitre IV&#10;"/>
                </v:shape>
              </w:pict>
            </w:r>
          </w:p>
        </w:tc>
        <w:tc>
          <w:tcPr>
            <w:tcW w:w="5495" w:type="dxa"/>
            <w:gridSpan w:val="2"/>
            <w:tcBorders>
              <w:left w:val="single" w:sz="24" w:space="0" w:color="auto"/>
              <w:bottom w:val="single" w:sz="18" w:space="0" w:color="808080" w:themeColor="background1" w:themeShade="80"/>
            </w:tcBorders>
            <w:vAlign w:val="center"/>
          </w:tcPr>
          <w:p w:rsidR="00A53FEA" w:rsidRPr="00E45D54" w:rsidRDefault="00A53FEA" w:rsidP="00CD002B">
            <w:pPr>
              <w:pStyle w:val="Sansinterligne"/>
              <w:rPr>
                <w:rFonts w:asciiTheme="majorBidi" w:hAnsiTheme="majorBidi" w:cstheme="majorBidi"/>
                <w:b/>
                <w:bCs/>
                <w:sz w:val="72"/>
                <w:szCs w:val="72"/>
              </w:rPr>
            </w:pPr>
            <w:r>
              <w:rPr>
                <w:rFonts w:asciiTheme="majorBidi" w:hAnsiTheme="majorBidi" w:cstheme="majorBidi"/>
                <w:b/>
                <w:bCs/>
                <w:sz w:val="72"/>
                <w:szCs w:val="72"/>
              </w:rPr>
              <w:t>Travail des femmes discrimination et inégalité</w:t>
            </w:r>
          </w:p>
        </w:tc>
      </w:tr>
      <w:tr w:rsidR="00A53FEA" w:rsidRPr="005B633B" w:rsidTr="00A53FEA">
        <w:trPr>
          <w:trHeight w:val="337"/>
        </w:trPr>
        <w:tc>
          <w:tcPr>
            <w:tcW w:w="6790" w:type="dxa"/>
            <w:gridSpan w:val="2"/>
            <w:tcBorders>
              <w:top w:val="single" w:sz="24" w:space="0" w:color="auto"/>
            </w:tcBorders>
            <w:vAlign w:val="center"/>
          </w:tcPr>
          <w:p w:rsidR="00A53FEA" w:rsidRPr="005B633B" w:rsidRDefault="00A53FEA" w:rsidP="00CD002B">
            <w:pPr>
              <w:pStyle w:val="Sansinterligne"/>
              <w:rPr>
                <w:b/>
                <w:bCs/>
              </w:rPr>
            </w:pPr>
          </w:p>
        </w:tc>
        <w:tc>
          <w:tcPr>
            <w:tcW w:w="2775" w:type="dxa"/>
            <w:tcBorders>
              <w:top w:val="single" w:sz="24" w:space="0" w:color="auto"/>
            </w:tcBorders>
            <w:vAlign w:val="center"/>
          </w:tcPr>
          <w:p w:rsidR="00A53FEA" w:rsidRPr="005B633B" w:rsidRDefault="00A53FEA" w:rsidP="00CD002B">
            <w:pPr>
              <w:pStyle w:val="Sansinterligne"/>
              <w:rPr>
                <w:rFonts w:asciiTheme="majorHAnsi" w:eastAsiaTheme="majorEastAsia" w:hAnsiTheme="majorHAnsi" w:cstheme="majorBidi"/>
                <w:b/>
                <w:bCs/>
                <w:sz w:val="36"/>
                <w:szCs w:val="36"/>
              </w:rPr>
            </w:pPr>
          </w:p>
        </w:tc>
      </w:tr>
    </w:tbl>
    <w:p w:rsidR="00496F1D" w:rsidRDefault="00A733C8" w:rsidP="00496F1D">
      <w:pPr>
        <w:spacing w:before="0" w:beforeAutospacing="0" w:after="200" w:afterAutospacing="0" w:line="276" w:lineRule="auto"/>
        <w:jc w:val="left"/>
        <w:rPr>
          <w:b/>
          <w:spacing w:val="20"/>
          <w:sz w:val="96"/>
          <w:szCs w:val="96"/>
        </w:rPr>
      </w:pPr>
      <w:r>
        <w:rPr>
          <w:b/>
          <w:noProof/>
          <w:spacing w:val="20"/>
          <w:sz w:val="96"/>
          <w:szCs w:val="96"/>
        </w:rPr>
        <w:pict>
          <v:shape id="_x0000_s1225" type="#_x0000_t202" style="position:absolute;margin-left:217.15pt;margin-top:678.55pt;width:39.65pt;height:33.8pt;z-index:251738112;mso-position-horizontal-relative:text;mso-position-vertical-relative:text" stroked="f">
            <v:textbox>
              <w:txbxContent>
                <w:p w:rsidR="00DD36C1" w:rsidRPr="00A15C9E" w:rsidRDefault="00DD36C1"/>
              </w:txbxContent>
            </v:textbox>
          </v:shape>
        </w:pict>
      </w:r>
    </w:p>
    <w:p w:rsidR="00496F1D" w:rsidRDefault="00496F1D" w:rsidP="00496F1D">
      <w:pPr>
        <w:spacing w:before="0" w:beforeAutospacing="0" w:after="200" w:afterAutospacing="0" w:line="276" w:lineRule="auto"/>
        <w:jc w:val="left"/>
        <w:rPr>
          <w:b/>
          <w:spacing w:val="20"/>
          <w:sz w:val="96"/>
          <w:szCs w:val="96"/>
        </w:rPr>
        <w:sectPr w:rsidR="00496F1D" w:rsidSect="0022520D">
          <w:headerReference w:type="default" r:id="rId27"/>
          <w:footnotePr>
            <w:numRestart w:val="eachPage"/>
          </w:footnotePr>
          <w:pgSz w:w="11906" w:h="16838"/>
          <w:pgMar w:top="1417" w:right="1417" w:bottom="1417" w:left="1417" w:header="708" w:footer="708" w:gutter="0"/>
          <w:cols w:space="708"/>
          <w:docGrid w:linePitch="360"/>
        </w:sectPr>
      </w:pPr>
    </w:p>
    <w:p w:rsidR="00496F1D" w:rsidRPr="00C478F3" w:rsidRDefault="00C478F3" w:rsidP="00C478F3">
      <w:pPr>
        <w:rPr>
          <w:b/>
          <w:spacing w:val="20"/>
          <w:sz w:val="32"/>
          <w:szCs w:val="32"/>
        </w:rPr>
      </w:pPr>
      <w:r>
        <w:rPr>
          <w:bCs/>
          <w:spacing w:val="20"/>
          <w:sz w:val="32"/>
          <w:szCs w:val="32"/>
        </w:rPr>
        <w:lastRenderedPageBreak/>
        <w:t xml:space="preserve">   </w:t>
      </w:r>
      <w:r w:rsidR="00496F1D" w:rsidRPr="00E473FE">
        <w:rPr>
          <w:spacing w:val="20"/>
          <w:sz w:val="28"/>
          <w:szCs w:val="28"/>
        </w:rPr>
        <w:t>Ma</w:t>
      </w:r>
      <w:r w:rsidR="00496F1D">
        <w:rPr>
          <w:spacing w:val="20"/>
          <w:sz w:val="28"/>
          <w:szCs w:val="28"/>
        </w:rPr>
        <w:t>lgré son insertion dans le monde du travail, la femme jusqu’à aujourd’hui rencontre des difficultés et des contraintes qui rend sa vie professionnel difficile à vivre.</w:t>
      </w:r>
    </w:p>
    <w:p w:rsidR="00496F1D" w:rsidRPr="00DA4713" w:rsidRDefault="00496F1D" w:rsidP="00496F1D">
      <w:pPr>
        <w:rPr>
          <w:b/>
          <w:spacing w:val="20"/>
          <w:sz w:val="32"/>
          <w:szCs w:val="32"/>
          <w:u w:val="single"/>
        </w:rPr>
      </w:pPr>
      <w:r w:rsidRPr="00DA4713">
        <w:rPr>
          <w:b/>
          <w:spacing w:val="20"/>
          <w:sz w:val="32"/>
          <w:szCs w:val="32"/>
          <w:u w:val="single"/>
        </w:rPr>
        <w:t>Section I :</w:t>
      </w:r>
    </w:p>
    <w:p w:rsidR="00496F1D" w:rsidRPr="00DA4713" w:rsidRDefault="00496F1D" w:rsidP="00496F1D">
      <w:pPr>
        <w:rPr>
          <w:spacing w:val="20"/>
          <w:sz w:val="32"/>
          <w:szCs w:val="32"/>
          <w:u w:val="single"/>
        </w:rPr>
      </w:pPr>
      <w:r w:rsidRPr="00DA4713">
        <w:rPr>
          <w:b/>
          <w:spacing w:val="20"/>
          <w:sz w:val="32"/>
          <w:szCs w:val="32"/>
        </w:rPr>
        <w:t xml:space="preserve">             </w:t>
      </w:r>
      <w:r w:rsidRPr="00DA4713">
        <w:rPr>
          <w:b/>
          <w:spacing w:val="20"/>
          <w:sz w:val="32"/>
          <w:szCs w:val="32"/>
          <w:u w:val="single"/>
        </w:rPr>
        <w:t>Les inégalités</w:t>
      </w:r>
    </w:p>
    <w:p w:rsidR="00496F1D" w:rsidRPr="00DA4713" w:rsidRDefault="00496F1D" w:rsidP="00496F1D">
      <w:pPr>
        <w:rPr>
          <w:spacing w:val="20"/>
          <w:sz w:val="28"/>
          <w:szCs w:val="28"/>
        </w:rPr>
      </w:pPr>
      <w:r w:rsidRPr="00DA4713">
        <w:rPr>
          <w:spacing w:val="20"/>
          <w:sz w:val="28"/>
          <w:szCs w:val="28"/>
        </w:rPr>
        <w:t>C’est actuellement la façon la plus courante d’aborder le problème qui nous intéresse ici. A notre époque, la croissance de l’activité des femmes tend à approcher les modes de vie masculins et féminins, caractérisés par l’alternance d’activités professionnelles et familiales. Cependant, les inégalités entre les sexes, aussi bien dans la sphère du travail que la sphère domestique, restent considérables</w:t>
      </w:r>
      <w:r w:rsidR="0069453A">
        <w:rPr>
          <w:rStyle w:val="Appelnotedebasdep"/>
          <w:spacing w:val="20"/>
          <w:sz w:val="28"/>
          <w:szCs w:val="28"/>
        </w:rPr>
        <w:footnoteReference w:id="90"/>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 xml:space="preserve">Quelques repères historiques permettent de mesurer l’évolution des statuts et des rôles au XX’ siècle. La famille traditionnelle reposait sur une partition très tranchés : aux hommes, le dehors, l’activité professionnelle, la production, la charge de pourvoyeur des ressources financières de la famille ; aux femmes, le dedans, l’activité domestique, la reproduction, les taches d’entretien ménager et éducation des enfants. Cela ne veut pas dire qu’il n’y avait pas d’activité productive des femmes. Comme le font remarquer de nombreux autres, celles-ci ont toujours travaillé, mais le cadre de cette activité a d’abord été celui de la petite exploitation familiale agricole ou artisanale ou artisanale, ou taches productives et taches domestiques, fortement imbriquées, se situaient le plus souvent à l’intérieur même de foyer. Dans la famille moderne, ou les deux conjoints ont une activité professionnelle, les rôles masculins et féminins évoluent et le partage traditionnel est remis en cause. La baisse de la nataliste, la diminution de la mortalité infantile, l’allongement de la durée de vie diminuent la part d la vie des femmes consacrée à la reproduction, l’activité professionnelle salariée s’effectuant en dehors du cadre familiale. Les oppositions structurantes entre le dehors et le dedans, la production et la reproduction qui caractérisent les rôles masculins et féminins dans les sociétés traditionnelles, perdent leur efficacité symbolique. </w:t>
      </w:r>
      <w:r w:rsidRPr="00DA4713">
        <w:rPr>
          <w:spacing w:val="20"/>
          <w:sz w:val="28"/>
          <w:szCs w:val="28"/>
        </w:rPr>
        <w:lastRenderedPageBreak/>
        <w:t>Cependant, les inégalités demeurent et, dans certains cas, se renforcement</w:t>
      </w:r>
      <w:r>
        <w:rPr>
          <w:rStyle w:val="Appelnotedebasdep"/>
          <w:spacing w:val="20"/>
          <w:sz w:val="28"/>
          <w:szCs w:val="28"/>
        </w:rPr>
        <w:footnoteReference w:id="91"/>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Dans les recherches privilégiant la problématique des inégalités, le thème du travail féminin occupe une place centrale. La comparaison systématique des données concernant les emplois fournit un panorama détaillé qui aboutit à un constat : celui de la spécificité de la population des femmes actives, occupant les emplis les moins qualifiés et les moins payés, davantage soumises à la précarité, aux aléas de la conjoncture économique et au chômage, ayant une vie professionnelle plus discontinue que celle des hommes et de moindres possibilités de mobilité et surtout de promotion. Cette spécificité de la place des femmes dans la sphère de la production sociale trouve généralement une explication en dehors de cette sphère : c’est en raison de leur place au sien de la famille, de l’importance de leurs charges domestiques et éducatives, de leur responsabilité privilégiée dans la sphère de la reproduction que les femmes ne peuvent occuper qu’une place subordonnée et infériorisée sur le marché du travail. L’analyse comparée des budgets-temps fournit un  appui statistique à cette interprétation. Pour les individus les individus vivant en couple avec deux enfants en 1995, le temps de travail total par semaine des hommes actifs (55 heures), presque équivalant à celui des femmes au foyer (57 heures), est inférieur à celui des femmes actives (65 heures), mais c’est au niveau de la réparation entre travail professionnel et travail ménager que les inégalités sont les plus marquées : 13 heures de travail ménager pour les hommes, 39heures pour les femmes.</w:t>
      </w:r>
    </w:p>
    <w:p w:rsidR="00496F1D" w:rsidRPr="00DA4713" w:rsidRDefault="00496F1D" w:rsidP="00496F1D">
      <w:pPr>
        <w:rPr>
          <w:spacing w:val="20"/>
          <w:sz w:val="28"/>
          <w:szCs w:val="28"/>
        </w:rPr>
      </w:pPr>
      <w:r w:rsidRPr="00DA4713">
        <w:rPr>
          <w:spacing w:val="20"/>
          <w:sz w:val="28"/>
          <w:szCs w:val="28"/>
        </w:rPr>
        <w:t xml:space="preserve"> L’étude des inégalités entre les sexes déborde le cadre de  la sociologie du travail. S’intéressent par exemple aux femmes cadres supérieurs, ou femmes en politique, ses analyses posent le problème du partage du pouvoir</w:t>
      </w:r>
      <w:r w:rsidRPr="00DA4713">
        <w:rPr>
          <w:rStyle w:val="Appelnotedebasdep"/>
          <w:spacing w:val="20"/>
          <w:sz w:val="28"/>
          <w:szCs w:val="28"/>
        </w:rPr>
        <w:footnoteReference w:id="92"/>
      </w:r>
      <w:r w:rsidRPr="00DA4713">
        <w:rPr>
          <w:spacing w:val="20"/>
          <w:sz w:val="28"/>
          <w:szCs w:val="28"/>
        </w:rPr>
        <w:t xml:space="preserve">. </w:t>
      </w:r>
    </w:p>
    <w:p w:rsidR="00EB6733" w:rsidRDefault="00496F1D" w:rsidP="00496F1D">
      <w:pPr>
        <w:rPr>
          <w:b/>
          <w:spacing w:val="20"/>
          <w:sz w:val="28"/>
          <w:szCs w:val="28"/>
        </w:rPr>
      </w:pPr>
      <w:r w:rsidRPr="00DA4713">
        <w:rPr>
          <w:b/>
          <w:spacing w:val="20"/>
          <w:sz w:val="28"/>
          <w:szCs w:val="28"/>
        </w:rPr>
        <w:t xml:space="preserve">      </w:t>
      </w:r>
    </w:p>
    <w:p w:rsidR="00722AC9" w:rsidRDefault="00722AC9" w:rsidP="00496F1D">
      <w:pPr>
        <w:rPr>
          <w:b/>
          <w:spacing w:val="20"/>
          <w:sz w:val="28"/>
          <w:szCs w:val="28"/>
          <w:u w:val="single"/>
        </w:rPr>
      </w:pPr>
    </w:p>
    <w:p w:rsidR="00496F1D" w:rsidRPr="00DA4713" w:rsidRDefault="00496F1D" w:rsidP="00496F1D">
      <w:pPr>
        <w:rPr>
          <w:b/>
          <w:spacing w:val="20"/>
          <w:sz w:val="28"/>
          <w:szCs w:val="28"/>
        </w:rPr>
      </w:pPr>
      <w:r w:rsidRPr="00DA4713">
        <w:rPr>
          <w:b/>
          <w:spacing w:val="20"/>
          <w:sz w:val="28"/>
          <w:szCs w:val="28"/>
          <w:u w:val="single"/>
        </w:rPr>
        <w:lastRenderedPageBreak/>
        <w:t>Comment se forgent  les inégalités </w:t>
      </w:r>
      <w:r w:rsidRPr="00DA4713">
        <w:rPr>
          <w:b/>
          <w:spacing w:val="20"/>
          <w:sz w:val="28"/>
          <w:szCs w:val="28"/>
        </w:rPr>
        <w:t>:</w:t>
      </w:r>
    </w:p>
    <w:p w:rsidR="00732161" w:rsidRDefault="00496F1D" w:rsidP="00732161">
      <w:pPr>
        <w:rPr>
          <w:spacing w:val="20"/>
          <w:sz w:val="28"/>
          <w:szCs w:val="28"/>
        </w:rPr>
      </w:pPr>
      <w:r w:rsidRPr="00DA4713">
        <w:rPr>
          <w:spacing w:val="20"/>
          <w:sz w:val="28"/>
          <w:szCs w:val="28"/>
        </w:rPr>
        <w:t xml:space="preserve">  On parlera d’égalité et d’inégalité, non de différence et de similitude. Le contraire de l’égalité est l’inégalité et non la différence. L’analyse doit porter sur les raisons qui font des différences gênèrent des inégalités. La distinction des termes est importante. Et souvent « oubliée » volontairement ou involontairement, d’autant qu’a contrario, vouloir l’égalité ne revient pas à vouloir la ressemblance</w:t>
      </w:r>
      <w:r w:rsidRPr="00DA4713">
        <w:rPr>
          <w:spacing w:val="20"/>
          <w:sz w:val="28"/>
          <w:szCs w:val="28"/>
          <w:vertAlign w:val="superscript"/>
        </w:rPr>
        <w:t>.</w:t>
      </w:r>
      <w:r w:rsidRPr="00DA4713">
        <w:rPr>
          <w:spacing w:val="20"/>
          <w:sz w:val="28"/>
          <w:szCs w:val="28"/>
        </w:rPr>
        <w:t xml:space="preserve"> </w:t>
      </w:r>
      <w:r w:rsidRPr="00DA4713">
        <w:rPr>
          <w:spacing w:val="20"/>
          <w:sz w:val="28"/>
          <w:szCs w:val="28"/>
          <w:vertAlign w:val="superscript"/>
        </w:rPr>
        <w:tab/>
      </w:r>
      <w:r w:rsidRPr="00DA4713">
        <w:rPr>
          <w:spacing w:val="20"/>
          <w:sz w:val="28"/>
          <w:szCs w:val="28"/>
        </w:rPr>
        <w:tab/>
      </w:r>
      <w:r w:rsidRPr="00DA4713">
        <w:rPr>
          <w:spacing w:val="20"/>
          <w:sz w:val="28"/>
          <w:szCs w:val="28"/>
          <w:vertAlign w:val="superscript"/>
        </w:rPr>
        <w:t>.</w:t>
      </w:r>
      <w:r w:rsidRPr="00DA4713">
        <w:rPr>
          <w:spacing w:val="20"/>
          <w:sz w:val="28"/>
          <w:szCs w:val="28"/>
        </w:rPr>
        <w:t>.</w:t>
      </w:r>
      <w:r w:rsidRPr="00DA4713">
        <w:rPr>
          <w:spacing w:val="20"/>
          <w:sz w:val="28"/>
          <w:szCs w:val="28"/>
        </w:rPr>
        <w:tab/>
      </w:r>
      <w:r w:rsidRPr="00DA4713">
        <w:rPr>
          <w:spacing w:val="20"/>
          <w:sz w:val="28"/>
          <w:szCs w:val="28"/>
        </w:rPr>
        <w:tab/>
      </w:r>
      <w:r w:rsidRPr="00DA4713">
        <w:rPr>
          <w:spacing w:val="20"/>
          <w:sz w:val="28"/>
          <w:szCs w:val="28"/>
        </w:rPr>
        <w:tab/>
      </w:r>
      <w:r w:rsidRPr="00DA4713">
        <w:rPr>
          <w:spacing w:val="20"/>
          <w:sz w:val="28"/>
          <w:szCs w:val="28"/>
        </w:rPr>
        <w:tab/>
      </w:r>
      <w:r w:rsidRPr="00DA4713">
        <w:rPr>
          <w:spacing w:val="20"/>
          <w:sz w:val="28"/>
          <w:szCs w:val="28"/>
        </w:rPr>
        <w:tab/>
      </w:r>
      <w:r w:rsidRPr="00DA4713">
        <w:rPr>
          <w:spacing w:val="20"/>
          <w:sz w:val="28"/>
          <w:szCs w:val="28"/>
        </w:rPr>
        <w:tab/>
      </w:r>
      <w:r w:rsidRPr="00DA4713">
        <w:rPr>
          <w:spacing w:val="20"/>
          <w:sz w:val="28"/>
          <w:szCs w:val="28"/>
        </w:rPr>
        <w:tab/>
      </w:r>
      <w:r w:rsidRPr="00DA4713">
        <w:rPr>
          <w:spacing w:val="20"/>
          <w:sz w:val="28"/>
          <w:szCs w:val="28"/>
        </w:rPr>
        <w:tab/>
      </w:r>
      <w:r w:rsidRPr="00DA4713">
        <w:rPr>
          <w:spacing w:val="20"/>
          <w:sz w:val="28"/>
          <w:szCs w:val="28"/>
        </w:rPr>
        <w:tab/>
      </w:r>
      <w:r w:rsidRPr="00DA4713">
        <w:rPr>
          <w:spacing w:val="20"/>
          <w:sz w:val="28"/>
          <w:szCs w:val="28"/>
        </w:rPr>
        <w:tab/>
      </w:r>
      <w:r w:rsidRPr="00DA4713">
        <w:rPr>
          <w:spacing w:val="20"/>
          <w:sz w:val="28"/>
          <w:szCs w:val="28"/>
        </w:rPr>
        <w:tab/>
      </w:r>
      <w:r w:rsidRPr="00DA4713">
        <w:rPr>
          <w:spacing w:val="20"/>
          <w:sz w:val="28"/>
          <w:szCs w:val="28"/>
        </w:rPr>
        <w:tab/>
      </w:r>
      <w:r w:rsidRPr="00DA4713">
        <w:rPr>
          <w:spacing w:val="20"/>
          <w:sz w:val="28"/>
          <w:szCs w:val="28"/>
        </w:rPr>
        <w:tab/>
      </w:r>
      <w:r w:rsidRPr="00DA4713">
        <w:rPr>
          <w:spacing w:val="20"/>
          <w:sz w:val="28"/>
          <w:szCs w:val="28"/>
        </w:rPr>
        <w:tab/>
      </w:r>
      <w:r w:rsidRPr="00DA4713">
        <w:rPr>
          <w:spacing w:val="20"/>
          <w:sz w:val="28"/>
          <w:szCs w:val="28"/>
        </w:rPr>
        <w:tab/>
      </w:r>
    </w:p>
    <w:p w:rsidR="00496F1D" w:rsidRPr="00DA4713" w:rsidRDefault="00496F1D" w:rsidP="00732161">
      <w:pPr>
        <w:rPr>
          <w:spacing w:val="20"/>
          <w:sz w:val="28"/>
          <w:szCs w:val="28"/>
        </w:rPr>
      </w:pPr>
      <w:r w:rsidRPr="00DA4713">
        <w:rPr>
          <w:b/>
          <w:spacing w:val="20"/>
          <w:sz w:val="28"/>
          <w:szCs w:val="28"/>
        </w:rPr>
        <w:t>1.  Les stéréotypes de sexe</w:t>
      </w:r>
      <w:r w:rsidRPr="00DA4713">
        <w:rPr>
          <w:rStyle w:val="Appelnotedebasdep"/>
          <w:b/>
          <w:spacing w:val="20"/>
          <w:sz w:val="28"/>
          <w:szCs w:val="28"/>
        </w:rPr>
        <w:footnoteReference w:id="93"/>
      </w:r>
      <w:r w:rsidR="00732161">
        <w:rPr>
          <w:spacing w:val="20"/>
          <w:sz w:val="28"/>
          <w:szCs w:val="28"/>
        </w:rPr>
        <w:tab/>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Les inégalités tiennent  d’abord et avant tous au cadre de la société dans son ensemble. Le déterminisme social et culturel forme les filles en tant que filles et les garçons en tant que garçons dés l’enfance. La société,  la famille, l’école ont, de ce point de vue, un rôle majeur. Les jeunes filles elles-mêmes intègrent au bout du compte les contraintes sociales,  en se définissant spécifiquement dans leur orientation scolaire.</w:t>
      </w:r>
    </w:p>
    <w:p w:rsidR="00496F1D" w:rsidRPr="00DA4713" w:rsidRDefault="00496F1D" w:rsidP="00496F1D">
      <w:pPr>
        <w:rPr>
          <w:spacing w:val="20"/>
          <w:sz w:val="28"/>
          <w:szCs w:val="28"/>
        </w:rPr>
      </w:pPr>
      <w:r w:rsidRPr="00DA4713">
        <w:rPr>
          <w:spacing w:val="20"/>
          <w:sz w:val="28"/>
          <w:szCs w:val="28"/>
        </w:rPr>
        <w:t>L’analyse de la différence des sexes dans l’éducation et la formation permet de comprendre la force des stéréotypes et leur impact dans la construction des inégalités entre les femmes et les hommes, et comment la division sexuelle des rôles sociaux traverse ensuite les sphères privée, publique et professionnelle.</w:t>
      </w:r>
    </w:p>
    <w:p w:rsidR="00496F1D" w:rsidRPr="00DA4713" w:rsidRDefault="00496F1D" w:rsidP="00496F1D">
      <w:pPr>
        <w:rPr>
          <w:spacing w:val="20"/>
          <w:sz w:val="28"/>
          <w:szCs w:val="28"/>
        </w:rPr>
      </w:pPr>
      <w:r w:rsidRPr="00DA4713">
        <w:rPr>
          <w:spacing w:val="20"/>
          <w:sz w:val="28"/>
          <w:szCs w:val="28"/>
        </w:rPr>
        <w:t>L’idée que les femmes et les hommes ne différent pas seulement sur le plan strictement biologique mais sur le plan intellectuel, affectif et social est ancienne et perdure encore de nos jours. On a souvent indiqué ces différences pour justifier l’absence ou la mise à l’écart des femmes de certains champs du savoir, de certaines fonctions sociales, professionnelles ou politiques. Actuellement, un discours un peu différent apparaît.</w:t>
      </w:r>
    </w:p>
    <w:p w:rsidR="00496F1D" w:rsidRPr="00DA4713" w:rsidRDefault="00496F1D" w:rsidP="00496F1D">
      <w:pPr>
        <w:rPr>
          <w:spacing w:val="20"/>
          <w:sz w:val="28"/>
          <w:szCs w:val="28"/>
        </w:rPr>
      </w:pPr>
      <w:r w:rsidRPr="00DA4713">
        <w:rPr>
          <w:spacing w:val="20"/>
          <w:sz w:val="28"/>
          <w:szCs w:val="28"/>
        </w:rPr>
        <w:t xml:space="preserve">Toujours fondé sur l’existence de différences intellectuelles ou de personnalités entre les sexes, ce discours met en avant la «  spécificité » des femmes et ce que cette spécificité peut apporter </w:t>
      </w:r>
      <w:r w:rsidRPr="00DA4713">
        <w:rPr>
          <w:spacing w:val="20"/>
          <w:sz w:val="28"/>
          <w:szCs w:val="28"/>
        </w:rPr>
        <w:lastRenderedPageBreak/>
        <w:t>dans les milieux et fonctions traditionnellement réservés aux hommes.</w:t>
      </w:r>
    </w:p>
    <w:p w:rsidR="00496F1D" w:rsidRPr="00DA4713" w:rsidRDefault="00496F1D" w:rsidP="00496F1D">
      <w:pPr>
        <w:rPr>
          <w:b/>
          <w:spacing w:val="20"/>
          <w:sz w:val="28"/>
          <w:szCs w:val="28"/>
        </w:rPr>
      </w:pPr>
      <w:r w:rsidRPr="00DA4713">
        <w:rPr>
          <w:b/>
          <w:spacing w:val="20"/>
          <w:sz w:val="28"/>
          <w:szCs w:val="28"/>
        </w:rPr>
        <w:t>2. Formation et parcours professionnel :</w:t>
      </w:r>
    </w:p>
    <w:p w:rsidR="00496F1D" w:rsidRPr="00DA4713" w:rsidRDefault="00496F1D" w:rsidP="00496F1D">
      <w:pPr>
        <w:rPr>
          <w:spacing w:val="20"/>
          <w:sz w:val="28"/>
          <w:szCs w:val="28"/>
        </w:rPr>
      </w:pPr>
      <w:r w:rsidRPr="00DA4713">
        <w:rPr>
          <w:spacing w:val="20"/>
          <w:sz w:val="28"/>
          <w:szCs w:val="28"/>
        </w:rPr>
        <w:t>Une part importante de l’origine des discriminations dans le travail apparaît dés l’école, à commencer par la différenciation des filières. Le rôle social des filles, comme celui des garçons, est forgé dés la prime enfance, et détermine ensuite leur orientation plutôt vers le social que vers le technique, et plutôt vers la biologie que vers  les mathématiques et la physique. Les femmes sont ainsi davantage portées vers les services aux personnes (services de santé et d’assistance, enseignement), les sciences humaines et les sciences de la vie : stéréotype classique qui leur est transmis et qu’elles intériorisent dans leurs choix.</w:t>
      </w:r>
    </w:p>
    <w:p w:rsidR="00496F1D" w:rsidRPr="00DA4713" w:rsidRDefault="00496F1D" w:rsidP="00496F1D">
      <w:pPr>
        <w:rPr>
          <w:spacing w:val="20"/>
          <w:sz w:val="28"/>
          <w:szCs w:val="28"/>
        </w:rPr>
      </w:pPr>
      <w:r w:rsidRPr="00DA4713">
        <w:rPr>
          <w:spacing w:val="20"/>
          <w:sz w:val="28"/>
          <w:szCs w:val="28"/>
        </w:rPr>
        <w:t xml:space="preserve">Les filles sont présentes dans le système  scolaire, y ont de bons résultats, puis deviennent minoritaires dans les filières les plus sélectives. </w:t>
      </w:r>
    </w:p>
    <w:p w:rsidR="00496F1D" w:rsidRPr="00DA4713" w:rsidRDefault="00496F1D" w:rsidP="00496F1D">
      <w:pPr>
        <w:rPr>
          <w:spacing w:val="20"/>
          <w:sz w:val="28"/>
          <w:szCs w:val="28"/>
        </w:rPr>
      </w:pPr>
      <w:r w:rsidRPr="00DA4713">
        <w:rPr>
          <w:spacing w:val="20"/>
          <w:sz w:val="28"/>
          <w:szCs w:val="28"/>
        </w:rPr>
        <w:t>Les inégalités se trouvent sur le marché du travail, contribuant à la persistance de la ségrégation entre les sexes. L’orientation, qui distingue les filles et les garçons, conduit plus tard à un accès inégal aux qualifications porteuses. Les différences dans les  qualifications pèsent ensuite tout au long de la carrière professionnelle. Au regard de l’égalité de droit n’implique pas une égalité de fait, même si les progrès scolaires des filles créent un mouvement vers l’égalité. Mais ils rendent aussi plus visibles les inégalités.</w:t>
      </w:r>
    </w:p>
    <w:p w:rsidR="00496F1D" w:rsidRPr="00DA4713" w:rsidRDefault="00496F1D" w:rsidP="00496F1D">
      <w:pPr>
        <w:rPr>
          <w:spacing w:val="20"/>
          <w:sz w:val="28"/>
          <w:szCs w:val="28"/>
        </w:rPr>
      </w:pPr>
      <w:r w:rsidRPr="00DA4713">
        <w:rPr>
          <w:spacing w:val="20"/>
          <w:sz w:val="28"/>
          <w:szCs w:val="28"/>
        </w:rPr>
        <w:t>Les parcours professionnels jalonnent d’obstacles supplémentaires le travail des féminins. Temps partiels contraints pour certaines, pleins temps « étendu » pour d’autres, méfiance des employeurs à embaucher des femmes qui interrompront leur activité pour des maternités, difficultés d’accéder à des postes de responsabilité, voire sexisme ordinaire au quotidien constituent autant de discrimination qui s’ajoutent à celles du cadre de la société dans son ensemble</w:t>
      </w:r>
      <w:r>
        <w:rPr>
          <w:rStyle w:val="Appelnotedebasdep"/>
          <w:spacing w:val="20"/>
          <w:sz w:val="28"/>
          <w:szCs w:val="28"/>
        </w:rPr>
        <w:footnoteReference w:id="94"/>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lastRenderedPageBreak/>
        <w:t xml:space="preserve"> Dans certains secteurs, des règles statutaires- conçues à l’origine pour établir une égalité entre les salariés- se révèlent pénalisantes pour les femmes. Par exemple, dans la fonction publique, les conditions d’âge et d’ancienneté dans les déroulements de carrière peuvent s’avérer fortement contraignantes. Le vivier composé de fonctionnaires ayant déjà  exercé des responsabilités et qui peuvent donc prétendre à des fonctions supérieures, concerne la tranche d’âge des 30-45 ans. Or les femmes, qui ont pris du retard dans leur carrière, sont décalées par rapport à ce profil-type. Entre 30 et 45 ans, elles sont le plus souvent pénalisées par leurs responsabilités familiales ; après 45 ans, il est souvent trop tard pour accéder à des emplois supérieurs. Les limites  d’âge pour les concours, ou les anciennetés exigées dans un poste pour s’y présenter, peuvent les mettre en difficulté car elles ont allongé la durée de leurs études et souvent repoussé l’âge de la première maternité. L’obligation de mobilité est également, en pratique, une contrainte plus forte pour les femmes que pour les hommes qui vivent en couple. Souvent, les femmes y renoncent, qu’il s’agisse d’une mobilité en cours d’é</w:t>
      </w:r>
      <w:r>
        <w:rPr>
          <w:spacing w:val="20"/>
          <w:sz w:val="28"/>
          <w:szCs w:val="28"/>
        </w:rPr>
        <w:t>tude</w:t>
      </w:r>
      <w:r w:rsidRPr="00DA4713">
        <w:rPr>
          <w:spacing w:val="20"/>
          <w:sz w:val="28"/>
          <w:szCs w:val="28"/>
        </w:rPr>
        <w:t>, à la charnière du diplôme et du recrutement (séjours pot-doctoraux dans l’enseignement et la recherche), ou dans l’exercice professionnel, pénalisant ainsi leur carrière. Ainsi, le milieu professionnel reproduit et produit lui-même des inégalités</w:t>
      </w:r>
      <w:r w:rsidR="00854975">
        <w:rPr>
          <w:rStyle w:val="Appelnotedebasdep"/>
          <w:spacing w:val="20"/>
          <w:sz w:val="28"/>
          <w:szCs w:val="28"/>
        </w:rPr>
        <w:footnoteReference w:id="95"/>
      </w:r>
      <w:r w:rsidRPr="00DA4713">
        <w:rPr>
          <w:spacing w:val="20"/>
          <w:sz w:val="28"/>
          <w:szCs w:val="28"/>
        </w:rPr>
        <w:t>.</w:t>
      </w:r>
    </w:p>
    <w:p w:rsidR="00496F1D" w:rsidRPr="00DA4713" w:rsidRDefault="00496F1D" w:rsidP="00854975">
      <w:pPr>
        <w:rPr>
          <w:spacing w:val="20"/>
          <w:sz w:val="28"/>
          <w:szCs w:val="28"/>
        </w:rPr>
      </w:pPr>
      <w:r w:rsidRPr="00DA4713">
        <w:rPr>
          <w:spacing w:val="20"/>
          <w:sz w:val="28"/>
          <w:szCs w:val="28"/>
        </w:rPr>
        <w:t xml:space="preserve">En outre, les discriminations dans le travail se construisent également autour des représentations des deux sexes. Les stéréotypes conduisent les filles à s’autocensurer dans la manière dont elles se projettent dans l’avenir. Cela se vérifie dés l’adolescence, dans les projets d’orientation, puis dans les voies d’accès  spécialisées. Par exemple, toujours dans la fonction publique, lorsque les élèves des écoles qui préparent aux catégories A ou B ont à définir leurs projets d’avenir, il apparait  que les femmes sont moins nombreuses que les hommes à se saisir des opportunités de promotion. Les parcours sont diversement  valorisés, même s’ils sont identiques, et les ambitions différent : les femmes ont tendance à sous-évaluer leurs capacités. L’articulation  </w:t>
      </w:r>
      <w:r w:rsidRPr="00DA4713">
        <w:rPr>
          <w:spacing w:val="20"/>
          <w:sz w:val="28"/>
          <w:szCs w:val="28"/>
        </w:rPr>
        <w:lastRenderedPageBreak/>
        <w:t>vie professionnelle-vie privés est considérée  d’emblée par les femmes, et non par les hommes, comme un obstacle à la carrière ; elles anticipent ainsi des choix de moindre investissement professionnel : ce qu’elles perçoivent comme une difficulté future à gérer le temps les conduit à une auto-éviction. Cette difficulté entre en résonance avec leurs interrogations sur leurs compétences et leur légitimité à accéder à certain secteur professionnel s  ou à postuler à des emplois à responsabilité</w:t>
      </w:r>
    </w:p>
    <w:p w:rsidR="00496F1D" w:rsidRPr="00DA4713" w:rsidRDefault="00496F1D" w:rsidP="00496F1D">
      <w:pPr>
        <w:rPr>
          <w:spacing w:val="20"/>
          <w:sz w:val="28"/>
          <w:szCs w:val="28"/>
        </w:rPr>
      </w:pPr>
      <w:r w:rsidRPr="00DA4713">
        <w:rPr>
          <w:spacing w:val="20"/>
          <w:sz w:val="28"/>
          <w:szCs w:val="28"/>
        </w:rPr>
        <w:t>Les discriminations à l’encontre des femmes existent toujours, qu’elles aient, ou non, des enfants. Les difficultés sont évidemment plus grandes dés lors que des tâches parentales existent et qu’elles sont inégalement réparties, mais les parcours professionnels sont dans tous les cas différents. Diverses études de l’INSEE montrent que cinq ans après l’entrée dans la vie active, les écarts se sont déjà creux. Pour les femmes dont la formation permet d’accéder aux emplois supérieurs, la vie professionnelle demeure un parcours d’obstacles, illustré par expressions : plafond de verre », «  plancher collant », etc.</w:t>
      </w:r>
    </w:p>
    <w:p w:rsidR="00496F1D" w:rsidRPr="00DA4713" w:rsidRDefault="00496F1D" w:rsidP="00496F1D">
      <w:pPr>
        <w:rPr>
          <w:spacing w:val="20"/>
          <w:sz w:val="28"/>
          <w:szCs w:val="28"/>
        </w:rPr>
      </w:pPr>
      <w:r w:rsidRPr="00DA4713">
        <w:rPr>
          <w:spacing w:val="20"/>
          <w:sz w:val="28"/>
          <w:szCs w:val="28"/>
        </w:rPr>
        <w:t>Les écarts de salaires traduisent le cumul de toutes ces discriminations accumulées, qui conduisent à des déroulements de carrière différenciés</w:t>
      </w:r>
      <w:r w:rsidRPr="00DA4713">
        <w:rPr>
          <w:rStyle w:val="Appelnotedebasdep"/>
          <w:color w:val="FFFFFF" w:themeColor="background1"/>
          <w:spacing w:val="20"/>
          <w:sz w:val="28"/>
          <w:szCs w:val="28"/>
        </w:rPr>
        <w:footnoteReference w:id="96"/>
      </w:r>
      <w:r w:rsidRPr="00DA4713">
        <w:rPr>
          <w:spacing w:val="20"/>
          <w:sz w:val="28"/>
          <w:szCs w:val="28"/>
          <w:vertAlign w:val="superscript"/>
        </w:rPr>
        <w:t>1</w:t>
      </w:r>
      <w:r w:rsidRPr="00DA4713">
        <w:rPr>
          <w:spacing w:val="20"/>
          <w:sz w:val="28"/>
          <w:szCs w:val="28"/>
        </w:rPr>
        <w:tab/>
        <w:t xml:space="preserve"> </w:t>
      </w:r>
    </w:p>
    <w:p w:rsidR="00496F1D" w:rsidRPr="00DA4713" w:rsidRDefault="00496F1D" w:rsidP="00496F1D">
      <w:pPr>
        <w:rPr>
          <w:spacing w:val="20"/>
          <w:sz w:val="28"/>
          <w:szCs w:val="28"/>
        </w:rPr>
      </w:pPr>
      <w:r w:rsidRPr="00DA4713">
        <w:rPr>
          <w:b/>
          <w:spacing w:val="20"/>
          <w:sz w:val="28"/>
          <w:szCs w:val="28"/>
        </w:rPr>
        <w:t>3 .Sphère privée-sphère professionnelle</w:t>
      </w:r>
      <w:r w:rsidRPr="00DA4713">
        <w:rPr>
          <w:spacing w:val="20"/>
          <w:sz w:val="28"/>
          <w:szCs w:val="28"/>
        </w:rPr>
        <w:t> : Une question de temps</w:t>
      </w:r>
    </w:p>
    <w:p w:rsidR="00496F1D" w:rsidRPr="00DA4713" w:rsidRDefault="00496F1D" w:rsidP="00496F1D">
      <w:pPr>
        <w:rPr>
          <w:spacing w:val="20"/>
          <w:sz w:val="28"/>
          <w:szCs w:val="28"/>
        </w:rPr>
      </w:pPr>
      <w:r w:rsidRPr="00DA4713">
        <w:rPr>
          <w:spacing w:val="20"/>
          <w:sz w:val="28"/>
          <w:szCs w:val="28"/>
        </w:rPr>
        <w:t>Les relations entre la sphère  privée (domestique) et la sphère professionnelle pénalisent particulièrement les femmes  dans leur parcours professionnel. Peu de progrès ont été réalisées dans le partage des tâches d’éducation</w:t>
      </w:r>
      <w:r w:rsidRPr="00DA4713">
        <w:rPr>
          <w:rStyle w:val="Appelnotedebasdep"/>
          <w:color w:val="FFFFFF" w:themeColor="background1"/>
          <w:spacing w:val="20"/>
          <w:sz w:val="28"/>
          <w:szCs w:val="28"/>
        </w:rPr>
        <w:footnoteReference w:id="97"/>
      </w:r>
      <w:r w:rsidRPr="00DA4713">
        <w:rPr>
          <w:spacing w:val="20"/>
          <w:sz w:val="28"/>
          <w:szCs w:val="28"/>
        </w:rPr>
        <w:t xml:space="preserve"> des enfants et des tâches ménagères. La mode des «  nouveaux pères » fut éphémère dans les années 1970. Les années 1980ont consacré le triomphe de la réussite professionnelle individuelle dans un environnement où triomphait le libéralisme. Les écarts restent considérables.</w:t>
      </w:r>
    </w:p>
    <w:p w:rsidR="00496F1D" w:rsidRPr="00DA4713" w:rsidRDefault="00496F1D" w:rsidP="00496F1D">
      <w:pPr>
        <w:rPr>
          <w:spacing w:val="20"/>
          <w:sz w:val="28"/>
          <w:szCs w:val="28"/>
        </w:rPr>
      </w:pPr>
      <w:r w:rsidRPr="00DA4713">
        <w:rPr>
          <w:spacing w:val="20"/>
          <w:sz w:val="28"/>
          <w:szCs w:val="28"/>
        </w:rPr>
        <w:lastRenderedPageBreak/>
        <w:t xml:space="preserve">Dans les faits, l’inégal partage des tâches parentales et domestiques est un facteur essentiel  de blocage à l’égalité professionnelle.  Le concept de temps parental, et plus généralement du temps privé (pas seulement  celui de l’enfant, mais aussi le temps social) est important. Les rapports sur la place des femmes au travail abordent comme une question centrale la question de la «  conciliation » entre vie professionnelle et vie familiale. </w:t>
      </w:r>
    </w:p>
    <w:p w:rsidR="00496F1D" w:rsidRPr="00DA4713" w:rsidRDefault="00496F1D" w:rsidP="00496F1D">
      <w:pPr>
        <w:rPr>
          <w:spacing w:val="20"/>
          <w:sz w:val="28"/>
          <w:szCs w:val="28"/>
        </w:rPr>
      </w:pPr>
      <w:r w:rsidRPr="00DA4713">
        <w:rPr>
          <w:spacing w:val="20"/>
          <w:sz w:val="28"/>
          <w:szCs w:val="28"/>
        </w:rPr>
        <w:t>Or les femmes ne « concilient » pas : elles cumulent, sous tension. Le marathon quotidien des femmes au travail est abondamment décrit : il vaut pour toutes les femmes, et, pour celles qui pourraient accéder à des fonctions de responsabilité, il constitue un obstacle qu’elles intériorisent souvent en les refusant. Même lorsq</w:t>
      </w:r>
      <w:r>
        <w:rPr>
          <w:spacing w:val="20"/>
          <w:sz w:val="28"/>
          <w:szCs w:val="28"/>
        </w:rPr>
        <w:t xml:space="preserve">ue les pères assument leur rôle </w:t>
      </w:r>
      <w:r w:rsidRPr="00DA4713">
        <w:rPr>
          <w:spacing w:val="20"/>
          <w:sz w:val="28"/>
          <w:szCs w:val="28"/>
        </w:rPr>
        <w:t>c’est le plus souvent sur les mères que repose l’organisation des taches à accomplir</w:t>
      </w:r>
      <w:r w:rsidRPr="00DA4713">
        <w:rPr>
          <w:rStyle w:val="Appelnotedebasdep"/>
          <w:spacing w:val="20"/>
          <w:sz w:val="28"/>
          <w:szCs w:val="28"/>
        </w:rPr>
        <w:footnoteReference w:id="98"/>
      </w:r>
      <w:r w:rsidRPr="00DA4713">
        <w:rPr>
          <w:spacing w:val="20"/>
          <w:sz w:val="28"/>
          <w:szCs w:val="28"/>
        </w:rPr>
        <w:t>.</w:t>
      </w:r>
    </w:p>
    <w:p w:rsidR="00496F1D" w:rsidRPr="00DA4713" w:rsidRDefault="00496F1D" w:rsidP="00496F1D">
      <w:pPr>
        <w:rPr>
          <w:b/>
          <w:spacing w:val="20"/>
          <w:sz w:val="28"/>
          <w:szCs w:val="28"/>
        </w:rPr>
      </w:pPr>
      <w:r w:rsidRPr="00DA4713">
        <w:rPr>
          <w:b/>
          <w:spacing w:val="20"/>
          <w:sz w:val="28"/>
          <w:szCs w:val="28"/>
        </w:rPr>
        <w:t xml:space="preserve">4. Les femmes dans l’exercice des responsabilités : rôle exemplaire ou femmes-alibi  </w:t>
      </w:r>
    </w:p>
    <w:p w:rsidR="00496F1D" w:rsidRPr="00DA4713" w:rsidRDefault="00496F1D" w:rsidP="00496F1D">
      <w:pPr>
        <w:rPr>
          <w:spacing w:val="20"/>
          <w:sz w:val="28"/>
          <w:szCs w:val="28"/>
        </w:rPr>
      </w:pPr>
      <w:r w:rsidRPr="00DA4713">
        <w:rPr>
          <w:spacing w:val="20"/>
          <w:sz w:val="28"/>
          <w:szCs w:val="28"/>
        </w:rPr>
        <w:t xml:space="preserve">Dans notre société, le pouvoir a appartenu quasi-exclusivement aux hommes. Il a donc été perçu, et l’est  encore, comme  un attribut de la masculinité. Les femmes sont donc confrontées  représentations et à une définition sociale largement cédées  par les hommes et qu’elles ont  souvent intériorisées. Une femme arrivées à un poste de pouvoir, c’est –à-dire en position tout à la fois d’autonomie et de puissance  symbolique et abstraite, est en quelque sorte « masculinisée » par le pouvoir, devenue « homme de pouvoir », alors qu’elle redevient femme dans sa vie privée les remarques  des journalistes sur le physique des femmes politiques, leurs questionnements sur leur « vie de femmes » (on ne questionne pas l’homme de pouvoir sur «  sa vie d’homme ») laissent entendre qu’il y’a contradiction entre féminité et exercice du pouvoir, que le pouvoir reste pour la femme un interdit, un tabou qu’il lui faut briser. Si le pouvoir n’est pas désexualisé, s’il reste perçu (et parfois vécu) comme un attribut de la masculinité, il est alors fréquent que des femmes préfèrent y renoncer. </w:t>
      </w:r>
    </w:p>
    <w:p w:rsidR="00496F1D" w:rsidRPr="00DA4713" w:rsidRDefault="00496F1D" w:rsidP="00496F1D">
      <w:pPr>
        <w:rPr>
          <w:spacing w:val="20"/>
          <w:sz w:val="28"/>
          <w:szCs w:val="28"/>
        </w:rPr>
      </w:pPr>
      <w:r w:rsidRPr="00DA4713">
        <w:rPr>
          <w:spacing w:val="20"/>
          <w:sz w:val="28"/>
          <w:szCs w:val="28"/>
        </w:rPr>
        <w:lastRenderedPageBreak/>
        <w:t>Pourtant, coexistent des stéréotypes opposés de l’autorité, montrant bien par là, s’il en était encore besoin, leur absurdité : dans l’exercice du pouvoir, les femmes seraient plus consensuelles ; ou elles seraient drée les femmes dans leur ensemble. Or, il est traditionnel que le groupe dominant soit individualisé, tandis que le groupe dominé est globalisé et considéré comme un ensemble : tel homme, exerce le pouvoir de telle ou telle façon, les femmes l’exercent de telle ou telle façon</w:t>
      </w:r>
      <w:r>
        <w:rPr>
          <w:rStyle w:val="Appelnotedebasdep"/>
          <w:spacing w:val="20"/>
          <w:sz w:val="28"/>
          <w:szCs w:val="28"/>
        </w:rPr>
        <w:footnoteReference w:id="99"/>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Dans l’accès aux postes de direction, elles se voient parfois attribuer un rôle d’exemplarité, qu’elles n’assument en général pas. En contrepoint, la féminisation des emplois supérieurs pose souvent problème lorsque les femmes sont ultra-minoritaires dans des instances. L’expérience montre que, souvent, elles interviennent moins ; si elles « symbolique » de femmes ne résout donc rien. Tout au plus peut-elle aider à faire prendre conscience de la sous-représentassions des femmes, et donc conduire l’instance concernée à s’interroger. Seule une représentation équilibrée, voir la partie, peut résoudre le handicap. La notion de seuil permet d’éviter les trop nombreuses nominations de femmes-alibi, isolées. Soit elles finissent par renoncer, arguant d’un non reconnaissance, voire d’un sentiment de compétence insuffisante. Soient elles s’épuisent) affirmer leur autorité, avec la conviction qu’elles doivent en faire davantage pour convaincre qu’elles sont présentes pour leurs qualité.</w:t>
      </w:r>
    </w:p>
    <w:p w:rsidR="00496F1D" w:rsidRPr="00DA4713" w:rsidRDefault="00496F1D" w:rsidP="00496F1D">
      <w:pPr>
        <w:rPr>
          <w:spacing w:val="20"/>
          <w:sz w:val="28"/>
          <w:szCs w:val="28"/>
        </w:rPr>
      </w:pPr>
      <w:r w:rsidRPr="00DA4713">
        <w:rPr>
          <w:spacing w:val="20"/>
          <w:sz w:val="28"/>
          <w:szCs w:val="28"/>
        </w:rPr>
        <w:t>L’intériorisation des contraintes par les femmes elles-mêmes :</w:t>
      </w:r>
    </w:p>
    <w:p w:rsidR="00496F1D" w:rsidRPr="00DA4713" w:rsidRDefault="00496F1D" w:rsidP="00496F1D">
      <w:pPr>
        <w:rPr>
          <w:spacing w:val="20"/>
          <w:sz w:val="28"/>
          <w:szCs w:val="28"/>
        </w:rPr>
      </w:pPr>
      <w:r w:rsidRPr="00DA4713">
        <w:rPr>
          <w:spacing w:val="20"/>
          <w:sz w:val="28"/>
          <w:szCs w:val="28"/>
        </w:rPr>
        <w:t>Dans la formation, les filles s’orientent  vers des filières spécifiques. Dans  l’organisation du travail telle qu’elle actuellement, et en l’absence de partage des tâches entre hommes et femmes dans la famille, certaines femmes refusent d’accepter des responsabilités professionnelles. Cette autocensure repose à la fois sur les difficultés objectives (notamment matérielles) à assumer ces fonctions, et plus généralement sur les représentations que les femmes  ont d’elles-mêmes.</w:t>
      </w:r>
    </w:p>
    <w:p w:rsidR="00496F1D" w:rsidRPr="00DA4713" w:rsidRDefault="00496F1D" w:rsidP="00496F1D">
      <w:pPr>
        <w:rPr>
          <w:spacing w:val="20"/>
          <w:sz w:val="28"/>
          <w:szCs w:val="28"/>
        </w:rPr>
      </w:pPr>
      <w:r w:rsidRPr="00DA4713">
        <w:rPr>
          <w:spacing w:val="20"/>
          <w:sz w:val="28"/>
          <w:szCs w:val="28"/>
        </w:rPr>
        <w:lastRenderedPageBreak/>
        <w:t>Les difficultés objectives sont évidentes et apparaissent dans tous les « romans de vie » que les travaux des sociologues mettent en lumière. L’impossibilité ou la difficulté de faire garder les enfants lors de réunions tardives ou de déplacements professionnels est toujours mise en avant. Au-delà de l’impossibilité de trouver des modes de garde satisfaisants, la volonté d’être présentes auprès des enfants en fin de journée et dans leurs moments importants constitue un aspect essentiel</w:t>
      </w:r>
      <w:r w:rsidR="00DE6B4A">
        <w:rPr>
          <w:rStyle w:val="Appelnotedebasdep"/>
          <w:spacing w:val="20"/>
          <w:sz w:val="28"/>
          <w:szCs w:val="28"/>
        </w:rPr>
        <w:footnoteReference w:id="100"/>
      </w:r>
      <w:r w:rsidRPr="00DA4713">
        <w:rPr>
          <w:spacing w:val="20"/>
          <w:sz w:val="28"/>
          <w:szCs w:val="28"/>
        </w:rPr>
        <w:t>.</w:t>
      </w:r>
    </w:p>
    <w:p w:rsidR="00496F1D" w:rsidRPr="00DA4713" w:rsidRDefault="00496F1D" w:rsidP="00496F1D">
      <w:pPr>
        <w:rPr>
          <w:b/>
          <w:spacing w:val="20"/>
          <w:sz w:val="28"/>
          <w:szCs w:val="28"/>
        </w:rPr>
      </w:pPr>
      <w:r w:rsidRPr="00DA4713">
        <w:rPr>
          <w:spacing w:val="20"/>
          <w:sz w:val="28"/>
          <w:szCs w:val="28"/>
        </w:rPr>
        <w:t>L’organisation sociale doit y contribuer. L’autodérision est une forme de discrimination subtile, car elle repose sur la volonté de ne pas se mouler dans un modèle de fonctionnement impossible. Elle concerne à la fois les processus qui conduisent à des déroulements de carrière différenciés. Plus généralement, la représentation que les femmes ont d’elles-mêmes   (l’image de soi) en est l’aboutissement. L’idée demeure  souvent qu’elles ont leur place dans l’encadrement intermédiaire et non dans l’encadrement supérieur1</w:t>
      </w:r>
      <w:r w:rsidRPr="00DA4713">
        <w:rPr>
          <w:rStyle w:val="Appelnotedebasdep"/>
          <w:spacing w:val="20"/>
          <w:sz w:val="28"/>
          <w:szCs w:val="28"/>
        </w:rPr>
        <w:footnoteReference w:id="101"/>
      </w:r>
      <w:r w:rsidRPr="00DA4713">
        <w:rPr>
          <w:spacing w:val="20"/>
          <w:sz w:val="28"/>
          <w:szCs w:val="28"/>
        </w:rPr>
        <w:t>.</w:t>
      </w:r>
      <w:r w:rsidRPr="00DA4713">
        <w:rPr>
          <w:b/>
          <w:spacing w:val="20"/>
          <w:sz w:val="28"/>
          <w:szCs w:val="28"/>
        </w:rPr>
        <w:t xml:space="preserve"> </w:t>
      </w:r>
    </w:p>
    <w:p w:rsidR="00496F1D" w:rsidRDefault="00496F1D" w:rsidP="00496F1D">
      <w:pPr>
        <w:spacing w:before="0" w:beforeAutospacing="0" w:after="200" w:afterAutospacing="0" w:line="276" w:lineRule="auto"/>
        <w:jc w:val="left"/>
        <w:rPr>
          <w:spacing w:val="20"/>
          <w:sz w:val="28"/>
          <w:szCs w:val="28"/>
        </w:rPr>
        <w:sectPr w:rsidR="00496F1D" w:rsidSect="0022520D">
          <w:headerReference w:type="default" r:id="rId28"/>
          <w:footnotePr>
            <w:numRestart w:val="eachPage"/>
          </w:footnotePr>
          <w:pgSz w:w="11906" w:h="16838"/>
          <w:pgMar w:top="1417" w:right="1417" w:bottom="1417" w:left="1417" w:header="708" w:footer="708" w:gutter="0"/>
          <w:cols w:space="708"/>
          <w:docGrid w:linePitch="360"/>
        </w:sectPr>
      </w:pPr>
    </w:p>
    <w:p w:rsidR="00496F1D" w:rsidRPr="00DA4713" w:rsidRDefault="00496F1D" w:rsidP="00496F1D">
      <w:pPr>
        <w:rPr>
          <w:b/>
          <w:spacing w:val="20"/>
          <w:sz w:val="32"/>
          <w:szCs w:val="32"/>
        </w:rPr>
      </w:pPr>
      <w:r w:rsidRPr="00DA4713">
        <w:rPr>
          <w:b/>
          <w:spacing w:val="20"/>
          <w:sz w:val="32"/>
          <w:szCs w:val="32"/>
          <w:u w:val="single"/>
        </w:rPr>
        <w:lastRenderedPageBreak/>
        <w:t>Section II</w:t>
      </w:r>
      <w:r w:rsidRPr="00DA4713">
        <w:rPr>
          <w:b/>
          <w:spacing w:val="20"/>
          <w:sz w:val="32"/>
          <w:szCs w:val="32"/>
        </w:rPr>
        <w:t xml:space="preserve"> : </w:t>
      </w:r>
    </w:p>
    <w:p w:rsidR="00496F1D" w:rsidRPr="00DA4713" w:rsidRDefault="00496F1D" w:rsidP="00496F1D">
      <w:pPr>
        <w:rPr>
          <w:b/>
          <w:spacing w:val="20"/>
          <w:sz w:val="32"/>
          <w:szCs w:val="32"/>
          <w:u w:val="single"/>
        </w:rPr>
      </w:pPr>
      <w:r w:rsidRPr="00DA4713">
        <w:rPr>
          <w:b/>
          <w:spacing w:val="20"/>
          <w:sz w:val="32"/>
          <w:szCs w:val="32"/>
        </w:rPr>
        <w:t xml:space="preserve">         </w:t>
      </w:r>
      <w:r w:rsidRPr="00DA4713">
        <w:rPr>
          <w:b/>
          <w:spacing w:val="20"/>
          <w:sz w:val="32"/>
          <w:szCs w:val="32"/>
          <w:u w:val="single"/>
        </w:rPr>
        <w:t>Sous-emploi et précarité : les chemins de la paupérisation</w:t>
      </w:r>
    </w:p>
    <w:p w:rsidR="00496F1D" w:rsidRPr="00DA4713" w:rsidRDefault="00496F1D" w:rsidP="00496F1D">
      <w:pPr>
        <w:rPr>
          <w:spacing w:val="20"/>
          <w:sz w:val="28"/>
          <w:szCs w:val="28"/>
        </w:rPr>
      </w:pPr>
      <w:r w:rsidRPr="00DA4713">
        <w:rPr>
          <w:spacing w:val="20"/>
          <w:sz w:val="28"/>
          <w:szCs w:val="28"/>
        </w:rPr>
        <w:t>Le chômage n’est évidemment pas la seule manifestation de la crise de l’emploi : la précarité et le sous-emploi font partie du tableau de la dérégulation du marché du travail- et de la recrudescence des inégalités de sexe devant l’emploi. Les a-t-on évalués à leur juste mesure ?</w:t>
      </w:r>
    </w:p>
    <w:p w:rsidR="00496F1D" w:rsidRPr="00DA4713" w:rsidRDefault="00496F1D" w:rsidP="00496F1D">
      <w:pPr>
        <w:rPr>
          <w:spacing w:val="20"/>
          <w:sz w:val="28"/>
          <w:szCs w:val="28"/>
        </w:rPr>
      </w:pPr>
      <w:r w:rsidRPr="00DA4713">
        <w:rPr>
          <w:spacing w:val="20"/>
          <w:sz w:val="28"/>
          <w:szCs w:val="28"/>
        </w:rPr>
        <w:t>Dans l’inventaire des dégâts collatéraux du chômage, la précarité apparaît spontanément comme une sorte d’évidence.   La déstabilisation multiforme des conditions d’emploi (travail intérimaire, contrat à durée déterminée, stages en tous genres), est une conséquence avérées du chômage, connue et reconnue de longue date.</w:t>
      </w:r>
    </w:p>
    <w:p w:rsidR="00496F1D" w:rsidRPr="00DA4713" w:rsidRDefault="00496F1D" w:rsidP="00496F1D">
      <w:pPr>
        <w:rPr>
          <w:spacing w:val="20"/>
          <w:sz w:val="28"/>
          <w:szCs w:val="28"/>
        </w:rPr>
      </w:pPr>
      <w:r w:rsidRPr="00DA4713">
        <w:rPr>
          <w:spacing w:val="20"/>
          <w:sz w:val="28"/>
          <w:szCs w:val="28"/>
        </w:rPr>
        <w:t xml:space="preserve">Le sous-emploi, en revanche, échappe très largement au décompte des méfaits du chômage. Parce qu’il se confond, pour partie, avec le travail à temps partiel que les stéréotypes sociaux qualifient systématiquement de bon pour les femmes. Il est tout à fait frappant, en effet, de voir comment le travail à temps partiel est très généralement exclu de toute la réflexion sur les formes d’emploi atypique. </w:t>
      </w:r>
    </w:p>
    <w:p w:rsidR="00440202" w:rsidRDefault="00496F1D" w:rsidP="00440202">
      <w:pPr>
        <w:rPr>
          <w:spacing w:val="20"/>
          <w:sz w:val="28"/>
          <w:szCs w:val="28"/>
        </w:rPr>
      </w:pPr>
      <w:r w:rsidRPr="00DA4713">
        <w:rPr>
          <w:spacing w:val="20"/>
          <w:sz w:val="28"/>
          <w:szCs w:val="28"/>
        </w:rPr>
        <w:t>Englué dans les palabre sur le temps de travail partiel est rayé des débats sur l’emploi et le chômage, alors même qu’il constitue le pilier du sous-emploi. Il est donc urgent de réintégrer le travail à temps  partiel, le sous-emploi et la pauvreté laborieuse au cœur de la réflexion sur les dommages du chômage et la montée de la précarité</w:t>
      </w:r>
      <w:r w:rsidR="00732161">
        <w:rPr>
          <w:spacing w:val="20"/>
          <w:sz w:val="28"/>
          <w:szCs w:val="28"/>
        </w:rPr>
        <w:t>.</w:t>
      </w:r>
      <w:r w:rsidRPr="00DA4713">
        <w:rPr>
          <w:spacing w:val="20"/>
          <w:sz w:val="28"/>
          <w:szCs w:val="28"/>
          <w:vertAlign w:val="superscript"/>
        </w:rPr>
        <w:t xml:space="preserve"> </w:t>
      </w:r>
      <w:r w:rsidRPr="00DA4713">
        <w:rPr>
          <w:rStyle w:val="Appelnotedebasdep"/>
          <w:spacing w:val="20"/>
          <w:sz w:val="28"/>
          <w:szCs w:val="28"/>
        </w:rPr>
        <w:footnoteReference w:id="102"/>
      </w:r>
      <w:r w:rsidRPr="00DA4713">
        <w:rPr>
          <w:rStyle w:val="Appelnotedebasdep"/>
          <w:color w:val="FFFFFF" w:themeColor="background1"/>
          <w:spacing w:val="20"/>
          <w:sz w:val="28"/>
          <w:szCs w:val="28"/>
        </w:rPr>
        <w:footnoteReference w:id="103"/>
      </w:r>
    </w:p>
    <w:p w:rsidR="00496F1D" w:rsidRPr="00440202" w:rsidRDefault="00496F1D" w:rsidP="00440202">
      <w:pPr>
        <w:rPr>
          <w:spacing w:val="20"/>
          <w:sz w:val="28"/>
          <w:szCs w:val="28"/>
        </w:rPr>
      </w:pPr>
      <w:r w:rsidRPr="00DA4713">
        <w:rPr>
          <w:b/>
          <w:spacing w:val="20"/>
          <w:sz w:val="28"/>
          <w:szCs w:val="28"/>
        </w:rPr>
        <w:t>1 -Emploi typique et précarité :</w:t>
      </w:r>
    </w:p>
    <w:p w:rsidR="00496F1D" w:rsidRPr="00DA4713" w:rsidRDefault="00496F1D" w:rsidP="00496F1D">
      <w:pPr>
        <w:rPr>
          <w:spacing w:val="20"/>
          <w:sz w:val="28"/>
          <w:szCs w:val="28"/>
        </w:rPr>
      </w:pPr>
      <w:r w:rsidRPr="00DA4713">
        <w:rPr>
          <w:spacing w:val="20"/>
          <w:sz w:val="28"/>
          <w:szCs w:val="28"/>
        </w:rPr>
        <w:lastRenderedPageBreak/>
        <w:t xml:space="preserve">  Qu’entend-on par «  emplois  typiques » ? Il s’agit d’un terme générique englobant tous les  types d’emploi qui, d’une manière ou d’une autre, dérogent à la norme du travail sur contrat à durée indéterminée et à temps plein. Deux sortes d’emploi atypiques doivent donc être distinguées :</w:t>
      </w:r>
    </w:p>
    <w:p w:rsidR="00496F1D" w:rsidRPr="00DA4713" w:rsidRDefault="00496F1D" w:rsidP="00496F1D">
      <w:pPr>
        <w:rPr>
          <w:spacing w:val="20"/>
          <w:sz w:val="28"/>
          <w:szCs w:val="28"/>
        </w:rPr>
      </w:pPr>
      <w:r w:rsidRPr="00DA4713">
        <w:rPr>
          <w:spacing w:val="20"/>
          <w:sz w:val="28"/>
          <w:szCs w:val="28"/>
        </w:rPr>
        <w:t>-Celles qui se différencient  de la norme du point de vue de la durée et de la stabilité du contrat de travail. Ce sont les femmes particulières d’emploi, c'est-à-dire les contrats à durée déterminée, l’intérim, les contrats aidés et les stages divers.</w:t>
      </w:r>
    </w:p>
    <w:p w:rsidR="00496F1D" w:rsidRPr="00DA4713" w:rsidRDefault="00496F1D" w:rsidP="00496F1D">
      <w:pPr>
        <w:rPr>
          <w:spacing w:val="20"/>
          <w:sz w:val="28"/>
          <w:szCs w:val="28"/>
        </w:rPr>
      </w:pPr>
      <w:r w:rsidRPr="00DA4713">
        <w:rPr>
          <w:spacing w:val="20"/>
          <w:sz w:val="28"/>
          <w:szCs w:val="28"/>
        </w:rPr>
        <w:t>-Celles qui se distinguent de la norme du point de vue du temps de travail et du salaire mensuel. Il s’agit là, pour l’essentiel, du travail à temps partiel, dont une bonne partie peut être identifiée à du sous-emploi, c'est-à-dire à une situation ou l’on travaille moins que ce que l’on souhaiterait.</w:t>
      </w:r>
    </w:p>
    <w:p w:rsidR="00496F1D" w:rsidRPr="00DA4713" w:rsidRDefault="00496F1D" w:rsidP="00496F1D">
      <w:pPr>
        <w:rPr>
          <w:spacing w:val="20"/>
          <w:sz w:val="28"/>
          <w:szCs w:val="28"/>
        </w:rPr>
      </w:pPr>
      <w:r w:rsidRPr="00DA4713">
        <w:rPr>
          <w:spacing w:val="20"/>
          <w:sz w:val="28"/>
          <w:szCs w:val="28"/>
        </w:rPr>
        <w:t>Ces formes d’emploi masquent, évidement, des situations très h hétérogènes : l’intérim, réputé pour la précarité des conditions d’emploi qu’il offre, embauche aussi parfois des salariés très qualifiés ; certains CDD régulièrement  renouvelés peuvent  s’avérer plus stables que des CDI qui débouchent sur un licenciement.</w:t>
      </w:r>
    </w:p>
    <w:p w:rsidR="00496F1D" w:rsidRPr="00DA4713" w:rsidRDefault="00496F1D" w:rsidP="00496F1D">
      <w:pPr>
        <w:rPr>
          <w:spacing w:val="20"/>
          <w:sz w:val="28"/>
          <w:szCs w:val="28"/>
        </w:rPr>
      </w:pPr>
      <w:r w:rsidRPr="00DA4713">
        <w:rPr>
          <w:spacing w:val="20"/>
          <w:sz w:val="28"/>
          <w:szCs w:val="28"/>
        </w:rPr>
        <w:t>C’est pourquoi l’identification des emplois temporaires à la précarité ne peut être totale, même si elle est globalement juste et justifiée. Ce qui réunit ces diverses formes d’emploi, ce n’est pas seulement le fait qu’elles soient, d’une manière ou d’une autre, hors normes.  C’est aussi instabilité qui les assimile à la précarité et qui les rapproche  du chômage. Car ce sont souvent les mêmes personnes qui oscillent entre contrat à durée déterminée, intérim, pette boulot et chômage. Il et elles sont souvent lunes, peu qualifiée et naviguent à vue dans l’instabilité ambiante</w:t>
      </w:r>
      <w:r w:rsidRPr="00DA4713">
        <w:rPr>
          <w:rStyle w:val="Appelnotedebasdep"/>
          <w:spacing w:val="20"/>
          <w:sz w:val="28"/>
          <w:szCs w:val="28"/>
        </w:rPr>
        <w:footnoteReference w:id="104"/>
      </w:r>
      <w:r w:rsidRPr="00DA4713">
        <w:rPr>
          <w:spacing w:val="20"/>
          <w:sz w:val="28"/>
          <w:szCs w:val="28"/>
        </w:rPr>
        <w:t>.</w:t>
      </w:r>
    </w:p>
    <w:p w:rsidR="00496F1D" w:rsidRPr="00DA4713" w:rsidRDefault="00496F1D" w:rsidP="00496F1D">
      <w:pPr>
        <w:rPr>
          <w:spacing w:val="20"/>
          <w:sz w:val="28"/>
          <w:szCs w:val="28"/>
        </w:rPr>
      </w:pPr>
      <w:r w:rsidRPr="00DA4713">
        <w:rPr>
          <w:b/>
          <w:spacing w:val="20"/>
          <w:sz w:val="28"/>
          <w:szCs w:val="28"/>
        </w:rPr>
        <w:t>2 - Travail à temps partiel et  sous-emploi</w:t>
      </w:r>
      <w:r w:rsidRPr="00DA4713">
        <w:rPr>
          <w:spacing w:val="20"/>
          <w:sz w:val="28"/>
          <w:szCs w:val="28"/>
        </w:rPr>
        <w:t> :</w:t>
      </w:r>
    </w:p>
    <w:p w:rsidR="00496F1D" w:rsidRPr="00DA4713" w:rsidRDefault="00496F1D" w:rsidP="000178DE">
      <w:pPr>
        <w:rPr>
          <w:spacing w:val="20"/>
          <w:sz w:val="28"/>
          <w:szCs w:val="28"/>
        </w:rPr>
      </w:pPr>
      <w:r w:rsidRPr="00DA4713">
        <w:rPr>
          <w:spacing w:val="20"/>
          <w:sz w:val="28"/>
          <w:szCs w:val="28"/>
        </w:rPr>
        <w:t xml:space="preserve">Mais ils ne sont pas les seuls à travailler sous le sceau de l’instabilité. Les salariés à temps partiels font aussi du paysage de </w:t>
      </w:r>
      <w:r w:rsidRPr="00DA4713">
        <w:rPr>
          <w:spacing w:val="20"/>
          <w:sz w:val="28"/>
          <w:szCs w:val="28"/>
        </w:rPr>
        <w:lastRenderedPageBreak/>
        <w:t>la dérégulation du marché du travail. Rarement inscrit dans le tableau de l’emploi, généralement oublié des débat sur le rationnement du travail, le temps partiel est pourtant au cœur du problème. C’est là, parmi les salaries qui travaillent 12,15, ou 25 heures par semaine que se trouve l’essentiel des personnes en sous-emploi, c'est-à-dire ceux et celles qui travaillent moins que ce qu’ils souhaiteraient. Les discussions sur la réduction du temps de travail ont complètement balayé  la question : à se focaliser sur tous ceux qui aspirent à travailler moins, on oublie ceux et celles qui veulent travailler plus mais n’y parviennent pas. Ceux et celles qui ont besoin d’un</w:t>
      </w:r>
      <w:r w:rsidRPr="00DA4713">
        <w:rPr>
          <w:color w:val="FFFFFF" w:themeColor="background1"/>
          <w:spacing w:val="20"/>
          <w:sz w:val="28"/>
          <w:szCs w:val="28"/>
        </w:rPr>
        <w:t xml:space="preserve"> </w:t>
      </w:r>
      <w:r w:rsidRPr="00DA4713">
        <w:rPr>
          <w:spacing w:val="20"/>
          <w:sz w:val="28"/>
          <w:szCs w:val="28"/>
        </w:rPr>
        <w:t xml:space="preserve"> salaire, mais ne trouvent qu’un emploi partiel.</w:t>
      </w:r>
    </w:p>
    <w:p w:rsidR="00496F1D" w:rsidRDefault="00496F1D" w:rsidP="00496F1D">
      <w:pPr>
        <w:rPr>
          <w:spacing w:val="20"/>
          <w:sz w:val="28"/>
          <w:szCs w:val="28"/>
        </w:rPr>
      </w:pPr>
      <w:r w:rsidRPr="00DA4713">
        <w:rPr>
          <w:spacing w:val="20"/>
          <w:sz w:val="28"/>
          <w:szCs w:val="28"/>
        </w:rPr>
        <w:t>Les débats sur le travail à temps partiel ne rendent pas compte de ce problème. En l’identifiant à temps choisi, en le présentant comme un art de vivre qui permet la conciliation entre vie familiale et vie professionnelle,  on gomme le problème du sous-emploi, on efface la question des bas salaires. Et on l’assigne aux femmes</w:t>
      </w:r>
      <w:r w:rsidR="000178DE" w:rsidRPr="00DA4713">
        <w:rPr>
          <w:rStyle w:val="Appelnotedebasdep"/>
          <w:color w:val="FFFFFF" w:themeColor="background1"/>
          <w:spacing w:val="20"/>
          <w:sz w:val="28"/>
          <w:szCs w:val="28"/>
        </w:rPr>
        <w:footnoteReference w:id="105"/>
      </w:r>
      <w:r w:rsidR="000178DE" w:rsidRPr="00EE0B72">
        <w:rPr>
          <w:spacing w:val="20"/>
          <w:sz w:val="28"/>
          <w:szCs w:val="28"/>
          <w:vertAlign w:val="superscript"/>
        </w:rPr>
        <w:t>1</w:t>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Bien entendu le travail à temps partiel recouvre des réalités sociales extrêmement  di versifiées. Pour certaines femmes, il s’agit d’une décision individuelle de réduction du temps de travail. Pour d’autre, de plus en plus nombreuses aujourd’hui, il s’agit d’une toute autre logique : dans des secteurs entiers de l’économie on a vu se multiplier des offres d’emplois à temps partiel.</w:t>
      </w:r>
    </w:p>
    <w:p w:rsidR="00496F1D" w:rsidRPr="00DA4713" w:rsidRDefault="00496F1D" w:rsidP="00496F1D">
      <w:pPr>
        <w:rPr>
          <w:spacing w:val="20"/>
          <w:sz w:val="28"/>
          <w:szCs w:val="28"/>
        </w:rPr>
      </w:pPr>
      <w:r w:rsidRPr="00DA4713">
        <w:rPr>
          <w:spacing w:val="20"/>
          <w:sz w:val="28"/>
          <w:szCs w:val="28"/>
        </w:rPr>
        <w:t>Depuis vingt ans en effet, le travail à temps partiel s’est développé dans certains secteurs (le commerce, la restauration, les   services aux particuliers et aux  entreprise) et dans une catégorie professionnelle particulière : plus de la moitié des femmes travaillant à temps partiel sont des employées. Caissières, vendeuses, femmes de ménage... la plupart de ces femmes n’ont pas choisi de travailler à temps partiel. Elles  ont préféré avoir un emploi de quelques heures  plutôt que d’être au chômage. Beaucoup d’entre elles  travaillent pour un</w:t>
      </w:r>
      <w:r>
        <w:rPr>
          <w:spacing w:val="20"/>
          <w:sz w:val="28"/>
          <w:szCs w:val="28"/>
        </w:rPr>
        <w:t xml:space="preserve"> salaire bien en dessous du SMIG</w:t>
      </w:r>
      <w:r w:rsidRPr="00DA4713">
        <w:rPr>
          <w:spacing w:val="20"/>
          <w:sz w:val="28"/>
          <w:szCs w:val="28"/>
        </w:rPr>
        <w:t xml:space="preserve"> mensuel et avec des horaires extrêmement éclatés et décalés</w:t>
      </w:r>
      <w:r w:rsidR="000514A0">
        <w:rPr>
          <w:rStyle w:val="Appelnotedebasdep"/>
          <w:spacing w:val="20"/>
          <w:sz w:val="28"/>
          <w:szCs w:val="28"/>
        </w:rPr>
        <w:footnoteReference w:id="106"/>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lastRenderedPageBreak/>
        <w:t>Il est donc grand temps de tordre le cou à l’idée de choix. Temps choisi, temps subi : en dépit des apparences, telle n’est pas la question pertinente. Que signifie choisir quand les pressions sont tellement fortes qu’il n’y a pas d’autre solutions ? Quand les emplois qui sont proposés ne sont jamais à temps pleins ? Quant les contraintes de la vie familiale deviennent trop complexes ? Les pressions ne sont pas uniquement d’ordre économique ou domestique. Elles sont également et fortement idéologiques : le travail à temps partiel a  été  construit de toutes pièces comme la Forme d’emploi idéale pour les femmes et l’idée de choix est implicitement inscrite dans sa définition</w:t>
      </w:r>
      <w:r w:rsidRPr="00DA4713">
        <w:rPr>
          <w:rStyle w:val="Appelnotedebasdep"/>
          <w:spacing w:val="20"/>
          <w:sz w:val="28"/>
          <w:szCs w:val="28"/>
        </w:rPr>
        <w:footnoteReference w:id="107"/>
      </w:r>
      <w:r w:rsidRPr="00DA4713">
        <w:rPr>
          <w:spacing w:val="20"/>
          <w:sz w:val="28"/>
          <w:szCs w:val="28"/>
        </w:rPr>
        <w:t>.</w:t>
      </w:r>
    </w:p>
    <w:p w:rsidR="00496F1D" w:rsidRDefault="00496F1D" w:rsidP="00496F1D">
      <w:pPr>
        <w:rPr>
          <w:spacing w:val="20"/>
          <w:sz w:val="28"/>
          <w:szCs w:val="28"/>
        </w:rPr>
      </w:pPr>
      <w:r w:rsidRPr="00DA4713">
        <w:rPr>
          <w:spacing w:val="20"/>
          <w:sz w:val="28"/>
          <w:szCs w:val="28"/>
        </w:rPr>
        <w:t>La question n’est pas donc  tant de savoir si le travail à temps partie la été  choisi un peu, beaucoup ou pas du tout, mais voir les conséquences. Au fil des ans, le travail à temps partiel est devenu la figure  emblématique de la division sexuelle du marché du travail. Il est également devenu le moteur du sous-emploi et de la pauvreté laborieuse</w:t>
      </w:r>
      <w:r w:rsidRPr="00DA4713">
        <w:rPr>
          <w:rStyle w:val="Appelnotedebasdep"/>
          <w:spacing w:val="20"/>
          <w:sz w:val="28"/>
          <w:szCs w:val="28"/>
        </w:rPr>
        <w:footnoteReference w:id="108"/>
      </w:r>
      <w:r w:rsidRPr="00DA4713">
        <w:rPr>
          <w:spacing w:val="20"/>
          <w:sz w:val="28"/>
          <w:szCs w:val="28"/>
        </w:rPr>
        <w:t>.</w:t>
      </w:r>
      <w:r w:rsidRPr="00DA4713">
        <w:rPr>
          <w:b/>
          <w:spacing w:val="20"/>
          <w:sz w:val="28"/>
          <w:szCs w:val="28"/>
        </w:rPr>
        <w:t xml:space="preserve"> </w:t>
      </w:r>
    </w:p>
    <w:p w:rsidR="00496F1D" w:rsidRDefault="00496F1D" w:rsidP="00496F1D">
      <w:pPr>
        <w:spacing w:before="0" w:beforeAutospacing="0" w:after="200" w:afterAutospacing="0" w:line="276" w:lineRule="auto"/>
        <w:jc w:val="left"/>
        <w:rPr>
          <w:spacing w:val="20"/>
          <w:sz w:val="28"/>
          <w:szCs w:val="28"/>
        </w:rPr>
        <w:sectPr w:rsidR="00496F1D" w:rsidSect="0022520D">
          <w:headerReference w:type="default" r:id="rId29"/>
          <w:footnotePr>
            <w:numRestart w:val="eachPage"/>
          </w:footnotePr>
          <w:pgSz w:w="11906" w:h="16838"/>
          <w:pgMar w:top="1417" w:right="1417" w:bottom="1417" w:left="1417" w:header="708" w:footer="708" w:gutter="0"/>
          <w:cols w:space="708"/>
          <w:docGrid w:linePitch="360"/>
        </w:sectPr>
      </w:pPr>
    </w:p>
    <w:p w:rsidR="00496F1D" w:rsidRPr="005D222B" w:rsidRDefault="00496F1D" w:rsidP="00496F1D">
      <w:pPr>
        <w:rPr>
          <w:spacing w:val="20"/>
          <w:sz w:val="28"/>
          <w:szCs w:val="28"/>
        </w:rPr>
      </w:pPr>
      <w:r w:rsidRPr="00DA4713">
        <w:rPr>
          <w:b/>
          <w:spacing w:val="20"/>
          <w:sz w:val="32"/>
          <w:szCs w:val="32"/>
          <w:u w:val="single"/>
        </w:rPr>
        <w:lastRenderedPageBreak/>
        <w:t>Section III</w:t>
      </w:r>
    </w:p>
    <w:p w:rsidR="00496F1D" w:rsidRPr="00DA4713" w:rsidRDefault="00496F1D" w:rsidP="00496F1D">
      <w:pPr>
        <w:rPr>
          <w:b/>
          <w:spacing w:val="20"/>
          <w:sz w:val="32"/>
          <w:szCs w:val="32"/>
        </w:rPr>
      </w:pPr>
      <w:r w:rsidRPr="00DA4713">
        <w:rPr>
          <w:b/>
          <w:spacing w:val="20"/>
          <w:sz w:val="32"/>
          <w:szCs w:val="32"/>
        </w:rPr>
        <w:t xml:space="preserve">           </w:t>
      </w:r>
      <w:r w:rsidRPr="00DA4713">
        <w:rPr>
          <w:b/>
          <w:spacing w:val="20"/>
          <w:sz w:val="32"/>
          <w:szCs w:val="32"/>
          <w:u w:val="single"/>
        </w:rPr>
        <w:t>Pourquoi les femmes sont-elles discriminées</w:t>
      </w:r>
      <w:r w:rsidRPr="00DA4713">
        <w:rPr>
          <w:b/>
          <w:spacing w:val="20"/>
          <w:sz w:val="32"/>
          <w:szCs w:val="32"/>
        </w:rPr>
        <w:t> ?</w:t>
      </w:r>
    </w:p>
    <w:p w:rsidR="00496F1D" w:rsidRPr="00DA4713" w:rsidRDefault="00627695" w:rsidP="00496F1D">
      <w:pPr>
        <w:rPr>
          <w:spacing w:val="20"/>
          <w:sz w:val="28"/>
          <w:szCs w:val="28"/>
        </w:rPr>
      </w:pPr>
      <w:r>
        <w:rPr>
          <w:spacing w:val="20"/>
          <w:sz w:val="28"/>
          <w:szCs w:val="28"/>
        </w:rPr>
        <w:t xml:space="preserve">   </w:t>
      </w:r>
      <w:r w:rsidR="00496F1D" w:rsidRPr="00DA4713">
        <w:rPr>
          <w:spacing w:val="20"/>
          <w:sz w:val="28"/>
          <w:szCs w:val="28"/>
        </w:rPr>
        <w:t>Pour quelles raisons les femmes sont-elles discriminées ? N’a-t-on pas intérêt collectivement à valoriser leur véritable productivité et leurs véritables capacités ?</w:t>
      </w:r>
    </w:p>
    <w:p w:rsidR="00496F1D" w:rsidRPr="00DA4713" w:rsidRDefault="00627695" w:rsidP="00496F1D">
      <w:pPr>
        <w:rPr>
          <w:spacing w:val="20"/>
          <w:sz w:val="28"/>
          <w:szCs w:val="28"/>
        </w:rPr>
      </w:pPr>
      <w:r>
        <w:rPr>
          <w:spacing w:val="20"/>
          <w:sz w:val="28"/>
          <w:szCs w:val="28"/>
        </w:rPr>
        <w:t xml:space="preserve">   </w:t>
      </w:r>
      <w:r w:rsidR="00496F1D" w:rsidRPr="00DA4713">
        <w:rPr>
          <w:spacing w:val="20"/>
          <w:sz w:val="28"/>
          <w:szCs w:val="28"/>
        </w:rPr>
        <w:t>Dans un cadre néoclassique, par exemple, dans quel l’objectif des employeurs est de maximiser  le profit, une attitude discriminatoire de  la part de l’employeur n’est pas dans son intérêt. En effet, une entreprise qui discrimine voit son profit dans la mesure où l’adéquation entre la productivité réelle des femmes et les postes qu’elles occupent est faussée. Les employeurs qui ne discriminent pas voient au contraire leur profit augmenter, parce que la discrimination en situation de concurrence pure et réduit le cout d’utilisation de la main d’œuvre féminine pour des compétences données. Ces employeurs ont intérêt à embaucher des femmes. Ils éliminent ainsi leurs concurrents qui discriminent. La discrimination n’est donc une situation tenable que si  tous les employeurs discriminent et adoptent un comportement de collusion à l’encontre des femmes, à défaut de quoi la discrimination est éliminée par les forces du marché</w:t>
      </w:r>
      <w:r w:rsidR="00A4090E">
        <w:rPr>
          <w:rStyle w:val="Appelnotedebasdep"/>
          <w:spacing w:val="20"/>
          <w:sz w:val="28"/>
          <w:szCs w:val="28"/>
        </w:rPr>
        <w:footnoteReference w:id="109"/>
      </w:r>
      <w:r w:rsidR="00496F1D" w:rsidRPr="00DA4713">
        <w:rPr>
          <w:spacing w:val="20"/>
          <w:sz w:val="28"/>
          <w:szCs w:val="28"/>
        </w:rPr>
        <w:t>.</w:t>
      </w:r>
    </w:p>
    <w:p w:rsidR="00630D9A" w:rsidRDefault="00496F1D" w:rsidP="00630D9A">
      <w:pPr>
        <w:rPr>
          <w:spacing w:val="20"/>
          <w:sz w:val="28"/>
          <w:szCs w:val="28"/>
        </w:rPr>
      </w:pPr>
      <w:r w:rsidRPr="00DA4713">
        <w:rPr>
          <w:spacing w:val="20"/>
          <w:sz w:val="28"/>
          <w:szCs w:val="28"/>
        </w:rPr>
        <w:t xml:space="preserve">Les théories de la discrimination (Becker, 1957 ; Phelps, 1972 et Arrow, 1973) ont été développées pour tenter d’expliquer les raisons pour lesquelles un groupe donné peut être discriminé sur la base de signe externes (sexe, couleur de peau) sur le marché du travail. Dans leur version initiale, ces approches se focalisent sur les seules attitudes discrimination de la situation des femmes sur le marché du travail. Ces derniers ont un gout pour la discrimination ou n’observent qu’imparfaitement la productivité des femmes (Phelps, 1972 ; Arrow, 1973), ce qui aboutit à des rémunérations plus faibles pour les femmes que pour les hommes. Mais ces théories peinent à expliquer les raisons pour lesquelles la situation des femmes sur le marché du travail est une situation pérenne alors qu’en toute </w:t>
      </w:r>
      <w:r w:rsidRPr="00DA4713">
        <w:rPr>
          <w:spacing w:val="20"/>
          <w:sz w:val="28"/>
          <w:szCs w:val="28"/>
        </w:rPr>
        <w:lastRenderedPageBreak/>
        <w:t>logique, les employeurs n</w:t>
      </w:r>
      <w:r>
        <w:rPr>
          <w:spacing w:val="20"/>
          <w:sz w:val="28"/>
          <w:szCs w:val="28"/>
        </w:rPr>
        <w:t>’</w:t>
      </w:r>
      <w:r w:rsidRPr="00DA4713">
        <w:rPr>
          <w:spacing w:val="20"/>
          <w:sz w:val="28"/>
          <w:szCs w:val="28"/>
        </w:rPr>
        <w:t xml:space="preserve">ayant pas intérêt à discriminer, cette situation ne devrait </w:t>
      </w:r>
      <w:r w:rsidR="00630D9A">
        <w:rPr>
          <w:spacing w:val="20"/>
          <w:sz w:val="28"/>
          <w:szCs w:val="28"/>
        </w:rPr>
        <w:t>pas perdurer.</w:t>
      </w:r>
    </w:p>
    <w:p w:rsidR="00496F1D" w:rsidRPr="00DA4713" w:rsidRDefault="00496F1D" w:rsidP="00630D9A">
      <w:pPr>
        <w:rPr>
          <w:spacing w:val="20"/>
          <w:sz w:val="28"/>
          <w:szCs w:val="28"/>
        </w:rPr>
      </w:pPr>
      <w:r w:rsidRPr="00DA4713">
        <w:rPr>
          <w:spacing w:val="20"/>
          <w:sz w:val="28"/>
          <w:szCs w:val="28"/>
        </w:rPr>
        <w:t>Dit autrement, la structure du marché de l’emploi peut rester sexuée même en l’absence de discrimination de la part des employeurs si cette dernière trouve son explication dans seul gout à l’encontre des femmes ou le seul manque d’information sur leur productivité.</w:t>
      </w:r>
    </w:p>
    <w:p w:rsidR="00496F1D" w:rsidRPr="00DA4713" w:rsidRDefault="00496F1D" w:rsidP="00496F1D">
      <w:pPr>
        <w:rPr>
          <w:spacing w:val="20"/>
          <w:sz w:val="28"/>
          <w:szCs w:val="28"/>
        </w:rPr>
      </w:pPr>
      <w:r w:rsidRPr="00DA4713">
        <w:rPr>
          <w:spacing w:val="20"/>
          <w:sz w:val="28"/>
          <w:szCs w:val="28"/>
        </w:rPr>
        <w:t>D’autres mécanismes, qui ne se manifestent pas seulement dans la sphère productive et dépassent le seul domaine économique, interférent avec les décisions des employeurs, notamment le fait que femmes et hommes ne se voient pas attribuer le rôle dans l’organisation de la société. Ce n’est que lorsque les théories de la discrimination ont intégré les développements de la théorie du capital humain et de l’analyse économique de la division du travail dans les ménages, qu’elles ont produit des explications robustes des observations de la situation des femmes sur le marché du travail</w:t>
      </w:r>
      <w:r w:rsidRPr="00DA4713">
        <w:rPr>
          <w:rStyle w:val="Appelnotedebasdep"/>
          <w:spacing w:val="20"/>
          <w:sz w:val="28"/>
          <w:szCs w:val="28"/>
        </w:rPr>
        <w:footnoteReference w:id="110"/>
      </w:r>
      <w:r w:rsidRPr="00DA4713">
        <w:rPr>
          <w:spacing w:val="20"/>
          <w:sz w:val="28"/>
          <w:szCs w:val="28"/>
        </w:rPr>
        <w:t>.</w:t>
      </w:r>
    </w:p>
    <w:p w:rsidR="00496F1D" w:rsidRPr="00DA4713" w:rsidRDefault="00496F1D" w:rsidP="00496F1D">
      <w:pPr>
        <w:rPr>
          <w:b/>
          <w:spacing w:val="20"/>
          <w:sz w:val="28"/>
          <w:szCs w:val="28"/>
        </w:rPr>
      </w:pPr>
      <w:r w:rsidRPr="00DA4713">
        <w:rPr>
          <w:spacing w:val="20"/>
          <w:sz w:val="28"/>
          <w:szCs w:val="28"/>
        </w:rPr>
        <w:t>1-</w:t>
      </w:r>
      <w:r w:rsidRPr="00DA4713">
        <w:rPr>
          <w:b/>
          <w:spacing w:val="20"/>
          <w:sz w:val="28"/>
          <w:szCs w:val="28"/>
        </w:rPr>
        <w:t>Les multiples facettes de la  discrimination :</w:t>
      </w:r>
    </w:p>
    <w:p w:rsidR="00496F1D" w:rsidRPr="00DA4713" w:rsidRDefault="00496F1D" w:rsidP="00496F1D">
      <w:pPr>
        <w:rPr>
          <w:spacing w:val="20"/>
          <w:sz w:val="28"/>
          <w:szCs w:val="28"/>
        </w:rPr>
      </w:pPr>
      <w:r w:rsidRPr="00DA4713">
        <w:rPr>
          <w:spacing w:val="20"/>
          <w:sz w:val="28"/>
          <w:szCs w:val="28"/>
        </w:rPr>
        <w:t>De manière générale, la discrimination sexuelles consiste à traiter différemment des hommes et des femmes se trouvant par ailleurs  dans une situation comparable. Ajoutons que la discrimination est une action, ce qui suppose de pouvoir identifier les acteurs en jeu, notamment le ou les auteurs du comportement discriminatoire.</w:t>
      </w:r>
    </w:p>
    <w:p w:rsidR="00496F1D" w:rsidRPr="00DA4713" w:rsidRDefault="00496F1D" w:rsidP="00496F1D">
      <w:pPr>
        <w:rPr>
          <w:spacing w:val="20"/>
          <w:sz w:val="28"/>
          <w:szCs w:val="28"/>
        </w:rPr>
      </w:pPr>
      <w:r w:rsidRPr="00DA4713">
        <w:rPr>
          <w:spacing w:val="20"/>
          <w:sz w:val="28"/>
          <w:szCs w:val="28"/>
        </w:rPr>
        <w:t>A un moment donné du temps, les femmes peuvent subir une discrimination sur le marché de l’emploi de la part des employeurs. Il peut s’agir d’attitudes qui consistent à restreindre  l’accès à certains postes ou niveaux hiérarchiques (la discrimination à l’embauche) ou à rémunérer différemment des femmes dont les caractéristiques seraient par ailleurs identiques à celles des hommes (la discrimination salariale).</w:t>
      </w:r>
    </w:p>
    <w:p w:rsidR="00496F1D" w:rsidRPr="00DA4713" w:rsidRDefault="00496F1D" w:rsidP="00496F1D">
      <w:pPr>
        <w:rPr>
          <w:spacing w:val="20"/>
          <w:sz w:val="28"/>
          <w:szCs w:val="28"/>
        </w:rPr>
      </w:pPr>
      <w:r w:rsidRPr="00DA4713">
        <w:rPr>
          <w:spacing w:val="20"/>
          <w:sz w:val="28"/>
          <w:szCs w:val="28"/>
        </w:rPr>
        <w:t xml:space="preserve">Enfin, la discrimination ne s’exerce pas la seule sphère productive. Les femmes peuvent subir des attitudes discriminatoires tout au long </w:t>
      </w:r>
      <w:r w:rsidRPr="00DA4713">
        <w:rPr>
          <w:spacing w:val="20"/>
          <w:sz w:val="28"/>
          <w:szCs w:val="28"/>
        </w:rPr>
        <w:lastRenderedPageBreak/>
        <w:t>de leur cycle de vie dans des domaines aussi divers que l’éducation, les sphères domestiques ou encore politique (encadré)</w:t>
      </w:r>
      <w:r w:rsidR="00145B42">
        <w:rPr>
          <w:rStyle w:val="Appelnotedebasdep"/>
          <w:spacing w:val="20"/>
          <w:sz w:val="28"/>
          <w:szCs w:val="28"/>
        </w:rPr>
        <w:footnoteReference w:id="111"/>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Ces comportements discriminatoires sont, par exemple, identifiables dans le domaine de l’éducation. Un traitement différencié des garçons et des filles à l’école peut influencer sensiblement les choix d’orientation. Des travaux sociologiques montrent que les professeurs n’encouragent pas les mêmes aptitudes chez les filles et les garçons. Ils favorisent l’esprit de compétition des garçons et le respect des règles pour les filles. Ces dernières développent alors une capacité à intériorisé les règles de l’institution, ce qui les avantage dans les premières années de scolarité, mais au moment des choix d’orientation, l’avantage est aux garçons. En effet, la culture de la compétition inculquée aux garçons les conduit plutôt à surestimer leurs capacités, ce qui peut être un atout lors des vœux d’orientation. On constat en effet qu’à niveau égal, les filles hésitent davantage à demander les filières scientifiques.</w:t>
      </w:r>
    </w:p>
    <w:p w:rsidR="00496F1D" w:rsidRPr="00DA4713" w:rsidRDefault="00496F1D" w:rsidP="00496F1D">
      <w:pPr>
        <w:rPr>
          <w:spacing w:val="20"/>
          <w:sz w:val="28"/>
          <w:szCs w:val="28"/>
        </w:rPr>
      </w:pPr>
      <w:r w:rsidRPr="00DA4713">
        <w:rPr>
          <w:spacing w:val="20"/>
          <w:sz w:val="28"/>
          <w:szCs w:val="28"/>
        </w:rPr>
        <w:t>La multiplication de ce type de comportements discriminatoires peut avoir des effets à long termes  sur la répartition des emplois entre hommes et femmes et par voie de conséquence sur les inégalités de salaires.</w:t>
      </w:r>
    </w:p>
    <w:p w:rsidR="00496F1D" w:rsidRPr="00DA4713" w:rsidRDefault="00496F1D" w:rsidP="006F5B88">
      <w:pPr>
        <w:rPr>
          <w:spacing w:val="20"/>
          <w:sz w:val="28"/>
          <w:szCs w:val="28"/>
        </w:rPr>
      </w:pPr>
      <w:r w:rsidRPr="00DA4713">
        <w:rPr>
          <w:spacing w:val="20"/>
          <w:sz w:val="28"/>
          <w:szCs w:val="28"/>
        </w:rPr>
        <w:t xml:space="preserve">Autre exemple, le rôle traditionnellement attribué aux femmes dans la sphère domestique n’est pas non plus sans effet sur les interruptions de carrière ou le choix du travail à temps partiel, donc  là encore sur le niveau des salaires. Cependant peut-on parler de discrimination à ce sujet ? La spécialisation dans les tâches domestiques n’est pas la conséquence d’une  action clairement définie, on peut difficilement désigner les acteurs responsables, celui ou ceux qui discriminent. Sans  pour autant parler de discrimination, on retiendra que ces interactions entre sphère domestique et sphère productive sont susceptibles de jouer sur les divers comportements sur le marché de l’emploi. Nous  y reviendrons dans la dernière partie. </w:t>
      </w:r>
      <w:r w:rsidR="006F5B88">
        <w:rPr>
          <w:spacing w:val="20"/>
          <w:sz w:val="28"/>
          <w:szCs w:val="28"/>
          <w:vertAlign w:val="superscript"/>
        </w:rPr>
        <w:t>2</w:t>
      </w:r>
      <w:r w:rsidRPr="00DA4713">
        <w:rPr>
          <w:rStyle w:val="Appelnotedebasdep"/>
          <w:color w:val="FFFFFF" w:themeColor="background1"/>
          <w:spacing w:val="20"/>
          <w:sz w:val="28"/>
          <w:szCs w:val="28"/>
        </w:rPr>
        <w:footnoteReference w:id="112"/>
      </w:r>
      <w:r w:rsidRPr="00DA4713">
        <w:rPr>
          <w:spacing w:val="20"/>
          <w:sz w:val="28"/>
          <w:szCs w:val="28"/>
        </w:rPr>
        <w:t xml:space="preserve">  </w:t>
      </w:r>
    </w:p>
    <w:p w:rsidR="00440202" w:rsidRDefault="00440202" w:rsidP="006F5B88">
      <w:pPr>
        <w:jc w:val="center"/>
        <w:rPr>
          <w:b/>
          <w:spacing w:val="20"/>
          <w:sz w:val="28"/>
          <w:szCs w:val="28"/>
        </w:rPr>
      </w:pPr>
    </w:p>
    <w:p w:rsidR="00496F1D" w:rsidRPr="00DA4713" w:rsidRDefault="00496F1D" w:rsidP="00496F1D">
      <w:pPr>
        <w:rPr>
          <w:b/>
          <w:spacing w:val="20"/>
          <w:sz w:val="28"/>
          <w:szCs w:val="28"/>
        </w:rPr>
      </w:pPr>
      <w:r w:rsidRPr="00DA4713">
        <w:rPr>
          <w:b/>
          <w:spacing w:val="20"/>
          <w:sz w:val="28"/>
          <w:szCs w:val="28"/>
        </w:rPr>
        <w:lastRenderedPageBreak/>
        <w:t>2-Discrimination des femmes par le travail :</w:t>
      </w:r>
    </w:p>
    <w:p w:rsidR="00496F1D" w:rsidRPr="00DA4713" w:rsidRDefault="00496F1D" w:rsidP="00496F1D">
      <w:pPr>
        <w:rPr>
          <w:spacing w:val="20"/>
          <w:sz w:val="28"/>
          <w:szCs w:val="28"/>
        </w:rPr>
      </w:pPr>
      <w:r w:rsidRPr="00DA4713">
        <w:rPr>
          <w:spacing w:val="20"/>
          <w:sz w:val="28"/>
          <w:szCs w:val="28"/>
        </w:rPr>
        <w:t xml:space="preserve">Le travail féminin rémunéré ne fait plus l’objet d’un jugement défavorable a priori. Désormais, il est accepté pour certaines professions, pour certaines catégories sociales et dans certaines circonstances. Cela se reflète dans la structure de l’emploi féminin, indiquant que le travail n’a pas la même signification sociale pour toutes les employées. Pour les unes, il dévalorise ; pour d’autre, il valorise. Dans la société féminine, les femmes qui travaillent à l’exception des enseignantes, des médecins, des avocates…, sont socialement dévalorisées. On dira de la femme salariée qu’elle est pauvres, malheureuse et qu’elle est obligée de travailler pour aider son mari à subvenir aux besoin  de la famille, ou encore qu’elle  est obligée de travailler parce qu’elle n’a personne sur qui compter : ni mari, ni fils adulte, ni gendre généraux.., A l’inverse, la femme qui ne travaille pas et dont le mari est aisé  est un modèle, et les jeunes filles aspirent à avoir sa chance, surtout lorsque, dans les fêtes de mariage, elle étale ses différentes tenues vestimentaire et ses pour montrer l’attachement qu’a pour elle son mari. </w:t>
      </w:r>
    </w:p>
    <w:p w:rsidR="00496F1D" w:rsidRPr="00DA4713" w:rsidRDefault="00496F1D" w:rsidP="00496F1D">
      <w:pPr>
        <w:rPr>
          <w:spacing w:val="20"/>
          <w:sz w:val="28"/>
          <w:szCs w:val="28"/>
        </w:rPr>
      </w:pPr>
      <w:r w:rsidRPr="00DA4713">
        <w:rPr>
          <w:spacing w:val="20"/>
          <w:sz w:val="28"/>
          <w:szCs w:val="28"/>
        </w:rPr>
        <w:t>L’activité rémunérée de l’enseignement ou de la femme médecin est mieux acceptée que celle de l’ouvrière, comme si à la ségrégation homme, femme imposée par la culture patriarcale s’ajoutaient d’autres ségrégations parmi les femmes : celles relatives aux statuts social et à ses marques distinctives. A cet égard, il n’est pas inutile de rappeler les chiffres de la structure de l’emploi féminin par branche et par âge</w:t>
      </w:r>
      <w:r>
        <w:rPr>
          <w:rStyle w:val="Appelnotedebasdep"/>
          <w:spacing w:val="20"/>
          <w:sz w:val="28"/>
          <w:szCs w:val="28"/>
        </w:rPr>
        <w:footnoteReference w:id="113"/>
      </w:r>
      <w:r w:rsidRPr="00DA4713">
        <w:rPr>
          <w:spacing w:val="20"/>
          <w:sz w:val="28"/>
          <w:szCs w:val="28"/>
        </w:rPr>
        <w:t xml:space="preserve">. </w:t>
      </w:r>
    </w:p>
    <w:p w:rsidR="00496F1D" w:rsidRDefault="00496F1D" w:rsidP="00496F1D">
      <w:pPr>
        <w:rPr>
          <w:spacing w:val="20"/>
          <w:sz w:val="28"/>
          <w:szCs w:val="28"/>
        </w:rPr>
        <w:sectPr w:rsidR="00496F1D" w:rsidSect="0022520D">
          <w:headerReference w:type="default" r:id="rId30"/>
          <w:footnotePr>
            <w:numRestart w:val="eachPage"/>
          </w:footnotePr>
          <w:pgSz w:w="11906" w:h="16838"/>
          <w:pgMar w:top="1417" w:right="1417" w:bottom="1417" w:left="1417" w:header="708" w:footer="708" w:gutter="0"/>
          <w:cols w:space="708"/>
          <w:docGrid w:linePitch="360"/>
        </w:sectPr>
      </w:pPr>
      <w:r w:rsidRPr="00DA4713">
        <w:rPr>
          <w:spacing w:val="20"/>
          <w:sz w:val="28"/>
          <w:szCs w:val="28"/>
        </w:rPr>
        <w:t xml:space="preserve">Même si leur proportion demeure assez faible, les femmes sont suffisamment nombreuses à exercer une profession dans les grands centres urbains ou le taux d’activité féminine est de loin supérieur à la moyenne nationale. Mais cette activité ne bénéficie pas du même jugement de la valeur, ce qui signifie que l’insertion dans le monde du travail et dans l’espace public, en général jusque-là réservés aux hommes, se fait par des modalités et obéit à des motivations différentes selon le critère du niveau culturel, voire de classe. Au lieu de voir dans ces modalités des freins à l’extension du travail </w:t>
      </w:r>
      <w:r w:rsidRPr="00DA4713">
        <w:rPr>
          <w:spacing w:val="20"/>
          <w:sz w:val="28"/>
          <w:szCs w:val="28"/>
        </w:rPr>
        <w:lastRenderedPageBreak/>
        <w:t>féminin, il faut au contraire les considérer comme des dynamique sociales de remise en cause de la culture patriarcale obligée d’accepter le statut de l’enseignante, forcée de tolérer l’activité salariée de la femme divorcée ou veuve, faisant des concessions sur le salariat des jeunes femmes célibataires, etc. Avec la montée du chômage et la paupérisation qui touchent de plus en plus de familles, ces dynamiques vont s’approfondir pour jeter sur le marché du travail de plus en plus de femmes, et la couture patriarcale n’aura pas d’autre solution que de s’adapter et de trouver des circonstances atténuantes à des comportements non tolérés il y a à peine deux ou trois décennies</w:t>
      </w:r>
      <w:r w:rsidRPr="00DA4713">
        <w:rPr>
          <w:rStyle w:val="Appelnotedebasdep"/>
          <w:spacing w:val="20"/>
          <w:sz w:val="28"/>
          <w:szCs w:val="28"/>
        </w:rPr>
        <w:footnoteReference w:id="114"/>
      </w:r>
      <w:r w:rsidRPr="00DA4713">
        <w:rPr>
          <w:spacing w:val="20"/>
          <w:sz w:val="28"/>
          <w:szCs w:val="28"/>
        </w:rPr>
        <w:t xml:space="preserve">.  </w:t>
      </w:r>
    </w:p>
    <w:p w:rsidR="00496F1D" w:rsidRPr="00ED1BE1" w:rsidRDefault="00496F1D" w:rsidP="00496F1D">
      <w:pPr>
        <w:rPr>
          <w:spacing w:val="20"/>
          <w:sz w:val="28"/>
          <w:szCs w:val="28"/>
        </w:rPr>
      </w:pPr>
      <w:r w:rsidRPr="00DA4713">
        <w:rPr>
          <w:b/>
          <w:spacing w:val="20"/>
          <w:sz w:val="32"/>
          <w:szCs w:val="32"/>
          <w:u w:val="single"/>
        </w:rPr>
        <w:lastRenderedPageBreak/>
        <w:t xml:space="preserve">Section IV : </w:t>
      </w:r>
    </w:p>
    <w:p w:rsidR="00496F1D" w:rsidRPr="00DA4713" w:rsidRDefault="00496F1D" w:rsidP="00496F1D">
      <w:pPr>
        <w:rPr>
          <w:spacing w:val="20"/>
          <w:sz w:val="28"/>
          <w:szCs w:val="28"/>
          <w:u w:val="single"/>
        </w:rPr>
      </w:pPr>
      <w:r w:rsidRPr="00DA4713">
        <w:rPr>
          <w:b/>
          <w:spacing w:val="20"/>
          <w:sz w:val="32"/>
          <w:szCs w:val="32"/>
        </w:rPr>
        <w:t xml:space="preserve">               </w:t>
      </w:r>
      <w:r w:rsidRPr="00DA4713">
        <w:rPr>
          <w:b/>
          <w:spacing w:val="20"/>
          <w:sz w:val="32"/>
          <w:szCs w:val="32"/>
          <w:u w:val="single"/>
        </w:rPr>
        <w:t>Comment promouvoir l’égalité professionnelle</w:t>
      </w:r>
      <w:r w:rsidRPr="00DA4713">
        <w:rPr>
          <w:spacing w:val="20"/>
          <w:sz w:val="28"/>
          <w:szCs w:val="28"/>
          <w:u w:val="single"/>
        </w:rPr>
        <w:t xml:space="preserve"> : </w:t>
      </w:r>
    </w:p>
    <w:p w:rsidR="00496F1D" w:rsidRPr="00DA4713" w:rsidRDefault="00496F1D" w:rsidP="00496F1D">
      <w:pPr>
        <w:rPr>
          <w:spacing w:val="20"/>
          <w:sz w:val="28"/>
          <w:szCs w:val="28"/>
        </w:rPr>
      </w:pPr>
      <w:r w:rsidRPr="00DA4713">
        <w:rPr>
          <w:b/>
          <w:spacing w:val="20"/>
          <w:sz w:val="28"/>
          <w:szCs w:val="28"/>
        </w:rPr>
        <w:t>1. Le salut par le travail</w:t>
      </w:r>
      <w:r w:rsidRPr="00DA4713">
        <w:rPr>
          <w:spacing w:val="20"/>
          <w:sz w:val="28"/>
          <w:szCs w:val="28"/>
        </w:rPr>
        <w:t> :</w:t>
      </w:r>
    </w:p>
    <w:p w:rsidR="00496F1D" w:rsidRPr="00DA4713" w:rsidRDefault="00496F1D" w:rsidP="00496F1D">
      <w:pPr>
        <w:rPr>
          <w:spacing w:val="20"/>
          <w:sz w:val="28"/>
          <w:szCs w:val="28"/>
        </w:rPr>
      </w:pPr>
      <w:r w:rsidRPr="00DA4713">
        <w:rPr>
          <w:spacing w:val="20"/>
          <w:sz w:val="28"/>
          <w:szCs w:val="28"/>
        </w:rPr>
        <w:t>On pourrait penser que l’on a dépassé les  temps  où  l’ordre moral considérait que les femmes devaient s’occuper de leur enfant et ne pas travailler à l’extérieur. Mais ces temps sont-ils vraiment dépasses ? Refleurissent périodiquement des thèses qui, sous couvert de l’éclatement de la famille traditionnelle, et/ou de baisse de la natalité dans certains pays, et/ou  de la montée de la violence chez les jeunes, etc., en attribuent la responsabilité à l’absence de la mère, trop occupée par son travail, et à la « dilution de la fonction d’autorité du père ».</w:t>
      </w:r>
    </w:p>
    <w:p w:rsidR="00496F1D" w:rsidRPr="00DA4713" w:rsidRDefault="00496F1D" w:rsidP="00702BD9">
      <w:pPr>
        <w:rPr>
          <w:spacing w:val="20"/>
          <w:sz w:val="28"/>
          <w:szCs w:val="28"/>
        </w:rPr>
      </w:pPr>
      <w:r w:rsidRPr="00DA4713">
        <w:rPr>
          <w:spacing w:val="20"/>
          <w:sz w:val="28"/>
          <w:szCs w:val="28"/>
        </w:rPr>
        <w:t>Une forme plus subtile, plus populiste, mais tout aussi douteuse consiste à poser la question : est-ce qu’il vaut mieux pour une femme avoir un travail épuisant, inintéressant, courir sans cesse du fait d’horaires atypiques de grande amplitude, ne pas avoir le temps de s’occuper de ses enfants comme elle le souhaiterait, au nom d’une théorie générale sur l’indépendance économique (sous-entendu : une théorie portés par des intellectuelles ou des femmes aisées, pire des féministe…), au nom  d’une indépendance économique en partie illusoire puisque son salaire n’est qu’un revenu d’appoint ? Les femmes elles-mêmes auraient montré que la réponse est négati</w:t>
      </w:r>
      <w:r>
        <w:rPr>
          <w:spacing w:val="20"/>
          <w:sz w:val="28"/>
          <w:szCs w:val="28"/>
        </w:rPr>
        <w:t>ve. Par exemple, le succès d’une organisation</w:t>
      </w:r>
      <w:r w:rsidRPr="00DA4713">
        <w:rPr>
          <w:spacing w:val="20"/>
          <w:sz w:val="28"/>
          <w:szCs w:val="28"/>
        </w:rPr>
        <w:t xml:space="preserve"> a été plus important, car elle offre à celle qui sont défavorisées, de faible qualification et en emplois précaires, une certaine forme de stabilité, financière et de statut. Pour un temps.</w:t>
      </w:r>
    </w:p>
    <w:p w:rsidR="00496F1D" w:rsidRPr="00702BD9" w:rsidRDefault="00496F1D" w:rsidP="00496F1D">
      <w:pPr>
        <w:rPr>
          <w:spacing w:val="20"/>
          <w:sz w:val="28"/>
          <w:szCs w:val="28"/>
          <w:vertAlign w:val="superscript"/>
        </w:rPr>
      </w:pPr>
      <w:r w:rsidRPr="00DA4713">
        <w:rPr>
          <w:spacing w:val="20"/>
          <w:sz w:val="28"/>
          <w:szCs w:val="28"/>
        </w:rPr>
        <w:t>Ce point de vue est aussi vieux que le travail des femmes. Il oublie la distinction, pourtant fondamentale, entre le droit au  travail décent et le travail tel qu’il est. Il est tout simplement  démenti par la tendance historique de l’insertion croissante des femmes sur le marché du travail. Ce serait donner beaucoup  d’importance</w:t>
      </w:r>
      <w:r w:rsidR="00702BD9">
        <w:rPr>
          <w:spacing w:val="20"/>
          <w:sz w:val="28"/>
          <w:szCs w:val="28"/>
        </w:rPr>
        <w:t xml:space="preserve"> qu’escompte,</w:t>
      </w:r>
      <w:r w:rsidRPr="00DA4713">
        <w:rPr>
          <w:spacing w:val="20"/>
          <w:sz w:val="28"/>
          <w:szCs w:val="28"/>
        </w:rPr>
        <w:t xml:space="preserve"> aux intellectuelles que de considérer qu’elles ont un tel impact sur les évolutions  sociales, à l’encontre des intérêts immédiats des femmes des couches populaires…</w:t>
      </w:r>
      <w:r w:rsidR="00702BD9" w:rsidRPr="00DA4713">
        <w:rPr>
          <w:rStyle w:val="Appelnotedebasdep"/>
          <w:color w:val="FFFFFF" w:themeColor="background1"/>
          <w:spacing w:val="20"/>
          <w:sz w:val="28"/>
          <w:szCs w:val="28"/>
        </w:rPr>
        <w:footnoteReference w:id="115"/>
      </w:r>
      <w:r w:rsidR="00702BD9" w:rsidRPr="00702BD9">
        <w:rPr>
          <w:spacing w:val="20"/>
          <w:sz w:val="28"/>
          <w:szCs w:val="28"/>
          <w:vertAlign w:val="superscript"/>
        </w:rPr>
        <w:t>1</w:t>
      </w:r>
    </w:p>
    <w:p w:rsidR="00496F1D" w:rsidRPr="00DA4713" w:rsidRDefault="00496F1D" w:rsidP="00496F1D">
      <w:pPr>
        <w:rPr>
          <w:spacing w:val="20"/>
          <w:sz w:val="28"/>
          <w:szCs w:val="28"/>
        </w:rPr>
      </w:pPr>
      <w:r w:rsidRPr="00DA4713">
        <w:rPr>
          <w:spacing w:val="20"/>
          <w:sz w:val="28"/>
          <w:szCs w:val="28"/>
        </w:rPr>
        <w:lastRenderedPageBreak/>
        <w:t>Plus subtil aussi, mais non moins pervers, consiste à s’étonner que l’on puisse être à la fois partisan de la réduction du travail et « condamner » le temps partiel. Mais c’est d’abord oublier que le temps partiel est en grande partie contrait, faute de mieux. Et  lorsqu’il est « choisi » (d’ailleurs le plus souvent par les femmes dont le statut professionnel est le plus protégé), il s’avère toujours pénalisant. I l y a toujours à faire la différence, dans l’analyse, entre ce qui apparaît comme une solution individuelle à un moment donné et les solutions collectives. On y reviendra</w:t>
      </w:r>
      <w:r w:rsidRPr="00DA4713">
        <w:rPr>
          <w:rStyle w:val="Appelnotedebasdep"/>
          <w:spacing w:val="20"/>
          <w:sz w:val="28"/>
          <w:szCs w:val="28"/>
        </w:rPr>
        <w:footnoteReference w:id="116"/>
      </w:r>
      <w:r w:rsidRPr="00DA4713">
        <w:rPr>
          <w:spacing w:val="20"/>
          <w:sz w:val="28"/>
          <w:szCs w:val="28"/>
        </w:rPr>
        <w:t>.</w:t>
      </w:r>
    </w:p>
    <w:p w:rsidR="00496F1D" w:rsidRPr="00DA4713" w:rsidRDefault="00496F1D" w:rsidP="00496F1D">
      <w:pPr>
        <w:rPr>
          <w:b/>
          <w:spacing w:val="20"/>
          <w:sz w:val="28"/>
          <w:szCs w:val="28"/>
        </w:rPr>
      </w:pPr>
      <w:r w:rsidRPr="00DA4713">
        <w:rPr>
          <w:b/>
          <w:spacing w:val="20"/>
          <w:sz w:val="28"/>
          <w:szCs w:val="28"/>
        </w:rPr>
        <w:t>2. Des objectifs natalistes </w:t>
      </w:r>
    </w:p>
    <w:p w:rsidR="00496F1D" w:rsidRPr="00DA4713" w:rsidRDefault="00496F1D" w:rsidP="00496F1D">
      <w:pPr>
        <w:rPr>
          <w:spacing w:val="20"/>
          <w:sz w:val="28"/>
          <w:szCs w:val="28"/>
        </w:rPr>
      </w:pPr>
      <w:r w:rsidRPr="00DA4713">
        <w:rPr>
          <w:spacing w:val="20"/>
          <w:sz w:val="28"/>
          <w:szCs w:val="28"/>
        </w:rPr>
        <w:t>La plupart des rapports sur la place des femmes au travail intègrent à leurs analyses la question de la politique familiale, voire des préoccupations natalistes. On ne se situ plus dés lors, dans la logique de l’ordre moral (exclusion du travail), mais dans une logique plus complexe, délibérément favorable à l’accès des femmes à l’emploi et aux carrières professionnelles.</w:t>
      </w:r>
    </w:p>
    <w:p w:rsidR="00496F1D" w:rsidRPr="00DA4713" w:rsidRDefault="00496F1D" w:rsidP="00496F1D">
      <w:pPr>
        <w:rPr>
          <w:spacing w:val="20"/>
          <w:sz w:val="28"/>
          <w:szCs w:val="28"/>
        </w:rPr>
      </w:pPr>
      <w:r w:rsidRPr="00DA4713">
        <w:rPr>
          <w:spacing w:val="20"/>
          <w:sz w:val="28"/>
          <w:szCs w:val="28"/>
        </w:rPr>
        <w:t>La typologie de pays selon l’existence ou non d’un conflit sphère publique, sphère privée opposé, on l’a vu , les pays ou l’Etat a permis de concilier activité des femmes et maternité, d’où à la fois un haut niveau d’activité, un moindre handicap dans les parcours professionnels et un regain de natalité. A l’inverse, lorsqu’existe un conflit entre activité et parentalité, la fécondité diminue, en général.</w:t>
      </w:r>
    </w:p>
    <w:p w:rsidR="00496F1D" w:rsidRPr="00DA4713" w:rsidRDefault="00496F1D" w:rsidP="00496F1D">
      <w:pPr>
        <w:rPr>
          <w:spacing w:val="20"/>
          <w:sz w:val="28"/>
          <w:szCs w:val="28"/>
        </w:rPr>
      </w:pPr>
      <w:r w:rsidRPr="00DA4713">
        <w:rPr>
          <w:spacing w:val="20"/>
          <w:sz w:val="28"/>
          <w:szCs w:val="28"/>
        </w:rPr>
        <w:t xml:space="preserve">La charge de la petite enfance reposant sur les femmes et induisant un cout individuel en temps et en pertes d’opportunités professionnelle, l’égalité des sexes imposerait d’externaliser les couts vers l’Etat, pour mieux articuler famille et carrière, en allégeant la contrainte de temps. D’où une nouvelle conception de la politique familiale pour favoriser l’égalité. Dans la même logique, est souligné le fait que la participation des femmes à l’activité professionnelle est un facteur d’amélioration des performances économiques puisqu’il permet un développement des services, notamment  de gardes et de proximité, à fort contenu en emploi. Pour simplifier, on pourrait traduire cela en disant que le travail des </w:t>
      </w:r>
      <w:r w:rsidRPr="00DA4713">
        <w:rPr>
          <w:spacing w:val="20"/>
          <w:sz w:val="28"/>
          <w:szCs w:val="28"/>
        </w:rPr>
        <w:lastRenderedPageBreak/>
        <w:t>femmes est lui-même créateur d’emploi, car pour que les femmes travaillent, il faut  des assistantes maternelles pour s’occuper de leurs enfants dans la journée, et des traiteurs nombreux pour qu’elles puissent acheter des repas tout préparés et consacrer ainsi leur soirée an leurs enfants. On est loin du compte de l’égalité.</w:t>
      </w:r>
    </w:p>
    <w:p w:rsidR="00496F1D" w:rsidRPr="00DA4713" w:rsidRDefault="00496F1D" w:rsidP="00496F1D">
      <w:pPr>
        <w:rPr>
          <w:spacing w:val="20"/>
          <w:sz w:val="28"/>
          <w:szCs w:val="28"/>
        </w:rPr>
      </w:pPr>
      <w:r w:rsidRPr="00DA4713">
        <w:rPr>
          <w:spacing w:val="20"/>
          <w:sz w:val="28"/>
          <w:szCs w:val="28"/>
        </w:rPr>
        <w:t xml:space="preserve"> Plus sérieusement, l’ambiguïté de telles analyses repose sur le fait qu’il y a bel et bien des typologies de pays dans lesquels ont émergé du contrat social entre les sexes.  Mais la question demeure du sens vers lesquels les faire évoluer, et de l’intégration, ou non, de préoccupation natalistes. Le rôle de l’Etat est certes important : il doit permettre aux femmes d’avoir le nombre d’enfants qu’elles souhaitent ; les politiques publiques doivent ainsi contribuer à des services publics étendus  et de qualité. Les mesures visant à lever le conflit entre les taches professionnelles et les taches domestiques et parentales sont essentielles, mais du point de vue de l’égalité des femmes et des hommes, c'est-à-dire du point de vue de l’émancipation des femmes, non du point de vue de l’impact éventuel sur la natalité. Les choix en termes de nombre d’enfants appartiennent aux hommes ; le rôle de l’Etat est assurer les conditions pour ce choix puisse être réaliste, rien de plus ; mais c’est déjà beaucoup</w:t>
      </w:r>
      <w:r w:rsidRPr="00DA4713">
        <w:rPr>
          <w:rStyle w:val="Appelnotedebasdep"/>
          <w:spacing w:val="20"/>
          <w:sz w:val="28"/>
          <w:szCs w:val="28"/>
        </w:rPr>
        <w:footnoteReference w:id="117"/>
      </w:r>
      <w:r w:rsidRPr="00DA4713">
        <w:rPr>
          <w:spacing w:val="20"/>
          <w:sz w:val="28"/>
          <w:szCs w:val="28"/>
        </w:rPr>
        <w:t>.</w:t>
      </w:r>
    </w:p>
    <w:p w:rsidR="00496F1D" w:rsidRPr="00DA4713" w:rsidRDefault="00496F1D" w:rsidP="00496F1D">
      <w:pPr>
        <w:rPr>
          <w:b/>
          <w:spacing w:val="20"/>
          <w:sz w:val="28"/>
          <w:szCs w:val="28"/>
        </w:rPr>
      </w:pPr>
      <w:r w:rsidRPr="00DA4713">
        <w:rPr>
          <w:b/>
          <w:spacing w:val="20"/>
          <w:sz w:val="28"/>
          <w:szCs w:val="28"/>
        </w:rPr>
        <w:t xml:space="preserve">3. Inciter à l’accroissement des taux d’emploi des femmes :     </w:t>
      </w:r>
    </w:p>
    <w:p w:rsidR="00496F1D" w:rsidRPr="00DA4713" w:rsidRDefault="00496F1D" w:rsidP="00496F1D">
      <w:pPr>
        <w:rPr>
          <w:spacing w:val="20"/>
          <w:sz w:val="28"/>
          <w:szCs w:val="28"/>
        </w:rPr>
      </w:pPr>
      <w:r w:rsidRPr="00DA4713">
        <w:rPr>
          <w:spacing w:val="20"/>
          <w:sz w:val="28"/>
          <w:szCs w:val="28"/>
        </w:rPr>
        <w:t>Face aux perspectives de recul de la population active à l’horizon de moyen terme, nombre d’économistes voient dans l’accoisement de la participation des femmes au marché du travail le moyen d’y pallier.</w:t>
      </w:r>
    </w:p>
    <w:p w:rsidR="00496F1D" w:rsidRPr="00DA4713" w:rsidRDefault="00496F1D" w:rsidP="00496F1D">
      <w:pPr>
        <w:rPr>
          <w:spacing w:val="20"/>
          <w:sz w:val="28"/>
          <w:szCs w:val="28"/>
        </w:rPr>
      </w:pPr>
      <w:r w:rsidRPr="00DA4713">
        <w:rPr>
          <w:spacing w:val="20"/>
          <w:sz w:val="28"/>
          <w:szCs w:val="28"/>
        </w:rPr>
        <w:t xml:space="preserve">Puisque les taux d’emploi des femmes sont encore bien inférieurs à ceux des hommes, il y a là le moyen de résoudre, ou d’aider à résoudre, les questions du tassement de la croissance consécutif à l’évolution de la population active, et celle du financement des retraites.  D’ailleurs, les projections de population active différent principalement selon les diverses hypothèses de taux d’activité des  femmes. Les femmes sont donc un enjeu pour la croissance. La poursuite et l’intensification de leur insertion sur le marché du travail permettraient d’élever le potentiel de croissance, comprimé </w:t>
      </w:r>
      <w:r w:rsidRPr="00DA4713">
        <w:rPr>
          <w:spacing w:val="20"/>
          <w:sz w:val="28"/>
          <w:szCs w:val="28"/>
        </w:rPr>
        <w:lastRenderedPageBreak/>
        <w:t>par  les perspectives de tassement de la population active lié au vieillissement de la population.</w:t>
      </w:r>
    </w:p>
    <w:p w:rsidR="00496F1D" w:rsidRPr="00DA4713" w:rsidRDefault="00496F1D" w:rsidP="00496F1D">
      <w:pPr>
        <w:rPr>
          <w:spacing w:val="20"/>
          <w:sz w:val="28"/>
          <w:szCs w:val="28"/>
        </w:rPr>
      </w:pPr>
      <w:r w:rsidRPr="00DA4713">
        <w:rPr>
          <w:spacing w:val="20"/>
          <w:sz w:val="28"/>
          <w:szCs w:val="28"/>
        </w:rPr>
        <w:t>Il demeure néanmoins plusieurs ambiguïtés. L’objectif d’accroissement de la participation des femmes au marché du travail relève-t-il d’un objectif d’accroissement de la population active totale, ou bien d’un souci d’égalité professionnelle ? La nuance n’est mineure et l’on ne peut arguer que le résultat serait identique. Dans le premier cas, le risque existe de considérer le travail des femmes comme une force d’appoint à laquelle on fait appel en cas de besoin, ou que l’on rejette en période de chômage de masse La seconde ambiguïté relève de la cohérence entre cet objectif et les autres. Sans l’accompagnement de recommandations concernant les services publics de garde de la petite enfance, l’utilisation du temps partiel, etc., cet objectif est formel ou bien porteur d’inégalités croissantes, car il fait peser sur les femmes la charge de l’articulation entre la sphère prof</w:t>
      </w:r>
      <w:r w:rsidR="00510A62">
        <w:rPr>
          <w:spacing w:val="20"/>
          <w:sz w:val="28"/>
          <w:szCs w:val="28"/>
        </w:rPr>
        <w:t>essionnelle et la sphère privée.</w:t>
      </w:r>
      <w:r w:rsidRPr="00DA4713">
        <w:rPr>
          <w:spacing w:val="20"/>
          <w:sz w:val="28"/>
          <w:szCs w:val="28"/>
        </w:rPr>
        <w:t xml:space="preserve"> </w:t>
      </w:r>
      <w:r w:rsidRPr="00DA4713">
        <w:rPr>
          <w:spacing w:val="20"/>
          <w:sz w:val="28"/>
          <w:szCs w:val="28"/>
          <w:vertAlign w:val="superscript"/>
        </w:rPr>
        <w:t>1</w:t>
      </w:r>
      <w:r w:rsidRPr="00DA4713">
        <w:rPr>
          <w:rStyle w:val="Appelnotedebasdep"/>
          <w:color w:val="FFFFFF" w:themeColor="background1"/>
          <w:spacing w:val="20"/>
          <w:sz w:val="28"/>
          <w:szCs w:val="28"/>
        </w:rPr>
        <w:footnoteReference w:id="118"/>
      </w:r>
    </w:p>
    <w:p w:rsidR="00496F1D" w:rsidRDefault="00496F1D" w:rsidP="00496F1D">
      <w:pPr>
        <w:rPr>
          <w:spacing w:val="20"/>
          <w:sz w:val="28"/>
          <w:szCs w:val="28"/>
        </w:rPr>
      </w:pPr>
      <w:r w:rsidRPr="00DA4713">
        <w:rPr>
          <w:spacing w:val="20"/>
          <w:sz w:val="28"/>
          <w:szCs w:val="28"/>
        </w:rPr>
        <w:t xml:space="preserve">  </w:t>
      </w:r>
      <w:r w:rsidRPr="00DA4713">
        <w:rPr>
          <w:b/>
          <w:spacing w:val="20"/>
          <w:sz w:val="28"/>
          <w:szCs w:val="28"/>
        </w:rPr>
        <w:t>4. Valoriser les talents spécifiques des femmes</w:t>
      </w:r>
      <w:r w:rsidRPr="00DA4713">
        <w:rPr>
          <w:spacing w:val="20"/>
          <w:sz w:val="28"/>
          <w:szCs w:val="28"/>
        </w:rPr>
        <w:t> :</w:t>
      </w:r>
    </w:p>
    <w:p w:rsidR="00496F1D" w:rsidRPr="00DA4713" w:rsidRDefault="00496F1D" w:rsidP="00496F1D">
      <w:pPr>
        <w:rPr>
          <w:spacing w:val="20"/>
          <w:sz w:val="28"/>
          <w:szCs w:val="28"/>
        </w:rPr>
      </w:pPr>
      <w:r w:rsidRPr="00DA4713">
        <w:rPr>
          <w:spacing w:val="20"/>
          <w:sz w:val="28"/>
          <w:szCs w:val="28"/>
        </w:rPr>
        <w:t>Cette question suscite aujourd’hui débat. Selon certaines analyses, les inégalités dont les femmes font l’objet, en particulier l’inégal accès aux responsabilités, viendrait du fait que les femmes ont leurs propres  talents et que ceux-ci ne sont pas reconnus en tant que tels. Une série d’affirmation relevée de ce cadre d’analyse :</w:t>
      </w:r>
    </w:p>
    <w:p w:rsidR="00496F1D" w:rsidRPr="00DA4713" w:rsidRDefault="00496F1D" w:rsidP="00496F1D">
      <w:pPr>
        <w:rPr>
          <w:spacing w:val="20"/>
          <w:sz w:val="28"/>
          <w:szCs w:val="28"/>
        </w:rPr>
      </w:pPr>
      <w:r w:rsidRPr="00DA4713">
        <w:rPr>
          <w:spacing w:val="20"/>
          <w:sz w:val="28"/>
          <w:szCs w:val="28"/>
        </w:rPr>
        <w:t>-Il  existerait des qualités professionnelles de genre spécifiquement féminines</w:t>
      </w:r>
    </w:p>
    <w:p w:rsidR="00496F1D" w:rsidRPr="00DA4713" w:rsidRDefault="00496F1D" w:rsidP="00496F1D">
      <w:pPr>
        <w:rPr>
          <w:spacing w:val="20"/>
          <w:sz w:val="28"/>
          <w:szCs w:val="28"/>
        </w:rPr>
      </w:pPr>
      <w:r w:rsidRPr="00DA4713">
        <w:rPr>
          <w:spacing w:val="20"/>
          <w:sz w:val="28"/>
          <w:szCs w:val="28"/>
        </w:rPr>
        <w:t>-Les femmes témoigneraient, dans leur exercice professionnel, de qualités spécifiques de coopération et de solidarité, en étant plus à l’écoute de leurs collaborateurs. Elles seraient plus attentives à l’observation de résultats concrets qu’à la définition d’objectifs généraux, plus désireuses de transparence en veillant à ce que rien ne soit caché.</w:t>
      </w:r>
    </w:p>
    <w:p w:rsidR="00496F1D" w:rsidRPr="00DA4713" w:rsidRDefault="00496F1D" w:rsidP="00496F1D">
      <w:pPr>
        <w:rPr>
          <w:spacing w:val="20"/>
          <w:sz w:val="28"/>
          <w:szCs w:val="28"/>
        </w:rPr>
      </w:pPr>
      <w:r w:rsidRPr="00DA4713">
        <w:rPr>
          <w:spacing w:val="20"/>
          <w:sz w:val="28"/>
          <w:szCs w:val="28"/>
        </w:rPr>
        <w:lastRenderedPageBreak/>
        <w:t>- Les talents et compétences des femmes ne seraient pas ceux qui sont mis en valeur et sélectionnés dans les concours.</w:t>
      </w:r>
    </w:p>
    <w:p w:rsidR="00496F1D" w:rsidRPr="00DA4713" w:rsidRDefault="00496F1D" w:rsidP="00496F1D">
      <w:pPr>
        <w:rPr>
          <w:spacing w:val="20"/>
          <w:sz w:val="28"/>
          <w:szCs w:val="28"/>
        </w:rPr>
      </w:pPr>
      <w:r w:rsidRPr="00DA4713">
        <w:rPr>
          <w:spacing w:val="20"/>
          <w:sz w:val="28"/>
          <w:szCs w:val="28"/>
        </w:rPr>
        <w:t>-Les épreuves choisies, dans leur contenu, et les modalités de connaissance favoriseraient une forme sexuée des talents et capacités, laissant sans emploi d’autres valeurs plus féminines.</w:t>
      </w:r>
    </w:p>
    <w:p w:rsidR="00496F1D" w:rsidRPr="00DA4713" w:rsidRDefault="00496F1D" w:rsidP="00496F1D">
      <w:pPr>
        <w:rPr>
          <w:spacing w:val="20"/>
          <w:sz w:val="28"/>
          <w:szCs w:val="28"/>
        </w:rPr>
      </w:pPr>
      <w:r w:rsidRPr="00DA4713">
        <w:rPr>
          <w:spacing w:val="20"/>
          <w:sz w:val="28"/>
          <w:szCs w:val="28"/>
        </w:rPr>
        <w:t>La reconnaissance de qualités spécifiques conduit à des recommandations particulières. Il faudrait ainsi privilégier les critères seraient de nature à favoriser les femmes. Il faudrait valoriser ces compétences particulières, ces talents spécifiques dans les déroulements de carrière.</w:t>
      </w:r>
    </w:p>
    <w:p w:rsidR="00496F1D" w:rsidRPr="00DA4713" w:rsidRDefault="00496F1D" w:rsidP="00496F1D">
      <w:pPr>
        <w:rPr>
          <w:spacing w:val="20"/>
          <w:sz w:val="28"/>
          <w:szCs w:val="28"/>
        </w:rPr>
      </w:pPr>
      <w:r w:rsidRPr="00DA4713">
        <w:rPr>
          <w:spacing w:val="20"/>
          <w:sz w:val="28"/>
          <w:szCs w:val="28"/>
        </w:rPr>
        <w:t>Mais y a-t-il des compétences  particulières et de quel ordre sont-elles ? Derrière cette question, se situe le débat récurrent des différences de nature évoqué plus haut. Dans l’histoire, ces analyses ont servi à bien des démarches d’asservissement. Comment prétendre à l’émancipation si la nature a forgé des différences de cerveaux ? Comment viser l’égalité si les capacités innées sont inégales ? Pourquoi même alors viser l’égalité si l’adéquation aux potentiels spécifiques est plus efficace ? A chacun sa place…</w:t>
      </w:r>
      <w:r>
        <w:rPr>
          <w:rStyle w:val="Appelnotedebasdep"/>
          <w:spacing w:val="20"/>
          <w:sz w:val="28"/>
          <w:szCs w:val="28"/>
        </w:rPr>
        <w:footnoteReference w:id="119"/>
      </w:r>
    </w:p>
    <w:p w:rsidR="00496F1D" w:rsidRPr="00DA4713" w:rsidRDefault="00496F1D" w:rsidP="00496F1D">
      <w:pPr>
        <w:rPr>
          <w:spacing w:val="20"/>
          <w:sz w:val="28"/>
          <w:szCs w:val="28"/>
        </w:rPr>
      </w:pPr>
      <w:r w:rsidRPr="00DA4713">
        <w:rPr>
          <w:spacing w:val="20"/>
          <w:sz w:val="28"/>
          <w:szCs w:val="28"/>
        </w:rPr>
        <w:t>On peut douter du bien fondé de telles explication, le plus souvent suscitées par la nécessité de donner un pseudo-éclairage théorique  à  une situation de fait. La définition des compétences dites spécifiques des femmes a évalué dans l’histoire, ce qui suffit à fondement biologique des talents spécifiques, l’hypothèse  sociale de talents conditionnés par l’éducation est souvent mise en avant. Dans le cadre professionnel, on affirme fréquemment</w:t>
      </w:r>
      <w:r w:rsidRPr="00DA4713">
        <w:rPr>
          <w:rStyle w:val="Appelnotedebasdep"/>
          <w:color w:val="FFFFFF" w:themeColor="background1"/>
          <w:spacing w:val="20"/>
          <w:sz w:val="28"/>
          <w:szCs w:val="28"/>
        </w:rPr>
        <w:footnoteReference w:id="120"/>
      </w:r>
      <w:r w:rsidRPr="00DA4713">
        <w:rPr>
          <w:spacing w:val="20"/>
          <w:sz w:val="28"/>
          <w:szCs w:val="28"/>
        </w:rPr>
        <w:t xml:space="preserve"> que l’inégale répartition des taches domestiques conduirait les femmes à des talents d’organisation du temps, utiles pour tous dans la vie professionnelle ; que dans l’exercice de responsabilités, quand elles les acceptent, elles seraient plus consensuelles et plus attentives à la collectivité que les hommes. C’est la version bienveillante des compétences spécifiques. Version bienveillante puisqu’elle s’appuie </w:t>
      </w:r>
      <w:r w:rsidRPr="00DA4713">
        <w:rPr>
          <w:spacing w:val="20"/>
          <w:sz w:val="28"/>
          <w:szCs w:val="28"/>
        </w:rPr>
        <w:lastRenderedPageBreak/>
        <w:t>non sur des différences biologiques d’infériorité, mais sur le fait que l’histoire sociale et personnelle des femmes, différente de celle des hommes, ferait qu’elles ont des comportements en matière d’encadrement en phase avec les besoins actuels. La reconnaissance de talents spécifiques, quelle qu’en soit l’origine biologique ou produit social, est pour le moins  ambiguë, car elle conduit à reconnaître l’accès des femmes aux postes de responsabilité non pour leur identité universelle, mais pour l’identité qu’a construite l’oppression dont elles sont victimes. Même si une identité féminine s’est forgée au travers des conditions particulières qui leur sont faites, ce n’est pas sa valorisation qui résoudra l’égal accès à toutes les fonctions sociales. Car, d’une part, cette valorisation les cantonnera aux fonctions supposées liées à des objectifs sociaux lors de la formation initiale, plutôt les fonctions de communication, de ressources humaines et les services aux personnes dans leurs responsabilités professionnelles. D’autre part, puisque l’objectif doit demeurer de contrecarrer ce qui forge les inégalités dés  la petite enfance, comment vouloir en valoriser le produit ? Plus fondamentalement, les valeurs de partage, de participation, cts. Sont  des valeurs humaines qui devraient être portées par les hommes autant que par les femmes.  Stages divers</w:t>
      </w:r>
      <w:r w:rsidR="00440202">
        <w:rPr>
          <w:rStyle w:val="Appelnotedebasdep"/>
          <w:spacing w:val="20"/>
          <w:sz w:val="28"/>
          <w:szCs w:val="28"/>
        </w:rPr>
        <w:footnoteReference w:id="121"/>
      </w:r>
      <w:r w:rsidRPr="00DA4713">
        <w:rPr>
          <w:spacing w:val="20"/>
          <w:sz w:val="28"/>
          <w:szCs w:val="28"/>
        </w:rPr>
        <w:t>.</w:t>
      </w:r>
    </w:p>
    <w:p w:rsidR="00496F1D" w:rsidRPr="00DA4713" w:rsidRDefault="00496F1D" w:rsidP="00496F1D">
      <w:pPr>
        <w:rPr>
          <w:spacing w:val="20"/>
          <w:sz w:val="28"/>
          <w:szCs w:val="28"/>
        </w:rPr>
      </w:pPr>
      <w:r w:rsidRPr="00DA4713">
        <w:rPr>
          <w:spacing w:val="20"/>
          <w:sz w:val="28"/>
          <w:szCs w:val="28"/>
        </w:rPr>
        <w:t>-Celles qui se distinguent de la norme du point de vue du temps de travail et du salaire mensuel. Il s’agit là, pour l’essentiel, du travail à temps partiel, dont une bonne partie peut être identifiée à du sous-emploi, c'est-à-dire à une situation ou l’on travaille moins que ce que l’on souhaiterait.</w:t>
      </w:r>
    </w:p>
    <w:p w:rsidR="00496F1D" w:rsidRPr="00DA4713" w:rsidRDefault="00496F1D" w:rsidP="00A15C9E">
      <w:pPr>
        <w:rPr>
          <w:spacing w:val="20"/>
          <w:sz w:val="28"/>
          <w:szCs w:val="28"/>
        </w:rPr>
      </w:pPr>
      <w:r w:rsidRPr="00DA4713">
        <w:rPr>
          <w:spacing w:val="20"/>
          <w:sz w:val="28"/>
          <w:szCs w:val="28"/>
        </w:rPr>
        <w:t>Ces formes d’emploi masquent, évidement, des situations très h hétérogènes : l’intérim, réputé pour la précarité des conditions d’emploi qu’il offre, embauche aussi parfois des salariés très qualifiés ; certains CDD régulièrement  renouvelés peuvent  s’avérer plus stables que des CDI qui débouchent sur un licenciement.</w:t>
      </w:r>
    </w:p>
    <w:p w:rsidR="00B86809" w:rsidRDefault="00496F1D" w:rsidP="00496F1D">
      <w:pPr>
        <w:rPr>
          <w:spacing w:val="20"/>
          <w:sz w:val="28"/>
          <w:szCs w:val="28"/>
        </w:rPr>
        <w:sectPr w:rsidR="00B86809" w:rsidSect="0022520D">
          <w:headerReference w:type="default" r:id="rId31"/>
          <w:footnotePr>
            <w:numRestart w:val="eachPage"/>
          </w:footnotePr>
          <w:pgSz w:w="11906" w:h="16838"/>
          <w:pgMar w:top="1417" w:right="1417" w:bottom="1417" w:left="1417" w:header="708" w:footer="708" w:gutter="0"/>
          <w:cols w:space="708"/>
          <w:docGrid w:linePitch="360"/>
        </w:sectPr>
      </w:pPr>
      <w:r w:rsidRPr="00DA4713">
        <w:rPr>
          <w:spacing w:val="20"/>
          <w:sz w:val="28"/>
          <w:szCs w:val="28"/>
        </w:rPr>
        <w:lastRenderedPageBreak/>
        <w:t>C’est pourquoi l’identification des emplois temporaires à la précarité ne peut être totale, même si elle est globalement juste et justifiée. Ce qui réunit ces diverses formes d’emploi, ce n’est pas seulement le fait qu’elles soient, d’une manière ou d’une autre, hors normes.  C’est aussi instabilité qui les assimile à la précarité et qui les rapproche  du chômage. Car ce sont souvent les mêmes personnes qui oscillent entre contrat à durée déterminée, intérim, pette boulot et chômage. Il et elles sont souvent lunes, peu qualifiée et naviguent à vue dans l’instabilité ambiante</w:t>
      </w:r>
      <w:r w:rsidRPr="00DA4713">
        <w:rPr>
          <w:rStyle w:val="Appelnotedebasdep"/>
          <w:spacing w:val="20"/>
          <w:sz w:val="28"/>
          <w:szCs w:val="28"/>
        </w:rPr>
        <w:footnoteReference w:id="122"/>
      </w:r>
      <w:r w:rsidRPr="00DA4713">
        <w:rPr>
          <w:spacing w:val="20"/>
          <w:sz w:val="28"/>
          <w:szCs w:val="28"/>
        </w:rPr>
        <w:t>.</w:t>
      </w:r>
    </w:p>
    <w:tbl>
      <w:tblPr>
        <w:tblpPr w:leftFromText="187" w:rightFromText="187" w:vertAnchor="page" w:horzAnchor="margin" w:tblpY="5356"/>
        <w:tblW w:w="5032" w:type="pct"/>
        <w:tblLayout w:type="fixed"/>
        <w:tblCellMar>
          <w:top w:w="216" w:type="dxa"/>
          <w:left w:w="216" w:type="dxa"/>
          <w:bottom w:w="216" w:type="dxa"/>
          <w:right w:w="216" w:type="dxa"/>
        </w:tblCellMar>
        <w:tblLook w:val="04A0"/>
      </w:tblPr>
      <w:tblGrid>
        <w:gridCol w:w="4070"/>
        <w:gridCol w:w="2720"/>
        <w:gridCol w:w="2775"/>
      </w:tblGrid>
      <w:tr w:rsidR="00A53FEA" w:rsidRPr="005B633B" w:rsidTr="00A53FEA">
        <w:trPr>
          <w:gridBefore w:val="2"/>
          <w:wBefore w:w="6790" w:type="dxa"/>
          <w:trHeight w:val="337"/>
        </w:trPr>
        <w:tc>
          <w:tcPr>
            <w:tcW w:w="2775" w:type="dxa"/>
            <w:tcBorders>
              <w:top w:val="nil"/>
            </w:tcBorders>
            <w:vAlign w:val="center"/>
          </w:tcPr>
          <w:p w:rsidR="00A53FEA" w:rsidRPr="005B633B" w:rsidRDefault="00A53FEA" w:rsidP="00CD002B">
            <w:pPr>
              <w:pStyle w:val="Sansinterligne"/>
              <w:rPr>
                <w:rFonts w:asciiTheme="majorHAnsi" w:eastAsiaTheme="majorEastAsia" w:hAnsiTheme="majorHAnsi" w:cstheme="majorBidi"/>
                <w:b/>
                <w:bCs/>
                <w:sz w:val="36"/>
                <w:szCs w:val="36"/>
              </w:rPr>
            </w:pPr>
          </w:p>
        </w:tc>
      </w:tr>
      <w:tr w:rsidR="00A53FEA" w:rsidRPr="005B633B" w:rsidTr="00CD002B">
        <w:trPr>
          <w:trHeight w:val="4283"/>
        </w:trPr>
        <w:tc>
          <w:tcPr>
            <w:tcW w:w="4070" w:type="dxa"/>
            <w:tcBorders>
              <w:bottom w:val="single" w:sz="24" w:space="0" w:color="auto"/>
              <w:right w:val="single" w:sz="24" w:space="0" w:color="auto"/>
            </w:tcBorders>
            <w:vAlign w:val="center"/>
          </w:tcPr>
          <w:p w:rsidR="00A53FEA" w:rsidRPr="005B633B" w:rsidRDefault="00A733C8" w:rsidP="00CD002B">
            <w:pPr>
              <w:pStyle w:val="Sansinterligne"/>
              <w:rPr>
                <w:rFonts w:asciiTheme="majorHAnsi" w:eastAsiaTheme="majorEastAsia" w:hAnsiTheme="majorHAnsi" w:cstheme="majorBidi"/>
                <w:b/>
                <w:bCs/>
                <w:color w:val="948A54" w:themeColor="background2" w:themeShade="80"/>
                <w:sz w:val="76"/>
                <w:szCs w:val="72"/>
              </w:rPr>
            </w:pPr>
            <w:r w:rsidRPr="00A733C8">
              <w:rPr>
                <w:rFonts w:asciiTheme="majorHAnsi" w:eastAsiaTheme="majorEastAsia" w:hAnsiTheme="majorHAnsi" w:cstheme="majorBidi"/>
                <w:b/>
                <w:bCs/>
                <w:color w:val="948A54" w:themeColor="background2" w:themeShade="80"/>
                <w:sz w:val="76"/>
                <w:szCs w:val="72"/>
              </w:rPr>
              <w:pict>
                <v:shape id="_x0000_i1031" type="#_x0000_t168" style="width:180.85pt;height:198.4pt" fillcolor="black" strokecolor="black [3213]">
                  <v:shadow on="t" color="#868686" offset=",5pt" offset2=",6pt"/>
                  <v:textpath style="font-family:&quot;Times New Roman Special G1&quot;;font-weight:bold;v-text-kern:t" trim="t" fitpath="t" string="Chapitre V&#10;"/>
                </v:shape>
              </w:pict>
            </w:r>
          </w:p>
        </w:tc>
        <w:tc>
          <w:tcPr>
            <w:tcW w:w="5495" w:type="dxa"/>
            <w:gridSpan w:val="2"/>
            <w:tcBorders>
              <w:left w:val="single" w:sz="24" w:space="0" w:color="auto"/>
              <w:bottom w:val="single" w:sz="18" w:space="0" w:color="808080" w:themeColor="background1" w:themeShade="80"/>
            </w:tcBorders>
            <w:vAlign w:val="center"/>
          </w:tcPr>
          <w:p w:rsidR="00A53FEA" w:rsidRPr="00E45D54" w:rsidRDefault="00A53FEA" w:rsidP="00CD002B">
            <w:pPr>
              <w:pStyle w:val="Sansinterligne"/>
              <w:rPr>
                <w:rFonts w:asciiTheme="majorBidi" w:hAnsiTheme="majorBidi" w:cstheme="majorBidi"/>
                <w:b/>
                <w:bCs/>
                <w:sz w:val="72"/>
                <w:szCs w:val="72"/>
              </w:rPr>
            </w:pPr>
            <w:r>
              <w:rPr>
                <w:rFonts w:asciiTheme="majorBidi" w:hAnsiTheme="majorBidi" w:cstheme="majorBidi"/>
                <w:b/>
                <w:bCs/>
                <w:sz w:val="72"/>
                <w:szCs w:val="72"/>
              </w:rPr>
              <w:t xml:space="preserve">La présentation de l’organisme d’accueil, analyse et interprétation  des résultats obtenus </w:t>
            </w:r>
          </w:p>
        </w:tc>
      </w:tr>
      <w:tr w:rsidR="00A53FEA" w:rsidRPr="005B633B" w:rsidTr="00A53FEA">
        <w:trPr>
          <w:trHeight w:val="337"/>
        </w:trPr>
        <w:tc>
          <w:tcPr>
            <w:tcW w:w="6790" w:type="dxa"/>
            <w:gridSpan w:val="2"/>
            <w:tcBorders>
              <w:top w:val="single" w:sz="24" w:space="0" w:color="auto"/>
            </w:tcBorders>
            <w:vAlign w:val="center"/>
          </w:tcPr>
          <w:p w:rsidR="00A53FEA" w:rsidRPr="005B633B" w:rsidRDefault="00A53FEA" w:rsidP="00CD002B">
            <w:pPr>
              <w:pStyle w:val="Sansinterligne"/>
              <w:rPr>
                <w:b/>
                <w:bCs/>
              </w:rPr>
            </w:pPr>
          </w:p>
        </w:tc>
        <w:tc>
          <w:tcPr>
            <w:tcW w:w="2775" w:type="dxa"/>
            <w:tcBorders>
              <w:top w:val="single" w:sz="24" w:space="0" w:color="auto"/>
            </w:tcBorders>
            <w:vAlign w:val="center"/>
          </w:tcPr>
          <w:p w:rsidR="00A53FEA" w:rsidRPr="005B633B" w:rsidRDefault="00A53FEA" w:rsidP="00CD002B">
            <w:pPr>
              <w:pStyle w:val="Sansinterligne"/>
              <w:rPr>
                <w:rFonts w:asciiTheme="majorHAnsi" w:eastAsiaTheme="majorEastAsia" w:hAnsiTheme="majorHAnsi" w:cstheme="majorBidi"/>
                <w:b/>
                <w:bCs/>
                <w:sz w:val="36"/>
                <w:szCs w:val="36"/>
              </w:rPr>
            </w:pPr>
          </w:p>
        </w:tc>
      </w:tr>
    </w:tbl>
    <w:p w:rsidR="00A53FEA" w:rsidRDefault="00A733C8" w:rsidP="00B86809">
      <w:pPr>
        <w:rPr>
          <w:b/>
          <w:spacing w:val="20"/>
          <w:sz w:val="96"/>
          <w:szCs w:val="96"/>
        </w:rPr>
        <w:sectPr w:rsidR="00A53FEA" w:rsidSect="0022520D">
          <w:headerReference w:type="default" r:id="rId32"/>
          <w:footnotePr>
            <w:numRestart w:val="eachPage"/>
          </w:footnotePr>
          <w:pgSz w:w="11906" w:h="16838"/>
          <w:pgMar w:top="1417" w:right="1417" w:bottom="1417" w:left="1417" w:header="708" w:footer="708" w:gutter="0"/>
          <w:cols w:space="708"/>
          <w:docGrid w:linePitch="360"/>
        </w:sectPr>
      </w:pPr>
      <w:r>
        <w:rPr>
          <w:b/>
          <w:noProof/>
          <w:spacing w:val="20"/>
          <w:sz w:val="96"/>
          <w:szCs w:val="96"/>
        </w:rPr>
        <w:pict>
          <v:shape id="_x0000_s1226" type="#_x0000_t202" style="position:absolute;left:0;text-align:left;margin-left:215.7pt;margin-top:678.55pt;width:20.55pt;height:19.1pt;z-index:251739136;mso-position-horizontal-relative:text;mso-position-vertical-relative:text" stroked="f">
            <v:textbox>
              <w:txbxContent>
                <w:p w:rsidR="00DD36C1" w:rsidRDefault="00DD36C1"/>
              </w:txbxContent>
            </v:textbox>
          </v:shape>
        </w:pict>
      </w:r>
    </w:p>
    <w:p w:rsidR="00B86809" w:rsidRPr="00D13793" w:rsidRDefault="00D13793" w:rsidP="00D13793">
      <w:pPr>
        <w:rPr>
          <w:b/>
          <w:spacing w:val="20"/>
          <w:sz w:val="32"/>
          <w:szCs w:val="32"/>
          <w:u w:val="single"/>
        </w:rPr>
      </w:pPr>
      <w:r>
        <w:rPr>
          <w:spacing w:val="20"/>
          <w:sz w:val="28"/>
          <w:szCs w:val="28"/>
        </w:rPr>
        <w:lastRenderedPageBreak/>
        <w:t xml:space="preserve">     </w:t>
      </w:r>
      <w:r w:rsidR="00B86809" w:rsidRPr="005E7D29">
        <w:rPr>
          <w:spacing w:val="20"/>
          <w:sz w:val="28"/>
          <w:szCs w:val="28"/>
        </w:rPr>
        <w:t xml:space="preserve">A  </w:t>
      </w:r>
      <w:r w:rsidR="00B86809">
        <w:rPr>
          <w:spacing w:val="20"/>
          <w:sz w:val="28"/>
          <w:szCs w:val="28"/>
        </w:rPr>
        <w:t xml:space="preserve">coté des différentes études qui ont été faîtes sur les inégalités qui subissent les femmes au travail, on a choisie de traité se sujet dans une entreprise de textile qu’est ALCOVEL et de vérifie les hypothèses qui ont été précédâmes sites on analysant les résultats obtenues. </w:t>
      </w:r>
    </w:p>
    <w:p w:rsidR="00B86809" w:rsidRPr="000202D5" w:rsidRDefault="00B86809" w:rsidP="00B86809">
      <w:pPr>
        <w:tabs>
          <w:tab w:val="left" w:pos="6946"/>
        </w:tabs>
        <w:rPr>
          <w:b/>
          <w:spacing w:val="20"/>
          <w:sz w:val="32"/>
          <w:szCs w:val="32"/>
        </w:rPr>
      </w:pPr>
      <w:r w:rsidRPr="001B2987">
        <w:rPr>
          <w:b/>
          <w:bCs/>
          <w:spacing w:val="20"/>
          <w:sz w:val="32"/>
          <w:szCs w:val="32"/>
          <w:u w:val="single"/>
        </w:rPr>
        <w:t>Section</w:t>
      </w:r>
      <w:r>
        <w:rPr>
          <w:b/>
          <w:bCs/>
          <w:spacing w:val="20"/>
          <w:sz w:val="32"/>
          <w:szCs w:val="32"/>
          <w:u w:val="single"/>
        </w:rPr>
        <w:t xml:space="preserve"> I</w:t>
      </w:r>
      <w:r w:rsidRPr="001B2987">
        <w:rPr>
          <w:b/>
          <w:bCs/>
          <w:spacing w:val="20"/>
          <w:sz w:val="32"/>
          <w:szCs w:val="32"/>
          <w:u w:val="single"/>
        </w:rPr>
        <w:t> </w:t>
      </w:r>
      <w:r>
        <w:rPr>
          <w:b/>
          <w:bCs/>
          <w:spacing w:val="20"/>
          <w:sz w:val="32"/>
          <w:szCs w:val="32"/>
        </w:rPr>
        <w:t xml:space="preserve">: </w:t>
      </w:r>
      <w:r w:rsidRPr="002C5BD0">
        <w:rPr>
          <w:b/>
          <w:spacing w:val="20"/>
          <w:sz w:val="32"/>
          <w:szCs w:val="32"/>
        </w:rPr>
        <w:t>Présentation</w:t>
      </w:r>
      <w:r w:rsidRPr="000202D5">
        <w:rPr>
          <w:b/>
          <w:spacing w:val="20"/>
          <w:sz w:val="32"/>
          <w:szCs w:val="32"/>
        </w:rPr>
        <w:t xml:space="preserve"> de l’organisme d’accueil</w:t>
      </w:r>
    </w:p>
    <w:p w:rsidR="00B86809" w:rsidRPr="00160E62" w:rsidRDefault="00B86809" w:rsidP="00B86809">
      <w:pPr>
        <w:tabs>
          <w:tab w:val="left" w:pos="6946"/>
        </w:tabs>
        <w:rPr>
          <w:b/>
          <w:spacing w:val="20"/>
          <w:sz w:val="28"/>
          <w:szCs w:val="28"/>
          <w:u w:val="single"/>
        </w:rPr>
      </w:pPr>
      <w:r w:rsidRPr="00DA4713">
        <w:rPr>
          <w:b/>
          <w:spacing w:val="20"/>
          <w:sz w:val="28"/>
          <w:u w:val="single"/>
        </w:rPr>
        <w:t>1-1Historique :</w:t>
      </w:r>
    </w:p>
    <w:p w:rsidR="00B86809" w:rsidRPr="00405DA1" w:rsidRDefault="00B86809" w:rsidP="00B86809">
      <w:pPr>
        <w:pStyle w:val="Titre1"/>
        <w:tabs>
          <w:tab w:val="left" w:pos="6946"/>
        </w:tabs>
        <w:spacing w:line="360" w:lineRule="auto"/>
        <w:jc w:val="left"/>
        <w:rPr>
          <w:rFonts w:ascii="Times New Roman" w:hAnsi="Times New Roman" w:cs="Times New Roman"/>
          <w:b w:val="0"/>
          <w:bCs w:val="0"/>
          <w:color w:val="auto"/>
          <w:spacing w:val="20"/>
        </w:rPr>
      </w:pPr>
      <w:r w:rsidRPr="00DA4713">
        <w:rPr>
          <w:rFonts w:ascii="Times New Roman" w:hAnsi="Times New Roman" w:cs="Times New Roman"/>
          <w:color w:val="auto"/>
          <w:spacing w:val="20"/>
          <w:u w:val="single"/>
        </w:rPr>
        <w:t>a)- Présentation L’entreprise mère (SONITEX)</w:t>
      </w:r>
      <w:r w:rsidRPr="00DA4713">
        <w:rPr>
          <w:rFonts w:ascii="Times New Roman" w:hAnsi="Times New Roman" w:cs="Times New Roman"/>
          <w:b w:val="0"/>
          <w:color w:val="auto"/>
          <w:spacing w:val="20"/>
          <w:u w:val="single"/>
        </w:rPr>
        <w:t> :</w:t>
      </w:r>
      <w:r w:rsidRPr="00DA4713">
        <w:rPr>
          <w:rFonts w:ascii="Times New Roman" w:hAnsi="Times New Roman" w:cs="Times New Roman"/>
          <w:b w:val="0"/>
          <w:bCs w:val="0"/>
          <w:color w:val="auto"/>
          <w:spacing w:val="20"/>
        </w:rPr>
        <w:t xml:space="preserve"> </w:t>
      </w:r>
      <w:r w:rsidRPr="00160E62">
        <w:rPr>
          <w:rFonts w:ascii="Times New Roman" w:hAnsi="Times New Roman" w:cs="Times New Roman"/>
          <w:b w:val="0"/>
          <w:bCs w:val="0"/>
          <w:color w:val="auto"/>
          <w:spacing w:val="20"/>
        </w:rPr>
        <w:t>La  SONITEX</w:t>
      </w:r>
      <w:r w:rsidRPr="00DA4713">
        <w:rPr>
          <w:rFonts w:ascii="Times New Roman" w:hAnsi="Times New Roman" w:cs="Times New Roman"/>
          <w:b w:val="0"/>
          <w:bCs w:val="0"/>
          <w:color w:val="auto"/>
          <w:spacing w:val="20"/>
        </w:rPr>
        <w:t xml:space="preserve">   a    été crée par ordonnance n° 66-128 du 21/07/1966, elle fait parti des premières </w:t>
      </w:r>
      <w:r w:rsidRPr="00405DA1">
        <w:rPr>
          <w:rFonts w:ascii="Times New Roman" w:hAnsi="Times New Roman" w:cs="Times New Roman"/>
          <w:b w:val="0"/>
          <w:bCs w:val="0"/>
          <w:color w:val="auto"/>
          <w:spacing w:val="20"/>
        </w:rPr>
        <w:t>à mettre en application le système de gestion socialiste en1977. Pour ce faire, la société nationale des industries textiles a mis en place un réseau dense d’unités de production et de commercialisation.</w:t>
      </w:r>
    </w:p>
    <w:p w:rsidR="00B86809" w:rsidRPr="00DA4713" w:rsidRDefault="00B86809" w:rsidP="00B86809">
      <w:pPr>
        <w:tabs>
          <w:tab w:val="left" w:pos="6946"/>
        </w:tabs>
        <w:spacing w:line="360" w:lineRule="auto"/>
        <w:rPr>
          <w:spacing w:val="20"/>
          <w:sz w:val="28"/>
        </w:rPr>
      </w:pPr>
      <w:r w:rsidRPr="00405DA1">
        <w:rPr>
          <w:spacing w:val="20"/>
          <w:sz w:val="28"/>
        </w:rPr>
        <w:t>La société a prie une dimension telle qu’elle ne peut plus gérer par sa seule direction ;</w:t>
      </w:r>
      <w:r w:rsidRPr="00DA4713">
        <w:rPr>
          <w:spacing w:val="20"/>
          <w:sz w:val="28"/>
        </w:rPr>
        <w:t xml:space="preserve"> c’est alors que les pouvoirs publics on entamé des réformes au sein de l’entreprise mère en 1983, ces réformes ont donné plusieurs entreprises qui sont :</w:t>
      </w:r>
    </w:p>
    <w:p w:rsidR="00B86809" w:rsidRPr="00797FAE" w:rsidRDefault="00B86809" w:rsidP="00B86809">
      <w:pPr>
        <w:pStyle w:val="Paragraphedeliste"/>
        <w:numPr>
          <w:ilvl w:val="0"/>
          <w:numId w:val="10"/>
        </w:numPr>
        <w:tabs>
          <w:tab w:val="left" w:pos="6946"/>
        </w:tabs>
        <w:spacing w:before="0" w:beforeAutospacing="0" w:after="0" w:afterAutospacing="0" w:line="240" w:lineRule="auto"/>
        <w:jc w:val="left"/>
        <w:rPr>
          <w:spacing w:val="20"/>
          <w:sz w:val="28"/>
        </w:rPr>
      </w:pPr>
      <w:r w:rsidRPr="00797FAE">
        <w:rPr>
          <w:spacing w:val="20"/>
          <w:sz w:val="28"/>
        </w:rPr>
        <w:t>INDITEX </w:t>
      </w:r>
    </w:p>
    <w:p w:rsidR="00B86809" w:rsidRPr="00797FAE" w:rsidRDefault="00B86809" w:rsidP="00B86809">
      <w:pPr>
        <w:pStyle w:val="Paragraphedeliste"/>
        <w:numPr>
          <w:ilvl w:val="0"/>
          <w:numId w:val="10"/>
        </w:numPr>
        <w:tabs>
          <w:tab w:val="left" w:pos="6946"/>
        </w:tabs>
        <w:spacing w:before="0" w:beforeAutospacing="0" w:after="0" w:afterAutospacing="0" w:line="240" w:lineRule="auto"/>
        <w:jc w:val="left"/>
        <w:rPr>
          <w:spacing w:val="20"/>
          <w:sz w:val="28"/>
        </w:rPr>
      </w:pPr>
      <w:r w:rsidRPr="00797FAE">
        <w:rPr>
          <w:spacing w:val="20"/>
          <w:sz w:val="28"/>
        </w:rPr>
        <w:t>ECOTEX</w:t>
      </w:r>
    </w:p>
    <w:p w:rsidR="00B86809" w:rsidRPr="00797FAE" w:rsidRDefault="00B86809" w:rsidP="00B86809">
      <w:pPr>
        <w:pStyle w:val="Paragraphedeliste"/>
        <w:numPr>
          <w:ilvl w:val="0"/>
          <w:numId w:val="11"/>
        </w:numPr>
        <w:tabs>
          <w:tab w:val="left" w:pos="6946"/>
        </w:tabs>
        <w:spacing w:before="0" w:beforeAutospacing="0" w:after="0" w:afterAutospacing="0" w:line="240" w:lineRule="auto"/>
        <w:jc w:val="left"/>
        <w:rPr>
          <w:spacing w:val="20"/>
          <w:sz w:val="28"/>
        </w:rPr>
      </w:pPr>
      <w:r w:rsidRPr="00797FAE">
        <w:rPr>
          <w:spacing w:val="20"/>
          <w:sz w:val="28"/>
        </w:rPr>
        <w:t xml:space="preserve">ELATEX </w:t>
      </w:r>
    </w:p>
    <w:p w:rsidR="00B86809" w:rsidRPr="00797FAE" w:rsidRDefault="00B86809" w:rsidP="00B86809">
      <w:pPr>
        <w:pStyle w:val="Paragraphedeliste"/>
        <w:numPr>
          <w:ilvl w:val="0"/>
          <w:numId w:val="11"/>
        </w:numPr>
        <w:tabs>
          <w:tab w:val="left" w:pos="6946"/>
        </w:tabs>
        <w:spacing w:before="0" w:beforeAutospacing="0" w:after="0" w:afterAutospacing="0" w:line="240" w:lineRule="auto"/>
        <w:jc w:val="left"/>
        <w:rPr>
          <w:spacing w:val="20"/>
          <w:sz w:val="28"/>
        </w:rPr>
      </w:pPr>
      <w:r w:rsidRPr="00797FAE">
        <w:rPr>
          <w:spacing w:val="20"/>
          <w:sz w:val="28"/>
        </w:rPr>
        <w:t>SOITEX</w:t>
      </w:r>
    </w:p>
    <w:p w:rsidR="00B86809" w:rsidRPr="00797FAE" w:rsidRDefault="00B86809" w:rsidP="00B86809">
      <w:pPr>
        <w:pStyle w:val="Paragraphedeliste"/>
        <w:numPr>
          <w:ilvl w:val="0"/>
          <w:numId w:val="11"/>
        </w:numPr>
        <w:tabs>
          <w:tab w:val="left" w:pos="6946"/>
        </w:tabs>
        <w:spacing w:before="0" w:beforeAutospacing="0" w:after="0" w:afterAutospacing="0" w:line="240" w:lineRule="auto"/>
        <w:jc w:val="left"/>
        <w:rPr>
          <w:spacing w:val="20"/>
          <w:sz w:val="28"/>
        </w:rPr>
      </w:pPr>
      <w:r w:rsidRPr="00797FAE">
        <w:rPr>
          <w:spacing w:val="20"/>
          <w:sz w:val="28"/>
        </w:rPr>
        <w:t>DISTRITEX</w:t>
      </w:r>
    </w:p>
    <w:p w:rsidR="00B86809" w:rsidRDefault="00B86809" w:rsidP="00B86809">
      <w:pPr>
        <w:pStyle w:val="Paragraphedeliste"/>
        <w:numPr>
          <w:ilvl w:val="0"/>
          <w:numId w:val="11"/>
        </w:numPr>
        <w:tabs>
          <w:tab w:val="left" w:pos="6946"/>
        </w:tabs>
        <w:spacing w:before="0" w:beforeAutospacing="0" w:after="0" w:afterAutospacing="0" w:line="240" w:lineRule="auto"/>
        <w:jc w:val="left"/>
        <w:rPr>
          <w:spacing w:val="20"/>
          <w:sz w:val="28"/>
        </w:rPr>
      </w:pPr>
      <w:r w:rsidRPr="00797FAE">
        <w:rPr>
          <w:spacing w:val="20"/>
          <w:sz w:val="28"/>
        </w:rPr>
        <w:t>COTITEX</w:t>
      </w:r>
    </w:p>
    <w:p w:rsidR="00B86809" w:rsidRDefault="00B86809" w:rsidP="00B86809">
      <w:pPr>
        <w:pStyle w:val="Paragraphedeliste"/>
        <w:tabs>
          <w:tab w:val="left" w:pos="6946"/>
        </w:tabs>
        <w:spacing w:before="0" w:beforeAutospacing="0" w:after="0" w:afterAutospacing="0" w:line="240" w:lineRule="auto"/>
        <w:jc w:val="left"/>
        <w:rPr>
          <w:spacing w:val="20"/>
          <w:sz w:val="28"/>
        </w:rPr>
      </w:pPr>
    </w:p>
    <w:p w:rsidR="00B86809" w:rsidRPr="007335EB" w:rsidRDefault="00B86809" w:rsidP="00B86809">
      <w:pPr>
        <w:tabs>
          <w:tab w:val="left" w:pos="6946"/>
        </w:tabs>
        <w:spacing w:before="0" w:beforeAutospacing="0" w:after="0" w:afterAutospacing="0" w:line="240" w:lineRule="auto"/>
        <w:jc w:val="left"/>
        <w:rPr>
          <w:spacing w:val="20"/>
          <w:sz w:val="28"/>
        </w:rPr>
      </w:pPr>
      <w:r w:rsidRPr="007335EB">
        <w:rPr>
          <w:spacing w:val="20"/>
          <w:sz w:val="28"/>
        </w:rPr>
        <w:t>Au terme de la deuxième réforme économique du 07 1986, la COTITEX donne naissance à quatre entreprises qui sont :</w:t>
      </w:r>
    </w:p>
    <w:p w:rsidR="00B86809" w:rsidRPr="006B049E" w:rsidRDefault="00B86809" w:rsidP="00B86809">
      <w:pPr>
        <w:pStyle w:val="Paragraphedeliste"/>
        <w:numPr>
          <w:ilvl w:val="0"/>
          <w:numId w:val="12"/>
        </w:numPr>
        <w:tabs>
          <w:tab w:val="left" w:pos="6946"/>
        </w:tabs>
        <w:spacing w:before="0" w:beforeAutospacing="0" w:after="0" w:afterAutospacing="0" w:line="240" w:lineRule="auto"/>
        <w:jc w:val="left"/>
        <w:rPr>
          <w:spacing w:val="20"/>
          <w:sz w:val="28"/>
        </w:rPr>
      </w:pPr>
      <w:r w:rsidRPr="006B049E">
        <w:rPr>
          <w:spacing w:val="20"/>
          <w:sz w:val="28"/>
        </w:rPr>
        <w:t>COTITEX de Batna.</w:t>
      </w:r>
    </w:p>
    <w:p w:rsidR="00B86809" w:rsidRPr="006B049E" w:rsidRDefault="00B86809" w:rsidP="00B86809">
      <w:pPr>
        <w:pStyle w:val="Paragraphedeliste"/>
        <w:numPr>
          <w:ilvl w:val="0"/>
          <w:numId w:val="12"/>
        </w:numPr>
        <w:tabs>
          <w:tab w:val="left" w:pos="6946"/>
        </w:tabs>
        <w:spacing w:before="0" w:beforeAutospacing="0" w:after="0" w:afterAutospacing="0" w:line="240" w:lineRule="auto"/>
        <w:jc w:val="left"/>
        <w:rPr>
          <w:spacing w:val="20"/>
          <w:sz w:val="28"/>
        </w:rPr>
      </w:pPr>
      <w:r w:rsidRPr="006B049E">
        <w:rPr>
          <w:spacing w:val="20"/>
          <w:sz w:val="28"/>
        </w:rPr>
        <w:t>COTITEX de Sebdou.</w:t>
      </w:r>
    </w:p>
    <w:p w:rsidR="00B86809" w:rsidRPr="006B049E" w:rsidRDefault="00B86809" w:rsidP="00B86809">
      <w:pPr>
        <w:pStyle w:val="Paragraphedeliste"/>
        <w:numPr>
          <w:ilvl w:val="0"/>
          <w:numId w:val="12"/>
        </w:numPr>
        <w:tabs>
          <w:tab w:val="left" w:pos="6946"/>
        </w:tabs>
        <w:spacing w:before="0" w:beforeAutospacing="0" w:after="0" w:afterAutospacing="0" w:line="240" w:lineRule="auto"/>
        <w:jc w:val="left"/>
        <w:rPr>
          <w:spacing w:val="20"/>
          <w:sz w:val="28"/>
          <w:lang w:val="nl-NL"/>
        </w:rPr>
      </w:pPr>
      <w:r w:rsidRPr="006B049E">
        <w:rPr>
          <w:spacing w:val="20"/>
          <w:sz w:val="28"/>
          <w:lang w:val="nl-NL"/>
        </w:rPr>
        <w:t>COTITEX de Draa Ben Khedda.</w:t>
      </w:r>
    </w:p>
    <w:p w:rsidR="00B86809" w:rsidRPr="006B049E" w:rsidRDefault="00B86809" w:rsidP="00B86809">
      <w:pPr>
        <w:pStyle w:val="Paragraphedeliste"/>
        <w:numPr>
          <w:ilvl w:val="0"/>
          <w:numId w:val="12"/>
        </w:numPr>
        <w:tabs>
          <w:tab w:val="left" w:pos="6946"/>
        </w:tabs>
        <w:spacing w:before="0" w:beforeAutospacing="0" w:after="0" w:afterAutospacing="0" w:line="240" w:lineRule="auto"/>
        <w:jc w:val="left"/>
        <w:rPr>
          <w:spacing w:val="20"/>
          <w:sz w:val="28"/>
          <w:lang w:val="nl-NL"/>
        </w:rPr>
      </w:pPr>
      <w:r w:rsidRPr="006B049E">
        <w:rPr>
          <w:spacing w:val="20"/>
          <w:sz w:val="28"/>
          <w:szCs w:val="28"/>
        </w:rPr>
        <w:t>COTITEX de Laghouat</w:t>
      </w:r>
      <w:r w:rsidRPr="006B049E">
        <w:rPr>
          <w:b/>
          <w:spacing w:val="20"/>
        </w:rPr>
        <w:t>.</w:t>
      </w:r>
    </w:p>
    <w:p w:rsidR="00B86809" w:rsidRDefault="00B86809" w:rsidP="00B86809">
      <w:pPr>
        <w:pStyle w:val="Corpsdetexte"/>
        <w:tabs>
          <w:tab w:val="left" w:pos="6946"/>
        </w:tabs>
        <w:rPr>
          <w:rFonts w:ascii="Times New Roman" w:hAnsi="Times New Roman" w:cs="Times New Roman"/>
          <w:color w:val="000000"/>
          <w:spacing w:val="20"/>
          <w:sz w:val="24"/>
          <w:szCs w:val="24"/>
        </w:rPr>
      </w:pPr>
    </w:p>
    <w:p w:rsidR="00B86809" w:rsidRPr="00DA4713" w:rsidRDefault="00B86809" w:rsidP="00B86809">
      <w:pPr>
        <w:pStyle w:val="Corpsdetexte"/>
        <w:tabs>
          <w:tab w:val="left" w:pos="6946"/>
        </w:tabs>
        <w:jc w:val="both"/>
        <w:rPr>
          <w:rFonts w:ascii="Times New Roman" w:hAnsi="Times New Roman" w:cs="Times New Roman"/>
          <w:b/>
          <w:bCs/>
          <w:spacing w:val="20"/>
        </w:rPr>
      </w:pPr>
      <w:r w:rsidRPr="00DA4713">
        <w:rPr>
          <w:rFonts w:ascii="Times New Roman" w:hAnsi="Times New Roman" w:cs="Times New Roman"/>
          <w:b/>
          <w:bCs/>
          <w:spacing w:val="20"/>
          <w:u w:val="single"/>
        </w:rPr>
        <w:lastRenderedPageBreak/>
        <w:t xml:space="preserve"> b)-</w:t>
      </w:r>
      <w:r w:rsidRPr="00DA4713">
        <w:rPr>
          <w:rFonts w:ascii="Times New Roman" w:hAnsi="Times New Roman" w:cs="Times New Roman"/>
          <w:spacing w:val="20"/>
          <w:u w:val="single"/>
        </w:rPr>
        <w:t xml:space="preserve"> </w:t>
      </w:r>
      <w:r w:rsidRPr="00DA4713">
        <w:rPr>
          <w:rFonts w:ascii="Times New Roman" w:hAnsi="Times New Roman" w:cs="Times New Roman"/>
          <w:b/>
          <w:spacing w:val="20"/>
          <w:u w:val="single"/>
        </w:rPr>
        <w:t>Présentation de l’organisme d’accueil  (AL.CO.VEL)</w:t>
      </w:r>
      <w:r w:rsidRPr="00DA4713">
        <w:rPr>
          <w:rFonts w:ascii="Times New Roman" w:hAnsi="Times New Roman" w:cs="Times New Roman"/>
          <w:spacing w:val="20"/>
          <w:u w:val="single"/>
        </w:rPr>
        <w:t> </w:t>
      </w:r>
      <w:r w:rsidRPr="00DA4713">
        <w:rPr>
          <w:rFonts w:ascii="Times New Roman" w:hAnsi="Times New Roman" w:cs="Times New Roman"/>
          <w:b/>
          <w:bCs/>
          <w:spacing w:val="20"/>
          <w:u w:val="single"/>
        </w:rPr>
        <w:t>:</w:t>
      </w:r>
      <w:r w:rsidRPr="00DA4713">
        <w:rPr>
          <w:rFonts w:ascii="Times New Roman" w:hAnsi="Times New Roman" w:cs="Times New Roman"/>
          <w:spacing w:val="20"/>
          <w:u w:val="single"/>
        </w:rPr>
        <w:t xml:space="preserve"> </w:t>
      </w:r>
    </w:p>
    <w:p w:rsidR="00B86809" w:rsidRPr="00DA4713" w:rsidRDefault="00B86809" w:rsidP="00B86809">
      <w:pPr>
        <w:pStyle w:val="Corpsdetexte"/>
        <w:tabs>
          <w:tab w:val="left" w:pos="6946"/>
        </w:tabs>
        <w:jc w:val="both"/>
        <w:rPr>
          <w:rFonts w:ascii="Times New Roman" w:hAnsi="Times New Roman" w:cs="Times New Roman"/>
          <w:spacing w:val="20"/>
        </w:rPr>
      </w:pPr>
      <w:r>
        <w:rPr>
          <w:rFonts w:ascii="Times New Roman" w:hAnsi="Times New Roman" w:cs="Times New Roman"/>
          <w:spacing w:val="20"/>
        </w:rPr>
        <w:t xml:space="preserve"> </w:t>
      </w:r>
      <w:r w:rsidRPr="00DA4713">
        <w:rPr>
          <w:rFonts w:ascii="Times New Roman" w:hAnsi="Times New Roman" w:cs="Times New Roman"/>
          <w:spacing w:val="20"/>
        </w:rPr>
        <w:t>Le complexe velours d’Akbou est inscrit comme projet au deuxième plan quadriennal signé le 31/09/1977 entre la SONITEX et l’association</w:t>
      </w:r>
      <w:r>
        <w:rPr>
          <w:rFonts w:ascii="Times New Roman" w:hAnsi="Times New Roman" w:cs="Times New Roman"/>
          <w:spacing w:val="20"/>
        </w:rPr>
        <w:t xml:space="preserve"> </w:t>
      </w:r>
      <w:r w:rsidRPr="00DA4713">
        <w:rPr>
          <w:rFonts w:ascii="Times New Roman" w:hAnsi="Times New Roman" w:cs="Times New Roman"/>
          <w:spacing w:val="20"/>
        </w:rPr>
        <w:t>Sybertra  le Peigné  de Belgique. L’individualisation du projet est intervenue le 15/05/1978 et la mise en vigueur du projet  le 25/09/1978 et les travaux de réalisation sont débutés le 11/1978, par contre la réception définitive est le 07/11/1984 et la date de la mise du complexe au régime de croisière dont la période est établit jusqu’à 1985.</w:t>
      </w:r>
    </w:p>
    <w:p w:rsidR="00B86809" w:rsidRPr="00DA4713" w:rsidRDefault="00B86809" w:rsidP="00B86809">
      <w:pPr>
        <w:pStyle w:val="Corpsdetexte"/>
        <w:tabs>
          <w:tab w:val="left" w:pos="6946"/>
        </w:tabs>
        <w:jc w:val="both"/>
        <w:rPr>
          <w:rFonts w:ascii="Times New Roman" w:hAnsi="Times New Roman" w:cs="Times New Roman"/>
          <w:spacing w:val="20"/>
        </w:rPr>
      </w:pPr>
      <w:r>
        <w:rPr>
          <w:rFonts w:ascii="Times New Roman" w:hAnsi="Times New Roman" w:cs="Times New Roman"/>
          <w:spacing w:val="20"/>
        </w:rPr>
        <w:t xml:space="preserve"> </w:t>
      </w:r>
      <w:r w:rsidRPr="00DA4713">
        <w:rPr>
          <w:rFonts w:ascii="Times New Roman" w:hAnsi="Times New Roman" w:cs="Times New Roman"/>
          <w:spacing w:val="20"/>
        </w:rPr>
        <w:t>A partir du 28/01/1998 le complexe velours d’Akbou , unité de Laghouat est transformé en S.P A. au capital de 1 500 000 000,00 DA dénommé « Algérienne des cotonnades et velours », Al.CO.VEL par abréviation.</w:t>
      </w:r>
    </w:p>
    <w:p w:rsidR="00B86809" w:rsidRPr="00DA4713" w:rsidRDefault="00B86809" w:rsidP="00B86809">
      <w:pPr>
        <w:pStyle w:val="Corpsdetexte"/>
        <w:tabs>
          <w:tab w:val="left" w:pos="6946"/>
        </w:tabs>
        <w:jc w:val="both"/>
        <w:rPr>
          <w:rFonts w:ascii="Times New Roman" w:hAnsi="Times New Roman" w:cs="Times New Roman"/>
          <w:spacing w:val="20"/>
        </w:rPr>
      </w:pPr>
      <w:r w:rsidRPr="00DA4713">
        <w:rPr>
          <w:rFonts w:ascii="Times New Roman" w:hAnsi="Times New Roman" w:cs="Times New Roman"/>
          <w:spacing w:val="20"/>
        </w:rPr>
        <w:t xml:space="preserve">  </w:t>
      </w:r>
      <w:r w:rsidRPr="00DA4713">
        <w:rPr>
          <w:rFonts w:ascii="Times New Roman" w:hAnsi="Times New Roman" w:cs="Times New Roman"/>
          <w:b/>
          <w:bCs/>
          <w:spacing w:val="20"/>
          <w:u w:val="single"/>
        </w:rPr>
        <w:t>C)- Données générales :</w:t>
      </w:r>
      <w:r w:rsidRPr="00DA4713">
        <w:rPr>
          <w:rFonts w:ascii="Times New Roman" w:hAnsi="Times New Roman" w:cs="Times New Roman"/>
          <w:spacing w:val="20"/>
        </w:rPr>
        <w:t xml:space="preserve"> le complexe est situé à environ </w:t>
      </w:r>
      <w:smartTag w:uri="urn:schemas-microsoft-com:office:smarttags" w:element="metricconverter">
        <w:smartTagPr>
          <w:attr w:name="ProductID" w:val="7 km"/>
        </w:smartTagPr>
        <w:r w:rsidRPr="00DA4713">
          <w:rPr>
            <w:rFonts w:ascii="Times New Roman" w:hAnsi="Times New Roman" w:cs="Times New Roman"/>
            <w:spacing w:val="20"/>
          </w:rPr>
          <w:t>7 km</w:t>
        </w:r>
      </w:smartTag>
      <w:r w:rsidRPr="00DA4713">
        <w:rPr>
          <w:rFonts w:ascii="Times New Roman" w:hAnsi="Times New Roman" w:cs="Times New Roman"/>
          <w:spacing w:val="20"/>
        </w:rPr>
        <w:t xml:space="preserve"> du chef lieu de la daïra d’Akbou et à </w:t>
      </w:r>
      <w:smartTag w:uri="urn:schemas-microsoft-com:office:smarttags" w:element="metricconverter">
        <w:smartTagPr>
          <w:attr w:name="ProductID" w:val="70 km"/>
        </w:smartTagPr>
        <w:r w:rsidRPr="00DA4713">
          <w:rPr>
            <w:rFonts w:ascii="Times New Roman" w:hAnsi="Times New Roman" w:cs="Times New Roman"/>
            <w:spacing w:val="20"/>
          </w:rPr>
          <w:t>70 km</w:t>
        </w:r>
      </w:smartTag>
      <w:r w:rsidRPr="00DA4713">
        <w:rPr>
          <w:rFonts w:ascii="Times New Roman" w:hAnsi="Times New Roman" w:cs="Times New Roman"/>
          <w:spacing w:val="20"/>
        </w:rPr>
        <w:t xml:space="preserve"> du chef lieu de la wilaya de Bejaia. Sa superficie est de </w:t>
      </w:r>
      <w:smartTag w:uri="urn:schemas-microsoft-com:office:smarttags" w:element="metricconverter">
        <w:smartTagPr>
          <w:attr w:name="ProductID" w:val="158 400 m2"/>
        </w:smartTagPr>
        <w:r w:rsidRPr="00DA4713">
          <w:rPr>
            <w:rFonts w:ascii="Times New Roman" w:hAnsi="Times New Roman" w:cs="Times New Roman"/>
            <w:spacing w:val="20"/>
          </w:rPr>
          <w:t>158 400 m</w:t>
        </w:r>
        <w:r w:rsidRPr="00DA4713">
          <w:rPr>
            <w:rFonts w:ascii="Times New Roman" w:hAnsi="Times New Roman" w:cs="Times New Roman"/>
            <w:spacing w:val="20"/>
            <w:vertAlign w:val="superscript"/>
          </w:rPr>
          <w:t>2</w:t>
        </w:r>
      </w:smartTag>
      <w:r w:rsidRPr="00DA4713">
        <w:rPr>
          <w:rFonts w:ascii="Times New Roman" w:hAnsi="Times New Roman" w:cs="Times New Roman"/>
          <w:spacing w:val="20"/>
          <w:vertAlign w:val="superscript"/>
        </w:rPr>
        <w:t xml:space="preserve"> </w:t>
      </w:r>
      <w:r w:rsidRPr="00DA4713">
        <w:rPr>
          <w:rFonts w:ascii="Times New Roman" w:hAnsi="Times New Roman" w:cs="Times New Roman"/>
          <w:spacing w:val="20"/>
        </w:rPr>
        <w:t xml:space="preserve"> dont </w:t>
      </w:r>
      <w:smartTag w:uri="urn:schemas-microsoft-com:office:smarttags" w:element="metricconverter">
        <w:smartTagPr>
          <w:attr w:name="ProductID" w:val="62 340 m2"/>
        </w:smartTagPr>
        <w:r w:rsidRPr="00DA4713">
          <w:rPr>
            <w:rFonts w:ascii="Times New Roman" w:hAnsi="Times New Roman" w:cs="Times New Roman"/>
            <w:spacing w:val="20"/>
          </w:rPr>
          <w:t>62 340 m</w:t>
        </w:r>
        <w:r w:rsidRPr="00DA4713">
          <w:rPr>
            <w:rFonts w:ascii="Times New Roman" w:hAnsi="Times New Roman" w:cs="Times New Roman"/>
            <w:spacing w:val="20"/>
            <w:vertAlign w:val="superscript"/>
          </w:rPr>
          <w:t>2</w:t>
        </w:r>
      </w:smartTag>
      <w:r w:rsidRPr="00DA4713">
        <w:rPr>
          <w:rFonts w:ascii="Times New Roman" w:hAnsi="Times New Roman" w:cs="Times New Roman"/>
          <w:spacing w:val="20"/>
        </w:rPr>
        <w:t xml:space="preserve"> couverte. Son effectif total est de 898 dont :</w:t>
      </w:r>
    </w:p>
    <w:p w:rsidR="00B86809" w:rsidRPr="00DA4713" w:rsidRDefault="00B86809" w:rsidP="00B86809">
      <w:pPr>
        <w:tabs>
          <w:tab w:val="left" w:pos="6946"/>
        </w:tabs>
        <w:spacing w:line="360" w:lineRule="auto"/>
        <w:rPr>
          <w:spacing w:val="20"/>
          <w:sz w:val="28"/>
        </w:rPr>
      </w:pPr>
      <w:r w:rsidRPr="00DA4713">
        <w:rPr>
          <w:spacing w:val="20"/>
          <w:sz w:val="28"/>
        </w:rPr>
        <w:t>Le complexe est l’unique en son genre dans le tiers monde et le quatrième dans le monde. Il se compose d’un pavillon administratif, trois magasins de produits chimiques, pièces de rechanges, marchandises et trois ateliers de filature, tissage, finissage et un bloc de services généraux et un centre de formation et d’orientation. Sa capacité de production est de 05 millions de mètres linéaires de velours par année.</w:t>
      </w:r>
    </w:p>
    <w:p w:rsidR="0014461F" w:rsidRDefault="0014461F" w:rsidP="00B86809">
      <w:pPr>
        <w:tabs>
          <w:tab w:val="left" w:pos="6946"/>
        </w:tabs>
        <w:rPr>
          <w:b/>
          <w:spacing w:val="20"/>
          <w:sz w:val="28"/>
          <w:u w:val="single"/>
        </w:rPr>
      </w:pPr>
    </w:p>
    <w:p w:rsidR="005A1B86" w:rsidRDefault="005A1B86" w:rsidP="00B86809">
      <w:pPr>
        <w:tabs>
          <w:tab w:val="left" w:pos="6946"/>
        </w:tabs>
        <w:rPr>
          <w:b/>
          <w:spacing w:val="20"/>
          <w:sz w:val="28"/>
          <w:u w:val="single"/>
        </w:rPr>
      </w:pPr>
    </w:p>
    <w:p w:rsidR="00B86809" w:rsidRPr="00DA4713" w:rsidRDefault="00B86809" w:rsidP="00B86809">
      <w:pPr>
        <w:tabs>
          <w:tab w:val="left" w:pos="6946"/>
        </w:tabs>
        <w:rPr>
          <w:b/>
          <w:spacing w:val="20"/>
          <w:sz w:val="28"/>
          <w:u w:val="single"/>
        </w:rPr>
      </w:pPr>
      <w:r w:rsidRPr="00DA4713">
        <w:rPr>
          <w:b/>
          <w:spacing w:val="20"/>
          <w:sz w:val="28"/>
          <w:u w:val="single"/>
        </w:rPr>
        <w:lastRenderedPageBreak/>
        <w:t>1-2 Nature juridique de l’entreprise :</w:t>
      </w:r>
    </w:p>
    <w:p w:rsidR="00B86809" w:rsidRPr="00DA4713" w:rsidRDefault="00B86809" w:rsidP="00B86809">
      <w:pPr>
        <w:tabs>
          <w:tab w:val="left" w:pos="6946"/>
        </w:tabs>
        <w:rPr>
          <w:spacing w:val="20"/>
          <w:sz w:val="28"/>
        </w:rPr>
      </w:pPr>
      <w:r w:rsidRPr="00DA4713">
        <w:rPr>
          <w:spacing w:val="20"/>
          <w:sz w:val="28"/>
        </w:rPr>
        <w:t>AL.CO.VEL est  une société par action (SPA) à caractère industrielle et commercial.</w:t>
      </w:r>
    </w:p>
    <w:p w:rsidR="00B86809" w:rsidRDefault="00B86809" w:rsidP="00B86809">
      <w:pPr>
        <w:tabs>
          <w:tab w:val="left" w:pos="6946"/>
        </w:tabs>
        <w:spacing w:line="360" w:lineRule="auto"/>
        <w:rPr>
          <w:spacing w:val="20"/>
          <w:sz w:val="28"/>
        </w:rPr>
      </w:pPr>
      <w:r w:rsidRPr="00DA4713">
        <w:rPr>
          <w:b/>
          <w:spacing w:val="20"/>
          <w:sz w:val="28"/>
          <w:u w:val="single"/>
        </w:rPr>
        <w:t xml:space="preserve"> a)-  Commerciale :</w:t>
      </w:r>
      <w:r w:rsidRPr="00DA4713">
        <w:rPr>
          <w:spacing w:val="20"/>
          <w:sz w:val="28"/>
        </w:rPr>
        <w:t xml:space="preserve"> Une fois les matières premières transformées en produits finis, l’entreprise procède à leur commercialisation après avoir déterminé leur prix.</w:t>
      </w:r>
    </w:p>
    <w:p w:rsidR="00B86809" w:rsidRPr="007335EB" w:rsidRDefault="00B86809" w:rsidP="00B86809">
      <w:pPr>
        <w:tabs>
          <w:tab w:val="left" w:pos="6946"/>
        </w:tabs>
        <w:spacing w:line="360" w:lineRule="auto"/>
        <w:rPr>
          <w:bCs/>
          <w:color w:val="auto"/>
          <w:spacing w:val="20"/>
          <w:sz w:val="28"/>
        </w:rPr>
      </w:pPr>
      <w:r w:rsidRPr="00CE47A8">
        <w:rPr>
          <w:b/>
          <w:color w:val="auto"/>
          <w:spacing w:val="20"/>
          <w:sz w:val="28"/>
          <w:u w:val="single"/>
        </w:rPr>
        <w:t>b)- Industrielle :</w:t>
      </w:r>
      <w:r w:rsidRPr="00DA4713">
        <w:rPr>
          <w:b/>
          <w:color w:val="auto"/>
          <w:spacing w:val="20"/>
          <w:sz w:val="28"/>
        </w:rPr>
        <w:t xml:space="preserve">   </w:t>
      </w:r>
      <w:r w:rsidRPr="007335EB">
        <w:rPr>
          <w:bCs/>
          <w:color w:val="auto"/>
          <w:spacing w:val="20"/>
          <w:sz w:val="28"/>
        </w:rPr>
        <w:t>elle  achète  des matières  premières  et  fourniture qu’elle transforme en produits finis.</w:t>
      </w:r>
    </w:p>
    <w:p w:rsidR="00B86809" w:rsidRPr="007335EB" w:rsidRDefault="00B86809" w:rsidP="00B86809">
      <w:pPr>
        <w:tabs>
          <w:tab w:val="left" w:pos="6946"/>
        </w:tabs>
        <w:spacing w:line="360" w:lineRule="auto"/>
        <w:rPr>
          <w:spacing w:val="20"/>
          <w:sz w:val="28"/>
        </w:rPr>
      </w:pPr>
      <w:r w:rsidRPr="00CE47A8">
        <w:rPr>
          <w:b/>
          <w:bCs/>
          <w:color w:val="auto"/>
          <w:spacing w:val="20"/>
          <w:sz w:val="28"/>
          <w:u w:val="single"/>
        </w:rPr>
        <w:t>c)- Prestation de services :</w:t>
      </w:r>
      <w:r w:rsidRPr="00DA4713">
        <w:rPr>
          <w:b/>
          <w:bCs/>
          <w:color w:val="auto"/>
          <w:spacing w:val="20"/>
          <w:sz w:val="28"/>
        </w:rPr>
        <w:t xml:space="preserve"> </w:t>
      </w:r>
      <w:r w:rsidRPr="007335EB">
        <w:rPr>
          <w:bCs/>
          <w:color w:val="auto"/>
          <w:spacing w:val="20"/>
          <w:sz w:val="28"/>
        </w:rPr>
        <w:t>outre la transformation et la commercialisation l’entreprise réalise aussi des prestations de services où elle  reçoit des matières premières comme le tissu pour le traitement (teinture) et le coton et l’acrylique pour sa transformation en file.</w:t>
      </w:r>
    </w:p>
    <w:p w:rsidR="00B86809" w:rsidRDefault="00B86809" w:rsidP="00B86809">
      <w:pPr>
        <w:pStyle w:val="Titre2"/>
        <w:tabs>
          <w:tab w:val="left" w:pos="6946"/>
        </w:tabs>
        <w:rPr>
          <w:rFonts w:ascii="Times New Roman" w:hAnsi="Times New Roman" w:cs="Times New Roman"/>
          <w:bCs w:val="0"/>
          <w:color w:val="auto"/>
          <w:spacing w:val="20"/>
          <w:sz w:val="28"/>
          <w:u w:val="single"/>
        </w:rPr>
      </w:pPr>
    </w:p>
    <w:p w:rsidR="00B86809" w:rsidRDefault="00B86809" w:rsidP="00B86809">
      <w:pPr>
        <w:pStyle w:val="Titre2"/>
        <w:tabs>
          <w:tab w:val="left" w:pos="6946"/>
        </w:tabs>
        <w:rPr>
          <w:rFonts w:ascii="Times New Roman" w:hAnsi="Times New Roman" w:cs="Times New Roman"/>
          <w:bCs w:val="0"/>
          <w:color w:val="auto"/>
          <w:spacing w:val="20"/>
          <w:sz w:val="28"/>
          <w:u w:val="single"/>
        </w:rPr>
      </w:pPr>
    </w:p>
    <w:p w:rsidR="00B86809" w:rsidRDefault="00B86809" w:rsidP="00B86809">
      <w:pPr>
        <w:pStyle w:val="Titre2"/>
        <w:tabs>
          <w:tab w:val="left" w:pos="6946"/>
        </w:tabs>
        <w:rPr>
          <w:rFonts w:ascii="Times New Roman" w:hAnsi="Times New Roman" w:cs="Times New Roman"/>
          <w:bCs w:val="0"/>
          <w:color w:val="auto"/>
          <w:spacing w:val="20"/>
          <w:sz w:val="28"/>
          <w:u w:val="single"/>
        </w:rPr>
      </w:pPr>
    </w:p>
    <w:p w:rsidR="00B86809" w:rsidRDefault="00B86809" w:rsidP="00B86809">
      <w:pPr>
        <w:pStyle w:val="Titre2"/>
        <w:tabs>
          <w:tab w:val="left" w:pos="6946"/>
        </w:tabs>
        <w:rPr>
          <w:rFonts w:ascii="Times New Roman" w:hAnsi="Times New Roman" w:cs="Times New Roman"/>
          <w:bCs w:val="0"/>
          <w:color w:val="auto"/>
          <w:spacing w:val="20"/>
          <w:sz w:val="28"/>
          <w:u w:val="single"/>
        </w:rPr>
      </w:pPr>
    </w:p>
    <w:p w:rsidR="00B86809" w:rsidRDefault="00B86809" w:rsidP="00B86809">
      <w:pPr>
        <w:pStyle w:val="Titre2"/>
        <w:tabs>
          <w:tab w:val="left" w:pos="6946"/>
        </w:tabs>
        <w:rPr>
          <w:rFonts w:ascii="Times New Roman" w:hAnsi="Times New Roman" w:cs="Times New Roman"/>
          <w:bCs w:val="0"/>
          <w:color w:val="auto"/>
          <w:spacing w:val="20"/>
          <w:sz w:val="28"/>
          <w:u w:val="single"/>
        </w:rPr>
      </w:pPr>
    </w:p>
    <w:p w:rsidR="00B86809" w:rsidRDefault="00B86809" w:rsidP="00B86809">
      <w:pPr>
        <w:pStyle w:val="Titre2"/>
        <w:tabs>
          <w:tab w:val="left" w:pos="6946"/>
        </w:tabs>
        <w:rPr>
          <w:rFonts w:ascii="Times New Roman" w:hAnsi="Times New Roman" w:cs="Times New Roman"/>
          <w:bCs w:val="0"/>
          <w:color w:val="auto"/>
          <w:spacing w:val="20"/>
          <w:sz w:val="28"/>
          <w:u w:val="single"/>
        </w:rPr>
      </w:pPr>
    </w:p>
    <w:p w:rsidR="00B86809" w:rsidRDefault="00B86809" w:rsidP="00B86809">
      <w:pPr>
        <w:pStyle w:val="Titre2"/>
        <w:tabs>
          <w:tab w:val="left" w:pos="6946"/>
        </w:tabs>
        <w:rPr>
          <w:rFonts w:ascii="Times New Roman" w:hAnsi="Times New Roman" w:cs="Times New Roman"/>
          <w:bCs w:val="0"/>
          <w:color w:val="auto"/>
          <w:spacing w:val="20"/>
          <w:sz w:val="28"/>
          <w:u w:val="single"/>
        </w:rPr>
      </w:pPr>
    </w:p>
    <w:p w:rsidR="00B86809" w:rsidRDefault="00B86809" w:rsidP="00B86809"/>
    <w:p w:rsidR="00C8029D" w:rsidRDefault="00C8029D" w:rsidP="00B86809">
      <w:pPr>
        <w:pStyle w:val="Titre2"/>
        <w:tabs>
          <w:tab w:val="left" w:pos="6946"/>
        </w:tabs>
        <w:rPr>
          <w:rFonts w:ascii="Times New Roman" w:hAnsi="Times New Roman" w:cs="Times New Roman"/>
          <w:bCs w:val="0"/>
          <w:color w:val="auto"/>
          <w:spacing w:val="20"/>
          <w:sz w:val="28"/>
          <w:u w:val="single"/>
        </w:rPr>
      </w:pPr>
    </w:p>
    <w:p w:rsidR="00B86809" w:rsidRPr="00DA4713" w:rsidRDefault="00B86809" w:rsidP="00B86809">
      <w:pPr>
        <w:pStyle w:val="Titre2"/>
        <w:tabs>
          <w:tab w:val="left" w:pos="6946"/>
        </w:tabs>
        <w:rPr>
          <w:rFonts w:ascii="Times New Roman" w:hAnsi="Times New Roman" w:cs="Times New Roman"/>
          <w:bCs w:val="0"/>
          <w:color w:val="auto"/>
          <w:spacing w:val="20"/>
          <w:sz w:val="28"/>
          <w:u w:val="single"/>
        </w:rPr>
      </w:pPr>
      <w:r w:rsidRPr="00DA4713">
        <w:rPr>
          <w:rFonts w:ascii="Times New Roman" w:hAnsi="Times New Roman" w:cs="Times New Roman"/>
          <w:bCs w:val="0"/>
          <w:color w:val="auto"/>
          <w:spacing w:val="20"/>
          <w:sz w:val="28"/>
          <w:u w:val="single"/>
        </w:rPr>
        <w:t>D)- Processus de réalisation des produits finis au niveau du complexe :</w:t>
      </w:r>
    </w:p>
    <w:p w:rsidR="00B86809" w:rsidRPr="00DA4713" w:rsidRDefault="00A733C8"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sidRPr="00A733C8">
        <w:rPr>
          <w:rFonts w:ascii="Times New Roman" w:hAnsi="Times New Roman" w:cs="Times New Roman"/>
          <w:noProof/>
          <w:spacing w:val="20"/>
          <w:sz w:val="28"/>
        </w:rPr>
        <w:pict>
          <v:group id="_x0000_s1043" style="position:absolute;margin-left:-17.8pt;margin-top:6pt;width:165.6pt;height:381.55pt;z-index:251637760" coordorigin="1584,4176" coordsize="3312,7496" o:allowincell="f">
            <v:rect id="_x0000_s1044" style="position:absolute;left:1584;top:4176;width:3312;height:576">
              <v:textbox style="mso-next-textbox:#_x0000_s1044">
                <w:txbxContent>
                  <w:p w:rsidR="00DD36C1" w:rsidRPr="00B133D3" w:rsidRDefault="00DD36C1" w:rsidP="00B86809">
                    <w:pPr>
                      <w:pStyle w:val="Titre1"/>
                      <w:jc w:val="center"/>
                      <w:rPr>
                        <w:rFonts w:ascii="Times New Roman" w:hAnsi="Times New Roman" w:cs="Times New Roman"/>
                        <w:b w:val="0"/>
                        <w:bCs w:val="0"/>
                        <w:color w:val="auto"/>
                      </w:rPr>
                    </w:pPr>
                    <w:r w:rsidRPr="00853E11">
                      <w:rPr>
                        <w:rFonts w:ascii="Times New Roman" w:hAnsi="Times New Roman" w:cs="Times New Roman"/>
                        <w:b w:val="0"/>
                        <w:bCs w:val="0"/>
                        <w:color w:val="auto"/>
                      </w:rPr>
                      <w:t>Fournisseurs</w:t>
                    </w:r>
                  </w:p>
                  <w:p w:rsidR="00DD36C1" w:rsidRDefault="00DD36C1" w:rsidP="00B86809"/>
                </w:txbxContent>
              </v:textbox>
            </v:rect>
            <v:rect id="_x0000_s1045" style="position:absolute;left:1584;top:5184;width:3312;height:576">
              <v:textbox style="mso-next-textbox:#_x0000_s1045">
                <w:txbxContent>
                  <w:p w:rsidR="00DD36C1" w:rsidRPr="00B133D3" w:rsidRDefault="00DD36C1" w:rsidP="00B86809">
                    <w:pPr>
                      <w:rPr>
                        <w:bCs/>
                        <w:sz w:val="28"/>
                        <w:szCs w:val="28"/>
                      </w:rPr>
                    </w:pPr>
                    <w:r w:rsidRPr="00B133D3">
                      <w:rPr>
                        <w:bCs/>
                        <w:sz w:val="28"/>
                        <w:szCs w:val="28"/>
                      </w:rPr>
                      <w:t>Achat de matière première</w:t>
                    </w:r>
                  </w:p>
                </w:txbxContent>
              </v:textbox>
            </v:rect>
            <v:rect id="_x0000_s1046" style="position:absolute;left:1584;top:7158;width:3312;height:576">
              <v:textbox style="mso-next-textbox:#_x0000_s1046">
                <w:txbxContent>
                  <w:p w:rsidR="00DD36C1" w:rsidRPr="00B133D3" w:rsidRDefault="00DD36C1" w:rsidP="00B86809">
                    <w:pPr>
                      <w:pStyle w:val="Titre1"/>
                      <w:jc w:val="center"/>
                      <w:rPr>
                        <w:b w:val="0"/>
                        <w:bCs w:val="0"/>
                        <w:color w:val="auto"/>
                      </w:rPr>
                    </w:pPr>
                    <w:r w:rsidRPr="00B133D3">
                      <w:rPr>
                        <w:b w:val="0"/>
                        <w:bCs w:val="0"/>
                        <w:color w:val="auto"/>
                      </w:rPr>
                      <w:t>Production</w:t>
                    </w:r>
                  </w:p>
                </w:txbxContent>
              </v:textbox>
            </v:rect>
            <v:rect id="_x0000_s1047" style="position:absolute;left:1584;top:6184;width:3312;height:576">
              <v:textbox style="mso-next-textbox:#_x0000_s1047">
                <w:txbxContent>
                  <w:p w:rsidR="00DD36C1" w:rsidRDefault="00DD36C1" w:rsidP="00B86809">
                    <w:pPr>
                      <w:pStyle w:val="Titre1"/>
                      <w:jc w:val="left"/>
                    </w:pPr>
                    <w:r w:rsidRPr="00853E11">
                      <w:rPr>
                        <w:rFonts w:ascii="Times New Roman" w:hAnsi="Times New Roman" w:cs="Times New Roman"/>
                        <w:b w:val="0"/>
                        <w:bCs w:val="0"/>
                        <w:color w:val="auto"/>
                      </w:rPr>
                      <w:t>Stock de  matière</w:t>
                    </w:r>
                    <w:r>
                      <w:t xml:space="preserve">  </w:t>
                    </w:r>
                    <w:r w:rsidRPr="00853E11">
                      <w:t>première</w:t>
                    </w:r>
                  </w:p>
                </w:txbxContent>
              </v:textbox>
            </v:rect>
            <v:rect id="_x0000_s1048" style="position:absolute;left:1584;top:10097;width:3312;height:576">
              <v:textbox style="mso-next-textbox:#_x0000_s1048">
                <w:txbxContent>
                  <w:p w:rsidR="00DD36C1" w:rsidRPr="00B133D3" w:rsidRDefault="00DD36C1" w:rsidP="00B86809">
                    <w:pPr>
                      <w:pStyle w:val="Titre1"/>
                      <w:jc w:val="center"/>
                      <w:rPr>
                        <w:b w:val="0"/>
                        <w:bCs w:val="0"/>
                        <w:color w:val="auto"/>
                      </w:rPr>
                    </w:pPr>
                    <w:r w:rsidRPr="00B133D3">
                      <w:rPr>
                        <w:b w:val="0"/>
                        <w:bCs w:val="0"/>
                        <w:color w:val="auto"/>
                      </w:rPr>
                      <w:t>Stock de produits finis</w:t>
                    </w:r>
                  </w:p>
                </w:txbxContent>
              </v:textbox>
            </v:rect>
            <v:rect id="_x0000_s1049" style="position:absolute;left:1584;top:11096;width:3312;height:576">
              <v:textbox style="mso-next-textbox:#_x0000_s1049">
                <w:txbxContent>
                  <w:p w:rsidR="00DD36C1" w:rsidRPr="00B133D3" w:rsidRDefault="00DD36C1" w:rsidP="00B86809">
                    <w:pPr>
                      <w:jc w:val="center"/>
                      <w:rPr>
                        <w:bCs/>
                        <w:sz w:val="28"/>
                      </w:rPr>
                    </w:pPr>
                    <w:r w:rsidRPr="00B133D3">
                      <w:rPr>
                        <w:bCs/>
                        <w:sz w:val="28"/>
                      </w:rPr>
                      <w:t>Comme</w:t>
                    </w:r>
                    <w:r w:rsidRPr="00B133D3">
                      <w:rPr>
                        <w:bCs/>
                        <w:color w:val="auto"/>
                        <w:sz w:val="28"/>
                      </w:rPr>
                      <w:t>rcialisation</w:t>
                    </w:r>
                  </w:p>
                </w:txbxContent>
              </v:textbox>
            </v:rect>
            <v:rect id="_x0000_s1050" style="position:absolute;left:1584;top:9106;width:3312;height:576">
              <v:textbox style="mso-next-textbox:#_x0000_s1050">
                <w:txbxContent>
                  <w:p w:rsidR="00DD36C1" w:rsidRPr="00BB0EFE" w:rsidRDefault="00DD36C1" w:rsidP="00B86809">
                    <w:pPr>
                      <w:pStyle w:val="Titre6"/>
                      <w:spacing w:line="240" w:lineRule="auto"/>
                      <w:jc w:val="center"/>
                      <w:rPr>
                        <w:rFonts w:ascii="Times New Roman" w:hAnsi="Times New Roman" w:cs="Times New Roman"/>
                        <w:b/>
                        <w:bCs/>
                        <w:i w:val="0"/>
                        <w:color w:val="auto"/>
                      </w:rPr>
                    </w:pPr>
                    <w:r w:rsidRPr="00853E11">
                      <w:rPr>
                        <w:rFonts w:ascii="Times New Roman" w:hAnsi="Times New Roman" w:cs="Times New Roman"/>
                        <w:bCs/>
                        <w:i w:val="0"/>
                        <w:color w:val="auto"/>
                        <w:sz w:val="28"/>
                        <w:szCs w:val="28"/>
                      </w:rPr>
                      <w:t>Fin de cycle de</w:t>
                    </w:r>
                    <w:r w:rsidRPr="00BB0EFE">
                      <w:rPr>
                        <w:rFonts w:ascii="Times New Roman" w:hAnsi="Times New Roman" w:cs="Times New Roman"/>
                        <w:bCs/>
                        <w:i w:val="0"/>
                        <w:color w:val="auto"/>
                      </w:rPr>
                      <w:t xml:space="preserve"> </w:t>
                    </w:r>
                    <w:r w:rsidRPr="00853E11">
                      <w:rPr>
                        <w:rFonts w:ascii="Times New Roman" w:hAnsi="Times New Roman" w:cs="Times New Roman"/>
                        <w:bCs/>
                        <w:i w:val="0"/>
                        <w:color w:val="auto"/>
                        <w:sz w:val="28"/>
                        <w:szCs w:val="28"/>
                      </w:rPr>
                      <w:t>production</w:t>
                    </w:r>
                  </w:p>
                </w:txbxContent>
              </v:textbox>
            </v:rect>
            <v:rect id="_x0000_s1051" style="position:absolute;left:1584;top:8148;width:3312;height:576">
              <v:textbox style="mso-next-textbox:#_x0000_s1051">
                <w:txbxContent>
                  <w:p w:rsidR="00DD36C1" w:rsidRPr="00B133D3" w:rsidRDefault="00DD36C1" w:rsidP="00B86809">
                    <w:pPr>
                      <w:pStyle w:val="Titre1"/>
                      <w:rPr>
                        <w:b w:val="0"/>
                        <w:bCs w:val="0"/>
                        <w:color w:val="auto"/>
                      </w:rPr>
                    </w:pPr>
                    <w:r w:rsidRPr="00B133D3">
                      <w:rPr>
                        <w:b w:val="0"/>
                        <w:bCs w:val="0"/>
                        <w:color w:val="auto"/>
                      </w:rPr>
                      <w:t xml:space="preserve">Stock de </w:t>
                    </w:r>
                    <w:r w:rsidRPr="00853E11">
                      <w:rPr>
                        <w:rFonts w:ascii="Times New Roman" w:hAnsi="Times New Roman" w:cs="Times New Roman"/>
                        <w:b w:val="0"/>
                        <w:bCs w:val="0"/>
                        <w:color w:val="auto"/>
                      </w:rPr>
                      <w:t>produits</w:t>
                    </w:r>
                    <w:r w:rsidRPr="00B133D3">
                      <w:rPr>
                        <w:b w:val="0"/>
                        <w:bCs w:val="0"/>
                        <w:color w:val="auto"/>
                      </w:rPr>
                      <w:t xml:space="preserve"> fini</w:t>
                    </w:r>
                  </w:p>
                </w:txbxContent>
              </v:textbox>
            </v:rect>
            <v:line id="_x0000_s1052" style="position:absolute" from="3168,4752" to="3168,5184">
              <v:stroke endarrow="block"/>
            </v:line>
            <v:line id="_x0000_s1053" style="position:absolute" from="3168,5760" to="3168,6192">
              <v:stroke endarrow="block"/>
            </v:line>
            <v:line id="_x0000_s1054" style="position:absolute" from="3168,6743" to="3168,7175">
              <v:stroke endarrow="block"/>
            </v:line>
            <v:line id="_x0000_s1055" style="position:absolute" from="3168,7743" to="3168,8175">
              <v:stroke endarrow="block"/>
            </v:line>
            <v:line id="_x0000_s1056" style="position:absolute" from="3168,8699" to="3168,9131">
              <v:stroke endarrow="block"/>
            </v:line>
            <v:line id="_x0000_s1057" style="position:absolute" from="3168,9682" to="3168,10114">
              <v:stroke endarrow="block"/>
            </v:line>
            <v:line id="_x0000_s1058" style="position:absolute" from="3168,10673" to="3168,11105">
              <v:stroke endarrow="block"/>
            </v:line>
          </v:group>
        </w:pict>
      </w:r>
      <w:r w:rsidR="00B86809" w:rsidRPr="00DA4713">
        <w:rPr>
          <w:rFonts w:ascii="Times New Roman" w:eastAsia="Times New Roman" w:hAnsi="Times New Roman" w:cs="Times New Roman"/>
          <w:spacing w:val="20"/>
          <w:sz w:val="28"/>
          <w:szCs w:val="20"/>
        </w:rPr>
        <w:t xml:space="preserve">     </w:t>
      </w: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p>
    <w:p w:rsidR="00B86809"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sidRPr="00DA4713">
        <w:rPr>
          <w:rFonts w:ascii="Times New Roman" w:eastAsia="Times New Roman" w:hAnsi="Times New Roman" w:cs="Times New Roman"/>
          <w:spacing w:val="20"/>
          <w:sz w:val="28"/>
          <w:szCs w:val="20"/>
        </w:rPr>
        <w:t xml:space="preserve">                               </w:t>
      </w:r>
      <w:r>
        <w:rPr>
          <w:rFonts w:ascii="Times New Roman" w:eastAsia="Times New Roman" w:hAnsi="Times New Roman" w:cs="Times New Roman"/>
          <w:spacing w:val="20"/>
          <w:sz w:val="28"/>
          <w:szCs w:val="20"/>
        </w:rPr>
        <w:t xml:space="preserve">      </w:t>
      </w:r>
      <w:r w:rsidRPr="00DA4713">
        <w:rPr>
          <w:rFonts w:ascii="Times New Roman" w:eastAsia="Times New Roman" w:hAnsi="Times New Roman" w:cs="Times New Roman"/>
          <w:spacing w:val="20"/>
          <w:sz w:val="28"/>
          <w:szCs w:val="20"/>
        </w:rPr>
        <w:t xml:space="preserve"> </w:t>
      </w:r>
    </w:p>
    <w:p w:rsidR="00B86809"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Pr>
          <w:rFonts w:ascii="Times New Roman" w:eastAsia="Times New Roman" w:hAnsi="Times New Roman" w:cs="Times New Roman"/>
          <w:spacing w:val="20"/>
          <w:sz w:val="28"/>
          <w:szCs w:val="20"/>
        </w:rPr>
        <w:t xml:space="preserve">                                  </w:t>
      </w:r>
      <w:r w:rsidRPr="00DA4713">
        <w:rPr>
          <w:rFonts w:ascii="Times New Roman" w:eastAsia="Times New Roman" w:hAnsi="Times New Roman" w:cs="Times New Roman"/>
          <w:b/>
          <w:spacing w:val="20"/>
          <w:sz w:val="28"/>
          <w:szCs w:val="20"/>
        </w:rPr>
        <w:t>Phase1</w:t>
      </w:r>
      <w:r w:rsidRPr="00DA4713">
        <w:rPr>
          <w:rFonts w:ascii="Times New Roman" w:eastAsia="Times New Roman" w:hAnsi="Times New Roman" w:cs="Times New Roman"/>
          <w:spacing w:val="20"/>
          <w:sz w:val="28"/>
          <w:szCs w:val="20"/>
        </w:rPr>
        <w:t> : Approvisionnement en matière</w:t>
      </w:r>
      <w:r>
        <w:rPr>
          <w:rFonts w:ascii="Times New Roman" w:eastAsia="Times New Roman" w:hAnsi="Times New Roman" w:cs="Times New Roman"/>
          <w:spacing w:val="20"/>
          <w:sz w:val="28"/>
          <w:szCs w:val="20"/>
        </w:rPr>
        <w:t>s</w:t>
      </w: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Pr>
          <w:rFonts w:ascii="Times New Roman" w:eastAsia="Times New Roman" w:hAnsi="Times New Roman" w:cs="Times New Roman"/>
          <w:spacing w:val="20"/>
          <w:sz w:val="28"/>
          <w:szCs w:val="20"/>
        </w:rPr>
        <w:t xml:space="preserve">                                                Premières.</w:t>
      </w:r>
      <w:r w:rsidRPr="00DA4713">
        <w:rPr>
          <w:rFonts w:ascii="Times New Roman" w:eastAsia="Times New Roman" w:hAnsi="Times New Roman" w:cs="Times New Roman"/>
          <w:spacing w:val="20"/>
          <w:sz w:val="28"/>
          <w:szCs w:val="20"/>
        </w:rPr>
        <w:t xml:space="preserve"> </w:t>
      </w:r>
    </w:p>
    <w:p w:rsidR="00B86809"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sidRPr="00DA4713">
        <w:rPr>
          <w:rFonts w:ascii="Times New Roman" w:eastAsia="Times New Roman" w:hAnsi="Times New Roman" w:cs="Times New Roman"/>
          <w:spacing w:val="20"/>
          <w:sz w:val="28"/>
          <w:szCs w:val="20"/>
        </w:rPr>
        <w:t xml:space="preserve">                                                                                                                          </w:t>
      </w:r>
      <w:r>
        <w:rPr>
          <w:rFonts w:ascii="Times New Roman" w:eastAsia="Times New Roman" w:hAnsi="Times New Roman" w:cs="Times New Roman"/>
          <w:spacing w:val="20"/>
          <w:sz w:val="28"/>
          <w:szCs w:val="20"/>
        </w:rPr>
        <w:t xml:space="preserve">    </w:t>
      </w: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Pr>
          <w:rFonts w:ascii="Times New Roman" w:eastAsia="Times New Roman" w:hAnsi="Times New Roman" w:cs="Times New Roman"/>
          <w:spacing w:val="20"/>
          <w:sz w:val="28"/>
          <w:szCs w:val="20"/>
        </w:rPr>
        <w:t xml:space="preserve">                                 </w:t>
      </w:r>
      <w:r w:rsidRPr="00DA4713">
        <w:rPr>
          <w:rFonts w:ascii="Times New Roman" w:eastAsia="Times New Roman" w:hAnsi="Times New Roman" w:cs="Times New Roman"/>
          <w:spacing w:val="20"/>
          <w:sz w:val="28"/>
          <w:szCs w:val="20"/>
        </w:rPr>
        <w:t xml:space="preserve"> </w:t>
      </w:r>
      <w:r w:rsidRPr="00DA4713">
        <w:rPr>
          <w:rFonts w:ascii="Times New Roman" w:eastAsia="Times New Roman" w:hAnsi="Times New Roman" w:cs="Times New Roman"/>
          <w:b/>
          <w:spacing w:val="20"/>
          <w:sz w:val="28"/>
          <w:szCs w:val="20"/>
        </w:rPr>
        <w:t>Phase2</w:t>
      </w:r>
      <w:r w:rsidRPr="00DA4713">
        <w:rPr>
          <w:rFonts w:ascii="Times New Roman" w:eastAsia="Times New Roman" w:hAnsi="Times New Roman" w:cs="Times New Roman"/>
          <w:spacing w:val="20"/>
          <w:sz w:val="28"/>
          <w:szCs w:val="20"/>
        </w:rPr>
        <w:t xml:space="preserve"> : Stockage des matières  </w:t>
      </w:r>
      <w:r>
        <w:rPr>
          <w:rFonts w:ascii="Times New Roman" w:eastAsia="Times New Roman" w:hAnsi="Times New Roman" w:cs="Times New Roman"/>
          <w:spacing w:val="20"/>
          <w:sz w:val="28"/>
          <w:szCs w:val="20"/>
        </w:rPr>
        <w:t>premières</w:t>
      </w: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sidRPr="00DA4713">
        <w:rPr>
          <w:rFonts w:ascii="Times New Roman" w:eastAsia="Times New Roman" w:hAnsi="Times New Roman" w:cs="Times New Roman"/>
          <w:spacing w:val="20"/>
          <w:sz w:val="28"/>
          <w:szCs w:val="20"/>
        </w:rPr>
        <w:t xml:space="preserve">                                                                                               </w:t>
      </w:r>
    </w:p>
    <w:p w:rsidR="00B86809"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sidRPr="00DA4713">
        <w:rPr>
          <w:rFonts w:ascii="Times New Roman" w:eastAsia="Times New Roman" w:hAnsi="Times New Roman" w:cs="Times New Roman"/>
          <w:spacing w:val="20"/>
          <w:sz w:val="28"/>
          <w:szCs w:val="20"/>
        </w:rPr>
        <w:t xml:space="preserve">                                    </w:t>
      </w:r>
      <w:r>
        <w:rPr>
          <w:rFonts w:ascii="Times New Roman" w:eastAsia="Times New Roman" w:hAnsi="Times New Roman" w:cs="Times New Roman"/>
          <w:spacing w:val="20"/>
          <w:sz w:val="28"/>
          <w:szCs w:val="20"/>
        </w:rPr>
        <w:t xml:space="preserve">                                    </w:t>
      </w: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Pr>
          <w:rFonts w:ascii="Times New Roman" w:eastAsia="Times New Roman" w:hAnsi="Times New Roman" w:cs="Times New Roman"/>
          <w:spacing w:val="20"/>
          <w:sz w:val="28"/>
          <w:szCs w:val="20"/>
        </w:rPr>
        <w:t xml:space="preserve">                               </w:t>
      </w:r>
      <w:r w:rsidRPr="00DA4713">
        <w:rPr>
          <w:rFonts w:ascii="Times New Roman" w:eastAsia="Times New Roman" w:hAnsi="Times New Roman" w:cs="Times New Roman"/>
          <w:spacing w:val="20"/>
          <w:sz w:val="28"/>
          <w:szCs w:val="20"/>
        </w:rPr>
        <w:t xml:space="preserve"> </w:t>
      </w:r>
      <w:r>
        <w:rPr>
          <w:rFonts w:ascii="Times New Roman" w:eastAsia="Times New Roman" w:hAnsi="Times New Roman" w:cs="Times New Roman"/>
          <w:spacing w:val="20"/>
          <w:sz w:val="28"/>
          <w:szCs w:val="20"/>
        </w:rPr>
        <w:t xml:space="preserve">  </w:t>
      </w:r>
      <w:r w:rsidRPr="00DA4713">
        <w:rPr>
          <w:rFonts w:ascii="Times New Roman" w:eastAsia="Times New Roman" w:hAnsi="Times New Roman" w:cs="Times New Roman"/>
          <w:b/>
          <w:spacing w:val="20"/>
          <w:sz w:val="28"/>
          <w:szCs w:val="20"/>
        </w:rPr>
        <w:t>Phase3</w:t>
      </w:r>
      <w:r w:rsidRPr="00DA4713">
        <w:rPr>
          <w:rFonts w:ascii="Times New Roman" w:eastAsia="Times New Roman" w:hAnsi="Times New Roman" w:cs="Times New Roman"/>
          <w:b/>
          <w:spacing w:val="20"/>
          <w:sz w:val="28"/>
          <w:szCs w:val="20"/>
          <w:u w:val="single"/>
        </w:rPr>
        <w:t> </w:t>
      </w:r>
      <w:r w:rsidRPr="00DA4713">
        <w:rPr>
          <w:rFonts w:ascii="Times New Roman" w:eastAsia="Times New Roman" w:hAnsi="Times New Roman" w:cs="Times New Roman"/>
          <w:spacing w:val="20"/>
          <w:sz w:val="28"/>
          <w:szCs w:val="20"/>
        </w:rPr>
        <w:t xml:space="preserve">: Transformation des matières                                                                                                                                                                                                                                                                                                                                                                                          </w:t>
      </w: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sidRPr="00DA4713">
        <w:rPr>
          <w:rFonts w:ascii="Times New Roman" w:eastAsia="Times New Roman" w:hAnsi="Times New Roman" w:cs="Times New Roman"/>
          <w:spacing w:val="20"/>
          <w:sz w:val="28"/>
          <w:szCs w:val="20"/>
        </w:rPr>
        <w:t xml:space="preserve">                                         </w:t>
      </w:r>
      <w:r>
        <w:rPr>
          <w:rFonts w:ascii="Times New Roman" w:eastAsia="Times New Roman" w:hAnsi="Times New Roman" w:cs="Times New Roman"/>
          <w:spacing w:val="20"/>
          <w:sz w:val="28"/>
          <w:szCs w:val="20"/>
        </w:rPr>
        <w:t xml:space="preserve">      </w:t>
      </w:r>
      <w:r w:rsidRPr="00DA4713">
        <w:rPr>
          <w:rFonts w:ascii="Times New Roman" w:eastAsia="Times New Roman" w:hAnsi="Times New Roman" w:cs="Times New Roman"/>
          <w:spacing w:val="20"/>
          <w:sz w:val="28"/>
          <w:szCs w:val="20"/>
        </w:rPr>
        <w:t xml:space="preserve"> </w:t>
      </w:r>
      <w:r>
        <w:rPr>
          <w:rFonts w:ascii="Times New Roman" w:eastAsia="Times New Roman" w:hAnsi="Times New Roman" w:cs="Times New Roman"/>
          <w:spacing w:val="20"/>
          <w:sz w:val="28"/>
          <w:szCs w:val="20"/>
        </w:rPr>
        <w:t>Premières</w:t>
      </w:r>
      <w:r w:rsidRPr="00DA4713">
        <w:rPr>
          <w:rFonts w:ascii="Times New Roman" w:eastAsia="Times New Roman" w:hAnsi="Times New Roman" w:cs="Times New Roman"/>
          <w:spacing w:val="20"/>
          <w:sz w:val="28"/>
          <w:szCs w:val="20"/>
        </w:rPr>
        <w:t xml:space="preserve">.                     </w:t>
      </w:r>
      <w:r>
        <w:rPr>
          <w:rFonts w:ascii="Times New Roman" w:eastAsia="Times New Roman" w:hAnsi="Times New Roman" w:cs="Times New Roman"/>
          <w:spacing w:val="20"/>
          <w:sz w:val="28"/>
          <w:szCs w:val="20"/>
        </w:rPr>
        <w:t xml:space="preserve">                      </w:t>
      </w: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sidRPr="00DA4713">
        <w:rPr>
          <w:rFonts w:ascii="Times New Roman" w:eastAsia="Times New Roman" w:hAnsi="Times New Roman" w:cs="Times New Roman"/>
          <w:spacing w:val="20"/>
          <w:sz w:val="28"/>
          <w:szCs w:val="20"/>
        </w:rPr>
        <w:t xml:space="preserve">                             </w:t>
      </w:r>
      <w:r>
        <w:rPr>
          <w:rFonts w:ascii="Times New Roman" w:eastAsia="Times New Roman" w:hAnsi="Times New Roman" w:cs="Times New Roman"/>
          <w:spacing w:val="20"/>
          <w:sz w:val="28"/>
          <w:szCs w:val="20"/>
        </w:rPr>
        <w:t xml:space="preserve">    </w:t>
      </w:r>
      <w:r w:rsidRPr="00DA4713">
        <w:rPr>
          <w:rFonts w:ascii="Times New Roman" w:eastAsia="Times New Roman" w:hAnsi="Times New Roman" w:cs="Times New Roman"/>
          <w:spacing w:val="20"/>
          <w:sz w:val="28"/>
          <w:szCs w:val="20"/>
        </w:rPr>
        <w:t xml:space="preserve"> </w:t>
      </w:r>
      <w:r w:rsidRPr="00DA4713">
        <w:rPr>
          <w:rFonts w:ascii="Times New Roman" w:eastAsia="Times New Roman" w:hAnsi="Times New Roman" w:cs="Times New Roman"/>
          <w:b/>
          <w:spacing w:val="20"/>
          <w:sz w:val="28"/>
          <w:szCs w:val="20"/>
        </w:rPr>
        <w:t>Phase4</w:t>
      </w:r>
      <w:r w:rsidRPr="00DA4713">
        <w:rPr>
          <w:rFonts w:ascii="Times New Roman" w:eastAsia="Times New Roman" w:hAnsi="Times New Roman" w:cs="Times New Roman"/>
          <w:spacing w:val="20"/>
          <w:sz w:val="28"/>
          <w:szCs w:val="20"/>
        </w:rPr>
        <w:t> : Stockage de produits semi-finis.</w:t>
      </w: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sidRPr="00DA4713">
        <w:rPr>
          <w:rFonts w:ascii="Times New Roman" w:eastAsia="Times New Roman" w:hAnsi="Times New Roman" w:cs="Times New Roman"/>
          <w:spacing w:val="20"/>
          <w:sz w:val="28"/>
          <w:szCs w:val="20"/>
        </w:rPr>
        <w:t xml:space="preserve">                            </w:t>
      </w:r>
      <w:r>
        <w:rPr>
          <w:rFonts w:ascii="Times New Roman" w:eastAsia="Times New Roman" w:hAnsi="Times New Roman" w:cs="Times New Roman"/>
          <w:spacing w:val="20"/>
          <w:sz w:val="28"/>
          <w:szCs w:val="20"/>
        </w:rPr>
        <w:t xml:space="preserve">      </w:t>
      </w:r>
      <w:r w:rsidRPr="00DA4713">
        <w:rPr>
          <w:rFonts w:ascii="Times New Roman" w:eastAsia="Times New Roman" w:hAnsi="Times New Roman" w:cs="Times New Roman"/>
          <w:b/>
          <w:spacing w:val="20"/>
          <w:sz w:val="28"/>
          <w:szCs w:val="20"/>
        </w:rPr>
        <w:t>Phase5</w:t>
      </w:r>
      <w:r w:rsidRPr="00DA4713">
        <w:rPr>
          <w:rFonts w:ascii="Times New Roman" w:eastAsia="Times New Roman" w:hAnsi="Times New Roman" w:cs="Times New Roman"/>
          <w:spacing w:val="20"/>
          <w:sz w:val="28"/>
          <w:szCs w:val="20"/>
        </w:rPr>
        <w:t xml:space="preserve"> : Transformation des produits                    </w:t>
      </w: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sidRPr="00DA4713">
        <w:rPr>
          <w:rFonts w:ascii="Times New Roman" w:eastAsia="Times New Roman" w:hAnsi="Times New Roman" w:cs="Times New Roman"/>
          <w:spacing w:val="20"/>
          <w:sz w:val="28"/>
          <w:szCs w:val="20"/>
        </w:rPr>
        <w:t xml:space="preserve">                                  </w:t>
      </w:r>
      <w:r>
        <w:rPr>
          <w:rFonts w:ascii="Times New Roman" w:eastAsia="Times New Roman" w:hAnsi="Times New Roman" w:cs="Times New Roman"/>
          <w:spacing w:val="20"/>
          <w:sz w:val="28"/>
          <w:szCs w:val="20"/>
        </w:rPr>
        <w:t xml:space="preserve">              </w:t>
      </w:r>
      <w:r w:rsidRPr="00DA4713">
        <w:rPr>
          <w:rFonts w:ascii="Times New Roman" w:eastAsia="Times New Roman" w:hAnsi="Times New Roman" w:cs="Times New Roman"/>
          <w:spacing w:val="20"/>
          <w:sz w:val="28"/>
          <w:szCs w:val="20"/>
        </w:rPr>
        <w:t xml:space="preserve">   Semi-finis ou produits finis</w:t>
      </w: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sidRPr="00DA4713">
        <w:rPr>
          <w:rFonts w:ascii="Times New Roman" w:eastAsia="Times New Roman" w:hAnsi="Times New Roman" w:cs="Times New Roman"/>
          <w:spacing w:val="20"/>
          <w:sz w:val="28"/>
          <w:szCs w:val="20"/>
        </w:rPr>
        <w:t xml:space="preserve">                            </w:t>
      </w:r>
      <w:r>
        <w:rPr>
          <w:rFonts w:ascii="Times New Roman" w:eastAsia="Times New Roman" w:hAnsi="Times New Roman" w:cs="Times New Roman"/>
          <w:spacing w:val="20"/>
          <w:sz w:val="28"/>
          <w:szCs w:val="20"/>
        </w:rPr>
        <w:t xml:space="preserve">     </w:t>
      </w:r>
      <w:r w:rsidRPr="00DA4713">
        <w:rPr>
          <w:rFonts w:ascii="Times New Roman" w:eastAsia="Times New Roman" w:hAnsi="Times New Roman" w:cs="Times New Roman"/>
          <w:spacing w:val="20"/>
          <w:sz w:val="28"/>
          <w:szCs w:val="20"/>
        </w:rPr>
        <w:t xml:space="preserve"> </w:t>
      </w:r>
      <w:r w:rsidRPr="00DA4713">
        <w:rPr>
          <w:rFonts w:ascii="Times New Roman" w:eastAsia="Times New Roman" w:hAnsi="Times New Roman" w:cs="Times New Roman"/>
          <w:b/>
          <w:spacing w:val="20"/>
          <w:sz w:val="28"/>
          <w:szCs w:val="20"/>
        </w:rPr>
        <w:t>Phase6 </w:t>
      </w:r>
      <w:r w:rsidRPr="00DA4713">
        <w:rPr>
          <w:rFonts w:ascii="Times New Roman" w:eastAsia="Times New Roman" w:hAnsi="Times New Roman" w:cs="Times New Roman"/>
          <w:spacing w:val="20"/>
          <w:sz w:val="28"/>
          <w:szCs w:val="20"/>
        </w:rPr>
        <w:t>: Stockage de produits finis</w:t>
      </w: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sidRPr="00DA4713">
        <w:rPr>
          <w:rFonts w:ascii="Times New Roman" w:eastAsia="Times New Roman" w:hAnsi="Times New Roman" w:cs="Times New Roman"/>
          <w:spacing w:val="20"/>
          <w:sz w:val="28"/>
          <w:szCs w:val="20"/>
        </w:rPr>
        <w:t xml:space="preserve">    </w:t>
      </w:r>
    </w:p>
    <w:p w:rsidR="00B86809"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sidRPr="00DA4713">
        <w:rPr>
          <w:rFonts w:ascii="Times New Roman" w:eastAsia="Times New Roman" w:hAnsi="Times New Roman" w:cs="Times New Roman"/>
          <w:spacing w:val="20"/>
          <w:sz w:val="28"/>
          <w:szCs w:val="20"/>
        </w:rPr>
        <w:t xml:space="preserve">                          </w:t>
      </w:r>
      <w:r>
        <w:rPr>
          <w:rFonts w:ascii="Times New Roman" w:eastAsia="Times New Roman" w:hAnsi="Times New Roman" w:cs="Times New Roman"/>
          <w:spacing w:val="20"/>
          <w:sz w:val="28"/>
          <w:szCs w:val="20"/>
        </w:rPr>
        <w:t xml:space="preserve">            </w:t>
      </w: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r>
        <w:rPr>
          <w:rFonts w:ascii="Times New Roman" w:eastAsia="Times New Roman" w:hAnsi="Times New Roman" w:cs="Times New Roman"/>
          <w:spacing w:val="20"/>
          <w:sz w:val="28"/>
          <w:szCs w:val="20"/>
        </w:rPr>
        <w:t xml:space="preserve">                                  </w:t>
      </w:r>
      <w:r w:rsidRPr="00DA4713">
        <w:rPr>
          <w:rFonts w:ascii="Times New Roman" w:eastAsia="Times New Roman" w:hAnsi="Times New Roman" w:cs="Times New Roman"/>
          <w:b/>
          <w:spacing w:val="20"/>
          <w:sz w:val="28"/>
          <w:szCs w:val="20"/>
        </w:rPr>
        <w:t>Phase7</w:t>
      </w:r>
      <w:r w:rsidRPr="00DA4713">
        <w:rPr>
          <w:rFonts w:ascii="Times New Roman" w:eastAsia="Times New Roman" w:hAnsi="Times New Roman" w:cs="Times New Roman"/>
          <w:spacing w:val="20"/>
          <w:sz w:val="28"/>
          <w:szCs w:val="20"/>
        </w:rPr>
        <w:t xml:space="preserve"> : Mise en vente des produits finis.                 </w:t>
      </w: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p>
    <w:p w:rsidR="00B86809" w:rsidRPr="00DA4713"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0"/>
        </w:rPr>
      </w:pPr>
    </w:p>
    <w:p w:rsidR="00B86809"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8"/>
        </w:rPr>
      </w:pPr>
      <w:r w:rsidRPr="00DA4713">
        <w:rPr>
          <w:rFonts w:ascii="Times New Roman" w:eastAsia="Times New Roman" w:hAnsi="Times New Roman" w:cs="Times New Roman"/>
          <w:spacing w:val="20"/>
          <w:sz w:val="28"/>
          <w:szCs w:val="28"/>
        </w:rPr>
        <w:t xml:space="preserve">  </w:t>
      </w:r>
    </w:p>
    <w:p w:rsidR="00B86809"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8"/>
        </w:rPr>
      </w:pPr>
    </w:p>
    <w:p w:rsidR="00B86809"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8"/>
        </w:rPr>
      </w:pPr>
    </w:p>
    <w:p w:rsidR="00B86809"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8"/>
        </w:rPr>
      </w:pPr>
    </w:p>
    <w:p w:rsidR="00B86809"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8"/>
        </w:rPr>
      </w:pPr>
    </w:p>
    <w:p w:rsidR="00B86809"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8"/>
        </w:rPr>
      </w:pPr>
    </w:p>
    <w:p w:rsidR="00B86809"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8"/>
        </w:rPr>
      </w:pPr>
    </w:p>
    <w:p w:rsidR="00B86809"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8"/>
        </w:rPr>
      </w:pPr>
    </w:p>
    <w:p w:rsidR="00B86809"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8"/>
        </w:rPr>
      </w:pPr>
    </w:p>
    <w:p w:rsidR="00B86809" w:rsidRDefault="00B86809" w:rsidP="00B86809">
      <w:pPr>
        <w:pStyle w:val="xl39"/>
        <w:tabs>
          <w:tab w:val="left" w:pos="6946"/>
        </w:tabs>
        <w:spacing w:before="0" w:beforeAutospacing="0" w:after="0" w:afterAutospacing="0"/>
        <w:rPr>
          <w:rFonts w:ascii="Times New Roman" w:eastAsia="Times New Roman" w:hAnsi="Times New Roman" w:cs="Times New Roman"/>
          <w:spacing w:val="20"/>
          <w:sz w:val="28"/>
          <w:szCs w:val="28"/>
        </w:rPr>
      </w:pPr>
    </w:p>
    <w:p w:rsidR="00065D5B" w:rsidRDefault="00065D5B" w:rsidP="00B86809">
      <w:pPr>
        <w:pStyle w:val="xl39"/>
        <w:tabs>
          <w:tab w:val="left" w:pos="6946"/>
        </w:tabs>
        <w:spacing w:before="0" w:beforeAutospacing="0" w:after="0" w:afterAutospacing="0"/>
        <w:jc w:val="both"/>
        <w:rPr>
          <w:rFonts w:ascii="Times New Roman" w:hAnsi="Times New Roman" w:cs="Times New Roman"/>
          <w:b/>
          <w:spacing w:val="20"/>
          <w:sz w:val="28"/>
          <w:szCs w:val="28"/>
          <w:u w:val="single"/>
        </w:rPr>
      </w:pPr>
    </w:p>
    <w:p w:rsidR="00B86809" w:rsidRPr="00DA4713" w:rsidRDefault="00B86809" w:rsidP="00B86809">
      <w:pPr>
        <w:pStyle w:val="xl39"/>
        <w:tabs>
          <w:tab w:val="left" w:pos="6946"/>
        </w:tabs>
        <w:spacing w:before="0" w:beforeAutospacing="0" w:after="0" w:afterAutospacing="0"/>
        <w:jc w:val="both"/>
        <w:rPr>
          <w:rFonts w:ascii="Times New Roman" w:eastAsia="Times New Roman" w:hAnsi="Times New Roman" w:cs="Times New Roman"/>
          <w:spacing w:val="20"/>
          <w:sz w:val="28"/>
          <w:szCs w:val="20"/>
        </w:rPr>
      </w:pPr>
      <w:r w:rsidRPr="00DA4713">
        <w:rPr>
          <w:rFonts w:ascii="Times New Roman" w:hAnsi="Times New Roman" w:cs="Times New Roman"/>
          <w:b/>
          <w:spacing w:val="20"/>
          <w:sz w:val="28"/>
          <w:szCs w:val="28"/>
          <w:u w:val="single"/>
        </w:rPr>
        <w:t>1-3 Organisation administrative du complexe</w:t>
      </w:r>
      <w:r w:rsidRPr="00DA4713">
        <w:rPr>
          <w:rFonts w:ascii="Times New Roman" w:hAnsi="Times New Roman" w:cs="Times New Roman"/>
          <w:b/>
          <w:spacing w:val="20"/>
          <w:u w:val="single"/>
        </w:rPr>
        <w:t> :</w:t>
      </w:r>
    </w:p>
    <w:p w:rsidR="00B86809" w:rsidRDefault="00B86809" w:rsidP="00B86809">
      <w:pPr>
        <w:pStyle w:val="Corpsdetexte"/>
        <w:spacing w:before="120" w:after="120"/>
        <w:ind w:right="-65"/>
        <w:jc w:val="both"/>
        <w:rPr>
          <w:rFonts w:ascii="Times New Roman" w:hAnsi="Times New Roman" w:cs="Times New Roman"/>
          <w:spacing w:val="20"/>
        </w:rPr>
      </w:pPr>
      <w:r w:rsidRPr="00DA4713">
        <w:rPr>
          <w:rFonts w:ascii="Times New Roman" w:hAnsi="Times New Roman" w:cs="Times New Roman"/>
          <w:b/>
          <w:spacing w:val="20"/>
          <w:u w:val="single"/>
        </w:rPr>
        <w:t>a)- Direction du complexe :</w:t>
      </w:r>
      <w:r w:rsidRPr="00DA4713">
        <w:rPr>
          <w:rFonts w:ascii="Times New Roman" w:hAnsi="Times New Roman" w:cs="Times New Roman"/>
          <w:b/>
          <w:spacing w:val="20"/>
        </w:rPr>
        <w:t xml:space="preserve"> </w:t>
      </w:r>
      <w:r w:rsidRPr="00DA4713">
        <w:rPr>
          <w:rFonts w:ascii="Times New Roman" w:hAnsi="Times New Roman" w:cs="Times New Roman"/>
          <w:spacing w:val="20"/>
        </w:rPr>
        <w:t>La direction du complexe est assuré par un directeur (PDG) elle constituer par un secrétariat, service hygiène et sécurité formé par une section prévention, section protection incendie et par une section gardiennage.</w:t>
      </w:r>
    </w:p>
    <w:p w:rsidR="00B86809" w:rsidRDefault="00B86809" w:rsidP="00B86809">
      <w:pPr>
        <w:pStyle w:val="Corpsdetexte"/>
        <w:spacing w:before="120" w:after="120"/>
        <w:ind w:right="-65"/>
        <w:jc w:val="both"/>
        <w:rPr>
          <w:rFonts w:ascii="Times New Roman" w:hAnsi="Times New Roman" w:cs="Times New Roman"/>
          <w:b/>
          <w:spacing w:val="20"/>
          <w:u w:val="single"/>
        </w:rPr>
      </w:pPr>
      <w:r>
        <w:rPr>
          <w:rFonts w:ascii="Times New Roman" w:hAnsi="Times New Roman" w:cs="Times New Roman"/>
          <w:b/>
          <w:spacing w:val="20"/>
          <w:u w:val="single"/>
        </w:rPr>
        <w:t>b)</w:t>
      </w:r>
      <w:r w:rsidRPr="00DA4713">
        <w:rPr>
          <w:rFonts w:ascii="Times New Roman" w:hAnsi="Times New Roman" w:cs="Times New Roman"/>
          <w:b/>
          <w:spacing w:val="20"/>
          <w:u w:val="single"/>
        </w:rPr>
        <w:t xml:space="preserve"> Direction administration et finance :</w:t>
      </w:r>
    </w:p>
    <w:p w:rsidR="00B86809" w:rsidRPr="00DA4713" w:rsidRDefault="00B86809" w:rsidP="00B86809">
      <w:pPr>
        <w:pStyle w:val="Corpsdetexte"/>
        <w:numPr>
          <w:ilvl w:val="0"/>
          <w:numId w:val="14"/>
        </w:numPr>
        <w:spacing w:before="120" w:after="120"/>
        <w:ind w:right="-65"/>
        <w:jc w:val="both"/>
        <w:rPr>
          <w:rFonts w:ascii="Times New Roman" w:hAnsi="Times New Roman" w:cs="Times New Roman"/>
          <w:spacing w:val="20"/>
        </w:rPr>
      </w:pPr>
      <w:r w:rsidRPr="00DA4713">
        <w:rPr>
          <w:rFonts w:ascii="Times New Roman" w:hAnsi="Times New Roman" w:cs="Times New Roman"/>
          <w:b/>
          <w:spacing w:val="20"/>
        </w:rPr>
        <w:t xml:space="preserve">Sous direction des ressources humaines :                                                                                                    </w:t>
      </w:r>
      <w:r w:rsidRPr="00DA4713">
        <w:rPr>
          <w:rFonts w:ascii="Times New Roman" w:hAnsi="Times New Roman" w:cs="Times New Roman"/>
          <w:spacing w:val="20"/>
        </w:rPr>
        <w:t>Elle regroupe le service de personnel, le service social, le service des moyens généraux et le centre de formation.</w:t>
      </w:r>
    </w:p>
    <w:p w:rsidR="00B86809" w:rsidRPr="00DA4713" w:rsidRDefault="00B86809" w:rsidP="00B86809">
      <w:pPr>
        <w:pStyle w:val="Corpsdetexte"/>
        <w:numPr>
          <w:ilvl w:val="1"/>
          <w:numId w:val="3"/>
        </w:numPr>
        <w:tabs>
          <w:tab w:val="clear" w:pos="2100"/>
          <w:tab w:val="left" w:pos="546"/>
          <w:tab w:val="num" w:pos="1482"/>
        </w:tabs>
        <w:spacing w:before="120" w:after="120"/>
        <w:ind w:left="624" w:right="-65" w:hanging="624"/>
        <w:jc w:val="both"/>
        <w:rPr>
          <w:rFonts w:ascii="Times New Roman" w:hAnsi="Times New Roman" w:cs="Times New Roman"/>
          <w:spacing w:val="20"/>
        </w:rPr>
      </w:pPr>
      <w:r w:rsidRPr="00DA4713">
        <w:rPr>
          <w:rFonts w:ascii="Times New Roman" w:hAnsi="Times New Roman" w:cs="Times New Roman"/>
          <w:b/>
          <w:spacing w:val="20"/>
        </w:rPr>
        <w:t>Service du personnel :</w:t>
      </w:r>
      <w:r w:rsidRPr="00DA4713">
        <w:rPr>
          <w:rFonts w:ascii="Times New Roman" w:hAnsi="Times New Roman" w:cs="Times New Roman"/>
          <w:spacing w:val="20"/>
        </w:rPr>
        <w:t xml:space="preserve"> Il gère la paie, les carrières et il est subdivisés en section (section paie, section gestion des carrières et section administrative).</w:t>
      </w:r>
    </w:p>
    <w:p w:rsidR="00B86809" w:rsidRPr="00DA4713" w:rsidRDefault="00B86809" w:rsidP="00B86809">
      <w:pPr>
        <w:pStyle w:val="Corpsdetexte"/>
        <w:numPr>
          <w:ilvl w:val="1"/>
          <w:numId w:val="3"/>
        </w:numPr>
        <w:tabs>
          <w:tab w:val="clear" w:pos="2100"/>
          <w:tab w:val="num" w:pos="546"/>
        </w:tabs>
        <w:spacing w:before="120" w:after="120"/>
        <w:ind w:left="624" w:right="-65" w:hanging="546"/>
        <w:jc w:val="both"/>
        <w:rPr>
          <w:rFonts w:ascii="Times New Roman" w:hAnsi="Times New Roman" w:cs="Times New Roman"/>
          <w:spacing w:val="20"/>
        </w:rPr>
      </w:pPr>
      <w:r w:rsidRPr="00DA4713">
        <w:rPr>
          <w:rFonts w:ascii="Times New Roman" w:hAnsi="Times New Roman" w:cs="Times New Roman"/>
          <w:b/>
          <w:spacing w:val="20"/>
        </w:rPr>
        <w:t>Service social :</w:t>
      </w:r>
      <w:r w:rsidRPr="00DA4713">
        <w:rPr>
          <w:rFonts w:ascii="Times New Roman" w:hAnsi="Times New Roman" w:cs="Times New Roman"/>
          <w:spacing w:val="20"/>
        </w:rPr>
        <w:t xml:space="preserve"> Il regroupe la section des œuvres sociaux (cantine et coopérative, cité d’hébergement), de médecines sociales et la section cultures et loisirs.  </w:t>
      </w:r>
    </w:p>
    <w:p w:rsidR="00B86809" w:rsidRPr="00DA4713" w:rsidRDefault="00B86809" w:rsidP="00B86809">
      <w:pPr>
        <w:pStyle w:val="Corpsdetexte"/>
        <w:numPr>
          <w:ilvl w:val="1"/>
          <w:numId w:val="3"/>
        </w:numPr>
        <w:tabs>
          <w:tab w:val="clear" w:pos="2100"/>
          <w:tab w:val="num" w:pos="546"/>
        </w:tabs>
        <w:spacing w:before="120" w:after="120"/>
        <w:ind w:left="624" w:right="-65" w:hanging="546"/>
        <w:jc w:val="both"/>
        <w:rPr>
          <w:rFonts w:ascii="Times New Roman" w:hAnsi="Times New Roman" w:cs="Times New Roman"/>
          <w:b/>
          <w:spacing w:val="20"/>
        </w:rPr>
      </w:pPr>
      <w:r w:rsidRPr="00DA4713">
        <w:rPr>
          <w:rFonts w:ascii="Times New Roman" w:hAnsi="Times New Roman" w:cs="Times New Roman"/>
          <w:b/>
          <w:spacing w:val="20"/>
        </w:rPr>
        <w:t>Service des moyens généraux :</w:t>
      </w:r>
      <w:r w:rsidRPr="00DA4713">
        <w:rPr>
          <w:rFonts w:ascii="Times New Roman" w:hAnsi="Times New Roman" w:cs="Times New Roman"/>
          <w:spacing w:val="20"/>
        </w:rPr>
        <w:t xml:space="preserve"> Il a pour mission essentielle la gestion des services généraux à savoir l’approvisionnement du complexe en matières et fournitures de bureau, en produits d’entretien et il responsable des réparations et de l’entretien des bâtiments. Il est constitué par trois sections (section générale, section assurance, section transports du personnel). </w:t>
      </w:r>
    </w:p>
    <w:p w:rsidR="00B86809" w:rsidRPr="00DA4713" w:rsidRDefault="00B86809" w:rsidP="00B86809">
      <w:pPr>
        <w:pStyle w:val="Corpsdetexte"/>
        <w:numPr>
          <w:ilvl w:val="2"/>
          <w:numId w:val="3"/>
        </w:numPr>
        <w:tabs>
          <w:tab w:val="clear" w:pos="2820"/>
          <w:tab w:val="num" w:pos="1014"/>
        </w:tabs>
        <w:spacing w:before="120" w:after="120"/>
        <w:ind w:right="-62" w:hanging="2352"/>
        <w:jc w:val="both"/>
        <w:rPr>
          <w:rFonts w:ascii="Times New Roman" w:hAnsi="Times New Roman" w:cs="Times New Roman"/>
          <w:b/>
          <w:spacing w:val="20"/>
        </w:rPr>
      </w:pPr>
      <w:r w:rsidRPr="00DA4713">
        <w:rPr>
          <w:rFonts w:ascii="Times New Roman" w:hAnsi="Times New Roman" w:cs="Times New Roman"/>
          <w:b/>
          <w:spacing w:val="20"/>
        </w:rPr>
        <w:t>Sous direction finance et comptabilité :</w:t>
      </w:r>
    </w:p>
    <w:p w:rsidR="00B86809" w:rsidRPr="00DA4713" w:rsidRDefault="00B86809" w:rsidP="00B86809">
      <w:pPr>
        <w:pStyle w:val="Corpsdetexte"/>
        <w:spacing w:before="120" w:after="120"/>
        <w:ind w:right="-62"/>
        <w:jc w:val="both"/>
        <w:rPr>
          <w:rFonts w:ascii="Times New Roman" w:hAnsi="Times New Roman" w:cs="Times New Roman"/>
          <w:spacing w:val="20"/>
        </w:rPr>
      </w:pPr>
      <w:r w:rsidRPr="00DA4713">
        <w:rPr>
          <w:rFonts w:ascii="Times New Roman" w:hAnsi="Times New Roman" w:cs="Times New Roman"/>
          <w:spacing w:val="20"/>
        </w:rPr>
        <w:t xml:space="preserve">             Elle a pour mission la gestion financière et comptable du complexe, elle est constituée de :</w:t>
      </w:r>
    </w:p>
    <w:p w:rsidR="00B86809" w:rsidRPr="00DA4713" w:rsidRDefault="00B86809" w:rsidP="00B86809">
      <w:pPr>
        <w:pStyle w:val="Corpsdetexte"/>
        <w:numPr>
          <w:ilvl w:val="3"/>
          <w:numId w:val="3"/>
        </w:numPr>
        <w:tabs>
          <w:tab w:val="clear" w:pos="3540"/>
          <w:tab w:val="num" w:pos="546"/>
        </w:tabs>
        <w:spacing w:before="120" w:after="120"/>
        <w:ind w:left="624" w:right="-62" w:hanging="546"/>
        <w:jc w:val="both"/>
        <w:rPr>
          <w:rFonts w:ascii="Times New Roman" w:hAnsi="Times New Roman" w:cs="Times New Roman"/>
          <w:spacing w:val="20"/>
        </w:rPr>
      </w:pPr>
      <w:r w:rsidRPr="00DA4713">
        <w:rPr>
          <w:rFonts w:ascii="Times New Roman" w:hAnsi="Times New Roman" w:cs="Times New Roman"/>
          <w:b/>
          <w:spacing w:val="20"/>
        </w:rPr>
        <w:lastRenderedPageBreak/>
        <w:t xml:space="preserve">Service de la comptabilité générale : </w:t>
      </w:r>
      <w:r w:rsidRPr="00DA4713">
        <w:rPr>
          <w:rFonts w:ascii="Times New Roman" w:hAnsi="Times New Roman" w:cs="Times New Roman"/>
          <w:spacing w:val="20"/>
        </w:rPr>
        <w:t>il est chargé de la saisie  des différentes dépenses, recettes et de la fiscalité. Il regroupe une section trésorerie, une section des opérations divers et d’une section fiscalité.</w:t>
      </w:r>
    </w:p>
    <w:p w:rsidR="00B86809" w:rsidRPr="00DA4713" w:rsidRDefault="00B86809" w:rsidP="00B86809">
      <w:pPr>
        <w:pStyle w:val="Corpsdetexte"/>
        <w:numPr>
          <w:ilvl w:val="3"/>
          <w:numId w:val="3"/>
        </w:numPr>
        <w:tabs>
          <w:tab w:val="clear" w:pos="3540"/>
          <w:tab w:val="num" w:pos="546"/>
        </w:tabs>
        <w:spacing w:before="120" w:after="120"/>
        <w:ind w:left="702" w:right="-62" w:hanging="624"/>
        <w:jc w:val="both"/>
        <w:rPr>
          <w:rFonts w:ascii="Times New Roman" w:hAnsi="Times New Roman" w:cs="Times New Roman"/>
          <w:spacing w:val="20"/>
        </w:rPr>
      </w:pPr>
      <w:r w:rsidRPr="00DA4713">
        <w:rPr>
          <w:rFonts w:ascii="Times New Roman" w:hAnsi="Times New Roman" w:cs="Times New Roman"/>
          <w:b/>
          <w:spacing w:val="20"/>
        </w:rPr>
        <w:t>Service de la comptabilité analytique :</w:t>
      </w:r>
      <w:r w:rsidRPr="00DA4713">
        <w:rPr>
          <w:rFonts w:ascii="Times New Roman" w:hAnsi="Times New Roman" w:cs="Times New Roman"/>
          <w:spacing w:val="20"/>
        </w:rPr>
        <w:t xml:space="preserve"> Il a pour mission l’établissement des coûts de production et prix de revient, il est chargé aussi de l’établissement des inventaires comptable et physique de fin d’année et ce en collaboration avec la sous direction approvisionnement et commerciale.</w:t>
      </w:r>
      <w:r w:rsidRPr="00DA4713">
        <w:rPr>
          <w:rFonts w:ascii="Times New Roman" w:hAnsi="Times New Roman" w:cs="Times New Roman"/>
          <w:b/>
          <w:spacing w:val="20"/>
        </w:rPr>
        <w:t xml:space="preserve"> </w:t>
      </w:r>
      <w:r w:rsidRPr="00DA4713">
        <w:rPr>
          <w:rFonts w:ascii="Times New Roman" w:hAnsi="Times New Roman" w:cs="Times New Roman"/>
          <w:spacing w:val="20"/>
        </w:rPr>
        <w:t>Ce service gère les opérations énumérées ci-dessus grâce à l’existence d’une section de comptabilité analytique et d’une section de comptabilité matière.</w:t>
      </w:r>
    </w:p>
    <w:p w:rsidR="00B86809" w:rsidRPr="00DA4713" w:rsidRDefault="00B86809" w:rsidP="00B86809">
      <w:pPr>
        <w:pStyle w:val="Corpsdetexte"/>
        <w:spacing w:before="120" w:after="120"/>
        <w:ind w:right="-62"/>
        <w:jc w:val="both"/>
        <w:rPr>
          <w:rFonts w:ascii="Times New Roman" w:hAnsi="Times New Roman" w:cs="Times New Roman"/>
          <w:b/>
          <w:spacing w:val="20"/>
          <w:u w:val="single"/>
        </w:rPr>
      </w:pPr>
      <w:r w:rsidRPr="00DA4713">
        <w:rPr>
          <w:rFonts w:ascii="Times New Roman" w:hAnsi="Times New Roman" w:cs="Times New Roman"/>
          <w:bCs/>
          <w:spacing w:val="20"/>
        </w:rPr>
        <w:t xml:space="preserve">  </w:t>
      </w:r>
      <w:r w:rsidRPr="00DA4713">
        <w:rPr>
          <w:rFonts w:ascii="Times New Roman" w:hAnsi="Times New Roman" w:cs="Times New Roman"/>
          <w:b/>
          <w:spacing w:val="20"/>
          <w:u w:val="single"/>
        </w:rPr>
        <w:t>c)- Direction commerciale et approvisionnement :</w:t>
      </w:r>
    </w:p>
    <w:p w:rsidR="00B86809" w:rsidRDefault="00B86809" w:rsidP="00B86809">
      <w:pPr>
        <w:pStyle w:val="Corpsdetexte"/>
        <w:numPr>
          <w:ilvl w:val="0"/>
          <w:numId w:val="13"/>
        </w:numPr>
        <w:spacing w:before="120" w:after="120" w:line="240" w:lineRule="auto"/>
        <w:ind w:right="-62"/>
        <w:jc w:val="both"/>
        <w:rPr>
          <w:rFonts w:ascii="Times New Roman" w:hAnsi="Times New Roman" w:cs="Times New Roman"/>
          <w:b/>
          <w:spacing w:val="20"/>
        </w:rPr>
      </w:pPr>
      <w:r w:rsidRPr="00DA4713">
        <w:rPr>
          <w:rFonts w:ascii="Times New Roman" w:hAnsi="Times New Roman" w:cs="Times New Roman"/>
          <w:b/>
          <w:spacing w:val="20"/>
        </w:rPr>
        <w:t>Sous direction des approvisionnements :</w:t>
      </w:r>
    </w:p>
    <w:p w:rsidR="00B86809" w:rsidRPr="00625A8A" w:rsidRDefault="00B86809" w:rsidP="00B86809">
      <w:pPr>
        <w:pStyle w:val="Corpsdetexte"/>
        <w:spacing w:before="120" w:after="120" w:line="240" w:lineRule="auto"/>
        <w:ind w:right="-62"/>
        <w:jc w:val="both"/>
        <w:rPr>
          <w:rFonts w:ascii="Times New Roman" w:hAnsi="Times New Roman" w:cs="Times New Roman"/>
          <w:b/>
          <w:spacing w:val="20"/>
        </w:rPr>
      </w:pPr>
      <w:r w:rsidRPr="00625A8A">
        <w:rPr>
          <w:rFonts w:ascii="Times New Roman" w:hAnsi="Times New Roman" w:cs="Times New Roman"/>
          <w:spacing w:val="20"/>
        </w:rPr>
        <w:t>Elle regroupe deux services à savoir :</w:t>
      </w:r>
    </w:p>
    <w:p w:rsidR="00B86809" w:rsidRPr="006C08C1" w:rsidRDefault="00B86809" w:rsidP="00B86809">
      <w:pPr>
        <w:pStyle w:val="Corpsdetexte"/>
        <w:numPr>
          <w:ilvl w:val="5"/>
          <w:numId w:val="3"/>
        </w:numPr>
        <w:tabs>
          <w:tab w:val="clear" w:pos="4980"/>
          <w:tab w:val="num" w:pos="468"/>
        </w:tabs>
        <w:spacing w:before="120" w:after="120" w:line="240" w:lineRule="auto"/>
        <w:ind w:left="468" w:right="-62" w:hanging="468"/>
        <w:jc w:val="both"/>
        <w:rPr>
          <w:rFonts w:ascii="Times New Roman" w:hAnsi="Times New Roman" w:cs="Times New Roman"/>
          <w:spacing w:val="20"/>
        </w:rPr>
      </w:pPr>
      <w:r w:rsidRPr="00DA4713">
        <w:rPr>
          <w:rFonts w:ascii="Times New Roman" w:hAnsi="Times New Roman" w:cs="Times New Roman"/>
          <w:b/>
          <w:spacing w:val="20"/>
        </w:rPr>
        <w:t>Service gestion des stocks :</w:t>
      </w:r>
      <w:r w:rsidRPr="00DA4713">
        <w:rPr>
          <w:rFonts w:ascii="Times New Roman" w:hAnsi="Times New Roman" w:cs="Times New Roman"/>
          <w:spacing w:val="20"/>
        </w:rPr>
        <w:t xml:space="preserve"> Il assure la gestion des magasins matières </w:t>
      </w:r>
      <w:r w:rsidRPr="006C08C1">
        <w:rPr>
          <w:rFonts w:ascii="Times New Roman" w:hAnsi="Times New Roman" w:cs="Times New Roman"/>
          <w:spacing w:val="20"/>
        </w:rPr>
        <w:t>Premières, produits chimiques et magasin pièces de rechanges.</w:t>
      </w:r>
    </w:p>
    <w:p w:rsidR="00B86809" w:rsidRPr="00DA4713" w:rsidRDefault="00B86809" w:rsidP="00B86809">
      <w:pPr>
        <w:pStyle w:val="Corpsdetexte"/>
        <w:numPr>
          <w:ilvl w:val="5"/>
          <w:numId w:val="3"/>
        </w:numPr>
        <w:tabs>
          <w:tab w:val="clear" w:pos="4980"/>
          <w:tab w:val="num" w:pos="546"/>
        </w:tabs>
        <w:spacing w:before="120" w:after="120"/>
        <w:ind w:left="624" w:right="-62" w:hanging="624"/>
        <w:jc w:val="both"/>
        <w:rPr>
          <w:rFonts w:ascii="Times New Roman" w:hAnsi="Times New Roman" w:cs="Times New Roman"/>
          <w:b/>
          <w:spacing w:val="20"/>
        </w:rPr>
      </w:pPr>
      <w:r w:rsidRPr="00DA4713">
        <w:rPr>
          <w:rFonts w:ascii="Times New Roman" w:hAnsi="Times New Roman" w:cs="Times New Roman"/>
          <w:b/>
          <w:spacing w:val="20"/>
        </w:rPr>
        <w:t xml:space="preserve">Service achat : </w:t>
      </w:r>
      <w:r w:rsidRPr="00DA4713">
        <w:rPr>
          <w:rFonts w:ascii="Times New Roman" w:hAnsi="Times New Roman" w:cs="Times New Roman"/>
          <w:spacing w:val="20"/>
        </w:rPr>
        <w:t>Il regroupe deux sections achat locaux et achat extérieur.</w:t>
      </w:r>
    </w:p>
    <w:p w:rsidR="00B86809" w:rsidRPr="00DA4713" w:rsidRDefault="00B86809" w:rsidP="00B86809">
      <w:pPr>
        <w:pStyle w:val="Corpsdetexte"/>
        <w:numPr>
          <w:ilvl w:val="4"/>
          <w:numId w:val="3"/>
        </w:numPr>
        <w:tabs>
          <w:tab w:val="clear" w:pos="4260"/>
          <w:tab w:val="num" w:pos="1092"/>
        </w:tabs>
        <w:spacing w:before="120" w:after="120"/>
        <w:ind w:left="1326" w:right="-62" w:hanging="702"/>
        <w:jc w:val="both"/>
        <w:rPr>
          <w:rFonts w:ascii="Times New Roman" w:hAnsi="Times New Roman" w:cs="Times New Roman"/>
          <w:b/>
          <w:spacing w:val="20"/>
        </w:rPr>
      </w:pPr>
      <w:r w:rsidRPr="00DA4713">
        <w:rPr>
          <w:rFonts w:ascii="Times New Roman" w:hAnsi="Times New Roman" w:cs="Times New Roman"/>
          <w:b/>
          <w:spacing w:val="20"/>
        </w:rPr>
        <w:t>Sous direction commerciale :</w:t>
      </w:r>
    </w:p>
    <w:p w:rsidR="00B86809" w:rsidRPr="00DA4713" w:rsidRDefault="00B86809" w:rsidP="00B86809">
      <w:pPr>
        <w:pStyle w:val="Corpsdetexte"/>
        <w:numPr>
          <w:ilvl w:val="0"/>
          <w:numId w:val="7"/>
        </w:numPr>
        <w:tabs>
          <w:tab w:val="clear" w:pos="4980"/>
          <w:tab w:val="num" w:pos="546"/>
        </w:tabs>
        <w:spacing w:before="120" w:after="120"/>
        <w:ind w:left="624" w:right="-62" w:hanging="546"/>
        <w:jc w:val="both"/>
        <w:rPr>
          <w:rFonts w:ascii="Times New Roman" w:hAnsi="Times New Roman" w:cs="Times New Roman"/>
          <w:b/>
          <w:spacing w:val="20"/>
        </w:rPr>
      </w:pPr>
      <w:r w:rsidRPr="00DA4713">
        <w:rPr>
          <w:rFonts w:ascii="Times New Roman" w:hAnsi="Times New Roman" w:cs="Times New Roman"/>
          <w:b/>
          <w:spacing w:val="20"/>
        </w:rPr>
        <w:t xml:space="preserve">Service commercial: </w:t>
      </w:r>
      <w:r w:rsidRPr="00DA4713">
        <w:rPr>
          <w:rFonts w:ascii="Times New Roman" w:hAnsi="Times New Roman" w:cs="Times New Roman"/>
          <w:spacing w:val="20"/>
        </w:rPr>
        <w:t>C’est un service constitué par la section magasin et expédition des produits finis, une section des ventes et une section de marketing.</w:t>
      </w:r>
    </w:p>
    <w:p w:rsidR="00C8029D" w:rsidRDefault="00C8029D" w:rsidP="00B86809">
      <w:pPr>
        <w:pStyle w:val="Corpsdetexte"/>
        <w:spacing w:before="120" w:after="120"/>
        <w:ind w:right="-62"/>
        <w:jc w:val="both"/>
        <w:rPr>
          <w:rFonts w:ascii="Times New Roman" w:hAnsi="Times New Roman" w:cs="Times New Roman"/>
          <w:b/>
          <w:spacing w:val="20"/>
          <w:u w:val="single"/>
        </w:rPr>
      </w:pPr>
    </w:p>
    <w:p w:rsidR="00C8029D" w:rsidRDefault="00C8029D" w:rsidP="00B86809">
      <w:pPr>
        <w:pStyle w:val="Corpsdetexte"/>
        <w:spacing w:before="120" w:after="120"/>
        <w:ind w:right="-62"/>
        <w:jc w:val="both"/>
        <w:rPr>
          <w:rFonts w:ascii="Times New Roman" w:hAnsi="Times New Roman" w:cs="Times New Roman"/>
          <w:b/>
          <w:spacing w:val="20"/>
          <w:u w:val="single"/>
        </w:rPr>
      </w:pPr>
    </w:p>
    <w:p w:rsidR="00B86809" w:rsidRPr="00DA4713" w:rsidRDefault="00B86809" w:rsidP="00B86809">
      <w:pPr>
        <w:pStyle w:val="Corpsdetexte"/>
        <w:spacing w:before="120" w:after="120"/>
        <w:ind w:right="-62"/>
        <w:jc w:val="both"/>
        <w:rPr>
          <w:rFonts w:ascii="Times New Roman" w:hAnsi="Times New Roman" w:cs="Times New Roman"/>
          <w:bCs/>
          <w:spacing w:val="20"/>
        </w:rPr>
      </w:pPr>
      <w:r w:rsidRPr="00DA4713">
        <w:rPr>
          <w:rFonts w:ascii="Times New Roman" w:hAnsi="Times New Roman" w:cs="Times New Roman"/>
          <w:b/>
          <w:spacing w:val="20"/>
          <w:u w:val="single"/>
        </w:rPr>
        <w:lastRenderedPageBreak/>
        <w:t>d)- Direction production et maintenance :</w:t>
      </w:r>
    </w:p>
    <w:p w:rsidR="00B86809" w:rsidRPr="00DA4713" w:rsidRDefault="00B86809" w:rsidP="00B86809">
      <w:pPr>
        <w:pStyle w:val="Corpsdetexte"/>
        <w:numPr>
          <w:ilvl w:val="0"/>
          <w:numId w:val="9"/>
        </w:numPr>
        <w:spacing w:before="120" w:after="120"/>
        <w:ind w:right="-62"/>
        <w:jc w:val="both"/>
        <w:rPr>
          <w:rFonts w:ascii="Times New Roman" w:hAnsi="Times New Roman" w:cs="Times New Roman"/>
          <w:spacing w:val="20"/>
        </w:rPr>
      </w:pPr>
      <w:r w:rsidRPr="00DA4713">
        <w:rPr>
          <w:rFonts w:ascii="Times New Roman" w:hAnsi="Times New Roman" w:cs="Times New Roman"/>
          <w:b/>
          <w:spacing w:val="20"/>
        </w:rPr>
        <w:t>Sous direction technique :</w:t>
      </w:r>
    </w:p>
    <w:p w:rsidR="00B86809" w:rsidRPr="00DA4713" w:rsidRDefault="00B86809" w:rsidP="00B86809">
      <w:pPr>
        <w:pStyle w:val="Corpsdetexte"/>
        <w:spacing w:before="120" w:after="120"/>
        <w:ind w:right="-62"/>
        <w:jc w:val="both"/>
        <w:rPr>
          <w:rFonts w:ascii="Times New Roman" w:hAnsi="Times New Roman" w:cs="Times New Roman"/>
          <w:spacing w:val="20"/>
        </w:rPr>
      </w:pPr>
      <w:r w:rsidRPr="00DA4713">
        <w:rPr>
          <w:rFonts w:ascii="Times New Roman" w:hAnsi="Times New Roman" w:cs="Times New Roman"/>
          <w:spacing w:val="20"/>
        </w:rPr>
        <w:t xml:space="preserve">Elle joue un rôle très important au niveau du complexe, elle est le régulateur de la production et elle agit par l’intermédiaire d’un département contrôle de qualité et d’un service de programmation. </w:t>
      </w:r>
    </w:p>
    <w:p w:rsidR="00B86809" w:rsidRPr="00DA4713" w:rsidRDefault="00B86809" w:rsidP="00B86809">
      <w:pPr>
        <w:pStyle w:val="Corpsdetexte"/>
        <w:numPr>
          <w:ilvl w:val="2"/>
          <w:numId w:val="7"/>
        </w:numPr>
        <w:tabs>
          <w:tab w:val="clear" w:pos="6420"/>
        </w:tabs>
        <w:spacing w:before="120" w:after="120"/>
        <w:ind w:left="624" w:right="-62" w:hanging="624"/>
        <w:jc w:val="both"/>
        <w:rPr>
          <w:rFonts w:ascii="Times New Roman" w:hAnsi="Times New Roman" w:cs="Times New Roman"/>
          <w:spacing w:val="20"/>
        </w:rPr>
      </w:pPr>
      <w:r w:rsidRPr="00DA4713">
        <w:rPr>
          <w:rFonts w:ascii="Times New Roman" w:hAnsi="Times New Roman" w:cs="Times New Roman"/>
          <w:b/>
          <w:spacing w:val="20"/>
        </w:rPr>
        <w:t xml:space="preserve">Service contrôle de qualité : </w:t>
      </w:r>
      <w:r w:rsidRPr="00DA4713">
        <w:rPr>
          <w:rFonts w:ascii="Times New Roman" w:hAnsi="Times New Roman" w:cs="Times New Roman"/>
          <w:spacing w:val="20"/>
        </w:rPr>
        <w:t>C’est une structure qui agit directement sur la production, elle possède des sous structures au niveau de la ligne technologique par l’intermédiaire des sections contrôle de qualité filature, contrôle de qualité tissage et contrôle de qualité finissage.</w:t>
      </w:r>
    </w:p>
    <w:p w:rsidR="00B86809" w:rsidRPr="00DA4713" w:rsidRDefault="00B86809" w:rsidP="00B86809">
      <w:pPr>
        <w:pStyle w:val="Corpsdetexte"/>
        <w:numPr>
          <w:ilvl w:val="2"/>
          <w:numId w:val="7"/>
        </w:numPr>
        <w:tabs>
          <w:tab w:val="clear" w:pos="6420"/>
        </w:tabs>
        <w:spacing w:before="120" w:after="120"/>
        <w:ind w:left="546" w:right="-62" w:hanging="468"/>
        <w:jc w:val="both"/>
        <w:rPr>
          <w:rFonts w:ascii="Times New Roman" w:hAnsi="Times New Roman" w:cs="Times New Roman"/>
          <w:spacing w:val="20"/>
        </w:rPr>
      </w:pPr>
      <w:r w:rsidRPr="00DA4713">
        <w:rPr>
          <w:rFonts w:ascii="Times New Roman" w:hAnsi="Times New Roman" w:cs="Times New Roman"/>
          <w:b/>
          <w:spacing w:val="20"/>
        </w:rPr>
        <w:t xml:space="preserve">Service programmation : </w:t>
      </w:r>
      <w:r w:rsidRPr="00DA4713">
        <w:rPr>
          <w:rFonts w:ascii="Times New Roman" w:hAnsi="Times New Roman" w:cs="Times New Roman"/>
          <w:spacing w:val="20"/>
        </w:rPr>
        <w:t>Il fait la programmation des articles par métrage et par colorie et le calcul des taux de réalisation par rapport aux objectifs fixés.</w:t>
      </w:r>
    </w:p>
    <w:p w:rsidR="00B86809" w:rsidRPr="00DA4713" w:rsidRDefault="00B86809" w:rsidP="00B86809">
      <w:pPr>
        <w:pStyle w:val="Corpsdetexte"/>
        <w:numPr>
          <w:ilvl w:val="3"/>
          <w:numId w:val="7"/>
        </w:numPr>
        <w:tabs>
          <w:tab w:val="clear" w:pos="7140"/>
        </w:tabs>
        <w:spacing w:before="120" w:after="120"/>
        <w:ind w:left="936" w:right="-62"/>
        <w:jc w:val="both"/>
        <w:rPr>
          <w:rFonts w:ascii="Times New Roman" w:hAnsi="Times New Roman" w:cs="Times New Roman"/>
          <w:spacing w:val="20"/>
        </w:rPr>
      </w:pPr>
      <w:r w:rsidRPr="00DA4713">
        <w:rPr>
          <w:rFonts w:ascii="Times New Roman" w:hAnsi="Times New Roman" w:cs="Times New Roman"/>
          <w:b/>
          <w:spacing w:val="20"/>
        </w:rPr>
        <w:t>Sous direction recherche et développement :</w:t>
      </w:r>
      <w:r w:rsidRPr="00DA4713">
        <w:rPr>
          <w:rFonts w:ascii="Times New Roman" w:hAnsi="Times New Roman" w:cs="Times New Roman"/>
          <w:spacing w:val="20"/>
        </w:rPr>
        <w:t xml:space="preserve"> </w:t>
      </w:r>
    </w:p>
    <w:p w:rsidR="00B86809" w:rsidRPr="00DA4713" w:rsidRDefault="00B86809" w:rsidP="00B86809">
      <w:pPr>
        <w:pStyle w:val="Corpsdetexte"/>
        <w:spacing w:before="120" w:after="120"/>
        <w:ind w:left="576" w:right="-62"/>
        <w:jc w:val="both"/>
        <w:rPr>
          <w:rFonts w:ascii="Times New Roman" w:hAnsi="Times New Roman" w:cs="Times New Roman"/>
          <w:spacing w:val="20"/>
        </w:rPr>
      </w:pPr>
      <w:r w:rsidRPr="00DA4713">
        <w:rPr>
          <w:rFonts w:ascii="Times New Roman" w:hAnsi="Times New Roman" w:cs="Times New Roman"/>
          <w:spacing w:val="20"/>
        </w:rPr>
        <w:t xml:space="preserve">Elle a pour mission la recherche de nouveaux produits, suivi les  projets d’investissements ainsi que la réorganisation.  </w:t>
      </w:r>
    </w:p>
    <w:p w:rsidR="00B86809" w:rsidRPr="00DA4713" w:rsidRDefault="00B86809" w:rsidP="00B86809">
      <w:pPr>
        <w:pStyle w:val="Corpsdetexte"/>
        <w:spacing w:before="120" w:after="120"/>
        <w:ind w:right="-62"/>
        <w:jc w:val="both"/>
        <w:rPr>
          <w:rFonts w:ascii="Times New Roman" w:hAnsi="Times New Roman" w:cs="Times New Roman"/>
          <w:b/>
          <w:spacing w:val="20"/>
          <w:u w:val="single"/>
        </w:rPr>
      </w:pPr>
      <w:r w:rsidRPr="00DA4713">
        <w:rPr>
          <w:rFonts w:ascii="Times New Roman" w:hAnsi="Times New Roman" w:cs="Times New Roman"/>
          <w:bCs/>
          <w:spacing w:val="20"/>
        </w:rPr>
        <w:t xml:space="preserve">  </w:t>
      </w:r>
      <w:r w:rsidR="00E70B65">
        <w:rPr>
          <w:rFonts w:ascii="Times New Roman" w:hAnsi="Times New Roman" w:cs="Times New Roman"/>
          <w:b/>
          <w:spacing w:val="20"/>
          <w:u w:val="single"/>
        </w:rPr>
        <w:t>1-4</w:t>
      </w:r>
      <w:r w:rsidRPr="00DA4713">
        <w:rPr>
          <w:rFonts w:ascii="Times New Roman" w:hAnsi="Times New Roman" w:cs="Times New Roman"/>
          <w:b/>
          <w:spacing w:val="20"/>
          <w:u w:val="single"/>
        </w:rPr>
        <w:t xml:space="preserve"> Processus de production au niveau du complexe :</w:t>
      </w:r>
    </w:p>
    <w:p w:rsidR="00B86809" w:rsidRPr="00DA4713" w:rsidRDefault="00B86809" w:rsidP="00B86809">
      <w:pPr>
        <w:pStyle w:val="Corpsdetexte"/>
        <w:numPr>
          <w:ilvl w:val="0"/>
          <w:numId w:val="8"/>
        </w:numPr>
        <w:tabs>
          <w:tab w:val="clear" w:pos="880"/>
          <w:tab w:val="num" w:pos="702"/>
        </w:tabs>
        <w:spacing w:before="120" w:after="120"/>
        <w:ind w:right="-62" w:hanging="568"/>
        <w:jc w:val="both"/>
        <w:rPr>
          <w:rFonts w:ascii="Times New Roman" w:hAnsi="Times New Roman" w:cs="Times New Roman"/>
          <w:spacing w:val="20"/>
        </w:rPr>
      </w:pPr>
      <w:r w:rsidRPr="00DA4713">
        <w:rPr>
          <w:rFonts w:ascii="Times New Roman" w:hAnsi="Times New Roman" w:cs="Times New Roman"/>
          <w:b/>
          <w:spacing w:val="20"/>
        </w:rPr>
        <w:t xml:space="preserve">Matière première utilisée : </w:t>
      </w:r>
      <w:r w:rsidRPr="00DA4713">
        <w:rPr>
          <w:rFonts w:ascii="Times New Roman" w:hAnsi="Times New Roman" w:cs="Times New Roman"/>
          <w:spacing w:val="20"/>
        </w:rPr>
        <w:t>Les principales matières premières utilisées dans la fabrication du velours sont : le coton, l’acrylique, le</w:t>
      </w:r>
      <w:r w:rsidRPr="00DA4713">
        <w:rPr>
          <w:rFonts w:ascii="Times New Roman" w:hAnsi="Times New Roman" w:cs="Times New Roman"/>
          <w:b/>
          <w:spacing w:val="20"/>
        </w:rPr>
        <w:t xml:space="preserve"> </w:t>
      </w:r>
      <w:r w:rsidRPr="00DA4713">
        <w:rPr>
          <w:rFonts w:ascii="Times New Roman" w:hAnsi="Times New Roman" w:cs="Times New Roman"/>
          <w:spacing w:val="20"/>
        </w:rPr>
        <w:t xml:space="preserve">  </w:t>
      </w:r>
    </w:p>
    <w:p w:rsidR="00B86809" w:rsidRPr="00DA4713" w:rsidRDefault="00B86809" w:rsidP="00B86809">
      <w:pPr>
        <w:pStyle w:val="Corpsdetexte"/>
        <w:spacing w:before="120" w:after="120"/>
        <w:ind w:left="880" w:right="-62"/>
        <w:jc w:val="both"/>
        <w:rPr>
          <w:rFonts w:ascii="Times New Roman" w:hAnsi="Times New Roman" w:cs="Times New Roman"/>
          <w:spacing w:val="20"/>
        </w:rPr>
      </w:pPr>
      <w:r w:rsidRPr="00DA4713">
        <w:rPr>
          <w:rFonts w:ascii="Times New Roman" w:hAnsi="Times New Roman" w:cs="Times New Roman"/>
          <w:spacing w:val="20"/>
        </w:rPr>
        <w:t>Polyester, divers produits chimiques et colorants,  outre ces matières le complexe utilise d’autres a savoir l’eau, gaz naturel, énergie électrique, carburant, lubrifiant, pièces de rechanges….etc.</w:t>
      </w:r>
    </w:p>
    <w:p w:rsidR="00B86809" w:rsidRPr="00DA4713" w:rsidRDefault="00B86809" w:rsidP="00B86809">
      <w:pPr>
        <w:pStyle w:val="Corpsdetexte"/>
        <w:spacing w:before="120" w:after="120" w:line="240" w:lineRule="auto"/>
        <w:ind w:right="-62"/>
        <w:jc w:val="both"/>
        <w:rPr>
          <w:rFonts w:ascii="Times New Roman" w:hAnsi="Times New Roman" w:cs="Times New Roman"/>
          <w:b/>
          <w:spacing w:val="20"/>
        </w:rPr>
      </w:pPr>
      <w:r w:rsidRPr="00DA4713">
        <w:rPr>
          <w:rFonts w:ascii="Times New Roman" w:hAnsi="Times New Roman" w:cs="Times New Roman"/>
          <w:b/>
          <w:spacing w:val="20"/>
        </w:rPr>
        <w:lastRenderedPageBreak/>
        <w:t>Différentes étapes de production :</w:t>
      </w:r>
    </w:p>
    <w:p w:rsidR="00B86809" w:rsidRPr="00DA4713" w:rsidRDefault="00B86809" w:rsidP="00B86809">
      <w:pPr>
        <w:pStyle w:val="Corpsdetexte"/>
        <w:spacing w:before="120" w:after="120" w:line="240" w:lineRule="auto"/>
        <w:ind w:right="-62"/>
        <w:jc w:val="both"/>
        <w:rPr>
          <w:rFonts w:ascii="Times New Roman" w:hAnsi="Times New Roman" w:cs="Times New Roman"/>
          <w:spacing w:val="20"/>
        </w:rPr>
      </w:pPr>
      <w:r w:rsidRPr="00DA4713">
        <w:rPr>
          <w:rFonts w:ascii="Times New Roman" w:hAnsi="Times New Roman" w:cs="Times New Roman"/>
          <w:b/>
          <w:spacing w:val="20"/>
        </w:rPr>
        <w:t xml:space="preserve"> a-Filature : </w:t>
      </w:r>
      <w:r w:rsidRPr="00DA4713">
        <w:rPr>
          <w:rFonts w:ascii="Times New Roman" w:hAnsi="Times New Roman" w:cs="Times New Roman"/>
          <w:spacing w:val="20"/>
        </w:rPr>
        <w:t>Elle est divisée en trois lignes de fabrication :</w:t>
      </w:r>
    </w:p>
    <w:p w:rsidR="00B86809" w:rsidRPr="00DA4713" w:rsidRDefault="00B86809" w:rsidP="00B86809">
      <w:pPr>
        <w:pStyle w:val="Corpsdetexte"/>
        <w:spacing w:before="120" w:after="120" w:line="240" w:lineRule="auto"/>
        <w:ind w:right="-62"/>
        <w:jc w:val="both"/>
        <w:rPr>
          <w:rFonts w:ascii="Times New Roman" w:hAnsi="Times New Roman" w:cs="Times New Roman"/>
          <w:spacing w:val="20"/>
        </w:rPr>
      </w:pPr>
      <w:r w:rsidRPr="00DA4713">
        <w:rPr>
          <w:rFonts w:ascii="Times New Roman" w:hAnsi="Times New Roman" w:cs="Times New Roman"/>
          <w:b/>
          <w:spacing w:val="20"/>
        </w:rPr>
        <w:t xml:space="preserve">                -</w:t>
      </w:r>
      <w:r w:rsidRPr="00DA4713">
        <w:rPr>
          <w:rFonts w:ascii="Times New Roman" w:hAnsi="Times New Roman" w:cs="Times New Roman"/>
          <w:spacing w:val="20"/>
        </w:rPr>
        <w:t xml:space="preserve"> Ligne cardée.</w:t>
      </w:r>
    </w:p>
    <w:p w:rsidR="00B86809" w:rsidRPr="00DA4713" w:rsidRDefault="00B86809" w:rsidP="00B86809">
      <w:pPr>
        <w:pStyle w:val="Corpsdetexte"/>
        <w:spacing w:before="120" w:after="120" w:line="240" w:lineRule="auto"/>
        <w:ind w:right="-62"/>
        <w:jc w:val="both"/>
        <w:rPr>
          <w:rFonts w:ascii="Times New Roman" w:hAnsi="Times New Roman" w:cs="Times New Roman"/>
          <w:spacing w:val="20"/>
        </w:rPr>
      </w:pPr>
      <w:r>
        <w:rPr>
          <w:rFonts w:ascii="Times New Roman" w:hAnsi="Times New Roman" w:cs="Times New Roman"/>
          <w:spacing w:val="20"/>
        </w:rPr>
        <w:t xml:space="preserve">                </w:t>
      </w:r>
      <w:r w:rsidRPr="00DA4713">
        <w:rPr>
          <w:rFonts w:ascii="Times New Roman" w:hAnsi="Times New Roman" w:cs="Times New Roman"/>
          <w:spacing w:val="20"/>
        </w:rPr>
        <w:t>- Ligne peignée.</w:t>
      </w:r>
    </w:p>
    <w:p w:rsidR="00B86809" w:rsidRPr="00DA4713" w:rsidRDefault="00B86809" w:rsidP="00B86809">
      <w:pPr>
        <w:pStyle w:val="Corpsdetexte"/>
        <w:spacing w:before="120" w:after="120"/>
        <w:ind w:right="-62"/>
        <w:jc w:val="both"/>
        <w:rPr>
          <w:rFonts w:ascii="Times New Roman" w:hAnsi="Times New Roman" w:cs="Times New Roman"/>
          <w:spacing w:val="20"/>
        </w:rPr>
      </w:pPr>
      <w:r>
        <w:rPr>
          <w:rFonts w:ascii="Times New Roman" w:hAnsi="Times New Roman" w:cs="Times New Roman"/>
          <w:spacing w:val="20"/>
        </w:rPr>
        <w:t xml:space="preserve">                </w:t>
      </w:r>
      <w:r w:rsidRPr="00DA4713">
        <w:rPr>
          <w:rFonts w:ascii="Times New Roman" w:hAnsi="Times New Roman" w:cs="Times New Roman"/>
          <w:spacing w:val="20"/>
        </w:rPr>
        <w:t>- Ligne d’acrylique.</w:t>
      </w:r>
    </w:p>
    <w:p w:rsidR="00B86809" w:rsidRPr="00DA4713" w:rsidRDefault="00B86809" w:rsidP="00B86809">
      <w:pPr>
        <w:pStyle w:val="Corpsdetexte"/>
        <w:spacing w:before="120" w:after="120"/>
        <w:ind w:right="-62"/>
        <w:jc w:val="both"/>
        <w:rPr>
          <w:rFonts w:ascii="Times New Roman" w:hAnsi="Times New Roman" w:cs="Times New Roman"/>
          <w:spacing w:val="20"/>
        </w:rPr>
      </w:pPr>
      <w:r w:rsidRPr="00DA4713">
        <w:rPr>
          <w:rFonts w:ascii="Times New Roman" w:hAnsi="Times New Roman" w:cs="Times New Roman"/>
          <w:spacing w:val="20"/>
        </w:rPr>
        <w:t xml:space="preserve">     Au niveau de ces lignes la matière première subit les traitements suivants :</w:t>
      </w:r>
    </w:p>
    <w:p w:rsidR="00B86809" w:rsidRPr="00DA4713" w:rsidRDefault="00B86809" w:rsidP="00B86809">
      <w:pPr>
        <w:pStyle w:val="Corpsdetexte"/>
        <w:numPr>
          <w:ilvl w:val="0"/>
          <w:numId w:val="4"/>
        </w:numPr>
        <w:spacing w:before="120" w:after="120"/>
        <w:ind w:right="-62"/>
        <w:jc w:val="both"/>
        <w:rPr>
          <w:rFonts w:ascii="Times New Roman" w:hAnsi="Times New Roman" w:cs="Times New Roman"/>
          <w:spacing w:val="20"/>
        </w:rPr>
      </w:pPr>
      <w:r w:rsidRPr="00DA4713">
        <w:rPr>
          <w:rFonts w:ascii="Times New Roman" w:hAnsi="Times New Roman" w:cs="Times New Roman"/>
          <w:spacing w:val="20"/>
        </w:rPr>
        <w:t>Battage : la matière première (coton / acrylique) ouvraison de balles et subit des traitements et de nettoyage.</w:t>
      </w:r>
    </w:p>
    <w:p w:rsidR="00B86809" w:rsidRPr="00DA4713" w:rsidRDefault="00B86809" w:rsidP="00B86809">
      <w:pPr>
        <w:pStyle w:val="Corpsdetexte"/>
        <w:numPr>
          <w:ilvl w:val="0"/>
          <w:numId w:val="4"/>
        </w:numPr>
        <w:spacing w:before="120" w:after="120"/>
        <w:ind w:right="-62"/>
        <w:jc w:val="both"/>
        <w:rPr>
          <w:rFonts w:ascii="Times New Roman" w:hAnsi="Times New Roman" w:cs="Times New Roman"/>
          <w:spacing w:val="20"/>
        </w:rPr>
      </w:pPr>
      <w:r w:rsidRPr="00DA4713">
        <w:rPr>
          <w:rFonts w:ascii="Times New Roman" w:hAnsi="Times New Roman" w:cs="Times New Roman"/>
          <w:spacing w:val="20"/>
        </w:rPr>
        <w:t>Cardage : cette phase a pour rôle de complimenter le nettoyage,</w:t>
      </w:r>
    </w:p>
    <w:p w:rsidR="00B86809" w:rsidRPr="00DA4713" w:rsidRDefault="00B86809" w:rsidP="00B86809">
      <w:pPr>
        <w:pStyle w:val="Corpsdetexte"/>
        <w:spacing w:before="120" w:after="120"/>
        <w:ind w:right="-62"/>
        <w:jc w:val="both"/>
        <w:rPr>
          <w:rFonts w:ascii="Times New Roman" w:hAnsi="Times New Roman" w:cs="Times New Roman"/>
          <w:spacing w:val="20"/>
        </w:rPr>
      </w:pPr>
      <w:r w:rsidRPr="00DA4713">
        <w:rPr>
          <w:rFonts w:ascii="Times New Roman" w:hAnsi="Times New Roman" w:cs="Times New Roman"/>
          <w:spacing w:val="20"/>
        </w:rPr>
        <w:t xml:space="preserve">Démêlent et parcellisent les flocons pour former un ruban cardé. </w:t>
      </w:r>
    </w:p>
    <w:p w:rsidR="00B86809" w:rsidRPr="00DA4713" w:rsidRDefault="00B86809" w:rsidP="00B86809">
      <w:pPr>
        <w:pStyle w:val="Corpsdetexte"/>
        <w:numPr>
          <w:ilvl w:val="0"/>
          <w:numId w:val="4"/>
        </w:numPr>
        <w:spacing w:before="120" w:after="120"/>
        <w:ind w:right="-62"/>
        <w:jc w:val="both"/>
        <w:rPr>
          <w:rFonts w:ascii="Times New Roman" w:hAnsi="Times New Roman" w:cs="Times New Roman"/>
          <w:spacing w:val="20"/>
        </w:rPr>
      </w:pPr>
      <w:r w:rsidRPr="00DA4713">
        <w:rPr>
          <w:rFonts w:ascii="Times New Roman" w:hAnsi="Times New Roman" w:cs="Times New Roman"/>
          <w:spacing w:val="20"/>
        </w:rPr>
        <w:t>Réunissage : les rubans de carde sont réunis en nappe de 20.</w:t>
      </w:r>
    </w:p>
    <w:p w:rsidR="00B86809" w:rsidRPr="00DA4713" w:rsidRDefault="00B86809" w:rsidP="00B86809">
      <w:pPr>
        <w:pStyle w:val="Corpsdetexte"/>
        <w:numPr>
          <w:ilvl w:val="0"/>
          <w:numId w:val="4"/>
        </w:numPr>
        <w:spacing w:before="120" w:after="120"/>
        <w:ind w:right="-62"/>
        <w:jc w:val="both"/>
        <w:rPr>
          <w:rFonts w:ascii="Times New Roman" w:hAnsi="Times New Roman" w:cs="Times New Roman"/>
          <w:spacing w:val="20"/>
        </w:rPr>
      </w:pPr>
      <w:r w:rsidRPr="00DA4713">
        <w:rPr>
          <w:rFonts w:ascii="Times New Roman" w:hAnsi="Times New Roman" w:cs="Times New Roman"/>
          <w:spacing w:val="20"/>
        </w:rPr>
        <w:t>Peignage : les nappes homogènes subissent un nettoyage et la suppression des fibres courtes.</w:t>
      </w:r>
    </w:p>
    <w:p w:rsidR="00B86809" w:rsidRPr="00DA4713" w:rsidRDefault="00B86809" w:rsidP="00B86809">
      <w:pPr>
        <w:pStyle w:val="Corpsdetexte"/>
        <w:numPr>
          <w:ilvl w:val="0"/>
          <w:numId w:val="4"/>
        </w:numPr>
        <w:spacing w:before="120" w:after="120"/>
        <w:ind w:right="-62"/>
        <w:jc w:val="both"/>
        <w:rPr>
          <w:rFonts w:ascii="Times New Roman" w:hAnsi="Times New Roman" w:cs="Times New Roman"/>
          <w:spacing w:val="20"/>
        </w:rPr>
      </w:pPr>
      <w:r w:rsidRPr="00DA4713">
        <w:rPr>
          <w:rFonts w:ascii="Times New Roman" w:hAnsi="Times New Roman" w:cs="Times New Roman"/>
          <w:spacing w:val="20"/>
        </w:rPr>
        <w:t>Etirage : le ruban qui sort du réunissage subit un affinage par doublage et par étirage pour donner un ruban régulier.</w:t>
      </w:r>
    </w:p>
    <w:p w:rsidR="00B86809" w:rsidRPr="00DA4713" w:rsidRDefault="00B86809" w:rsidP="00B86809">
      <w:pPr>
        <w:pStyle w:val="Corpsdetexte"/>
        <w:numPr>
          <w:ilvl w:val="0"/>
          <w:numId w:val="4"/>
        </w:numPr>
        <w:spacing w:before="120" w:after="120"/>
        <w:ind w:right="-62"/>
        <w:jc w:val="both"/>
        <w:rPr>
          <w:rFonts w:ascii="Times New Roman" w:hAnsi="Times New Roman" w:cs="Times New Roman"/>
          <w:spacing w:val="20"/>
        </w:rPr>
      </w:pPr>
      <w:r w:rsidRPr="00DA4713">
        <w:rPr>
          <w:rFonts w:ascii="Times New Roman" w:hAnsi="Times New Roman" w:cs="Times New Roman"/>
          <w:spacing w:val="20"/>
        </w:rPr>
        <w:t>Filage : les rubans obtenus subissent une série des opérations (étirage, torsion) pour obtenir du fil avec un diamètre voulu.</w:t>
      </w:r>
    </w:p>
    <w:p w:rsidR="00B86809" w:rsidRPr="00DA4713" w:rsidRDefault="00B86809" w:rsidP="00B86809">
      <w:pPr>
        <w:pStyle w:val="Corpsdetexte"/>
        <w:numPr>
          <w:ilvl w:val="0"/>
          <w:numId w:val="4"/>
        </w:numPr>
        <w:spacing w:before="120" w:after="120"/>
        <w:ind w:right="-62"/>
        <w:jc w:val="both"/>
        <w:rPr>
          <w:rFonts w:ascii="Times New Roman" w:hAnsi="Times New Roman" w:cs="Times New Roman"/>
          <w:spacing w:val="20"/>
        </w:rPr>
      </w:pPr>
      <w:r w:rsidRPr="00DA4713">
        <w:rPr>
          <w:rFonts w:ascii="Times New Roman" w:hAnsi="Times New Roman" w:cs="Times New Roman"/>
          <w:spacing w:val="20"/>
        </w:rPr>
        <w:t>Bobinage : Après avoir obtenu des fuseaux, les fils sont soumis a d’autres traitements de finissage ensuite ils sont bobinés pour permettre une meilleur manutention et un meilleur stockage.</w:t>
      </w:r>
    </w:p>
    <w:p w:rsidR="00B86809" w:rsidRPr="00DA4713" w:rsidRDefault="00B86809" w:rsidP="00B86809">
      <w:pPr>
        <w:pStyle w:val="Corpsdetexte"/>
        <w:spacing w:before="120" w:after="120"/>
        <w:ind w:right="-62"/>
        <w:jc w:val="both"/>
        <w:rPr>
          <w:rFonts w:ascii="Times New Roman" w:hAnsi="Times New Roman" w:cs="Times New Roman"/>
          <w:spacing w:val="20"/>
        </w:rPr>
      </w:pPr>
      <w:r w:rsidRPr="00DA4713">
        <w:rPr>
          <w:rFonts w:ascii="Times New Roman" w:hAnsi="Times New Roman" w:cs="Times New Roman"/>
          <w:b/>
          <w:spacing w:val="20"/>
        </w:rPr>
        <w:t xml:space="preserve">b) Tissage : </w:t>
      </w:r>
      <w:r w:rsidRPr="00DA4713">
        <w:rPr>
          <w:rFonts w:ascii="Times New Roman" w:hAnsi="Times New Roman" w:cs="Times New Roman"/>
          <w:spacing w:val="20"/>
        </w:rPr>
        <w:t>L’atelier de tissage est composé de deux salles :</w:t>
      </w:r>
    </w:p>
    <w:p w:rsidR="00B86809" w:rsidRPr="00DA4713" w:rsidRDefault="00B86809" w:rsidP="00B86809">
      <w:pPr>
        <w:pStyle w:val="Corpsdetexte"/>
        <w:spacing w:before="120" w:after="120"/>
        <w:ind w:right="-62"/>
        <w:jc w:val="both"/>
        <w:rPr>
          <w:rFonts w:ascii="Times New Roman" w:hAnsi="Times New Roman" w:cs="Times New Roman"/>
          <w:spacing w:val="20"/>
        </w:rPr>
      </w:pPr>
      <w:r w:rsidRPr="00DA4713">
        <w:rPr>
          <w:rFonts w:ascii="Times New Roman" w:hAnsi="Times New Roman" w:cs="Times New Roman"/>
          <w:b/>
          <w:spacing w:val="20"/>
        </w:rPr>
        <w:t xml:space="preserve">              </w:t>
      </w:r>
      <w:r w:rsidRPr="00DA4713">
        <w:rPr>
          <w:rFonts w:ascii="Times New Roman" w:hAnsi="Times New Roman" w:cs="Times New Roman"/>
          <w:spacing w:val="20"/>
        </w:rPr>
        <w:t>- Salle de velours trame.</w:t>
      </w:r>
    </w:p>
    <w:p w:rsidR="00B86809" w:rsidRPr="00DA4713" w:rsidRDefault="00B86809" w:rsidP="00B86809">
      <w:pPr>
        <w:pStyle w:val="Corpsdetexte"/>
        <w:spacing w:before="120" w:after="120"/>
        <w:ind w:right="-62"/>
        <w:jc w:val="both"/>
        <w:rPr>
          <w:rFonts w:ascii="Times New Roman" w:hAnsi="Times New Roman" w:cs="Times New Roman"/>
          <w:spacing w:val="20"/>
        </w:rPr>
      </w:pPr>
      <w:r w:rsidRPr="00DA4713">
        <w:rPr>
          <w:rFonts w:ascii="Times New Roman" w:hAnsi="Times New Roman" w:cs="Times New Roman"/>
          <w:spacing w:val="20"/>
        </w:rPr>
        <w:t xml:space="preserve">                 - Salle de velours chaîne.</w:t>
      </w:r>
    </w:p>
    <w:p w:rsidR="00B86809" w:rsidRPr="00DA4713" w:rsidRDefault="00B86809" w:rsidP="00B86809">
      <w:pPr>
        <w:pStyle w:val="Corpsdetexte"/>
        <w:spacing w:before="120" w:after="120"/>
        <w:ind w:right="-62"/>
        <w:jc w:val="both"/>
        <w:rPr>
          <w:rFonts w:ascii="Times New Roman" w:hAnsi="Times New Roman" w:cs="Times New Roman"/>
          <w:spacing w:val="20"/>
        </w:rPr>
      </w:pPr>
    </w:p>
    <w:p w:rsidR="00B86809" w:rsidRPr="00DA4713" w:rsidRDefault="00B86809" w:rsidP="00B86809">
      <w:pPr>
        <w:pStyle w:val="Corpsdetexte"/>
        <w:spacing w:before="120" w:after="120"/>
        <w:ind w:right="-62"/>
        <w:jc w:val="both"/>
        <w:rPr>
          <w:rFonts w:ascii="Times New Roman" w:hAnsi="Times New Roman" w:cs="Times New Roman"/>
          <w:spacing w:val="20"/>
        </w:rPr>
      </w:pPr>
      <w:r w:rsidRPr="00DA4713">
        <w:rPr>
          <w:rFonts w:ascii="Times New Roman" w:hAnsi="Times New Roman" w:cs="Times New Roman"/>
          <w:spacing w:val="20"/>
        </w:rPr>
        <w:t xml:space="preserve">Au niveau du tissage la fabrication du velours passe par trois opérations      </w:t>
      </w:r>
    </w:p>
    <w:p w:rsidR="00B86809" w:rsidRPr="00DA4713" w:rsidRDefault="00B86809" w:rsidP="00B86809">
      <w:pPr>
        <w:pStyle w:val="Corpsdetexte"/>
        <w:numPr>
          <w:ilvl w:val="0"/>
          <w:numId w:val="5"/>
        </w:numPr>
        <w:spacing w:before="120" w:after="120"/>
        <w:ind w:left="435" w:right="-62"/>
        <w:jc w:val="both"/>
        <w:rPr>
          <w:rFonts w:ascii="Times New Roman" w:hAnsi="Times New Roman" w:cs="Times New Roman"/>
          <w:spacing w:val="20"/>
          <w:u w:val="single"/>
        </w:rPr>
      </w:pPr>
      <w:r w:rsidRPr="00DA4713">
        <w:rPr>
          <w:rFonts w:ascii="Times New Roman" w:hAnsi="Times New Roman" w:cs="Times New Roman"/>
          <w:spacing w:val="20"/>
        </w:rPr>
        <w:t xml:space="preserve">Ourdissage : l’ourdissage a pour but d’enrouler les files de chaînes sous une même tension et parallèlement entre eux et selon un ordre déterminé </w:t>
      </w:r>
    </w:p>
    <w:p w:rsidR="00B86809" w:rsidRPr="00DA4713" w:rsidRDefault="00B86809" w:rsidP="00B86809">
      <w:pPr>
        <w:pStyle w:val="Corpsdetexte"/>
        <w:numPr>
          <w:ilvl w:val="0"/>
          <w:numId w:val="5"/>
        </w:numPr>
        <w:spacing w:before="120" w:after="120"/>
        <w:ind w:left="435" w:right="-62"/>
        <w:jc w:val="both"/>
        <w:rPr>
          <w:rFonts w:ascii="Times New Roman" w:hAnsi="Times New Roman" w:cs="Times New Roman"/>
          <w:spacing w:val="20"/>
          <w:u w:val="single"/>
        </w:rPr>
      </w:pPr>
      <w:r w:rsidRPr="00DA4713">
        <w:rPr>
          <w:rFonts w:ascii="Times New Roman" w:hAnsi="Times New Roman" w:cs="Times New Roman"/>
          <w:spacing w:val="20"/>
        </w:rPr>
        <w:t>Encollage : Dans cette phase les files sont enduites de colle de façon à le rendre souple, glissant et résistant.</w:t>
      </w:r>
    </w:p>
    <w:p w:rsidR="00B86809" w:rsidRPr="00DA4713" w:rsidRDefault="00B86809" w:rsidP="00B86809">
      <w:pPr>
        <w:pStyle w:val="Corpsdetexte"/>
        <w:numPr>
          <w:ilvl w:val="0"/>
          <w:numId w:val="5"/>
        </w:numPr>
        <w:spacing w:before="120" w:after="120"/>
        <w:ind w:left="435" w:right="-62"/>
        <w:jc w:val="both"/>
        <w:rPr>
          <w:rFonts w:ascii="Times New Roman" w:hAnsi="Times New Roman" w:cs="Times New Roman"/>
          <w:spacing w:val="20"/>
        </w:rPr>
      </w:pPr>
      <w:r w:rsidRPr="00DA4713">
        <w:rPr>
          <w:rFonts w:ascii="Times New Roman" w:hAnsi="Times New Roman" w:cs="Times New Roman"/>
          <w:spacing w:val="20"/>
        </w:rPr>
        <w:t>Réunissage : Cette opération concerne les files retords, elle consiste à réunir autant d’ensouples d’ourdissage direct pour obtenir une ensouple de tissage désirée.</w:t>
      </w:r>
    </w:p>
    <w:p w:rsidR="00B86809" w:rsidRPr="00DA4713" w:rsidRDefault="00B86809" w:rsidP="00B86809">
      <w:pPr>
        <w:pStyle w:val="Corpsdetexte"/>
        <w:numPr>
          <w:ilvl w:val="0"/>
          <w:numId w:val="5"/>
        </w:numPr>
        <w:spacing w:before="120" w:after="120"/>
        <w:ind w:left="435" w:right="-62"/>
        <w:jc w:val="both"/>
        <w:rPr>
          <w:rFonts w:ascii="Times New Roman" w:hAnsi="Times New Roman" w:cs="Times New Roman"/>
          <w:spacing w:val="20"/>
        </w:rPr>
      </w:pPr>
      <w:r w:rsidRPr="00DA4713">
        <w:rPr>
          <w:rFonts w:ascii="Times New Roman" w:hAnsi="Times New Roman" w:cs="Times New Roman"/>
          <w:spacing w:val="20"/>
        </w:rPr>
        <w:t>Ensouplage : Son but est d’assembler autant de sections de files  pour une ensouple de tissage.</w:t>
      </w:r>
    </w:p>
    <w:p w:rsidR="00B86809" w:rsidRPr="00DA4713" w:rsidRDefault="00B86809" w:rsidP="00B86809">
      <w:pPr>
        <w:pStyle w:val="Corpsdetexte"/>
        <w:numPr>
          <w:ilvl w:val="0"/>
          <w:numId w:val="5"/>
        </w:numPr>
        <w:spacing w:before="120" w:after="120"/>
        <w:ind w:left="435" w:right="-62"/>
        <w:jc w:val="both"/>
        <w:rPr>
          <w:rFonts w:ascii="Times New Roman" w:hAnsi="Times New Roman" w:cs="Times New Roman"/>
          <w:spacing w:val="20"/>
        </w:rPr>
      </w:pPr>
      <w:r w:rsidRPr="00DA4713">
        <w:rPr>
          <w:rFonts w:ascii="Times New Roman" w:hAnsi="Times New Roman" w:cs="Times New Roman"/>
          <w:spacing w:val="20"/>
        </w:rPr>
        <w:t>Rentrage : Elle consiste à introduire les files de chaîne dans les lamelles de casse chaîne, dans les lis et dans les dents de peignés.</w:t>
      </w:r>
    </w:p>
    <w:p w:rsidR="00B86809" w:rsidRPr="00DA4713" w:rsidRDefault="00B86809" w:rsidP="00B86809">
      <w:pPr>
        <w:pStyle w:val="Corpsdetexte"/>
        <w:numPr>
          <w:ilvl w:val="0"/>
          <w:numId w:val="5"/>
        </w:numPr>
        <w:spacing w:before="120" w:after="120"/>
        <w:ind w:left="435" w:right="-62"/>
        <w:jc w:val="both"/>
        <w:rPr>
          <w:rFonts w:ascii="Times New Roman" w:hAnsi="Times New Roman" w:cs="Times New Roman"/>
          <w:spacing w:val="20"/>
        </w:rPr>
      </w:pPr>
      <w:r w:rsidRPr="00DA4713">
        <w:rPr>
          <w:rFonts w:ascii="Times New Roman" w:hAnsi="Times New Roman" w:cs="Times New Roman"/>
          <w:spacing w:val="20"/>
        </w:rPr>
        <w:t>Canetage : Son rôle consiste à rouler sur des canettes qui sont destinées à alimenter la trame.</w:t>
      </w:r>
    </w:p>
    <w:p w:rsidR="00B86809" w:rsidRPr="00DA4713" w:rsidRDefault="00B86809" w:rsidP="00B86809">
      <w:pPr>
        <w:pStyle w:val="Corpsdetexte"/>
        <w:spacing w:before="120" w:after="120" w:line="240" w:lineRule="auto"/>
        <w:ind w:right="-62"/>
        <w:jc w:val="both"/>
        <w:rPr>
          <w:rFonts w:ascii="Times New Roman" w:hAnsi="Times New Roman" w:cs="Times New Roman"/>
          <w:spacing w:val="20"/>
        </w:rPr>
      </w:pPr>
      <w:r w:rsidRPr="00DA4713">
        <w:rPr>
          <w:rFonts w:ascii="Times New Roman" w:hAnsi="Times New Roman" w:cs="Times New Roman"/>
          <w:b/>
          <w:spacing w:val="20"/>
        </w:rPr>
        <w:t xml:space="preserve"> c-Finissage : </w:t>
      </w:r>
      <w:r w:rsidRPr="00DA4713">
        <w:rPr>
          <w:rFonts w:ascii="Times New Roman" w:hAnsi="Times New Roman" w:cs="Times New Roman"/>
          <w:spacing w:val="20"/>
        </w:rPr>
        <w:t>Il est constitué  de trois services :</w:t>
      </w:r>
    </w:p>
    <w:p w:rsidR="00B86809" w:rsidRPr="00DA4713" w:rsidRDefault="00B86809" w:rsidP="00B86809">
      <w:pPr>
        <w:pStyle w:val="Corpsdetexte"/>
        <w:spacing w:before="120" w:after="120" w:line="240" w:lineRule="auto"/>
        <w:ind w:right="-62"/>
        <w:jc w:val="both"/>
        <w:rPr>
          <w:rFonts w:ascii="Times New Roman" w:hAnsi="Times New Roman" w:cs="Times New Roman"/>
          <w:spacing w:val="20"/>
        </w:rPr>
      </w:pPr>
      <w:r w:rsidRPr="00DA4713">
        <w:rPr>
          <w:rFonts w:ascii="Times New Roman" w:hAnsi="Times New Roman" w:cs="Times New Roman"/>
          <w:b/>
          <w:spacing w:val="20"/>
        </w:rPr>
        <w:t xml:space="preserve">                       - </w:t>
      </w:r>
      <w:r w:rsidRPr="00DA4713">
        <w:rPr>
          <w:rFonts w:ascii="Times New Roman" w:hAnsi="Times New Roman" w:cs="Times New Roman"/>
          <w:spacing w:val="20"/>
        </w:rPr>
        <w:t>Préparation coupe.</w:t>
      </w:r>
    </w:p>
    <w:p w:rsidR="00B86809" w:rsidRPr="00DA4713" w:rsidRDefault="00B86809" w:rsidP="00B86809">
      <w:pPr>
        <w:pStyle w:val="Corpsdetexte"/>
        <w:spacing w:before="120" w:after="120" w:line="240" w:lineRule="auto"/>
        <w:ind w:right="-62"/>
        <w:jc w:val="both"/>
        <w:rPr>
          <w:rFonts w:ascii="Times New Roman" w:hAnsi="Times New Roman" w:cs="Times New Roman"/>
          <w:spacing w:val="20"/>
        </w:rPr>
      </w:pPr>
      <w:r w:rsidRPr="00DA4713">
        <w:rPr>
          <w:rFonts w:ascii="Times New Roman" w:hAnsi="Times New Roman" w:cs="Times New Roman"/>
          <w:b/>
          <w:spacing w:val="20"/>
        </w:rPr>
        <w:t xml:space="preserve">                       -</w:t>
      </w:r>
      <w:r w:rsidRPr="00DA4713">
        <w:rPr>
          <w:rFonts w:ascii="Times New Roman" w:hAnsi="Times New Roman" w:cs="Times New Roman"/>
          <w:spacing w:val="20"/>
        </w:rPr>
        <w:t xml:space="preserve"> Blanchiment et teinture.</w:t>
      </w:r>
    </w:p>
    <w:p w:rsidR="00B86809" w:rsidRPr="00DA4713" w:rsidRDefault="00B86809" w:rsidP="00B86809">
      <w:pPr>
        <w:pStyle w:val="Corpsdetexte"/>
        <w:spacing w:before="120" w:after="120" w:line="240" w:lineRule="auto"/>
        <w:ind w:right="-62"/>
        <w:jc w:val="both"/>
        <w:rPr>
          <w:rFonts w:ascii="Times New Roman" w:hAnsi="Times New Roman" w:cs="Times New Roman"/>
          <w:spacing w:val="20"/>
        </w:rPr>
      </w:pPr>
      <w:r w:rsidRPr="00DA4713">
        <w:rPr>
          <w:rFonts w:ascii="Times New Roman" w:hAnsi="Times New Roman" w:cs="Times New Roman"/>
          <w:spacing w:val="20"/>
        </w:rPr>
        <w:t xml:space="preserve">                    </w:t>
      </w:r>
      <w:r w:rsidRPr="00DA4713">
        <w:rPr>
          <w:rFonts w:ascii="Times New Roman" w:hAnsi="Times New Roman" w:cs="Times New Roman"/>
          <w:b/>
          <w:spacing w:val="20"/>
        </w:rPr>
        <w:t xml:space="preserve">   - </w:t>
      </w:r>
      <w:r w:rsidRPr="00DA4713">
        <w:rPr>
          <w:rFonts w:ascii="Times New Roman" w:hAnsi="Times New Roman" w:cs="Times New Roman"/>
          <w:spacing w:val="20"/>
        </w:rPr>
        <w:t>Apprêts.</w:t>
      </w:r>
    </w:p>
    <w:p w:rsidR="00B86809" w:rsidRPr="00DA4713" w:rsidRDefault="00B86809" w:rsidP="00B86809">
      <w:pPr>
        <w:pStyle w:val="Corpsdetexte"/>
        <w:numPr>
          <w:ilvl w:val="0"/>
          <w:numId w:val="6"/>
        </w:numPr>
        <w:tabs>
          <w:tab w:val="clear" w:pos="1600"/>
          <w:tab w:val="num" w:pos="360"/>
        </w:tabs>
        <w:spacing w:before="120" w:after="120" w:line="240" w:lineRule="auto"/>
        <w:ind w:left="0" w:right="-62" w:firstLine="0"/>
        <w:jc w:val="both"/>
        <w:rPr>
          <w:rFonts w:ascii="Times New Roman" w:hAnsi="Times New Roman" w:cs="Times New Roman"/>
          <w:spacing w:val="20"/>
        </w:rPr>
      </w:pPr>
      <w:r w:rsidRPr="00DA4713">
        <w:rPr>
          <w:rFonts w:ascii="Times New Roman" w:hAnsi="Times New Roman" w:cs="Times New Roman"/>
          <w:spacing w:val="20"/>
        </w:rPr>
        <w:t>Préparation coupe : Cette phase procède à la coupe du tissu au lavage   et le flambage.</w:t>
      </w:r>
    </w:p>
    <w:p w:rsidR="00B86809" w:rsidRPr="00DA4713" w:rsidRDefault="00B86809" w:rsidP="00B86809">
      <w:pPr>
        <w:pStyle w:val="Corpsdetexte"/>
        <w:numPr>
          <w:ilvl w:val="0"/>
          <w:numId w:val="6"/>
        </w:numPr>
        <w:tabs>
          <w:tab w:val="clear" w:pos="1600"/>
          <w:tab w:val="num" w:pos="360"/>
        </w:tabs>
        <w:spacing w:before="120" w:after="120" w:line="240" w:lineRule="auto"/>
        <w:ind w:left="0" w:right="-62" w:firstLine="0"/>
        <w:jc w:val="both"/>
        <w:rPr>
          <w:rFonts w:ascii="Times New Roman" w:hAnsi="Times New Roman" w:cs="Times New Roman"/>
          <w:spacing w:val="20"/>
        </w:rPr>
      </w:pPr>
      <w:r w:rsidRPr="00DA4713">
        <w:rPr>
          <w:rFonts w:ascii="Times New Roman" w:hAnsi="Times New Roman" w:cs="Times New Roman"/>
          <w:spacing w:val="20"/>
        </w:rPr>
        <w:t>Blanchiment et teinture : Elle consiste à laver, teindre  et à blanchir le tissu.</w:t>
      </w:r>
    </w:p>
    <w:p w:rsidR="00B86809" w:rsidRPr="00DA4713" w:rsidRDefault="00B86809" w:rsidP="00B86809">
      <w:pPr>
        <w:pStyle w:val="Corpsdetexte"/>
        <w:numPr>
          <w:ilvl w:val="0"/>
          <w:numId w:val="6"/>
        </w:numPr>
        <w:tabs>
          <w:tab w:val="clear" w:pos="1600"/>
          <w:tab w:val="num" w:pos="360"/>
        </w:tabs>
        <w:spacing w:before="120" w:after="120" w:line="240" w:lineRule="auto"/>
        <w:ind w:left="0" w:right="-62" w:firstLine="0"/>
        <w:jc w:val="both"/>
        <w:rPr>
          <w:rFonts w:ascii="Times New Roman" w:hAnsi="Times New Roman" w:cs="Times New Roman"/>
          <w:spacing w:val="20"/>
        </w:rPr>
      </w:pPr>
      <w:r w:rsidRPr="00DA4713">
        <w:rPr>
          <w:rFonts w:ascii="Times New Roman" w:hAnsi="Times New Roman" w:cs="Times New Roman"/>
          <w:spacing w:val="20"/>
        </w:rPr>
        <w:t>Apprêts :</w:t>
      </w:r>
    </w:p>
    <w:p w:rsidR="00B86809" w:rsidRPr="00DA4713" w:rsidRDefault="00B86809" w:rsidP="00B86809">
      <w:pPr>
        <w:pStyle w:val="Corpsdetexte"/>
        <w:spacing w:before="120" w:after="120" w:line="240" w:lineRule="auto"/>
        <w:ind w:right="-62"/>
        <w:jc w:val="both"/>
        <w:rPr>
          <w:rFonts w:ascii="Times New Roman" w:hAnsi="Times New Roman" w:cs="Times New Roman"/>
          <w:spacing w:val="20"/>
        </w:rPr>
      </w:pPr>
      <w:r w:rsidRPr="00DA4713">
        <w:rPr>
          <w:rFonts w:ascii="Times New Roman" w:hAnsi="Times New Roman" w:cs="Times New Roman"/>
          <w:spacing w:val="20"/>
        </w:rPr>
        <w:lastRenderedPageBreak/>
        <w:t xml:space="preserve">                     - Apprêts trame chimique pour traiter le tissu d’habillement.</w:t>
      </w:r>
    </w:p>
    <w:p w:rsidR="00B86809" w:rsidRPr="00DA4713" w:rsidRDefault="00B86809" w:rsidP="00B86809">
      <w:pPr>
        <w:pStyle w:val="Corpsdetexte"/>
        <w:spacing w:before="120" w:after="120" w:line="240" w:lineRule="auto"/>
        <w:ind w:right="-62"/>
        <w:jc w:val="both"/>
        <w:rPr>
          <w:rFonts w:ascii="Times New Roman" w:hAnsi="Times New Roman" w:cs="Times New Roman"/>
          <w:spacing w:val="20"/>
        </w:rPr>
      </w:pPr>
      <w:r w:rsidRPr="00DA4713">
        <w:rPr>
          <w:rFonts w:ascii="Times New Roman" w:hAnsi="Times New Roman" w:cs="Times New Roman"/>
          <w:spacing w:val="20"/>
        </w:rPr>
        <w:t xml:space="preserve">                     - Apprêts trame mécanique pour le brossage du tissu.</w:t>
      </w:r>
    </w:p>
    <w:p w:rsidR="00B86809" w:rsidRPr="00DA4713" w:rsidRDefault="00B86809" w:rsidP="00B86809">
      <w:pPr>
        <w:pStyle w:val="Corpsdetexte"/>
        <w:spacing w:before="120" w:after="120" w:line="240" w:lineRule="auto"/>
        <w:ind w:right="-62"/>
        <w:jc w:val="both"/>
        <w:rPr>
          <w:rFonts w:ascii="Times New Roman" w:hAnsi="Times New Roman" w:cs="Times New Roman"/>
          <w:spacing w:val="20"/>
        </w:rPr>
      </w:pPr>
      <w:r w:rsidRPr="00DA4713">
        <w:rPr>
          <w:rFonts w:ascii="Times New Roman" w:hAnsi="Times New Roman" w:cs="Times New Roman"/>
          <w:spacing w:val="20"/>
        </w:rPr>
        <w:t xml:space="preserve">                     -  Apprêts trame chaîne pour traiter les articles de chaîne. </w:t>
      </w:r>
    </w:p>
    <w:p w:rsidR="00B86809" w:rsidRPr="00DA4713" w:rsidRDefault="00B86809" w:rsidP="00B86809">
      <w:pPr>
        <w:pStyle w:val="Corpsdetexte"/>
        <w:spacing w:before="120" w:after="120"/>
        <w:ind w:right="-62"/>
        <w:jc w:val="both"/>
        <w:rPr>
          <w:rFonts w:ascii="Times New Roman" w:hAnsi="Times New Roman" w:cs="Times New Roman"/>
          <w:spacing w:val="20"/>
        </w:rPr>
      </w:pPr>
      <w:r w:rsidRPr="00DA4713">
        <w:rPr>
          <w:rFonts w:ascii="Times New Roman" w:hAnsi="Times New Roman" w:cs="Times New Roman"/>
          <w:spacing w:val="20"/>
        </w:rPr>
        <w:t xml:space="preserve">                     - Apprêts trame acrylique et jacquard.          </w:t>
      </w:r>
    </w:p>
    <w:p w:rsidR="00B86809" w:rsidRPr="00DA4713" w:rsidRDefault="00B86809" w:rsidP="00B86809">
      <w:pPr>
        <w:pStyle w:val="Corpsdetexte"/>
        <w:spacing w:before="120" w:after="120"/>
        <w:ind w:right="-62"/>
        <w:jc w:val="both"/>
        <w:rPr>
          <w:b/>
          <w:spacing w:val="20"/>
          <w:sz w:val="32"/>
          <w:szCs w:val="32"/>
          <w:u w:val="single"/>
        </w:rPr>
      </w:pPr>
    </w:p>
    <w:p w:rsidR="00B86809" w:rsidRDefault="00B86809" w:rsidP="00B86809">
      <w:pPr>
        <w:pStyle w:val="Corpsdetexte"/>
        <w:spacing w:before="120" w:after="120"/>
        <w:ind w:right="-62"/>
        <w:rPr>
          <w:b/>
          <w:spacing w:val="20"/>
          <w:sz w:val="32"/>
          <w:szCs w:val="32"/>
          <w:u w:val="single"/>
        </w:rPr>
      </w:pPr>
    </w:p>
    <w:p w:rsidR="00B86809" w:rsidRDefault="00B86809" w:rsidP="00B86809">
      <w:pPr>
        <w:pStyle w:val="Corpsdetexte"/>
        <w:spacing w:before="120" w:after="120"/>
        <w:ind w:right="-62"/>
        <w:rPr>
          <w:b/>
          <w:spacing w:val="20"/>
          <w:sz w:val="32"/>
          <w:szCs w:val="32"/>
          <w:u w:val="single"/>
        </w:rPr>
      </w:pPr>
    </w:p>
    <w:p w:rsidR="00B86809" w:rsidRDefault="00B86809" w:rsidP="00B86809">
      <w:pPr>
        <w:pStyle w:val="Corpsdetexte"/>
        <w:spacing w:before="120" w:after="120"/>
        <w:ind w:right="-62"/>
        <w:rPr>
          <w:b/>
          <w:spacing w:val="20"/>
          <w:sz w:val="32"/>
          <w:szCs w:val="32"/>
          <w:u w:val="single"/>
        </w:rPr>
      </w:pPr>
    </w:p>
    <w:p w:rsidR="004D74A0" w:rsidRDefault="004D74A0" w:rsidP="00B86809">
      <w:pPr>
        <w:rPr>
          <w:spacing w:val="20"/>
          <w:sz w:val="28"/>
          <w:szCs w:val="28"/>
        </w:rPr>
        <w:sectPr w:rsidR="004D74A0" w:rsidSect="0022520D">
          <w:headerReference w:type="default" r:id="rId33"/>
          <w:footnotePr>
            <w:numRestart w:val="eachPage"/>
          </w:footnotePr>
          <w:pgSz w:w="11906" w:h="16838"/>
          <w:pgMar w:top="1417" w:right="1417" w:bottom="1417" w:left="1417" w:header="708" w:footer="708" w:gutter="0"/>
          <w:cols w:space="708"/>
          <w:docGrid w:linePitch="360"/>
        </w:sectPr>
      </w:pPr>
    </w:p>
    <w:p w:rsidR="004D74A0" w:rsidRPr="004D31D5" w:rsidRDefault="004D74A0" w:rsidP="004D74A0">
      <w:pPr>
        <w:pStyle w:val="Corpsdetexte"/>
        <w:spacing w:before="120" w:after="120"/>
        <w:ind w:right="-62"/>
        <w:rPr>
          <w:rFonts w:ascii="Times New Roman" w:hAnsi="Times New Roman" w:cs="Times New Roman"/>
          <w:spacing w:val="20"/>
          <w:sz w:val="32"/>
          <w:szCs w:val="32"/>
        </w:rPr>
      </w:pPr>
      <w:r w:rsidRPr="004D31D5">
        <w:rPr>
          <w:rFonts w:ascii="Times New Roman" w:hAnsi="Times New Roman" w:cs="Times New Roman"/>
          <w:b/>
          <w:spacing w:val="20"/>
          <w:sz w:val="32"/>
          <w:szCs w:val="32"/>
          <w:u w:val="single"/>
        </w:rPr>
        <w:lastRenderedPageBreak/>
        <w:t>Section II </w:t>
      </w:r>
      <w:r w:rsidRPr="004D31D5">
        <w:rPr>
          <w:rFonts w:ascii="Times New Roman" w:hAnsi="Times New Roman" w:cs="Times New Roman"/>
          <w:b/>
          <w:spacing w:val="20"/>
          <w:sz w:val="32"/>
          <w:szCs w:val="32"/>
        </w:rPr>
        <w:t>: L’analyse et l’interprétation des résultats.</w:t>
      </w:r>
    </w:p>
    <w:p w:rsidR="004D74A0" w:rsidRPr="002971AB" w:rsidRDefault="004D74A0" w:rsidP="004D74A0">
      <w:pPr>
        <w:rPr>
          <w:spacing w:val="20"/>
          <w:sz w:val="28"/>
          <w:szCs w:val="28"/>
        </w:rPr>
      </w:pPr>
      <w:r w:rsidRPr="002971AB">
        <w:rPr>
          <w:spacing w:val="20"/>
          <w:sz w:val="28"/>
          <w:szCs w:val="28"/>
        </w:rPr>
        <w:t>Les femmes algériennes qui fréquentent le monde extérieur par l’exercice du travail salarié se trouvent dans des situations d’inégalité</w:t>
      </w:r>
      <w:r>
        <w:rPr>
          <w:spacing w:val="20"/>
          <w:sz w:val="28"/>
          <w:szCs w:val="28"/>
        </w:rPr>
        <w:t>s : dans la</w:t>
      </w:r>
      <w:r w:rsidRPr="002971AB">
        <w:rPr>
          <w:spacing w:val="20"/>
          <w:sz w:val="28"/>
          <w:szCs w:val="28"/>
        </w:rPr>
        <w:t xml:space="preserve"> répartition des t</w:t>
      </w:r>
      <w:r>
        <w:rPr>
          <w:spacing w:val="20"/>
          <w:sz w:val="28"/>
          <w:szCs w:val="28"/>
        </w:rPr>
        <w:t>â</w:t>
      </w:r>
      <w:r w:rsidRPr="002971AB">
        <w:rPr>
          <w:spacing w:val="20"/>
          <w:sz w:val="28"/>
          <w:szCs w:val="28"/>
        </w:rPr>
        <w:t xml:space="preserve">ches, non accès aux postes supérieurs, </w:t>
      </w:r>
      <w:r>
        <w:rPr>
          <w:spacing w:val="20"/>
          <w:sz w:val="28"/>
          <w:szCs w:val="28"/>
        </w:rPr>
        <w:t>non accès aux</w:t>
      </w:r>
      <w:r w:rsidRPr="002971AB">
        <w:rPr>
          <w:spacing w:val="20"/>
          <w:sz w:val="28"/>
          <w:szCs w:val="28"/>
        </w:rPr>
        <w:t xml:space="preserve"> promotions</w:t>
      </w:r>
      <w:r>
        <w:rPr>
          <w:spacing w:val="20"/>
          <w:sz w:val="28"/>
          <w:szCs w:val="28"/>
        </w:rPr>
        <w:t xml:space="preserve"> et autres</w:t>
      </w:r>
      <w:r w:rsidRPr="002971AB">
        <w:rPr>
          <w:spacing w:val="20"/>
          <w:sz w:val="28"/>
          <w:szCs w:val="28"/>
        </w:rPr>
        <w:t xml:space="preserve">. C’est ce que nous allons </w:t>
      </w:r>
      <w:r>
        <w:rPr>
          <w:spacing w:val="20"/>
          <w:sz w:val="28"/>
          <w:szCs w:val="28"/>
        </w:rPr>
        <w:t>vérifier</w:t>
      </w:r>
      <w:r w:rsidRPr="002971AB">
        <w:rPr>
          <w:spacing w:val="20"/>
          <w:sz w:val="28"/>
          <w:szCs w:val="28"/>
        </w:rPr>
        <w:t xml:space="preserve"> dans la partie pratique.   </w:t>
      </w:r>
    </w:p>
    <w:p w:rsidR="004D74A0" w:rsidRDefault="004D74A0" w:rsidP="004D74A0">
      <w:pPr>
        <w:rPr>
          <w:spacing w:val="20"/>
          <w:sz w:val="28"/>
          <w:szCs w:val="28"/>
        </w:rPr>
      </w:pPr>
      <w:r w:rsidRPr="002971AB">
        <w:rPr>
          <w:spacing w:val="20"/>
          <w:sz w:val="28"/>
          <w:szCs w:val="28"/>
        </w:rPr>
        <w:t>Ce chapitre comprend  essentiellement  l’analyse des données recueillies par le moyen du questionnaire et l’interprétation des résultats obtenus, l’analyse porte sur les données quantitatives contenues dans les tableaux statistiques  qui expriment les relations constituées entre les variables de notre recherche.</w:t>
      </w:r>
    </w:p>
    <w:p w:rsidR="004D74A0" w:rsidRPr="00D44BD4" w:rsidRDefault="004D74A0" w:rsidP="004D74A0">
      <w:pPr>
        <w:rPr>
          <w:spacing w:val="20"/>
          <w:sz w:val="28"/>
          <w:szCs w:val="28"/>
        </w:rPr>
      </w:pPr>
      <w:r>
        <w:rPr>
          <w:b/>
          <w:spacing w:val="20"/>
          <w:sz w:val="28"/>
          <w:szCs w:val="28"/>
        </w:rPr>
        <w:t>I-</w:t>
      </w:r>
      <w:r w:rsidRPr="002971AB">
        <w:rPr>
          <w:b/>
          <w:spacing w:val="20"/>
          <w:sz w:val="32"/>
          <w:szCs w:val="32"/>
          <w:u w:val="single"/>
        </w:rPr>
        <w:t>Les caractéristiques de la population d’étude.</w:t>
      </w:r>
    </w:p>
    <w:p w:rsidR="004D74A0" w:rsidRDefault="004D74A0" w:rsidP="004D74A0">
      <w:pPr>
        <w:rPr>
          <w:spacing w:val="20"/>
          <w:sz w:val="28"/>
          <w:szCs w:val="28"/>
        </w:rPr>
      </w:pPr>
      <w:r w:rsidRPr="002971AB">
        <w:rPr>
          <w:b/>
          <w:spacing w:val="20"/>
          <w:sz w:val="28"/>
          <w:szCs w:val="28"/>
        </w:rPr>
        <w:t xml:space="preserve">            </w:t>
      </w:r>
      <w:r w:rsidRPr="002971AB">
        <w:rPr>
          <w:spacing w:val="20"/>
          <w:sz w:val="28"/>
          <w:szCs w:val="28"/>
        </w:rPr>
        <w:t>Il est très important de connaitre les caractéristiques de chaque salariée enquêtée tel l’âge, la situation civile, le type de famille, le lieu de résidence, la catégorie socioprofessionnelle, l’ancienneté dans l’</w:t>
      </w:r>
      <w:r>
        <w:rPr>
          <w:spacing w:val="20"/>
          <w:sz w:val="28"/>
          <w:szCs w:val="28"/>
        </w:rPr>
        <w:t>entreprise etc.</w:t>
      </w:r>
      <w:r w:rsidRPr="002971AB">
        <w:rPr>
          <w:spacing w:val="20"/>
          <w:sz w:val="28"/>
          <w:szCs w:val="28"/>
        </w:rPr>
        <w:t>, car toutes ces données</w:t>
      </w:r>
      <w:r>
        <w:rPr>
          <w:spacing w:val="20"/>
          <w:sz w:val="28"/>
          <w:szCs w:val="28"/>
        </w:rPr>
        <w:t xml:space="preserve"> nous permettent</w:t>
      </w:r>
      <w:r w:rsidRPr="002971AB">
        <w:rPr>
          <w:spacing w:val="20"/>
          <w:sz w:val="28"/>
          <w:szCs w:val="28"/>
        </w:rPr>
        <w:t xml:space="preserve"> de bien identifier </w:t>
      </w:r>
      <w:r>
        <w:rPr>
          <w:spacing w:val="20"/>
          <w:sz w:val="28"/>
          <w:szCs w:val="28"/>
        </w:rPr>
        <w:t xml:space="preserve">notre population étudiée de manière générale.  </w:t>
      </w:r>
    </w:p>
    <w:p w:rsidR="004D74A0" w:rsidRPr="002971AB" w:rsidRDefault="004D74A0" w:rsidP="004D74A0">
      <w:pPr>
        <w:rPr>
          <w:b/>
          <w:spacing w:val="20"/>
          <w:sz w:val="28"/>
          <w:szCs w:val="28"/>
        </w:rPr>
      </w:pPr>
      <w:r w:rsidRPr="002971AB">
        <w:rPr>
          <w:b/>
          <w:spacing w:val="20"/>
          <w:sz w:val="28"/>
          <w:szCs w:val="28"/>
        </w:rPr>
        <w:t>1-L’identification des enquêtées par l’âge :</w:t>
      </w:r>
    </w:p>
    <w:p w:rsidR="004D74A0" w:rsidRDefault="004D74A0" w:rsidP="004D74A0">
      <w:pPr>
        <w:ind w:firstLine="567"/>
        <w:rPr>
          <w:spacing w:val="20"/>
          <w:sz w:val="28"/>
          <w:szCs w:val="28"/>
        </w:rPr>
      </w:pPr>
      <w:r w:rsidRPr="002971AB">
        <w:rPr>
          <w:spacing w:val="20"/>
          <w:sz w:val="28"/>
          <w:szCs w:val="28"/>
        </w:rPr>
        <w:t>L’âge est une variable très importante ; qu’il faut identifie</w:t>
      </w:r>
      <w:r>
        <w:rPr>
          <w:spacing w:val="20"/>
          <w:sz w:val="28"/>
          <w:szCs w:val="28"/>
        </w:rPr>
        <w:t>r</w:t>
      </w:r>
      <w:r w:rsidRPr="002971AB">
        <w:rPr>
          <w:spacing w:val="20"/>
          <w:sz w:val="28"/>
          <w:szCs w:val="28"/>
        </w:rPr>
        <w:t xml:space="preserve"> dans une recherche </w:t>
      </w:r>
      <w:r>
        <w:rPr>
          <w:spacing w:val="20"/>
          <w:sz w:val="28"/>
          <w:szCs w:val="28"/>
        </w:rPr>
        <w:t>sociologique</w:t>
      </w:r>
      <w:r w:rsidRPr="002971AB">
        <w:rPr>
          <w:spacing w:val="20"/>
          <w:sz w:val="28"/>
          <w:szCs w:val="28"/>
        </w:rPr>
        <w:t xml:space="preserve">, car le niveau d’exposition et la sensibilité au problème </w:t>
      </w:r>
      <w:r>
        <w:rPr>
          <w:spacing w:val="20"/>
          <w:sz w:val="28"/>
          <w:szCs w:val="28"/>
        </w:rPr>
        <w:t>diffère</w:t>
      </w:r>
      <w:r w:rsidRPr="002971AB">
        <w:rPr>
          <w:spacing w:val="20"/>
          <w:sz w:val="28"/>
          <w:szCs w:val="28"/>
        </w:rPr>
        <w:t xml:space="preserve"> d’une tranche d’âge à l’autre. L’âge des répondants aux questions de recherche peut jouer un rôle dans la fiabilité des informations recueillies</w:t>
      </w:r>
      <w:r>
        <w:rPr>
          <w:spacing w:val="20"/>
          <w:sz w:val="28"/>
          <w:szCs w:val="28"/>
        </w:rPr>
        <w:t>.</w:t>
      </w:r>
    </w:p>
    <w:p w:rsidR="0063287E" w:rsidRDefault="0063287E" w:rsidP="004D74A0">
      <w:pPr>
        <w:ind w:firstLine="567"/>
        <w:rPr>
          <w:b/>
          <w:spacing w:val="20"/>
          <w:sz w:val="28"/>
          <w:szCs w:val="28"/>
          <w:u w:val="single"/>
        </w:rPr>
      </w:pPr>
    </w:p>
    <w:p w:rsidR="0063287E" w:rsidRDefault="0063287E" w:rsidP="004D74A0">
      <w:pPr>
        <w:ind w:firstLine="567"/>
        <w:rPr>
          <w:b/>
          <w:spacing w:val="20"/>
          <w:sz w:val="28"/>
          <w:szCs w:val="28"/>
          <w:u w:val="single"/>
        </w:rPr>
      </w:pPr>
    </w:p>
    <w:p w:rsidR="0063287E" w:rsidRDefault="0063287E" w:rsidP="004D74A0">
      <w:pPr>
        <w:ind w:firstLine="567"/>
        <w:rPr>
          <w:b/>
          <w:spacing w:val="20"/>
          <w:sz w:val="28"/>
          <w:szCs w:val="28"/>
          <w:u w:val="single"/>
        </w:rPr>
      </w:pPr>
    </w:p>
    <w:p w:rsidR="0063287E" w:rsidRDefault="0063287E" w:rsidP="004D74A0">
      <w:pPr>
        <w:ind w:firstLine="567"/>
        <w:rPr>
          <w:b/>
          <w:spacing w:val="20"/>
          <w:sz w:val="28"/>
          <w:szCs w:val="28"/>
          <w:u w:val="single"/>
        </w:rPr>
      </w:pPr>
    </w:p>
    <w:p w:rsidR="0063287E" w:rsidRDefault="0063287E" w:rsidP="004D74A0">
      <w:pPr>
        <w:ind w:firstLine="567"/>
        <w:rPr>
          <w:b/>
          <w:spacing w:val="20"/>
          <w:sz w:val="28"/>
          <w:szCs w:val="28"/>
          <w:u w:val="single"/>
        </w:rPr>
      </w:pPr>
    </w:p>
    <w:p w:rsidR="004D74A0" w:rsidRPr="002971AB" w:rsidRDefault="004D74A0" w:rsidP="004D74A0">
      <w:pPr>
        <w:ind w:firstLine="567"/>
        <w:rPr>
          <w:spacing w:val="20"/>
          <w:sz w:val="28"/>
          <w:szCs w:val="28"/>
        </w:rPr>
      </w:pPr>
      <w:r>
        <w:rPr>
          <w:b/>
          <w:spacing w:val="20"/>
          <w:sz w:val="28"/>
          <w:szCs w:val="28"/>
          <w:u w:val="single"/>
        </w:rPr>
        <w:lastRenderedPageBreak/>
        <w:t>Tableau N°3</w:t>
      </w:r>
      <w:r w:rsidRPr="002971AB">
        <w:rPr>
          <w:b/>
          <w:spacing w:val="20"/>
          <w:sz w:val="28"/>
          <w:szCs w:val="28"/>
          <w:u w:val="single"/>
        </w:rPr>
        <w:t>:</w:t>
      </w:r>
      <w:r w:rsidRPr="002971AB">
        <w:rPr>
          <w:b/>
          <w:spacing w:val="20"/>
          <w:sz w:val="28"/>
          <w:szCs w:val="28"/>
        </w:rPr>
        <w:t xml:space="preserve"> La répartition des femmes selon l’âge</w:t>
      </w:r>
      <w:r w:rsidRPr="002971AB">
        <w:rPr>
          <w:spacing w:val="20"/>
          <w:sz w:val="28"/>
          <w:szCs w:val="28"/>
        </w:rPr>
        <w:t>. </w:t>
      </w:r>
    </w:p>
    <w:tbl>
      <w:tblPr>
        <w:tblStyle w:val="Grilledutableau"/>
        <w:tblW w:w="8689" w:type="dxa"/>
        <w:tblLook w:val="04A0"/>
      </w:tblPr>
      <w:tblGrid>
        <w:gridCol w:w="2856"/>
        <w:gridCol w:w="2886"/>
        <w:gridCol w:w="2947"/>
      </w:tblGrid>
      <w:tr w:rsidR="004D74A0" w:rsidRPr="002971AB" w:rsidTr="00065D5B">
        <w:trPr>
          <w:trHeight w:val="399"/>
        </w:trPr>
        <w:tc>
          <w:tcPr>
            <w:tcW w:w="2856" w:type="dxa"/>
            <w:vAlign w:val="center"/>
          </w:tcPr>
          <w:p w:rsidR="004D74A0" w:rsidRPr="002971AB" w:rsidRDefault="004D74A0" w:rsidP="00065D5B">
            <w:pPr>
              <w:pStyle w:val="Paragraphedeliste"/>
              <w:ind w:left="0"/>
              <w:jc w:val="center"/>
              <w:rPr>
                <w:b/>
                <w:spacing w:val="20"/>
                <w:sz w:val="28"/>
                <w:szCs w:val="28"/>
              </w:rPr>
            </w:pPr>
            <w:r w:rsidRPr="002971AB">
              <w:rPr>
                <w:b/>
                <w:spacing w:val="20"/>
                <w:sz w:val="28"/>
                <w:szCs w:val="28"/>
              </w:rPr>
              <w:t>Age</w:t>
            </w:r>
          </w:p>
        </w:tc>
        <w:tc>
          <w:tcPr>
            <w:tcW w:w="2886" w:type="dxa"/>
            <w:vAlign w:val="center"/>
          </w:tcPr>
          <w:p w:rsidR="004D74A0" w:rsidRPr="002971AB" w:rsidRDefault="004D74A0" w:rsidP="00065D5B">
            <w:pPr>
              <w:pStyle w:val="Paragraphedeliste"/>
              <w:ind w:left="0"/>
              <w:jc w:val="center"/>
              <w:rPr>
                <w:b/>
                <w:spacing w:val="20"/>
                <w:sz w:val="28"/>
                <w:szCs w:val="28"/>
              </w:rPr>
            </w:pPr>
            <w:r w:rsidRPr="002971AB">
              <w:rPr>
                <w:b/>
                <w:spacing w:val="20"/>
                <w:sz w:val="28"/>
                <w:szCs w:val="28"/>
              </w:rPr>
              <w:t>Effectif</w:t>
            </w:r>
          </w:p>
        </w:tc>
        <w:tc>
          <w:tcPr>
            <w:tcW w:w="2947" w:type="dxa"/>
            <w:vAlign w:val="center"/>
          </w:tcPr>
          <w:p w:rsidR="004D74A0" w:rsidRPr="002971AB" w:rsidRDefault="004D74A0" w:rsidP="00065D5B">
            <w:pPr>
              <w:pStyle w:val="Paragraphedeliste"/>
              <w:ind w:left="0"/>
              <w:jc w:val="center"/>
              <w:rPr>
                <w:b/>
                <w:spacing w:val="20"/>
                <w:sz w:val="28"/>
                <w:szCs w:val="28"/>
              </w:rPr>
            </w:pPr>
            <w:r w:rsidRPr="002971AB">
              <w:rPr>
                <w:b/>
                <w:spacing w:val="20"/>
                <w:sz w:val="28"/>
                <w:szCs w:val="28"/>
              </w:rPr>
              <w:t>Pourcentage</w:t>
            </w:r>
          </w:p>
        </w:tc>
      </w:tr>
      <w:tr w:rsidR="004D74A0" w:rsidRPr="002971AB" w:rsidTr="00065D5B">
        <w:trPr>
          <w:trHeight w:val="399"/>
        </w:trPr>
        <w:tc>
          <w:tcPr>
            <w:tcW w:w="2856" w:type="dxa"/>
          </w:tcPr>
          <w:p w:rsidR="004D74A0" w:rsidRPr="002971AB" w:rsidRDefault="004D74A0" w:rsidP="00065D5B">
            <w:pPr>
              <w:pStyle w:val="Paragraphedeliste"/>
              <w:ind w:left="0"/>
              <w:rPr>
                <w:b/>
                <w:spacing w:val="20"/>
                <w:sz w:val="28"/>
                <w:szCs w:val="28"/>
              </w:rPr>
            </w:pPr>
            <w:r w:rsidRPr="002971AB">
              <w:rPr>
                <w:b/>
                <w:spacing w:val="20"/>
                <w:sz w:val="28"/>
                <w:szCs w:val="28"/>
              </w:rPr>
              <w:t xml:space="preserve">      21ans à 31ans</w:t>
            </w:r>
          </w:p>
        </w:tc>
        <w:tc>
          <w:tcPr>
            <w:tcW w:w="2886" w:type="dxa"/>
            <w:vAlign w:val="center"/>
          </w:tcPr>
          <w:p w:rsidR="004D74A0" w:rsidRPr="002971AB" w:rsidRDefault="004D74A0" w:rsidP="00065D5B">
            <w:pPr>
              <w:pStyle w:val="Paragraphedeliste"/>
              <w:ind w:left="0"/>
              <w:jc w:val="center"/>
              <w:rPr>
                <w:b/>
                <w:spacing w:val="20"/>
                <w:sz w:val="28"/>
                <w:szCs w:val="28"/>
              </w:rPr>
            </w:pPr>
            <w:r w:rsidRPr="002971AB">
              <w:rPr>
                <w:b/>
                <w:spacing w:val="20"/>
                <w:sz w:val="28"/>
                <w:szCs w:val="28"/>
              </w:rPr>
              <w:t>36</w:t>
            </w:r>
          </w:p>
        </w:tc>
        <w:tc>
          <w:tcPr>
            <w:tcW w:w="2947" w:type="dxa"/>
            <w:vAlign w:val="center"/>
          </w:tcPr>
          <w:p w:rsidR="004D74A0" w:rsidRPr="002971AB" w:rsidRDefault="004D74A0" w:rsidP="00065D5B">
            <w:pPr>
              <w:pStyle w:val="Paragraphedeliste"/>
              <w:ind w:left="0"/>
              <w:jc w:val="center"/>
              <w:rPr>
                <w:b/>
                <w:spacing w:val="20"/>
                <w:sz w:val="28"/>
                <w:szCs w:val="28"/>
              </w:rPr>
            </w:pPr>
            <w:r w:rsidRPr="002971AB">
              <w:rPr>
                <w:b/>
                <w:spacing w:val="20"/>
                <w:sz w:val="28"/>
                <w:szCs w:val="28"/>
              </w:rPr>
              <w:t>60</w:t>
            </w:r>
          </w:p>
        </w:tc>
      </w:tr>
      <w:tr w:rsidR="004D74A0" w:rsidRPr="002971AB" w:rsidTr="00065D5B">
        <w:trPr>
          <w:trHeight w:val="379"/>
        </w:trPr>
        <w:tc>
          <w:tcPr>
            <w:tcW w:w="2856" w:type="dxa"/>
          </w:tcPr>
          <w:p w:rsidR="004D74A0" w:rsidRPr="002971AB" w:rsidRDefault="004D74A0" w:rsidP="00065D5B">
            <w:pPr>
              <w:pStyle w:val="Paragraphedeliste"/>
              <w:ind w:left="0"/>
              <w:rPr>
                <w:b/>
                <w:spacing w:val="20"/>
                <w:sz w:val="28"/>
                <w:szCs w:val="28"/>
              </w:rPr>
            </w:pPr>
            <w:r w:rsidRPr="002971AB">
              <w:rPr>
                <w:b/>
                <w:spacing w:val="20"/>
                <w:sz w:val="28"/>
                <w:szCs w:val="28"/>
              </w:rPr>
              <w:t xml:space="preserve">      32ans à 42ans</w:t>
            </w:r>
          </w:p>
        </w:tc>
        <w:tc>
          <w:tcPr>
            <w:tcW w:w="2886" w:type="dxa"/>
            <w:vAlign w:val="center"/>
          </w:tcPr>
          <w:p w:rsidR="004D74A0" w:rsidRPr="002971AB" w:rsidRDefault="004D74A0" w:rsidP="00065D5B">
            <w:pPr>
              <w:pStyle w:val="Paragraphedeliste"/>
              <w:ind w:left="0"/>
              <w:jc w:val="center"/>
              <w:rPr>
                <w:b/>
                <w:spacing w:val="20"/>
                <w:sz w:val="28"/>
                <w:szCs w:val="28"/>
              </w:rPr>
            </w:pPr>
            <w:r w:rsidRPr="002971AB">
              <w:rPr>
                <w:b/>
                <w:spacing w:val="20"/>
                <w:sz w:val="28"/>
                <w:szCs w:val="28"/>
              </w:rPr>
              <w:t>20</w:t>
            </w:r>
          </w:p>
        </w:tc>
        <w:tc>
          <w:tcPr>
            <w:tcW w:w="2947" w:type="dxa"/>
            <w:vAlign w:val="center"/>
          </w:tcPr>
          <w:p w:rsidR="004D74A0" w:rsidRPr="002971AB" w:rsidRDefault="004D74A0" w:rsidP="00065D5B">
            <w:pPr>
              <w:pStyle w:val="Paragraphedeliste"/>
              <w:ind w:left="0"/>
              <w:jc w:val="center"/>
              <w:rPr>
                <w:b/>
                <w:spacing w:val="20"/>
                <w:sz w:val="28"/>
                <w:szCs w:val="28"/>
              </w:rPr>
            </w:pPr>
            <w:r w:rsidRPr="002971AB">
              <w:rPr>
                <w:b/>
                <w:spacing w:val="20"/>
                <w:sz w:val="28"/>
                <w:szCs w:val="28"/>
              </w:rPr>
              <w:t>33,33</w:t>
            </w:r>
          </w:p>
        </w:tc>
      </w:tr>
      <w:tr w:rsidR="004D74A0" w:rsidRPr="002971AB" w:rsidTr="00065D5B">
        <w:trPr>
          <w:trHeight w:val="379"/>
        </w:trPr>
        <w:tc>
          <w:tcPr>
            <w:tcW w:w="2856" w:type="dxa"/>
          </w:tcPr>
          <w:p w:rsidR="004D74A0" w:rsidRPr="002971AB" w:rsidRDefault="004D74A0" w:rsidP="00065D5B">
            <w:pPr>
              <w:pStyle w:val="Paragraphedeliste"/>
              <w:ind w:left="0"/>
              <w:rPr>
                <w:b/>
                <w:spacing w:val="20"/>
                <w:sz w:val="28"/>
                <w:szCs w:val="28"/>
              </w:rPr>
            </w:pPr>
            <w:r w:rsidRPr="002971AB">
              <w:rPr>
                <w:b/>
                <w:spacing w:val="20"/>
                <w:sz w:val="28"/>
                <w:szCs w:val="28"/>
              </w:rPr>
              <w:t xml:space="preserve">      43ans et plus</w:t>
            </w:r>
          </w:p>
        </w:tc>
        <w:tc>
          <w:tcPr>
            <w:tcW w:w="2886" w:type="dxa"/>
            <w:vAlign w:val="center"/>
          </w:tcPr>
          <w:p w:rsidR="004D74A0" w:rsidRPr="002971AB" w:rsidRDefault="004D74A0" w:rsidP="00065D5B">
            <w:pPr>
              <w:pStyle w:val="Paragraphedeliste"/>
              <w:ind w:left="0"/>
              <w:jc w:val="center"/>
              <w:rPr>
                <w:b/>
                <w:spacing w:val="20"/>
                <w:sz w:val="28"/>
                <w:szCs w:val="28"/>
              </w:rPr>
            </w:pPr>
            <w:r w:rsidRPr="002971AB">
              <w:rPr>
                <w:b/>
                <w:spacing w:val="20"/>
                <w:sz w:val="28"/>
                <w:szCs w:val="28"/>
              </w:rPr>
              <w:t>4</w:t>
            </w:r>
          </w:p>
        </w:tc>
        <w:tc>
          <w:tcPr>
            <w:tcW w:w="2947" w:type="dxa"/>
            <w:vAlign w:val="center"/>
          </w:tcPr>
          <w:p w:rsidR="004D74A0" w:rsidRPr="002971AB" w:rsidRDefault="004D74A0" w:rsidP="00065D5B">
            <w:pPr>
              <w:pStyle w:val="Paragraphedeliste"/>
              <w:ind w:left="0"/>
              <w:jc w:val="center"/>
              <w:rPr>
                <w:b/>
                <w:spacing w:val="20"/>
                <w:sz w:val="28"/>
                <w:szCs w:val="28"/>
              </w:rPr>
            </w:pPr>
            <w:r w:rsidRPr="002971AB">
              <w:rPr>
                <w:b/>
                <w:spacing w:val="20"/>
                <w:sz w:val="28"/>
                <w:szCs w:val="28"/>
              </w:rPr>
              <w:t>6,67</w:t>
            </w:r>
          </w:p>
        </w:tc>
      </w:tr>
      <w:tr w:rsidR="004D74A0" w:rsidRPr="002971AB" w:rsidTr="00065D5B">
        <w:trPr>
          <w:trHeight w:val="399"/>
        </w:trPr>
        <w:tc>
          <w:tcPr>
            <w:tcW w:w="2856" w:type="dxa"/>
          </w:tcPr>
          <w:p w:rsidR="004D74A0" w:rsidRPr="002971AB" w:rsidRDefault="004D74A0" w:rsidP="00065D5B">
            <w:pPr>
              <w:pStyle w:val="Paragraphedeliste"/>
              <w:ind w:left="0"/>
              <w:rPr>
                <w:b/>
                <w:spacing w:val="20"/>
                <w:sz w:val="28"/>
                <w:szCs w:val="28"/>
              </w:rPr>
            </w:pPr>
            <w:r w:rsidRPr="002971AB">
              <w:rPr>
                <w:b/>
                <w:spacing w:val="20"/>
                <w:sz w:val="28"/>
                <w:szCs w:val="28"/>
              </w:rPr>
              <w:t xml:space="preserve">              Total</w:t>
            </w:r>
          </w:p>
        </w:tc>
        <w:tc>
          <w:tcPr>
            <w:tcW w:w="2886" w:type="dxa"/>
            <w:vAlign w:val="center"/>
          </w:tcPr>
          <w:p w:rsidR="004D74A0" w:rsidRPr="002971AB" w:rsidRDefault="004D74A0" w:rsidP="00065D5B">
            <w:pPr>
              <w:pStyle w:val="Paragraphedeliste"/>
              <w:ind w:left="0"/>
              <w:jc w:val="center"/>
              <w:rPr>
                <w:b/>
                <w:spacing w:val="20"/>
                <w:sz w:val="28"/>
                <w:szCs w:val="28"/>
              </w:rPr>
            </w:pPr>
            <w:r w:rsidRPr="002971AB">
              <w:rPr>
                <w:b/>
                <w:spacing w:val="20"/>
                <w:sz w:val="28"/>
                <w:szCs w:val="28"/>
              </w:rPr>
              <w:t>60</w:t>
            </w:r>
          </w:p>
        </w:tc>
        <w:tc>
          <w:tcPr>
            <w:tcW w:w="2947" w:type="dxa"/>
            <w:vAlign w:val="center"/>
          </w:tcPr>
          <w:p w:rsidR="004D74A0" w:rsidRPr="002971AB" w:rsidRDefault="004D74A0" w:rsidP="00065D5B">
            <w:pPr>
              <w:pStyle w:val="Paragraphedeliste"/>
              <w:ind w:left="0"/>
              <w:jc w:val="cente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sidRPr="002971AB">
        <w:rPr>
          <w:b/>
          <w:spacing w:val="20"/>
          <w:sz w:val="28"/>
          <w:szCs w:val="28"/>
        </w:rPr>
        <w:t xml:space="preserve"> </w:t>
      </w:r>
      <w:r>
        <w:rPr>
          <w:spacing w:val="20"/>
          <w:sz w:val="28"/>
          <w:szCs w:val="28"/>
        </w:rPr>
        <w:t xml:space="preserve">Le tableau ci-dessus </w:t>
      </w:r>
      <w:r w:rsidRPr="002971AB">
        <w:rPr>
          <w:spacing w:val="20"/>
          <w:sz w:val="28"/>
          <w:szCs w:val="28"/>
        </w:rPr>
        <w:t xml:space="preserve">montre </w:t>
      </w:r>
      <w:r>
        <w:rPr>
          <w:spacing w:val="20"/>
          <w:sz w:val="28"/>
          <w:szCs w:val="28"/>
        </w:rPr>
        <w:t xml:space="preserve">que </w:t>
      </w:r>
      <w:r w:rsidRPr="002971AB">
        <w:rPr>
          <w:b/>
          <w:spacing w:val="20"/>
          <w:sz w:val="28"/>
          <w:szCs w:val="28"/>
        </w:rPr>
        <w:t>60%</w:t>
      </w:r>
      <w:r w:rsidRPr="002971AB">
        <w:rPr>
          <w:spacing w:val="20"/>
          <w:sz w:val="28"/>
          <w:szCs w:val="28"/>
        </w:rPr>
        <w:t xml:space="preserve"> des femmes de cette entreprise sont âgées de 21 à 31ans, suivi par un pourcentage de </w:t>
      </w:r>
      <w:r w:rsidRPr="002971AB">
        <w:rPr>
          <w:b/>
          <w:spacing w:val="20"/>
          <w:sz w:val="28"/>
          <w:szCs w:val="28"/>
        </w:rPr>
        <w:t>33,33%</w:t>
      </w:r>
      <w:r w:rsidRPr="002971AB">
        <w:rPr>
          <w:spacing w:val="20"/>
          <w:sz w:val="28"/>
          <w:szCs w:val="28"/>
        </w:rPr>
        <w:t xml:space="preserve"> des femmes âgées  entre 32 à 42ans, et </w:t>
      </w:r>
      <w:r w:rsidRPr="002971AB">
        <w:rPr>
          <w:b/>
          <w:spacing w:val="20"/>
          <w:sz w:val="28"/>
          <w:szCs w:val="28"/>
        </w:rPr>
        <w:t>6,67%</w:t>
      </w:r>
      <w:r w:rsidRPr="002971AB">
        <w:rPr>
          <w:spacing w:val="20"/>
          <w:sz w:val="28"/>
          <w:szCs w:val="28"/>
        </w:rPr>
        <w:t xml:space="preserve"> pour les femmes âgées de 40ans et plus. </w:t>
      </w:r>
    </w:p>
    <w:p w:rsidR="00C44A26" w:rsidRDefault="004D74A0" w:rsidP="00C44A26">
      <w:pPr>
        <w:rPr>
          <w:spacing w:val="20"/>
          <w:sz w:val="28"/>
          <w:szCs w:val="28"/>
        </w:rPr>
      </w:pPr>
      <w:r w:rsidRPr="002971AB">
        <w:rPr>
          <w:spacing w:val="20"/>
          <w:sz w:val="28"/>
          <w:szCs w:val="28"/>
        </w:rPr>
        <w:t xml:space="preserve">Cette variable nous montre que l’entreprise ALCOVEL dispose d’une main d’œuvre jeune, car </w:t>
      </w:r>
      <w:r w:rsidRPr="002971AB">
        <w:rPr>
          <w:b/>
          <w:spacing w:val="20"/>
          <w:sz w:val="28"/>
          <w:szCs w:val="28"/>
        </w:rPr>
        <w:t>60%</w:t>
      </w:r>
      <w:r w:rsidRPr="002971AB">
        <w:rPr>
          <w:spacing w:val="20"/>
          <w:sz w:val="28"/>
          <w:szCs w:val="28"/>
        </w:rPr>
        <w:t xml:space="preserve"> des femmes ont</w:t>
      </w:r>
      <w:r>
        <w:rPr>
          <w:spacing w:val="20"/>
          <w:sz w:val="28"/>
          <w:szCs w:val="28"/>
        </w:rPr>
        <w:t xml:space="preserve"> entre 21 et</w:t>
      </w:r>
      <w:r w:rsidRPr="002971AB">
        <w:rPr>
          <w:spacing w:val="20"/>
          <w:sz w:val="28"/>
          <w:szCs w:val="28"/>
        </w:rPr>
        <w:t xml:space="preserve"> 31ans.     </w:t>
      </w:r>
    </w:p>
    <w:p w:rsidR="004D74A0" w:rsidRPr="00C44A26" w:rsidRDefault="004D74A0" w:rsidP="00C44A26">
      <w:pPr>
        <w:rPr>
          <w:spacing w:val="20"/>
          <w:sz w:val="28"/>
          <w:szCs w:val="28"/>
        </w:rPr>
      </w:pPr>
      <w:r>
        <w:rPr>
          <w:b/>
          <w:spacing w:val="20"/>
          <w:sz w:val="28"/>
          <w:szCs w:val="28"/>
          <w:u w:val="single"/>
        </w:rPr>
        <w:t>Tableau N°4</w:t>
      </w:r>
      <w:r w:rsidRPr="002971AB">
        <w:rPr>
          <w:b/>
          <w:spacing w:val="20"/>
          <w:sz w:val="28"/>
          <w:szCs w:val="28"/>
        </w:rPr>
        <w:t> : L’identification des enquêtées selon la situation civile :</w:t>
      </w:r>
    </w:p>
    <w:tbl>
      <w:tblPr>
        <w:tblStyle w:val="Grilledutableau"/>
        <w:tblW w:w="9302" w:type="dxa"/>
        <w:jc w:val="center"/>
        <w:tblLook w:val="04A0"/>
      </w:tblPr>
      <w:tblGrid>
        <w:gridCol w:w="3100"/>
        <w:gridCol w:w="3101"/>
        <w:gridCol w:w="3101"/>
      </w:tblGrid>
      <w:tr w:rsidR="004D74A0" w:rsidRPr="002971AB" w:rsidTr="00065D5B">
        <w:trPr>
          <w:trHeight w:val="348"/>
          <w:jc w:val="center"/>
        </w:trPr>
        <w:tc>
          <w:tcPr>
            <w:tcW w:w="3100" w:type="dxa"/>
            <w:vAlign w:val="center"/>
          </w:tcPr>
          <w:p w:rsidR="004D74A0" w:rsidRPr="002971AB" w:rsidRDefault="004D74A0" w:rsidP="00065D5B">
            <w:pPr>
              <w:jc w:val="center"/>
              <w:rPr>
                <w:b/>
                <w:spacing w:val="20"/>
                <w:sz w:val="28"/>
                <w:szCs w:val="28"/>
              </w:rPr>
            </w:pPr>
            <w:r w:rsidRPr="002971AB">
              <w:rPr>
                <w:b/>
                <w:spacing w:val="20"/>
                <w:sz w:val="28"/>
                <w:szCs w:val="28"/>
              </w:rPr>
              <w:t>Situation civile</w:t>
            </w:r>
          </w:p>
        </w:tc>
        <w:tc>
          <w:tcPr>
            <w:tcW w:w="3101" w:type="dxa"/>
            <w:vAlign w:val="center"/>
          </w:tcPr>
          <w:p w:rsidR="004D74A0" w:rsidRPr="002971AB" w:rsidRDefault="004D74A0" w:rsidP="00065D5B">
            <w:pPr>
              <w:jc w:val="center"/>
              <w:rPr>
                <w:b/>
                <w:spacing w:val="20"/>
                <w:sz w:val="28"/>
                <w:szCs w:val="28"/>
              </w:rPr>
            </w:pPr>
            <w:r w:rsidRPr="002971AB">
              <w:rPr>
                <w:b/>
                <w:spacing w:val="20"/>
                <w:sz w:val="28"/>
                <w:szCs w:val="28"/>
              </w:rPr>
              <w:t>Effectif</w:t>
            </w:r>
          </w:p>
        </w:tc>
        <w:tc>
          <w:tcPr>
            <w:tcW w:w="3101" w:type="dxa"/>
            <w:vAlign w:val="center"/>
          </w:tcPr>
          <w:p w:rsidR="004D74A0" w:rsidRPr="002971AB" w:rsidRDefault="004D74A0" w:rsidP="00065D5B">
            <w:pPr>
              <w:jc w:val="center"/>
              <w:rPr>
                <w:b/>
                <w:spacing w:val="20"/>
                <w:sz w:val="28"/>
                <w:szCs w:val="28"/>
              </w:rPr>
            </w:pPr>
            <w:r w:rsidRPr="002971AB">
              <w:rPr>
                <w:b/>
                <w:spacing w:val="20"/>
                <w:sz w:val="28"/>
                <w:szCs w:val="28"/>
              </w:rPr>
              <w:t>Pourcentage%</w:t>
            </w:r>
          </w:p>
        </w:tc>
      </w:tr>
      <w:tr w:rsidR="004D74A0" w:rsidRPr="002971AB" w:rsidTr="00065D5B">
        <w:trPr>
          <w:trHeight w:val="348"/>
          <w:jc w:val="center"/>
        </w:trPr>
        <w:tc>
          <w:tcPr>
            <w:tcW w:w="3100" w:type="dxa"/>
            <w:vAlign w:val="center"/>
          </w:tcPr>
          <w:p w:rsidR="004D74A0" w:rsidRPr="002971AB" w:rsidRDefault="004D74A0" w:rsidP="00065D5B">
            <w:pPr>
              <w:jc w:val="left"/>
              <w:rPr>
                <w:b/>
                <w:spacing w:val="20"/>
                <w:sz w:val="28"/>
                <w:szCs w:val="28"/>
              </w:rPr>
            </w:pPr>
            <w:r w:rsidRPr="002971AB">
              <w:rPr>
                <w:b/>
                <w:spacing w:val="20"/>
                <w:sz w:val="28"/>
                <w:szCs w:val="28"/>
              </w:rPr>
              <w:t xml:space="preserve">          Célibataire</w:t>
            </w:r>
          </w:p>
        </w:tc>
        <w:tc>
          <w:tcPr>
            <w:tcW w:w="3101" w:type="dxa"/>
            <w:vAlign w:val="center"/>
          </w:tcPr>
          <w:p w:rsidR="004D74A0" w:rsidRPr="002971AB" w:rsidRDefault="004D74A0" w:rsidP="00065D5B">
            <w:pPr>
              <w:jc w:val="center"/>
              <w:rPr>
                <w:b/>
                <w:spacing w:val="20"/>
                <w:sz w:val="28"/>
                <w:szCs w:val="28"/>
              </w:rPr>
            </w:pPr>
            <w:r w:rsidRPr="002971AB">
              <w:rPr>
                <w:b/>
                <w:spacing w:val="20"/>
                <w:sz w:val="28"/>
                <w:szCs w:val="28"/>
              </w:rPr>
              <w:t>36</w:t>
            </w:r>
          </w:p>
        </w:tc>
        <w:tc>
          <w:tcPr>
            <w:tcW w:w="3101" w:type="dxa"/>
            <w:vAlign w:val="center"/>
          </w:tcPr>
          <w:p w:rsidR="004D74A0" w:rsidRPr="002971AB" w:rsidRDefault="004D74A0" w:rsidP="00065D5B">
            <w:pPr>
              <w:jc w:val="center"/>
              <w:rPr>
                <w:b/>
                <w:spacing w:val="20"/>
                <w:sz w:val="28"/>
                <w:szCs w:val="28"/>
              </w:rPr>
            </w:pPr>
            <w:r w:rsidRPr="002971AB">
              <w:rPr>
                <w:b/>
                <w:spacing w:val="20"/>
                <w:sz w:val="28"/>
                <w:szCs w:val="28"/>
              </w:rPr>
              <w:t>60</w:t>
            </w:r>
          </w:p>
        </w:tc>
      </w:tr>
      <w:tr w:rsidR="004D74A0" w:rsidRPr="002971AB" w:rsidTr="00065D5B">
        <w:trPr>
          <w:trHeight w:val="348"/>
          <w:jc w:val="center"/>
        </w:trPr>
        <w:tc>
          <w:tcPr>
            <w:tcW w:w="3100" w:type="dxa"/>
            <w:vAlign w:val="center"/>
          </w:tcPr>
          <w:p w:rsidR="004D74A0" w:rsidRPr="002971AB" w:rsidRDefault="004D74A0" w:rsidP="00065D5B">
            <w:pPr>
              <w:jc w:val="left"/>
              <w:rPr>
                <w:b/>
                <w:spacing w:val="20"/>
                <w:sz w:val="28"/>
                <w:szCs w:val="28"/>
              </w:rPr>
            </w:pPr>
            <w:r w:rsidRPr="002971AB">
              <w:rPr>
                <w:b/>
                <w:spacing w:val="20"/>
                <w:sz w:val="28"/>
                <w:szCs w:val="28"/>
              </w:rPr>
              <w:t xml:space="preserve">            Mariée</w:t>
            </w:r>
          </w:p>
        </w:tc>
        <w:tc>
          <w:tcPr>
            <w:tcW w:w="3101" w:type="dxa"/>
            <w:vAlign w:val="center"/>
          </w:tcPr>
          <w:p w:rsidR="004D74A0" w:rsidRPr="002971AB" w:rsidRDefault="004D74A0" w:rsidP="00065D5B">
            <w:pPr>
              <w:jc w:val="center"/>
              <w:rPr>
                <w:b/>
                <w:spacing w:val="20"/>
                <w:sz w:val="28"/>
                <w:szCs w:val="28"/>
              </w:rPr>
            </w:pPr>
            <w:r w:rsidRPr="002971AB">
              <w:rPr>
                <w:b/>
                <w:spacing w:val="20"/>
                <w:sz w:val="28"/>
                <w:szCs w:val="28"/>
              </w:rPr>
              <w:t>22</w:t>
            </w:r>
          </w:p>
        </w:tc>
        <w:tc>
          <w:tcPr>
            <w:tcW w:w="3101" w:type="dxa"/>
            <w:vAlign w:val="center"/>
          </w:tcPr>
          <w:p w:rsidR="004D74A0" w:rsidRPr="002971AB" w:rsidRDefault="004D74A0" w:rsidP="00065D5B">
            <w:pPr>
              <w:jc w:val="center"/>
              <w:rPr>
                <w:b/>
                <w:spacing w:val="20"/>
                <w:sz w:val="28"/>
                <w:szCs w:val="28"/>
              </w:rPr>
            </w:pPr>
            <w:r w:rsidRPr="002971AB">
              <w:rPr>
                <w:b/>
                <w:spacing w:val="20"/>
                <w:sz w:val="28"/>
                <w:szCs w:val="28"/>
              </w:rPr>
              <w:t>36,68</w:t>
            </w:r>
          </w:p>
        </w:tc>
      </w:tr>
      <w:tr w:rsidR="004D74A0" w:rsidRPr="002971AB" w:rsidTr="00065D5B">
        <w:trPr>
          <w:trHeight w:val="331"/>
          <w:jc w:val="center"/>
        </w:trPr>
        <w:tc>
          <w:tcPr>
            <w:tcW w:w="3100" w:type="dxa"/>
            <w:vAlign w:val="center"/>
          </w:tcPr>
          <w:p w:rsidR="004D74A0" w:rsidRPr="002971AB" w:rsidRDefault="004D74A0" w:rsidP="00065D5B">
            <w:pPr>
              <w:jc w:val="left"/>
              <w:rPr>
                <w:b/>
                <w:spacing w:val="20"/>
                <w:sz w:val="28"/>
                <w:szCs w:val="28"/>
              </w:rPr>
            </w:pPr>
            <w:r w:rsidRPr="002971AB">
              <w:rPr>
                <w:b/>
                <w:spacing w:val="20"/>
                <w:sz w:val="28"/>
                <w:szCs w:val="28"/>
              </w:rPr>
              <w:t xml:space="preserve">          Divorcée</w:t>
            </w:r>
          </w:p>
        </w:tc>
        <w:tc>
          <w:tcPr>
            <w:tcW w:w="3101" w:type="dxa"/>
            <w:vAlign w:val="center"/>
          </w:tcPr>
          <w:p w:rsidR="004D74A0" w:rsidRPr="002971AB" w:rsidRDefault="004D74A0" w:rsidP="00065D5B">
            <w:pPr>
              <w:jc w:val="center"/>
              <w:rPr>
                <w:b/>
                <w:spacing w:val="20"/>
                <w:sz w:val="28"/>
                <w:szCs w:val="28"/>
              </w:rPr>
            </w:pPr>
            <w:r w:rsidRPr="002971AB">
              <w:rPr>
                <w:b/>
                <w:spacing w:val="20"/>
                <w:sz w:val="28"/>
                <w:szCs w:val="28"/>
              </w:rPr>
              <w:t>1</w:t>
            </w:r>
          </w:p>
        </w:tc>
        <w:tc>
          <w:tcPr>
            <w:tcW w:w="3101" w:type="dxa"/>
            <w:vAlign w:val="center"/>
          </w:tcPr>
          <w:p w:rsidR="004D74A0" w:rsidRPr="002971AB" w:rsidRDefault="004D74A0" w:rsidP="00065D5B">
            <w:pPr>
              <w:jc w:val="center"/>
              <w:rPr>
                <w:b/>
                <w:spacing w:val="20"/>
                <w:sz w:val="28"/>
                <w:szCs w:val="28"/>
              </w:rPr>
            </w:pPr>
            <w:r w:rsidRPr="002971AB">
              <w:rPr>
                <w:b/>
                <w:spacing w:val="20"/>
                <w:sz w:val="28"/>
                <w:szCs w:val="28"/>
              </w:rPr>
              <w:t>1,66</w:t>
            </w:r>
          </w:p>
        </w:tc>
      </w:tr>
      <w:tr w:rsidR="004D74A0" w:rsidRPr="002971AB" w:rsidTr="00065D5B">
        <w:trPr>
          <w:trHeight w:val="348"/>
          <w:jc w:val="center"/>
        </w:trPr>
        <w:tc>
          <w:tcPr>
            <w:tcW w:w="3100" w:type="dxa"/>
            <w:vAlign w:val="center"/>
          </w:tcPr>
          <w:p w:rsidR="004D74A0" w:rsidRPr="002971AB" w:rsidRDefault="004D74A0" w:rsidP="00065D5B">
            <w:pPr>
              <w:jc w:val="left"/>
              <w:rPr>
                <w:b/>
                <w:spacing w:val="20"/>
                <w:sz w:val="28"/>
                <w:szCs w:val="28"/>
              </w:rPr>
            </w:pPr>
            <w:r w:rsidRPr="002971AB">
              <w:rPr>
                <w:b/>
                <w:spacing w:val="20"/>
                <w:sz w:val="28"/>
                <w:szCs w:val="28"/>
              </w:rPr>
              <w:t xml:space="preserve">             Veuve</w:t>
            </w:r>
          </w:p>
        </w:tc>
        <w:tc>
          <w:tcPr>
            <w:tcW w:w="3101" w:type="dxa"/>
            <w:vAlign w:val="center"/>
          </w:tcPr>
          <w:p w:rsidR="004D74A0" w:rsidRPr="002971AB" w:rsidRDefault="004D74A0" w:rsidP="00065D5B">
            <w:pPr>
              <w:jc w:val="center"/>
              <w:rPr>
                <w:b/>
                <w:spacing w:val="20"/>
                <w:sz w:val="28"/>
                <w:szCs w:val="28"/>
              </w:rPr>
            </w:pPr>
            <w:r w:rsidRPr="002971AB">
              <w:rPr>
                <w:b/>
                <w:spacing w:val="20"/>
                <w:sz w:val="28"/>
                <w:szCs w:val="28"/>
              </w:rPr>
              <w:t>1</w:t>
            </w:r>
          </w:p>
        </w:tc>
        <w:tc>
          <w:tcPr>
            <w:tcW w:w="3101" w:type="dxa"/>
            <w:vAlign w:val="center"/>
          </w:tcPr>
          <w:p w:rsidR="004D74A0" w:rsidRPr="002971AB" w:rsidRDefault="004D74A0" w:rsidP="00065D5B">
            <w:pPr>
              <w:jc w:val="center"/>
              <w:rPr>
                <w:b/>
                <w:spacing w:val="20"/>
                <w:sz w:val="28"/>
                <w:szCs w:val="28"/>
              </w:rPr>
            </w:pPr>
            <w:r w:rsidRPr="002971AB">
              <w:rPr>
                <w:b/>
                <w:spacing w:val="20"/>
                <w:sz w:val="28"/>
                <w:szCs w:val="28"/>
              </w:rPr>
              <w:t>1,66</w:t>
            </w:r>
          </w:p>
        </w:tc>
      </w:tr>
      <w:tr w:rsidR="004D74A0" w:rsidRPr="002971AB" w:rsidTr="00065D5B">
        <w:trPr>
          <w:trHeight w:val="366"/>
          <w:jc w:val="center"/>
        </w:trPr>
        <w:tc>
          <w:tcPr>
            <w:tcW w:w="3100" w:type="dxa"/>
            <w:vAlign w:val="center"/>
          </w:tcPr>
          <w:p w:rsidR="004D74A0" w:rsidRPr="002971AB" w:rsidRDefault="004D74A0" w:rsidP="00065D5B">
            <w:pPr>
              <w:rPr>
                <w:b/>
                <w:spacing w:val="20"/>
                <w:sz w:val="28"/>
                <w:szCs w:val="28"/>
              </w:rPr>
            </w:pPr>
            <w:r w:rsidRPr="002971AB">
              <w:rPr>
                <w:b/>
                <w:spacing w:val="20"/>
                <w:sz w:val="28"/>
                <w:szCs w:val="28"/>
              </w:rPr>
              <w:t xml:space="preserve">             Total</w:t>
            </w:r>
          </w:p>
        </w:tc>
        <w:tc>
          <w:tcPr>
            <w:tcW w:w="3101" w:type="dxa"/>
            <w:vAlign w:val="center"/>
          </w:tcPr>
          <w:p w:rsidR="004D74A0" w:rsidRPr="002971AB" w:rsidRDefault="004D74A0" w:rsidP="00065D5B">
            <w:pPr>
              <w:jc w:val="center"/>
              <w:rPr>
                <w:b/>
                <w:spacing w:val="20"/>
                <w:sz w:val="28"/>
                <w:szCs w:val="28"/>
              </w:rPr>
            </w:pPr>
            <w:r w:rsidRPr="002971AB">
              <w:rPr>
                <w:b/>
                <w:spacing w:val="20"/>
                <w:sz w:val="28"/>
                <w:szCs w:val="28"/>
              </w:rPr>
              <w:t>60</w:t>
            </w:r>
          </w:p>
        </w:tc>
        <w:tc>
          <w:tcPr>
            <w:tcW w:w="3101" w:type="dxa"/>
            <w:vAlign w:val="center"/>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Default="004D74A0" w:rsidP="004D74A0">
      <w:pPr>
        <w:rPr>
          <w:spacing w:val="20"/>
          <w:sz w:val="28"/>
          <w:szCs w:val="28"/>
        </w:rPr>
      </w:pPr>
      <w:r>
        <w:rPr>
          <w:spacing w:val="20"/>
          <w:sz w:val="28"/>
          <w:szCs w:val="28"/>
        </w:rPr>
        <w:t>Le tableau ci-dessus</w:t>
      </w:r>
      <w:r w:rsidRPr="002971AB">
        <w:rPr>
          <w:spacing w:val="20"/>
          <w:sz w:val="28"/>
          <w:szCs w:val="28"/>
        </w:rPr>
        <w:t xml:space="preserve"> montre que </w:t>
      </w:r>
      <w:r w:rsidRPr="002971AB">
        <w:rPr>
          <w:b/>
          <w:spacing w:val="20"/>
          <w:sz w:val="28"/>
          <w:szCs w:val="28"/>
        </w:rPr>
        <w:t>60%</w:t>
      </w:r>
      <w:r w:rsidRPr="002971AB">
        <w:rPr>
          <w:spacing w:val="20"/>
          <w:sz w:val="28"/>
          <w:szCs w:val="28"/>
        </w:rPr>
        <w:t xml:space="preserve"> des femmes de l’entreprise ALCOVEL sont célibataires, </w:t>
      </w:r>
      <w:r w:rsidRPr="002971AB">
        <w:rPr>
          <w:b/>
          <w:spacing w:val="20"/>
          <w:sz w:val="28"/>
          <w:szCs w:val="28"/>
        </w:rPr>
        <w:t>36.68%</w:t>
      </w:r>
      <w:r w:rsidRPr="002971AB">
        <w:rPr>
          <w:spacing w:val="20"/>
          <w:sz w:val="28"/>
          <w:szCs w:val="28"/>
        </w:rPr>
        <w:t xml:space="preserve">  sont mariées, et une seule femme divorcée et une autre veuve.</w:t>
      </w:r>
    </w:p>
    <w:p w:rsidR="00C44A26" w:rsidRDefault="00C44A26" w:rsidP="004D74A0">
      <w:pPr>
        <w:rPr>
          <w:b/>
          <w:spacing w:val="20"/>
          <w:sz w:val="28"/>
          <w:szCs w:val="28"/>
          <w:u w:val="single"/>
        </w:rPr>
      </w:pPr>
    </w:p>
    <w:p w:rsidR="00C44A26" w:rsidRDefault="00C44A26" w:rsidP="004D74A0">
      <w:pPr>
        <w:rPr>
          <w:b/>
          <w:spacing w:val="20"/>
          <w:sz w:val="28"/>
          <w:szCs w:val="28"/>
          <w:u w:val="single"/>
        </w:rPr>
      </w:pPr>
    </w:p>
    <w:p w:rsidR="00C44A26" w:rsidRDefault="00C44A26" w:rsidP="004D74A0">
      <w:pPr>
        <w:rPr>
          <w:b/>
          <w:spacing w:val="20"/>
          <w:sz w:val="28"/>
          <w:szCs w:val="28"/>
          <w:u w:val="single"/>
        </w:rPr>
      </w:pPr>
    </w:p>
    <w:p w:rsidR="00C44A26" w:rsidRDefault="00C44A26" w:rsidP="004D74A0">
      <w:pPr>
        <w:rPr>
          <w:b/>
          <w:spacing w:val="20"/>
          <w:sz w:val="28"/>
          <w:szCs w:val="28"/>
          <w:u w:val="single"/>
        </w:rPr>
      </w:pPr>
    </w:p>
    <w:p w:rsidR="004D74A0" w:rsidRPr="002971AB" w:rsidRDefault="004D74A0" w:rsidP="004D74A0">
      <w:pPr>
        <w:rPr>
          <w:spacing w:val="20"/>
          <w:sz w:val="28"/>
          <w:szCs w:val="28"/>
        </w:rPr>
      </w:pPr>
      <w:r>
        <w:rPr>
          <w:b/>
          <w:spacing w:val="20"/>
          <w:sz w:val="28"/>
          <w:szCs w:val="28"/>
          <w:u w:val="single"/>
        </w:rPr>
        <w:lastRenderedPageBreak/>
        <w:t>Tableau N°5</w:t>
      </w:r>
      <w:r w:rsidRPr="002971AB">
        <w:rPr>
          <w:b/>
          <w:spacing w:val="20"/>
          <w:sz w:val="28"/>
          <w:szCs w:val="28"/>
        </w:rPr>
        <w:t> : l’identification des enquêtées selon le type de famille o</w:t>
      </w:r>
      <w:r>
        <w:rPr>
          <w:b/>
          <w:spacing w:val="20"/>
          <w:sz w:val="28"/>
          <w:szCs w:val="28"/>
        </w:rPr>
        <w:t>ù</w:t>
      </w:r>
      <w:r w:rsidRPr="002971AB">
        <w:rPr>
          <w:b/>
          <w:spacing w:val="20"/>
          <w:sz w:val="28"/>
          <w:szCs w:val="28"/>
        </w:rPr>
        <w:t xml:space="preserve"> elles vivent :</w:t>
      </w:r>
    </w:p>
    <w:tbl>
      <w:tblPr>
        <w:tblStyle w:val="Grilledutableau"/>
        <w:tblW w:w="0" w:type="auto"/>
        <w:tblLook w:val="04A0"/>
      </w:tblPr>
      <w:tblGrid>
        <w:gridCol w:w="3080"/>
        <w:gridCol w:w="3081"/>
        <w:gridCol w:w="3081"/>
      </w:tblGrid>
      <w:tr w:rsidR="004D74A0" w:rsidRPr="002971AB" w:rsidTr="00065D5B">
        <w:trPr>
          <w:trHeight w:val="390"/>
        </w:trPr>
        <w:tc>
          <w:tcPr>
            <w:tcW w:w="3080" w:type="dxa"/>
          </w:tcPr>
          <w:p w:rsidR="004D74A0" w:rsidRPr="002971AB" w:rsidRDefault="004D74A0" w:rsidP="00065D5B">
            <w:pPr>
              <w:jc w:val="center"/>
              <w:rPr>
                <w:b/>
                <w:spacing w:val="20"/>
                <w:sz w:val="28"/>
                <w:szCs w:val="28"/>
              </w:rPr>
            </w:pPr>
            <w:r w:rsidRPr="002971AB">
              <w:rPr>
                <w:b/>
                <w:spacing w:val="20"/>
                <w:sz w:val="28"/>
                <w:szCs w:val="28"/>
              </w:rPr>
              <w:t>Type de famille</w:t>
            </w:r>
          </w:p>
        </w:tc>
        <w:tc>
          <w:tcPr>
            <w:tcW w:w="3081" w:type="dxa"/>
          </w:tcPr>
          <w:p w:rsidR="004D74A0" w:rsidRPr="002971AB" w:rsidRDefault="004D74A0" w:rsidP="00065D5B">
            <w:pPr>
              <w:jc w:val="center"/>
              <w:rPr>
                <w:b/>
                <w:spacing w:val="20"/>
                <w:sz w:val="28"/>
                <w:szCs w:val="28"/>
              </w:rPr>
            </w:pPr>
            <w:r w:rsidRPr="002971AB">
              <w:rPr>
                <w:b/>
                <w:spacing w:val="20"/>
                <w:sz w:val="28"/>
                <w:szCs w:val="28"/>
              </w:rPr>
              <w:t>Effectif</w:t>
            </w:r>
          </w:p>
        </w:tc>
        <w:tc>
          <w:tcPr>
            <w:tcW w:w="3081" w:type="dxa"/>
          </w:tcPr>
          <w:p w:rsidR="004D74A0" w:rsidRPr="002971AB" w:rsidRDefault="004D74A0" w:rsidP="00065D5B">
            <w:pPr>
              <w:jc w:val="center"/>
              <w:rPr>
                <w:b/>
                <w:spacing w:val="20"/>
                <w:sz w:val="28"/>
                <w:szCs w:val="28"/>
              </w:rPr>
            </w:pPr>
            <w:r w:rsidRPr="002971AB">
              <w:rPr>
                <w:b/>
                <w:spacing w:val="20"/>
                <w:sz w:val="28"/>
                <w:szCs w:val="28"/>
              </w:rPr>
              <w:t>Pourcentage%</w:t>
            </w:r>
          </w:p>
        </w:tc>
      </w:tr>
      <w:tr w:rsidR="004D74A0" w:rsidRPr="002971AB" w:rsidTr="00065D5B">
        <w:trPr>
          <w:trHeight w:val="390"/>
        </w:trPr>
        <w:tc>
          <w:tcPr>
            <w:tcW w:w="3080" w:type="dxa"/>
          </w:tcPr>
          <w:p w:rsidR="004D74A0" w:rsidRPr="002971AB" w:rsidRDefault="004D74A0" w:rsidP="00065D5B">
            <w:pPr>
              <w:rPr>
                <w:b/>
                <w:spacing w:val="20"/>
                <w:sz w:val="28"/>
                <w:szCs w:val="28"/>
              </w:rPr>
            </w:pPr>
            <w:r>
              <w:rPr>
                <w:b/>
                <w:spacing w:val="20"/>
                <w:sz w:val="28"/>
                <w:szCs w:val="28"/>
              </w:rPr>
              <w:t xml:space="preserve">     </w:t>
            </w:r>
            <w:r w:rsidRPr="002971AB">
              <w:rPr>
                <w:b/>
                <w:spacing w:val="20"/>
                <w:sz w:val="28"/>
                <w:szCs w:val="28"/>
              </w:rPr>
              <w:t>Petite famille</w:t>
            </w:r>
          </w:p>
        </w:tc>
        <w:tc>
          <w:tcPr>
            <w:tcW w:w="3081" w:type="dxa"/>
          </w:tcPr>
          <w:p w:rsidR="004D74A0" w:rsidRPr="002971AB" w:rsidRDefault="004D74A0" w:rsidP="00065D5B">
            <w:pPr>
              <w:jc w:val="center"/>
              <w:rPr>
                <w:b/>
                <w:spacing w:val="20"/>
                <w:sz w:val="28"/>
                <w:szCs w:val="28"/>
              </w:rPr>
            </w:pPr>
            <w:r w:rsidRPr="002971AB">
              <w:rPr>
                <w:b/>
                <w:spacing w:val="20"/>
                <w:sz w:val="28"/>
                <w:szCs w:val="28"/>
              </w:rPr>
              <w:t>44</w:t>
            </w:r>
          </w:p>
        </w:tc>
        <w:tc>
          <w:tcPr>
            <w:tcW w:w="3081" w:type="dxa"/>
          </w:tcPr>
          <w:p w:rsidR="004D74A0" w:rsidRPr="002971AB" w:rsidRDefault="004D74A0" w:rsidP="00065D5B">
            <w:pPr>
              <w:jc w:val="center"/>
              <w:rPr>
                <w:b/>
                <w:spacing w:val="20"/>
                <w:sz w:val="28"/>
                <w:szCs w:val="28"/>
              </w:rPr>
            </w:pPr>
            <w:r w:rsidRPr="002971AB">
              <w:rPr>
                <w:b/>
                <w:spacing w:val="20"/>
                <w:sz w:val="28"/>
                <w:szCs w:val="28"/>
              </w:rPr>
              <w:t>73,33</w:t>
            </w:r>
          </w:p>
        </w:tc>
      </w:tr>
      <w:tr w:rsidR="004D74A0" w:rsidRPr="002971AB" w:rsidTr="00065D5B">
        <w:trPr>
          <w:trHeight w:val="371"/>
        </w:trPr>
        <w:tc>
          <w:tcPr>
            <w:tcW w:w="3080" w:type="dxa"/>
          </w:tcPr>
          <w:p w:rsidR="004D74A0" w:rsidRPr="002971AB" w:rsidRDefault="004D74A0" w:rsidP="00065D5B">
            <w:pPr>
              <w:jc w:val="center"/>
              <w:rPr>
                <w:b/>
                <w:spacing w:val="20"/>
                <w:sz w:val="28"/>
                <w:szCs w:val="28"/>
              </w:rPr>
            </w:pPr>
            <w:r w:rsidRPr="002971AB">
              <w:rPr>
                <w:b/>
                <w:spacing w:val="20"/>
                <w:sz w:val="28"/>
                <w:szCs w:val="28"/>
              </w:rPr>
              <w:t>Grande famille</w:t>
            </w:r>
          </w:p>
        </w:tc>
        <w:tc>
          <w:tcPr>
            <w:tcW w:w="3081" w:type="dxa"/>
          </w:tcPr>
          <w:p w:rsidR="004D74A0" w:rsidRPr="002971AB" w:rsidRDefault="004D74A0" w:rsidP="00065D5B">
            <w:pPr>
              <w:jc w:val="center"/>
              <w:rPr>
                <w:b/>
                <w:spacing w:val="20"/>
                <w:sz w:val="28"/>
                <w:szCs w:val="28"/>
              </w:rPr>
            </w:pPr>
            <w:r w:rsidRPr="002971AB">
              <w:rPr>
                <w:b/>
                <w:spacing w:val="20"/>
                <w:sz w:val="28"/>
                <w:szCs w:val="28"/>
              </w:rPr>
              <w:t>16</w:t>
            </w:r>
          </w:p>
        </w:tc>
        <w:tc>
          <w:tcPr>
            <w:tcW w:w="3081" w:type="dxa"/>
          </w:tcPr>
          <w:p w:rsidR="004D74A0" w:rsidRPr="002971AB" w:rsidRDefault="004D74A0" w:rsidP="00065D5B">
            <w:pPr>
              <w:jc w:val="center"/>
              <w:rPr>
                <w:b/>
                <w:spacing w:val="20"/>
                <w:sz w:val="28"/>
                <w:szCs w:val="28"/>
              </w:rPr>
            </w:pPr>
            <w:r w:rsidRPr="002971AB">
              <w:rPr>
                <w:b/>
                <w:spacing w:val="20"/>
                <w:sz w:val="28"/>
                <w:szCs w:val="28"/>
              </w:rPr>
              <w:t>26,67</w:t>
            </w:r>
          </w:p>
        </w:tc>
      </w:tr>
      <w:tr w:rsidR="004D74A0" w:rsidRPr="002971AB" w:rsidTr="00065D5B">
        <w:trPr>
          <w:trHeight w:val="390"/>
        </w:trPr>
        <w:tc>
          <w:tcPr>
            <w:tcW w:w="3080" w:type="dxa"/>
          </w:tcPr>
          <w:p w:rsidR="004D74A0" w:rsidRPr="002971AB" w:rsidRDefault="004D74A0" w:rsidP="00065D5B">
            <w:pPr>
              <w:jc w:val="center"/>
              <w:rPr>
                <w:b/>
                <w:spacing w:val="20"/>
                <w:sz w:val="28"/>
                <w:szCs w:val="28"/>
              </w:rPr>
            </w:pPr>
            <w:r w:rsidRPr="002971AB">
              <w:rPr>
                <w:b/>
                <w:spacing w:val="20"/>
                <w:sz w:val="28"/>
                <w:szCs w:val="28"/>
              </w:rPr>
              <w:t>Total</w:t>
            </w:r>
          </w:p>
        </w:tc>
        <w:tc>
          <w:tcPr>
            <w:tcW w:w="3081" w:type="dxa"/>
          </w:tcPr>
          <w:p w:rsidR="004D74A0" w:rsidRPr="002971AB" w:rsidRDefault="004D74A0" w:rsidP="00065D5B">
            <w:pPr>
              <w:jc w:val="center"/>
              <w:rPr>
                <w:b/>
                <w:spacing w:val="20"/>
                <w:sz w:val="28"/>
                <w:szCs w:val="28"/>
              </w:rPr>
            </w:pPr>
            <w:r w:rsidRPr="002971AB">
              <w:rPr>
                <w:b/>
                <w:spacing w:val="20"/>
                <w:sz w:val="28"/>
                <w:szCs w:val="28"/>
              </w:rPr>
              <w:t>60</w:t>
            </w:r>
          </w:p>
        </w:tc>
        <w:tc>
          <w:tcPr>
            <w:tcW w:w="3081" w:type="dxa"/>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Pr>
          <w:spacing w:val="20"/>
          <w:sz w:val="28"/>
          <w:szCs w:val="28"/>
        </w:rPr>
        <w:t xml:space="preserve">Le tableau ci-dessus </w:t>
      </w:r>
      <w:r w:rsidRPr="002971AB">
        <w:rPr>
          <w:spacing w:val="20"/>
          <w:sz w:val="28"/>
          <w:szCs w:val="28"/>
        </w:rPr>
        <w:t xml:space="preserve"> montre que </w:t>
      </w:r>
      <w:r w:rsidRPr="002971AB">
        <w:rPr>
          <w:b/>
          <w:spacing w:val="20"/>
          <w:sz w:val="28"/>
          <w:szCs w:val="28"/>
        </w:rPr>
        <w:t>73,33%</w:t>
      </w:r>
      <w:r w:rsidRPr="002971AB">
        <w:rPr>
          <w:spacing w:val="20"/>
          <w:sz w:val="28"/>
          <w:szCs w:val="28"/>
        </w:rPr>
        <w:t xml:space="preserve">des femmes de l’entreprise ALCOVEL vivent dans des petites familles, en contre partie seulement </w:t>
      </w:r>
      <w:r w:rsidRPr="002971AB">
        <w:rPr>
          <w:b/>
          <w:spacing w:val="20"/>
          <w:sz w:val="28"/>
          <w:szCs w:val="28"/>
        </w:rPr>
        <w:t>26,67%</w:t>
      </w:r>
      <w:r w:rsidRPr="002971AB">
        <w:rPr>
          <w:spacing w:val="20"/>
          <w:sz w:val="28"/>
          <w:szCs w:val="28"/>
        </w:rPr>
        <w:t xml:space="preserve"> vivent dans </w:t>
      </w:r>
      <w:r>
        <w:rPr>
          <w:spacing w:val="20"/>
          <w:sz w:val="28"/>
          <w:szCs w:val="28"/>
        </w:rPr>
        <w:t xml:space="preserve">des </w:t>
      </w:r>
      <w:r w:rsidRPr="002971AB">
        <w:rPr>
          <w:spacing w:val="20"/>
          <w:sz w:val="28"/>
          <w:szCs w:val="28"/>
        </w:rPr>
        <w:t>grande</w:t>
      </w:r>
      <w:r>
        <w:rPr>
          <w:spacing w:val="20"/>
          <w:sz w:val="28"/>
          <w:szCs w:val="28"/>
        </w:rPr>
        <w:t>s</w:t>
      </w:r>
      <w:r w:rsidRPr="002971AB">
        <w:rPr>
          <w:spacing w:val="20"/>
          <w:sz w:val="28"/>
          <w:szCs w:val="28"/>
        </w:rPr>
        <w:t xml:space="preserve"> famille</w:t>
      </w:r>
      <w:r>
        <w:rPr>
          <w:spacing w:val="20"/>
          <w:sz w:val="28"/>
          <w:szCs w:val="28"/>
        </w:rPr>
        <w:t>s</w:t>
      </w:r>
      <w:r w:rsidRPr="002971AB">
        <w:rPr>
          <w:spacing w:val="20"/>
          <w:sz w:val="28"/>
          <w:szCs w:val="28"/>
        </w:rPr>
        <w:t>.</w:t>
      </w:r>
    </w:p>
    <w:p w:rsidR="004D74A0" w:rsidRPr="00261D3F" w:rsidRDefault="004D74A0" w:rsidP="004D74A0">
      <w:pPr>
        <w:rPr>
          <w:spacing w:val="20"/>
          <w:sz w:val="28"/>
          <w:szCs w:val="28"/>
        </w:rPr>
      </w:pPr>
      <w:r w:rsidRPr="002971AB">
        <w:rPr>
          <w:spacing w:val="20"/>
          <w:sz w:val="28"/>
          <w:szCs w:val="28"/>
        </w:rPr>
        <w:t xml:space="preserve"> </w:t>
      </w:r>
      <w:r>
        <w:rPr>
          <w:b/>
          <w:spacing w:val="20"/>
          <w:sz w:val="28"/>
          <w:szCs w:val="28"/>
          <w:u w:val="single"/>
        </w:rPr>
        <w:t>Tableau N°6</w:t>
      </w:r>
      <w:r w:rsidRPr="002971AB">
        <w:rPr>
          <w:b/>
          <w:spacing w:val="20"/>
          <w:sz w:val="28"/>
          <w:szCs w:val="28"/>
        </w:rPr>
        <w:t> :L’identification des enquêtées selon le lieu de résidence :</w:t>
      </w:r>
    </w:p>
    <w:tbl>
      <w:tblPr>
        <w:tblStyle w:val="Grilledutableau"/>
        <w:tblW w:w="9317" w:type="dxa"/>
        <w:tblLook w:val="04A0"/>
      </w:tblPr>
      <w:tblGrid>
        <w:gridCol w:w="3105"/>
        <w:gridCol w:w="3106"/>
        <w:gridCol w:w="3106"/>
      </w:tblGrid>
      <w:tr w:rsidR="004D74A0" w:rsidRPr="002971AB" w:rsidTr="00065D5B">
        <w:trPr>
          <w:trHeight w:val="388"/>
        </w:trPr>
        <w:tc>
          <w:tcPr>
            <w:tcW w:w="3105" w:type="dxa"/>
          </w:tcPr>
          <w:p w:rsidR="004D74A0" w:rsidRPr="002971AB" w:rsidRDefault="004D74A0" w:rsidP="00065D5B">
            <w:pPr>
              <w:jc w:val="center"/>
              <w:rPr>
                <w:b/>
                <w:spacing w:val="20"/>
                <w:sz w:val="28"/>
                <w:szCs w:val="28"/>
              </w:rPr>
            </w:pPr>
            <w:r w:rsidRPr="002971AB">
              <w:rPr>
                <w:b/>
                <w:spacing w:val="20"/>
                <w:sz w:val="28"/>
                <w:szCs w:val="28"/>
              </w:rPr>
              <w:t>Lieu de résidence</w:t>
            </w:r>
          </w:p>
        </w:tc>
        <w:tc>
          <w:tcPr>
            <w:tcW w:w="3106" w:type="dxa"/>
          </w:tcPr>
          <w:p w:rsidR="004D74A0" w:rsidRPr="002971AB" w:rsidRDefault="004D74A0" w:rsidP="00065D5B">
            <w:pPr>
              <w:jc w:val="center"/>
              <w:rPr>
                <w:b/>
                <w:spacing w:val="20"/>
                <w:sz w:val="28"/>
                <w:szCs w:val="28"/>
              </w:rPr>
            </w:pPr>
            <w:r w:rsidRPr="002971AB">
              <w:rPr>
                <w:b/>
                <w:spacing w:val="20"/>
                <w:sz w:val="28"/>
                <w:szCs w:val="28"/>
              </w:rPr>
              <w:t>Effectif</w:t>
            </w:r>
          </w:p>
        </w:tc>
        <w:tc>
          <w:tcPr>
            <w:tcW w:w="3106" w:type="dxa"/>
          </w:tcPr>
          <w:p w:rsidR="004D74A0" w:rsidRPr="002971AB" w:rsidRDefault="004D74A0" w:rsidP="00065D5B">
            <w:pPr>
              <w:jc w:val="center"/>
              <w:rPr>
                <w:b/>
                <w:spacing w:val="20"/>
                <w:sz w:val="28"/>
                <w:szCs w:val="28"/>
              </w:rPr>
            </w:pPr>
            <w:r w:rsidRPr="002971AB">
              <w:rPr>
                <w:b/>
                <w:spacing w:val="20"/>
                <w:sz w:val="28"/>
                <w:szCs w:val="28"/>
              </w:rPr>
              <w:t>Pourcentage%</w:t>
            </w:r>
          </w:p>
        </w:tc>
      </w:tr>
      <w:tr w:rsidR="004D74A0" w:rsidRPr="002971AB" w:rsidTr="00065D5B">
        <w:trPr>
          <w:trHeight w:val="368"/>
        </w:trPr>
        <w:tc>
          <w:tcPr>
            <w:tcW w:w="3105" w:type="dxa"/>
          </w:tcPr>
          <w:p w:rsidR="004D74A0" w:rsidRPr="002971AB" w:rsidRDefault="004D74A0" w:rsidP="00065D5B">
            <w:pPr>
              <w:jc w:val="left"/>
              <w:rPr>
                <w:b/>
                <w:spacing w:val="20"/>
                <w:sz w:val="28"/>
                <w:szCs w:val="28"/>
              </w:rPr>
            </w:pPr>
            <w:r w:rsidRPr="002971AB">
              <w:rPr>
                <w:b/>
                <w:spacing w:val="20"/>
                <w:sz w:val="28"/>
                <w:szCs w:val="28"/>
              </w:rPr>
              <w:t xml:space="preserve">             Ville</w:t>
            </w:r>
          </w:p>
        </w:tc>
        <w:tc>
          <w:tcPr>
            <w:tcW w:w="3106" w:type="dxa"/>
          </w:tcPr>
          <w:p w:rsidR="004D74A0" w:rsidRPr="002971AB" w:rsidRDefault="004D74A0" w:rsidP="00065D5B">
            <w:pPr>
              <w:jc w:val="center"/>
              <w:rPr>
                <w:b/>
                <w:spacing w:val="20"/>
                <w:sz w:val="28"/>
                <w:szCs w:val="28"/>
              </w:rPr>
            </w:pPr>
            <w:r w:rsidRPr="002971AB">
              <w:rPr>
                <w:b/>
                <w:spacing w:val="20"/>
                <w:sz w:val="28"/>
                <w:szCs w:val="28"/>
              </w:rPr>
              <w:t>34</w:t>
            </w:r>
          </w:p>
        </w:tc>
        <w:tc>
          <w:tcPr>
            <w:tcW w:w="3106" w:type="dxa"/>
          </w:tcPr>
          <w:p w:rsidR="004D74A0" w:rsidRPr="002971AB" w:rsidRDefault="004D74A0" w:rsidP="00065D5B">
            <w:pPr>
              <w:jc w:val="center"/>
              <w:rPr>
                <w:b/>
                <w:spacing w:val="20"/>
                <w:sz w:val="28"/>
                <w:szCs w:val="28"/>
              </w:rPr>
            </w:pPr>
            <w:r w:rsidRPr="002971AB">
              <w:rPr>
                <w:b/>
                <w:spacing w:val="20"/>
                <w:sz w:val="28"/>
                <w:szCs w:val="28"/>
              </w:rPr>
              <w:t>56,67</w:t>
            </w:r>
          </w:p>
        </w:tc>
      </w:tr>
      <w:tr w:rsidR="004D74A0" w:rsidRPr="002971AB" w:rsidTr="00065D5B">
        <w:trPr>
          <w:trHeight w:val="388"/>
        </w:trPr>
        <w:tc>
          <w:tcPr>
            <w:tcW w:w="3105" w:type="dxa"/>
          </w:tcPr>
          <w:p w:rsidR="004D74A0" w:rsidRPr="002971AB" w:rsidRDefault="004D74A0" w:rsidP="00065D5B">
            <w:pPr>
              <w:jc w:val="left"/>
              <w:rPr>
                <w:b/>
                <w:spacing w:val="20"/>
                <w:sz w:val="28"/>
                <w:szCs w:val="28"/>
              </w:rPr>
            </w:pPr>
            <w:r w:rsidRPr="002971AB">
              <w:rPr>
                <w:b/>
                <w:spacing w:val="20"/>
                <w:sz w:val="28"/>
                <w:szCs w:val="28"/>
              </w:rPr>
              <w:t xml:space="preserve">          Compagne</w:t>
            </w:r>
          </w:p>
        </w:tc>
        <w:tc>
          <w:tcPr>
            <w:tcW w:w="3106" w:type="dxa"/>
          </w:tcPr>
          <w:p w:rsidR="004D74A0" w:rsidRPr="002971AB" w:rsidRDefault="004D74A0" w:rsidP="00065D5B">
            <w:pPr>
              <w:jc w:val="center"/>
              <w:rPr>
                <w:b/>
                <w:spacing w:val="20"/>
                <w:sz w:val="28"/>
                <w:szCs w:val="28"/>
              </w:rPr>
            </w:pPr>
            <w:r w:rsidRPr="002971AB">
              <w:rPr>
                <w:b/>
                <w:spacing w:val="20"/>
                <w:sz w:val="28"/>
                <w:szCs w:val="28"/>
              </w:rPr>
              <w:t>26</w:t>
            </w:r>
          </w:p>
        </w:tc>
        <w:tc>
          <w:tcPr>
            <w:tcW w:w="3106" w:type="dxa"/>
          </w:tcPr>
          <w:p w:rsidR="004D74A0" w:rsidRPr="002971AB" w:rsidRDefault="004D74A0" w:rsidP="00065D5B">
            <w:pPr>
              <w:jc w:val="center"/>
              <w:rPr>
                <w:b/>
                <w:spacing w:val="20"/>
                <w:sz w:val="28"/>
                <w:szCs w:val="28"/>
              </w:rPr>
            </w:pPr>
            <w:r w:rsidRPr="002971AB">
              <w:rPr>
                <w:b/>
                <w:spacing w:val="20"/>
                <w:sz w:val="28"/>
                <w:szCs w:val="28"/>
              </w:rPr>
              <w:t>43,33</w:t>
            </w:r>
          </w:p>
        </w:tc>
      </w:tr>
      <w:tr w:rsidR="004D74A0" w:rsidRPr="002971AB" w:rsidTr="00065D5B">
        <w:trPr>
          <w:trHeight w:val="407"/>
        </w:trPr>
        <w:tc>
          <w:tcPr>
            <w:tcW w:w="3105" w:type="dxa"/>
          </w:tcPr>
          <w:p w:rsidR="004D74A0" w:rsidRPr="002971AB" w:rsidRDefault="004D74A0" w:rsidP="00065D5B">
            <w:pPr>
              <w:rPr>
                <w:b/>
                <w:spacing w:val="20"/>
                <w:sz w:val="28"/>
                <w:szCs w:val="28"/>
              </w:rPr>
            </w:pPr>
            <w:r w:rsidRPr="002971AB">
              <w:rPr>
                <w:b/>
                <w:spacing w:val="20"/>
                <w:sz w:val="28"/>
                <w:szCs w:val="28"/>
              </w:rPr>
              <w:t xml:space="preserve">            Total</w:t>
            </w:r>
          </w:p>
        </w:tc>
        <w:tc>
          <w:tcPr>
            <w:tcW w:w="3106" w:type="dxa"/>
          </w:tcPr>
          <w:p w:rsidR="004D74A0" w:rsidRPr="002971AB" w:rsidRDefault="004D74A0" w:rsidP="00065D5B">
            <w:pPr>
              <w:jc w:val="center"/>
              <w:rPr>
                <w:b/>
                <w:spacing w:val="20"/>
                <w:sz w:val="28"/>
                <w:szCs w:val="28"/>
              </w:rPr>
            </w:pPr>
            <w:r w:rsidRPr="002971AB">
              <w:rPr>
                <w:b/>
                <w:spacing w:val="20"/>
                <w:sz w:val="28"/>
                <w:szCs w:val="28"/>
              </w:rPr>
              <w:t>60</w:t>
            </w:r>
          </w:p>
        </w:tc>
        <w:tc>
          <w:tcPr>
            <w:tcW w:w="3106" w:type="dxa"/>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Pr>
          <w:spacing w:val="20"/>
          <w:sz w:val="28"/>
          <w:szCs w:val="28"/>
        </w:rPr>
        <w:t>Le tableau ci-dessus</w:t>
      </w:r>
      <w:r w:rsidRPr="002971AB">
        <w:rPr>
          <w:spacing w:val="20"/>
          <w:sz w:val="28"/>
          <w:szCs w:val="28"/>
        </w:rPr>
        <w:t xml:space="preserve"> montre que la grande partie des femmes d’ALCOVEL résident dans la ville  </w:t>
      </w:r>
      <w:r>
        <w:rPr>
          <w:spacing w:val="20"/>
          <w:sz w:val="28"/>
          <w:szCs w:val="28"/>
        </w:rPr>
        <w:t xml:space="preserve">avec un taux </w:t>
      </w:r>
      <w:r w:rsidRPr="002971AB">
        <w:rPr>
          <w:spacing w:val="20"/>
          <w:sz w:val="28"/>
          <w:szCs w:val="28"/>
        </w:rPr>
        <w:t xml:space="preserve">qui représente </w:t>
      </w:r>
      <w:r w:rsidRPr="002971AB">
        <w:rPr>
          <w:b/>
          <w:spacing w:val="20"/>
          <w:sz w:val="28"/>
          <w:szCs w:val="28"/>
        </w:rPr>
        <w:t>56,67%</w:t>
      </w:r>
      <w:r w:rsidRPr="002971AB">
        <w:rPr>
          <w:spacing w:val="20"/>
          <w:sz w:val="28"/>
          <w:szCs w:val="28"/>
        </w:rPr>
        <w:t xml:space="preserve">, et seulement </w:t>
      </w:r>
      <w:r w:rsidRPr="002971AB">
        <w:rPr>
          <w:b/>
          <w:spacing w:val="20"/>
          <w:sz w:val="28"/>
          <w:szCs w:val="28"/>
        </w:rPr>
        <w:t>43,33%</w:t>
      </w:r>
      <w:r w:rsidRPr="002971AB">
        <w:rPr>
          <w:spacing w:val="20"/>
          <w:sz w:val="28"/>
          <w:szCs w:val="28"/>
        </w:rPr>
        <w:t xml:space="preserve"> résident dans la compagne.   </w:t>
      </w:r>
    </w:p>
    <w:p w:rsidR="004D74A0" w:rsidRPr="00261D3F" w:rsidRDefault="004D74A0" w:rsidP="004D74A0">
      <w:pPr>
        <w:rPr>
          <w:b/>
          <w:spacing w:val="20"/>
          <w:sz w:val="28"/>
          <w:szCs w:val="28"/>
          <w:u w:val="single"/>
        </w:rPr>
      </w:pPr>
      <w:r w:rsidRPr="002971AB">
        <w:rPr>
          <w:b/>
          <w:spacing w:val="20"/>
          <w:sz w:val="28"/>
          <w:szCs w:val="28"/>
        </w:rPr>
        <w:t xml:space="preserve"> </w:t>
      </w:r>
      <w:r w:rsidRPr="002971AB">
        <w:rPr>
          <w:b/>
          <w:spacing w:val="20"/>
          <w:sz w:val="28"/>
          <w:szCs w:val="28"/>
          <w:u w:val="single"/>
        </w:rPr>
        <w:t xml:space="preserve"> </w:t>
      </w:r>
      <w:r>
        <w:rPr>
          <w:b/>
          <w:spacing w:val="20"/>
          <w:sz w:val="28"/>
          <w:szCs w:val="28"/>
          <w:u w:val="single"/>
        </w:rPr>
        <w:t>Tableau N°7</w:t>
      </w:r>
      <w:r w:rsidRPr="002971AB">
        <w:rPr>
          <w:b/>
          <w:spacing w:val="20"/>
          <w:sz w:val="28"/>
          <w:szCs w:val="28"/>
        </w:rPr>
        <w:t> :L’identification des enquêtées  selon  la catégorie socioprofessionnelle:</w:t>
      </w:r>
    </w:p>
    <w:tbl>
      <w:tblPr>
        <w:tblStyle w:val="Grilledutableau"/>
        <w:tblW w:w="0" w:type="auto"/>
        <w:tblLook w:val="04A0"/>
      </w:tblPr>
      <w:tblGrid>
        <w:gridCol w:w="3080"/>
        <w:gridCol w:w="3081"/>
        <w:gridCol w:w="3081"/>
      </w:tblGrid>
      <w:tr w:rsidR="004D74A0" w:rsidRPr="002971AB" w:rsidTr="00065D5B">
        <w:trPr>
          <w:trHeight w:val="367"/>
        </w:trPr>
        <w:tc>
          <w:tcPr>
            <w:tcW w:w="3080" w:type="dxa"/>
          </w:tcPr>
          <w:p w:rsidR="004D74A0" w:rsidRPr="002971AB" w:rsidRDefault="004D74A0" w:rsidP="00065D5B">
            <w:pPr>
              <w:jc w:val="center"/>
              <w:rPr>
                <w:b/>
                <w:spacing w:val="20"/>
                <w:sz w:val="28"/>
                <w:szCs w:val="28"/>
              </w:rPr>
            </w:pPr>
            <w:r w:rsidRPr="002971AB">
              <w:rPr>
                <w:b/>
                <w:spacing w:val="20"/>
                <w:sz w:val="28"/>
                <w:szCs w:val="28"/>
              </w:rPr>
              <w:t>C.S.P</w:t>
            </w:r>
          </w:p>
        </w:tc>
        <w:tc>
          <w:tcPr>
            <w:tcW w:w="3081" w:type="dxa"/>
          </w:tcPr>
          <w:p w:rsidR="004D74A0" w:rsidRPr="002971AB" w:rsidRDefault="004D74A0" w:rsidP="00065D5B">
            <w:pPr>
              <w:jc w:val="center"/>
              <w:rPr>
                <w:b/>
                <w:spacing w:val="20"/>
                <w:sz w:val="28"/>
                <w:szCs w:val="28"/>
              </w:rPr>
            </w:pPr>
            <w:r w:rsidRPr="002971AB">
              <w:rPr>
                <w:b/>
                <w:spacing w:val="20"/>
                <w:sz w:val="28"/>
                <w:szCs w:val="28"/>
              </w:rPr>
              <w:t>Effectif</w:t>
            </w:r>
          </w:p>
        </w:tc>
        <w:tc>
          <w:tcPr>
            <w:tcW w:w="3081" w:type="dxa"/>
          </w:tcPr>
          <w:p w:rsidR="004D74A0" w:rsidRPr="002971AB" w:rsidRDefault="004D74A0" w:rsidP="00065D5B">
            <w:pPr>
              <w:jc w:val="center"/>
              <w:rPr>
                <w:b/>
                <w:spacing w:val="20"/>
                <w:sz w:val="28"/>
                <w:szCs w:val="28"/>
              </w:rPr>
            </w:pPr>
            <w:r w:rsidRPr="002971AB">
              <w:rPr>
                <w:b/>
                <w:spacing w:val="20"/>
                <w:sz w:val="28"/>
                <w:szCs w:val="28"/>
              </w:rPr>
              <w:t>Pourcentage%</w:t>
            </w:r>
          </w:p>
        </w:tc>
      </w:tr>
      <w:tr w:rsidR="004D74A0" w:rsidRPr="002971AB" w:rsidTr="00065D5B">
        <w:trPr>
          <w:trHeight w:val="367"/>
        </w:trPr>
        <w:tc>
          <w:tcPr>
            <w:tcW w:w="3080" w:type="dxa"/>
          </w:tcPr>
          <w:p w:rsidR="004D74A0" w:rsidRPr="002971AB" w:rsidRDefault="004D74A0" w:rsidP="00065D5B">
            <w:pPr>
              <w:rPr>
                <w:b/>
                <w:spacing w:val="20"/>
                <w:sz w:val="28"/>
                <w:szCs w:val="28"/>
              </w:rPr>
            </w:pPr>
            <w:r w:rsidRPr="002971AB">
              <w:rPr>
                <w:b/>
                <w:spacing w:val="20"/>
                <w:sz w:val="28"/>
                <w:szCs w:val="28"/>
              </w:rPr>
              <w:t xml:space="preserve">              Cadre</w:t>
            </w:r>
          </w:p>
        </w:tc>
        <w:tc>
          <w:tcPr>
            <w:tcW w:w="3081" w:type="dxa"/>
          </w:tcPr>
          <w:p w:rsidR="004D74A0" w:rsidRPr="002971AB" w:rsidRDefault="004D74A0" w:rsidP="00065D5B">
            <w:pPr>
              <w:jc w:val="center"/>
              <w:rPr>
                <w:b/>
                <w:spacing w:val="20"/>
                <w:sz w:val="28"/>
                <w:szCs w:val="28"/>
              </w:rPr>
            </w:pPr>
            <w:r w:rsidRPr="002971AB">
              <w:rPr>
                <w:b/>
                <w:spacing w:val="20"/>
                <w:sz w:val="28"/>
                <w:szCs w:val="28"/>
              </w:rPr>
              <w:t>23</w:t>
            </w:r>
          </w:p>
        </w:tc>
        <w:tc>
          <w:tcPr>
            <w:tcW w:w="3081" w:type="dxa"/>
          </w:tcPr>
          <w:p w:rsidR="004D74A0" w:rsidRPr="002971AB" w:rsidRDefault="004D74A0" w:rsidP="00065D5B">
            <w:pPr>
              <w:jc w:val="center"/>
              <w:rPr>
                <w:b/>
                <w:spacing w:val="20"/>
                <w:sz w:val="28"/>
                <w:szCs w:val="28"/>
              </w:rPr>
            </w:pPr>
            <w:r w:rsidRPr="002971AB">
              <w:rPr>
                <w:b/>
                <w:spacing w:val="20"/>
                <w:sz w:val="28"/>
                <w:szCs w:val="28"/>
              </w:rPr>
              <w:t>38,34</w:t>
            </w:r>
          </w:p>
        </w:tc>
      </w:tr>
      <w:tr w:rsidR="004D74A0" w:rsidRPr="002971AB" w:rsidTr="00065D5B">
        <w:trPr>
          <w:trHeight w:val="367"/>
        </w:trPr>
        <w:tc>
          <w:tcPr>
            <w:tcW w:w="3080" w:type="dxa"/>
          </w:tcPr>
          <w:p w:rsidR="004D74A0" w:rsidRPr="002971AB" w:rsidRDefault="004D74A0" w:rsidP="00065D5B">
            <w:pPr>
              <w:jc w:val="center"/>
              <w:rPr>
                <w:b/>
                <w:spacing w:val="20"/>
                <w:sz w:val="28"/>
                <w:szCs w:val="28"/>
              </w:rPr>
            </w:pPr>
            <w:r w:rsidRPr="002971AB">
              <w:rPr>
                <w:b/>
                <w:spacing w:val="20"/>
                <w:sz w:val="28"/>
                <w:szCs w:val="28"/>
              </w:rPr>
              <w:t>Agent de maitrise</w:t>
            </w:r>
          </w:p>
        </w:tc>
        <w:tc>
          <w:tcPr>
            <w:tcW w:w="3081" w:type="dxa"/>
          </w:tcPr>
          <w:p w:rsidR="004D74A0" w:rsidRPr="002971AB" w:rsidRDefault="004D74A0" w:rsidP="00065D5B">
            <w:pPr>
              <w:jc w:val="center"/>
              <w:rPr>
                <w:b/>
                <w:spacing w:val="20"/>
                <w:sz w:val="28"/>
                <w:szCs w:val="28"/>
              </w:rPr>
            </w:pPr>
            <w:r w:rsidRPr="002971AB">
              <w:rPr>
                <w:b/>
                <w:spacing w:val="20"/>
                <w:sz w:val="28"/>
                <w:szCs w:val="28"/>
              </w:rPr>
              <w:t>29</w:t>
            </w:r>
          </w:p>
        </w:tc>
        <w:tc>
          <w:tcPr>
            <w:tcW w:w="3081" w:type="dxa"/>
          </w:tcPr>
          <w:p w:rsidR="004D74A0" w:rsidRPr="002971AB" w:rsidRDefault="004D74A0" w:rsidP="00065D5B">
            <w:pPr>
              <w:jc w:val="center"/>
              <w:rPr>
                <w:b/>
                <w:spacing w:val="20"/>
                <w:sz w:val="28"/>
                <w:szCs w:val="28"/>
              </w:rPr>
            </w:pPr>
            <w:r w:rsidRPr="002971AB">
              <w:rPr>
                <w:b/>
                <w:spacing w:val="20"/>
                <w:sz w:val="28"/>
                <w:szCs w:val="28"/>
              </w:rPr>
              <w:t>48,33</w:t>
            </w:r>
          </w:p>
        </w:tc>
      </w:tr>
      <w:tr w:rsidR="004D74A0" w:rsidRPr="002971AB" w:rsidTr="00065D5B">
        <w:trPr>
          <w:trHeight w:val="349"/>
        </w:trPr>
        <w:tc>
          <w:tcPr>
            <w:tcW w:w="3080" w:type="dxa"/>
          </w:tcPr>
          <w:p w:rsidR="004D74A0" w:rsidRPr="002971AB" w:rsidRDefault="004D74A0" w:rsidP="00065D5B">
            <w:pPr>
              <w:jc w:val="center"/>
              <w:rPr>
                <w:b/>
                <w:spacing w:val="20"/>
                <w:sz w:val="28"/>
                <w:szCs w:val="28"/>
              </w:rPr>
            </w:pPr>
            <w:r w:rsidRPr="002971AB">
              <w:rPr>
                <w:b/>
                <w:spacing w:val="20"/>
                <w:sz w:val="28"/>
                <w:szCs w:val="28"/>
              </w:rPr>
              <w:t>Agent d’exécution</w:t>
            </w:r>
          </w:p>
        </w:tc>
        <w:tc>
          <w:tcPr>
            <w:tcW w:w="3081" w:type="dxa"/>
          </w:tcPr>
          <w:p w:rsidR="004D74A0" w:rsidRPr="002971AB" w:rsidRDefault="004D74A0" w:rsidP="00065D5B">
            <w:pPr>
              <w:jc w:val="center"/>
              <w:rPr>
                <w:b/>
                <w:spacing w:val="20"/>
                <w:sz w:val="28"/>
                <w:szCs w:val="28"/>
              </w:rPr>
            </w:pPr>
            <w:r w:rsidRPr="002971AB">
              <w:rPr>
                <w:b/>
                <w:spacing w:val="20"/>
                <w:sz w:val="28"/>
                <w:szCs w:val="28"/>
              </w:rPr>
              <w:t>8</w:t>
            </w:r>
          </w:p>
        </w:tc>
        <w:tc>
          <w:tcPr>
            <w:tcW w:w="3081" w:type="dxa"/>
          </w:tcPr>
          <w:p w:rsidR="004D74A0" w:rsidRPr="002971AB" w:rsidRDefault="004D74A0" w:rsidP="00065D5B">
            <w:pPr>
              <w:jc w:val="center"/>
              <w:rPr>
                <w:b/>
                <w:spacing w:val="20"/>
                <w:sz w:val="28"/>
                <w:szCs w:val="28"/>
              </w:rPr>
            </w:pPr>
            <w:r w:rsidRPr="002971AB">
              <w:rPr>
                <w:b/>
                <w:spacing w:val="20"/>
                <w:sz w:val="28"/>
                <w:szCs w:val="28"/>
              </w:rPr>
              <w:t>13,33</w:t>
            </w:r>
          </w:p>
        </w:tc>
      </w:tr>
      <w:tr w:rsidR="004D74A0" w:rsidRPr="002971AB" w:rsidTr="00065D5B">
        <w:trPr>
          <w:trHeight w:val="385"/>
        </w:trPr>
        <w:tc>
          <w:tcPr>
            <w:tcW w:w="3080" w:type="dxa"/>
          </w:tcPr>
          <w:p w:rsidR="004D74A0" w:rsidRPr="002971AB" w:rsidRDefault="004D74A0" w:rsidP="00065D5B">
            <w:pPr>
              <w:jc w:val="center"/>
              <w:rPr>
                <w:b/>
                <w:spacing w:val="20"/>
                <w:sz w:val="28"/>
                <w:szCs w:val="28"/>
              </w:rPr>
            </w:pPr>
            <w:r w:rsidRPr="002971AB">
              <w:rPr>
                <w:b/>
                <w:spacing w:val="20"/>
                <w:sz w:val="28"/>
                <w:szCs w:val="28"/>
              </w:rPr>
              <w:t>Total</w:t>
            </w:r>
          </w:p>
        </w:tc>
        <w:tc>
          <w:tcPr>
            <w:tcW w:w="3081" w:type="dxa"/>
          </w:tcPr>
          <w:p w:rsidR="004D74A0" w:rsidRPr="002971AB" w:rsidRDefault="004D74A0" w:rsidP="00065D5B">
            <w:pPr>
              <w:jc w:val="center"/>
              <w:rPr>
                <w:b/>
                <w:spacing w:val="20"/>
                <w:sz w:val="28"/>
                <w:szCs w:val="28"/>
              </w:rPr>
            </w:pPr>
            <w:r w:rsidRPr="002971AB">
              <w:rPr>
                <w:b/>
                <w:spacing w:val="20"/>
                <w:sz w:val="28"/>
                <w:szCs w:val="28"/>
              </w:rPr>
              <w:t>60</w:t>
            </w:r>
          </w:p>
        </w:tc>
        <w:tc>
          <w:tcPr>
            <w:tcW w:w="3081" w:type="dxa"/>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F9405F" w:rsidRDefault="004D74A0" w:rsidP="004D74A0">
      <w:pPr>
        <w:rPr>
          <w:spacing w:val="20"/>
          <w:sz w:val="28"/>
          <w:szCs w:val="28"/>
        </w:rPr>
      </w:pPr>
      <w:r>
        <w:rPr>
          <w:spacing w:val="20"/>
          <w:sz w:val="28"/>
          <w:szCs w:val="28"/>
        </w:rPr>
        <w:t xml:space="preserve">Le tableau ci-dessus </w:t>
      </w:r>
      <w:r w:rsidRPr="002971AB">
        <w:rPr>
          <w:spacing w:val="20"/>
          <w:sz w:val="28"/>
          <w:szCs w:val="28"/>
        </w:rPr>
        <w:t xml:space="preserve">montre que </w:t>
      </w:r>
      <w:r w:rsidRPr="002971AB">
        <w:rPr>
          <w:b/>
          <w:spacing w:val="20"/>
          <w:sz w:val="28"/>
          <w:szCs w:val="28"/>
        </w:rPr>
        <w:t>48,33%</w:t>
      </w:r>
      <w:r w:rsidRPr="002971AB">
        <w:rPr>
          <w:spacing w:val="20"/>
          <w:sz w:val="28"/>
          <w:szCs w:val="28"/>
        </w:rPr>
        <w:t xml:space="preserve"> de femmes appartiennent à la catégorie socioprofessionnelle d’agent de ma</w:t>
      </w:r>
      <w:r>
        <w:rPr>
          <w:spacing w:val="20"/>
          <w:sz w:val="28"/>
          <w:szCs w:val="28"/>
        </w:rPr>
        <w:t>î</w:t>
      </w:r>
      <w:r w:rsidRPr="002971AB">
        <w:rPr>
          <w:spacing w:val="20"/>
          <w:sz w:val="28"/>
          <w:szCs w:val="28"/>
        </w:rPr>
        <w:t xml:space="preserve">trise, </w:t>
      </w:r>
      <w:r w:rsidRPr="002971AB">
        <w:rPr>
          <w:b/>
          <w:spacing w:val="20"/>
          <w:sz w:val="28"/>
          <w:szCs w:val="28"/>
        </w:rPr>
        <w:t>38,34%</w:t>
      </w:r>
      <w:r w:rsidRPr="002971AB">
        <w:rPr>
          <w:spacing w:val="20"/>
          <w:sz w:val="28"/>
          <w:szCs w:val="28"/>
        </w:rPr>
        <w:t xml:space="preserve"> de ces femmes sont des cadres, et seulement </w:t>
      </w:r>
      <w:r w:rsidRPr="002971AB">
        <w:rPr>
          <w:b/>
          <w:spacing w:val="20"/>
          <w:sz w:val="28"/>
          <w:szCs w:val="28"/>
        </w:rPr>
        <w:t>13,33%</w:t>
      </w:r>
      <w:r w:rsidRPr="002971AB">
        <w:rPr>
          <w:spacing w:val="20"/>
          <w:sz w:val="28"/>
          <w:szCs w:val="28"/>
        </w:rPr>
        <w:t xml:space="preserve">  appartiennent à la</w:t>
      </w:r>
      <w:r>
        <w:rPr>
          <w:spacing w:val="20"/>
          <w:sz w:val="28"/>
          <w:szCs w:val="28"/>
        </w:rPr>
        <w:t xml:space="preserve"> catégorie d’agent d’exécution.</w:t>
      </w:r>
    </w:p>
    <w:p w:rsidR="004D74A0" w:rsidRPr="002971AB" w:rsidRDefault="004D74A0" w:rsidP="004D74A0">
      <w:pPr>
        <w:rPr>
          <w:spacing w:val="20"/>
          <w:sz w:val="28"/>
          <w:szCs w:val="28"/>
        </w:rPr>
      </w:pPr>
      <w:r>
        <w:rPr>
          <w:b/>
          <w:spacing w:val="20"/>
          <w:sz w:val="28"/>
          <w:szCs w:val="28"/>
          <w:u w:val="single"/>
        </w:rPr>
        <w:lastRenderedPageBreak/>
        <w:t>Tableau N°8</w:t>
      </w:r>
      <w:r w:rsidRPr="002971AB">
        <w:rPr>
          <w:b/>
          <w:spacing w:val="20"/>
          <w:sz w:val="28"/>
          <w:szCs w:val="28"/>
        </w:rPr>
        <w:t> :L’identification des enquêtées selon l’ancienneté dans l’entreprise</w:t>
      </w:r>
      <w:r w:rsidRPr="002971AB">
        <w:rPr>
          <w:spacing w:val="20"/>
          <w:sz w:val="28"/>
          <w:szCs w:val="28"/>
        </w:rPr>
        <w:t> :</w:t>
      </w:r>
    </w:p>
    <w:tbl>
      <w:tblPr>
        <w:tblStyle w:val="Grilledutableau"/>
        <w:tblW w:w="9302" w:type="dxa"/>
        <w:tblLook w:val="04A0"/>
      </w:tblPr>
      <w:tblGrid>
        <w:gridCol w:w="3100"/>
        <w:gridCol w:w="3101"/>
        <w:gridCol w:w="3101"/>
      </w:tblGrid>
      <w:tr w:rsidR="004D74A0" w:rsidRPr="002971AB" w:rsidTr="00065D5B">
        <w:trPr>
          <w:trHeight w:val="404"/>
        </w:trPr>
        <w:tc>
          <w:tcPr>
            <w:tcW w:w="3100" w:type="dxa"/>
          </w:tcPr>
          <w:p w:rsidR="004D74A0" w:rsidRPr="002971AB" w:rsidRDefault="004D74A0" w:rsidP="00065D5B">
            <w:pPr>
              <w:rPr>
                <w:b/>
                <w:spacing w:val="20"/>
                <w:sz w:val="28"/>
                <w:szCs w:val="28"/>
              </w:rPr>
            </w:pPr>
            <w:r w:rsidRPr="002971AB">
              <w:rPr>
                <w:b/>
                <w:spacing w:val="20"/>
                <w:sz w:val="28"/>
                <w:szCs w:val="28"/>
              </w:rPr>
              <w:t>L’ancienneté dans l’entreprise</w:t>
            </w:r>
          </w:p>
        </w:tc>
        <w:tc>
          <w:tcPr>
            <w:tcW w:w="3101" w:type="dxa"/>
          </w:tcPr>
          <w:p w:rsidR="004D74A0" w:rsidRPr="002971AB" w:rsidRDefault="004D74A0" w:rsidP="00065D5B">
            <w:pPr>
              <w:jc w:val="center"/>
              <w:rPr>
                <w:b/>
                <w:spacing w:val="20"/>
                <w:sz w:val="28"/>
                <w:szCs w:val="28"/>
              </w:rPr>
            </w:pPr>
            <w:r w:rsidRPr="002971AB">
              <w:rPr>
                <w:b/>
                <w:spacing w:val="20"/>
                <w:sz w:val="28"/>
                <w:szCs w:val="28"/>
              </w:rPr>
              <w:t>Effectif</w:t>
            </w:r>
          </w:p>
        </w:tc>
        <w:tc>
          <w:tcPr>
            <w:tcW w:w="3101" w:type="dxa"/>
          </w:tcPr>
          <w:p w:rsidR="004D74A0" w:rsidRPr="002971AB" w:rsidRDefault="004D74A0" w:rsidP="00065D5B">
            <w:pPr>
              <w:jc w:val="center"/>
              <w:rPr>
                <w:b/>
                <w:spacing w:val="20"/>
                <w:sz w:val="28"/>
                <w:szCs w:val="28"/>
              </w:rPr>
            </w:pPr>
            <w:r w:rsidRPr="002971AB">
              <w:rPr>
                <w:b/>
                <w:spacing w:val="20"/>
                <w:sz w:val="28"/>
                <w:szCs w:val="28"/>
              </w:rPr>
              <w:t>Pourcentage</w:t>
            </w:r>
          </w:p>
        </w:tc>
      </w:tr>
      <w:tr w:rsidR="004D74A0" w:rsidRPr="002971AB" w:rsidTr="00065D5B">
        <w:trPr>
          <w:trHeight w:val="330"/>
        </w:trPr>
        <w:tc>
          <w:tcPr>
            <w:tcW w:w="3100" w:type="dxa"/>
          </w:tcPr>
          <w:p w:rsidR="004D74A0" w:rsidRPr="002971AB" w:rsidRDefault="004D74A0" w:rsidP="00065D5B">
            <w:pPr>
              <w:rPr>
                <w:b/>
                <w:spacing w:val="20"/>
                <w:sz w:val="28"/>
                <w:szCs w:val="28"/>
              </w:rPr>
            </w:pPr>
            <w:r w:rsidRPr="002971AB">
              <w:rPr>
                <w:b/>
                <w:spacing w:val="20"/>
                <w:sz w:val="28"/>
                <w:szCs w:val="28"/>
              </w:rPr>
              <w:t xml:space="preserve">      Moins d’un 1 an</w:t>
            </w:r>
          </w:p>
        </w:tc>
        <w:tc>
          <w:tcPr>
            <w:tcW w:w="3101" w:type="dxa"/>
          </w:tcPr>
          <w:p w:rsidR="004D74A0" w:rsidRPr="002971AB" w:rsidRDefault="004D74A0" w:rsidP="00065D5B">
            <w:pPr>
              <w:jc w:val="center"/>
              <w:rPr>
                <w:b/>
                <w:spacing w:val="20"/>
                <w:sz w:val="28"/>
                <w:szCs w:val="28"/>
              </w:rPr>
            </w:pPr>
            <w:r w:rsidRPr="002971AB">
              <w:rPr>
                <w:b/>
                <w:spacing w:val="20"/>
                <w:sz w:val="28"/>
                <w:szCs w:val="28"/>
              </w:rPr>
              <w:t>15</w:t>
            </w:r>
          </w:p>
        </w:tc>
        <w:tc>
          <w:tcPr>
            <w:tcW w:w="3101" w:type="dxa"/>
          </w:tcPr>
          <w:p w:rsidR="004D74A0" w:rsidRPr="002971AB" w:rsidRDefault="004D74A0" w:rsidP="00065D5B">
            <w:pPr>
              <w:jc w:val="center"/>
              <w:rPr>
                <w:b/>
                <w:spacing w:val="20"/>
                <w:sz w:val="28"/>
                <w:szCs w:val="28"/>
              </w:rPr>
            </w:pPr>
            <w:r w:rsidRPr="002971AB">
              <w:rPr>
                <w:b/>
                <w:spacing w:val="20"/>
                <w:sz w:val="28"/>
                <w:szCs w:val="28"/>
              </w:rPr>
              <w:t>25</w:t>
            </w:r>
          </w:p>
        </w:tc>
      </w:tr>
      <w:tr w:rsidR="004D74A0" w:rsidRPr="002971AB" w:rsidTr="00065D5B">
        <w:trPr>
          <w:trHeight w:val="348"/>
        </w:trPr>
        <w:tc>
          <w:tcPr>
            <w:tcW w:w="3100" w:type="dxa"/>
          </w:tcPr>
          <w:p w:rsidR="004D74A0" w:rsidRPr="002971AB" w:rsidRDefault="004D74A0" w:rsidP="00065D5B">
            <w:pPr>
              <w:rPr>
                <w:b/>
                <w:spacing w:val="20"/>
                <w:sz w:val="28"/>
                <w:szCs w:val="28"/>
              </w:rPr>
            </w:pPr>
            <w:r w:rsidRPr="002971AB">
              <w:rPr>
                <w:b/>
                <w:spacing w:val="20"/>
                <w:sz w:val="28"/>
                <w:szCs w:val="28"/>
              </w:rPr>
              <w:t xml:space="preserve">       1an à 2ans</w:t>
            </w:r>
          </w:p>
        </w:tc>
        <w:tc>
          <w:tcPr>
            <w:tcW w:w="3101" w:type="dxa"/>
          </w:tcPr>
          <w:p w:rsidR="004D74A0" w:rsidRPr="002971AB" w:rsidRDefault="004D74A0" w:rsidP="00065D5B">
            <w:pPr>
              <w:jc w:val="center"/>
              <w:rPr>
                <w:b/>
                <w:spacing w:val="20"/>
                <w:sz w:val="28"/>
                <w:szCs w:val="28"/>
              </w:rPr>
            </w:pPr>
            <w:r w:rsidRPr="002971AB">
              <w:rPr>
                <w:b/>
                <w:spacing w:val="20"/>
                <w:sz w:val="28"/>
                <w:szCs w:val="28"/>
              </w:rPr>
              <w:t>19</w:t>
            </w:r>
          </w:p>
        </w:tc>
        <w:tc>
          <w:tcPr>
            <w:tcW w:w="3101" w:type="dxa"/>
          </w:tcPr>
          <w:p w:rsidR="004D74A0" w:rsidRPr="002971AB" w:rsidRDefault="004D74A0" w:rsidP="00065D5B">
            <w:pPr>
              <w:jc w:val="center"/>
              <w:rPr>
                <w:b/>
                <w:spacing w:val="20"/>
                <w:sz w:val="28"/>
                <w:szCs w:val="28"/>
              </w:rPr>
            </w:pPr>
            <w:r w:rsidRPr="002971AB">
              <w:rPr>
                <w:b/>
                <w:spacing w:val="20"/>
                <w:sz w:val="28"/>
                <w:szCs w:val="28"/>
              </w:rPr>
              <w:t>31,67</w:t>
            </w:r>
          </w:p>
        </w:tc>
      </w:tr>
      <w:tr w:rsidR="004D74A0" w:rsidRPr="002971AB" w:rsidTr="00065D5B">
        <w:trPr>
          <w:trHeight w:val="348"/>
        </w:trPr>
        <w:tc>
          <w:tcPr>
            <w:tcW w:w="3100" w:type="dxa"/>
          </w:tcPr>
          <w:p w:rsidR="004D74A0" w:rsidRPr="002971AB" w:rsidRDefault="004D74A0" w:rsidP="00065D5B">
            <w:pPr>
              <w:rPr>
                <w:b/>
                <w:spacing w:val="20"/>
                <w:sz w:val="28"/>
                <w:szCs w:val="28"/>
              </w:rPr>
            </w:pPr>
            <w:r w:rsidRPr="002971AB">
              <w:rPr>
                <w:b/>
                <w:spacing w:val="20"/>
                <w:sz w:val="28"/>
                <w:szCs w:val="28"/>
              </w:rPr>
              <w:t xml:space="preserve">       3ans à 4ans</w:t>
            </w:r>
          </w:p>
        </w:tc>
        <w:tc>
          <w:tcPr>
            <w:tcW w:w="3101" w:type="dxa"/>
          </w:tcPr>
          <w:p w:rsidR="004D74A0" w:rsidRPr="002971AB" w:rsidRDefault="004D74A0" w:rsidP="00065D5B">
            <w:pPr>
              <w:jc w:val="center"/>
              <w:rPr>
                <w:b/>
                <w:spacing w:val="20"/>
                <w:sz w:val="28"/>
                <w:szCs w:val="28"/>
              </w:rPr>
            </w:pPr>
            <w:r w:rsidRPr="002971AB">
              <w:rPr>
                <w:b/>
                <w:spacing w:val="20"/>
                <w:sz w:val="28"/>
                <w:szCs w:val="28"/>
              </w:rPr>
              <w:t>11</w:t>
            </w:r>
          </w:p>
        </w:tc>
        <w:tc>
          <w:tcPr>
            <w:tcW w:w="3101" w:type="dxa"/>
          </w:tcPr>
          <w:p w:rsidR="004D74A0" w:rsidRPr="002971AB" w:rsidRDefault="004D74A0" w:rsidP="00065D5B">
            <w:pPr>
              <w:jc w:val="center"/>
              <w:rPr>
                <w:b/>
                <w:spacing w:val="20"/>
                <w:sz w:val="28"/>
                <w:szCs w:val="28"/>
              </w:rPr>
            </w:pPr>
            <w:r w:rsidRPr="002971AB">
              <w:rPr>
                <w:b/>
                <w:spacing w:val="20"/>
                <w:sz w:val="28"/>
                <w:szCs w:val="28"/>
              </w:rPr>
              <w:t>18,33</w:t>
            </w:r>
          </w:p>
        </w:tc>
      </w:tr>
      <w:tr w:rsidR="004D74A0" w:rsidRPr="002971AB" w:rsidTr="00065D5B">
        <w:trPr>
          <w:trHeight w:val="348"/>
        </w:trPr>
        <w:tc>
          <w:tcPr>
            <w:tcW w:w="3100" w:type="dxa"/>
          </w:tcPr>
          <w:p w:rsidR="004D74A0" w:rsidRPr="002971AB" w:rsidRDefault="004D74A0" w:rsidP="00065D5B">
            <w:pPr>
              <w:rPr>
                <w:b/>
                <w:spacing w:val="20"/>
                <w:sz w:val="28"/>
                <w:szCs w:val="28"/>
              </w:rPr>
            </w:pPr>
            <w:r w:rsidRPr="002971AB">
              <w:rPr>
                <w:b/>
                <w:spacing w:val="20"/>
                <w:sz w:val="28"/>
                <w:szCs w:val="28"/>
              </w:rPr>
              <w:t xml:space="preserve">       5ans et plus</w:t>
            </w:r>
          </w:p>
        </w:tc>
        <w:tc>
          <w:tcPr>
            <w:tcW w:w="3101" w:type="dxa"/>
          </w:tcPr>
          <w:p w:rsidR="004D74A0" w:rsidRPr="002971AB" w:rsidRDefault="004D74A0" w:rsidP="00065D5B">
            <w:pPr>
              <w:jc w:val="center"/>
              <w:rPr>
                <w:b/>
                <w:spacing w:val="20"/>
                <w:sz w:val="28"/>
                <w:szCs w:val="28"/>
              </w:rPr>
            </w:pPr>
            <w:r w:rsidRPr="002971AB">
              <w:rPr>
                <w:b/>
                <w:spacing w:val="20"/>
                <w:sz w:val="28"/>
                <w:szCs w:val="28"/>
              </w:rPr>
              <w:t>15</w:t>
            </w:r>
          </w:p>
        </w:tc>
        <w:tc>
          <w:tcPr>
            <w:tcW w:w="3101" w:type="dxa"/>
          </w:tcPr>
          <w:p w:rsidR="004D74A0" w:rsidRPr="002971AB" w:rsidRDefault="004D74A0" w:rsidP="00065D5B">
            <w:pPr>
              <w:jc w:val="center"/>
              <w:rPr>
                <w:b/>
                <w:spacing w:val="20"/>
                <w:sz w:val="28"/>
                <w:szCs w:val="28"/>
              </w:rPr>
            </w:pPr>
            <w:r w:rsidRPr="002971AB">
              <w:rPr>
                <w:b/>
                <w:spacing w:val="20"/>
                <w:sz w:val="28"/>
                <w:szCs w:val="28"/>
              </w:rPr>
              <w:t>25</w:t>
            </w:r>
          </w:p>
        </w:tc>
      </w:tr>
      <w:tr w:rsidR="004D74A0" w:rsidRPr="002971AB" w:rsidTr="00065D5B">
        <w:trPr>
          <w:trHeight w:val="348"/>
        </w:trPr>
        <w:tc>
          <w:tcPr>
            <w:tcW w:w="3100" w:type="dxa"/>
          </w:tcPr>
          <w:p w:rsidR="004D74A0" w:rsidRPr="002971AB" w:rsidRDefault="004D74A0" w:rsidP="00065D5B">
            <w:pPr>
              <w:jc w:val="center"/>
              <w:rPr>
                <w:b/>
                <w:spacing w:val="20"/>
                <w:sz w:val="28"/>
                <w:szCs w:val="28"/>
              </w:rPr>
            </w:pPr>
            <w:r w:rsidRPr="002971AB">
              <w:rPr>
                <w:b/>
                <w:spacing w:val="20"/>
                <w:sz w:val="28"/>
                <w:szCs w:val="28"/>
              </w:rPr>
              <w:t>Total</w:t>
            </w:r>
          </w:p>
        </w:tc>
        <w:tc>
          <w:tcPr>
            <w:tcW w:w="3101" w:type="dxa"/>
          </w:tcPr>
          <w:p w:rsidR="004D74A0" w:rsidRPr="002971AB" w:rsidRDefault="004D74A0" w:rsidP="00065D5B">
            <w:pPr>
              <w:jc w:val="center"/>
              <w:rPr>
                <w:b/>
                <w:spacing w:val="20"/>
                <w:sz w:val="28"/>
                <w:szCs w:val="28"/>
              </w:rPr>
            </w:pPr>
            <w:r w:rsidRPr="002971AB">
              <w:rPr>
                <w:b/>
                <w:spacing w:val="20"/>
                <w:sz w:val="28"/>
                <w:szCs w:val="28"/>
              </w:rPr>
              <w:t>60</w:t>
            </w:r>
          </w:p>
        </w:tc>
        <w:tc>
          <w:tcPr>
            <w:tcW w:w="3101" w:type="dxa"/>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sidRPr="002971AB">
        <w:rPr>
          <w:spacing w:val="20"/>
          <w:sz w:val="28"/>
          <w:szCs w:val="28"/>
        </w:rPr>
        <w:t xml:space="preserve">Le tableau ci-dessus montre que </w:t>
      </w:r>
      <w:r w:rsidRPr="002971AB">
        <w:rPr>
          <w:b/>
          <w:spacing w:val="20"/>
          <w:sz w:val="28"/>
          <w:szCs w:val="28"/>
        </w:rPr>
        <w:t>31,67%</w:t>
      </w:r>
      <w:r w:rsidRPr="002971AB">
        <w:rPr>
          <w:spacing w:val="20"/>
          <w:sz w:val="28"/>
          <w:szCs w:val="28"/>
        </w:rPr>
        <w:t xml:space="preserve"> des femmes </w:t>
      </w:r>
      <w:r>
        <w:rPr>
          <w:spacing w:val="20"/>
          <w:sz w:val="28"/>
          <w:szCs w:val="28"/>
        </w:rPr>
        <w:t>d’</w:t>
      </w:r>
      <w:r w:rsidRPr="002971AB">
        <w:rPr>
          <w:spacing w:val="20"/>
          <w:sz w:val="28"/>
          <w:szCs w:val="28"/>
        </w:rPr>
        <w:t xml:space="preserve">ALCOVEL leur ancienneté dans l’entreprise varie entre 1 </w:t>
      </w:r>
      <w:r>
        <w:rPr>
          <w:spacing w:val="20"/>
          <w:sz w:val="28"/>
          <w:szCs w:val="28"/>
        </w:rPr>
        <w:t>et</w:t>
      </w:r>
      <w:r w:rsidRPr="002971AB">
        <w:rPr>
          <w:spacing w:val="20"/>
          <w:sz w:val="28"/>
          <w:szCs w:val="28"/>
        </w:rPr>
        <w:t xml:space="preserve"> 2ans, les femmes  qui ont une ancienneté </w:t>
      </w:r>
      <w:r>
        <w:rPr>
          <w:spacing w:val="20"/>
          <w:sz w:val="28"/>
          <w:szCs w:val="28"/>
        </w:rPr>
        <w:t xml:space="preserve">de </w:t>
      </w:r>
      <w:r w:rsidRPr="002971AB">
        <w:rPr>
          <w:spacing w:val="20"/>
          <w:sz w:val="28"/>
          <w:szCs w:val="28"/>
        </w:rPr>
        <w:t xml:space="preserve">moins d’un an et plus de 5ans </w:t>
      </w:r>
      <w:r>
        <w:rPr>
          <w:spacing w:val="20"/>
          <w:sz w:val="28"/>
          <w:szCs w:val="28"/>
        </w:rPr>
        <w:t>enregistrent</w:t>
      </w:r>
      <w:r w:rsidRPr="002971AB">
        <w:rPr>
          <w:spacing w:val="20"/>
          <w:sz w:val="28"/>
          <w:szCs w:val="28"/>
        </w:rPr>
        <w:t xml:space="preserve"> un pourcentage de </w:t>
      </w:r>
      <w:r w:rsidRPr="002971AB">
        <w:rPr>
          <w:b/>
          <w:spacing w:val="20"/>
          <w:sz w:val="28"/>
          <w:szCs w:val="28"/>
        </w:rPr>
        <w:t>25%</w:t>
      </w:r>
      <w:r w:rsidRPr="002971AB">
        <w:rPr>
          <w:spacing w:val="20"/>
          <w:sz w:val="28"/>
          <w:szCs w:val="28"/>
        </w:rPr>
        <w:t xml:space="preserve">, et </w:t>
      </w:r>
      <w:r w:rsidRPr="002971AB">
        <w:rPr>
          <w:b/>
          <w:spacing w:val="20"/>
          <w:sz w:val="28"/>
          <w:szCs w:val="28"/>
        </w:rPr>
        <w:t>18,33%</w:t>
      </w:r>
      <w:r w:rsidRPr="002971AB">
        <w:rPr>
          <w:spacing w:val="20"/>
          <w:sz w:val="28"/>
          <w:szCs w:val="28"/>
        </w:rPr>
        <w:t xml:space="preserve"> seulement des femmes ont une ancienneté qui varie antre 3ans à 4ans. </w:t>
      </w:r>
    </w:p>
    <w:p w:rsidR="004D74A0" w:rsidRPr="002971AB" w:rsidRDefault="004D74A0" w:rsidP="00B96BC6">
      <w:pPr>
        <w:rPr>
          <w:spacing w:val="20"/>
          <w:sz w:val="28"/>
          <w:szCs w:val="28"/>
        </w:rPr>
      </w:pPr>
      <w:r w:rsidRPr="002971AB">
        <w:rPr>
          <w:spacing w:val="20"/>
          <w:sz w:val="28"/>
          <w:szCs w:val="28"/>
        </w:rPr>
        <w:t xml:space="preserve"> Il faut savoir que </w:t>
      </w:r>
      <w:r>
        <w:rPr>
          <w:spacing w:val="20"/>
          <w:sz w:val="28"/>
          <w:szCs w:val="28"/>
        </w:rPr>
        <w:t>les facteurs</w:t>
      </w:r>
      <w:r w:rsidRPr="002971AB">
        <w:rPr>
          <w:spacing w:val="20"/>
          <w:sz w:val="28"/>
          <w:szCs w:val="28"/>
        </w:rPr>
        <w:t xml:space="preserve"> d’ancienneté et d’expérience dans l’entreprise sont très important</w:t>
      </w:r>
      <w:r>
        <w:rPr>
          <w:spacing w:val="20"/>
          <w:sz w:val="28"/>
          <w:szCs w:val="28"/>
        </w:rPr>
        <w:t>s</w:t>
      </w:r>
      <w:r w:rsidR="009B026C">
        <w:rPr>
          <w:spacing w:val="20"/>
          <w:sz w:val="28"/>
          <w:szCs w:val="28"/>
        </w:rPr>
        <w:t xml:space="preserve">, </w:t>
      </w:r>
      <w:r w:rsidRPr="002971AB">
        <w:rPr>
          <w:spacing w:val="20"/>
          <w:sz w:val="28"/>
          <w:szCs w:val="28"/>
        </w:rPr>
        <w:t>car plus les salariées sont anciennes plus elles sont porteuses</w:t>
      </w:r>
      <w:r>
        <w:rPr>
          <w:spacing w:val="20"/>
          <w:sz w:val="28"/>
          <w:szCs w:val="28"/>
        </w:rPr>
        <w:t xml:space="preserve"> d’habilités et de</w:t>
      </w:r>
      <w:r w:rsidRPr="002971AB">
        <w:rPr>
          <w:spacing w:val="20"/>
          <w:sz w:val="28"/>
          <w:szCs w:val="28"/>
        </w:rPr>
        <w:t xml:space="preserve"> compétences spécifiques à </w:t>
      </w:r>
      <w:r w:rsidR="00B96BC6">
        <w:rPr>
          <w:spacing w:val="20"/>
          <w:sz w:val="28"/>
          <w:szCs w:val="28"/>
        </w:rPr>
        <w:t>l’exécution de la tâche</w:t>
      </w:r>
      <w:r w:rsidRPr="002971AB">
        <w:rPr>
          <w:spacing w:val="20"/>
          <w:sz w:val="28"/>
          <w:szCs w:val="28"/>
        </w:rPr>
        <w:t>.</w:t>
      </w:r>
    </w:p>
    <w:p w:rsidR="004D74A0" w:rsidRPr="009C14E2" w:rsidRDefault="004D74A0" w:rsidP="004D74A0">
      <w:pPr>
        <w:rPr>
          <w:b/>
          <w:color w:val="auto"/>
          <w:spacing w:val="20"/>
          <w:sz w:val="28"/>
          <w:szCs w:val="28"/>
        </w:rPr>
      </w:pPr>
      <w:r>
        <w:rPr>
          <w:b/>
          <w:color w:val="auto"/>
          <w:spacing w:val="20"/>
          <w:sz w:val="28"/>
          <w:szCs w:val="28"/>
          <w:u w:val="single"/>
        </w:rPr>
        <w:t>Tableau N°9</w:t>
      </w:r>
      <w:r w:rsidRPr="009C14E2">
        <w:rPr>
          <w:b/>
          <w:color w:val="auto"/>
          <w:spacing w:val="20"/>
          <w:sz w:val="28"/>
          <w:szCs w:val="28"/>
          <w:u w:val="single"/>
        </w:rPr>
        <w:t> </w:t>
      </w:r>
      <w:r w:rsidRPr="009C14E2">
        <w:rPr>
          <w:b/>
          <w:color w:val="auto"/>
          <w:spacing w:val="20"/>
          <w:sz w:val="28"/>
          <w:szCs w:val="28"/>
        </w:rPr>
        <w:t>:L’identification des enquêtées selon</w:t>
      </w:r>
      <w:r>
        <w:rPr>
          <w:b/>
          <w:color w:val="auto"/>
          <w:spacing w:val="20"/>
          <w:sz w:val="28"/>
          <w:szCs w:val="28"/>
        </w:rPr>
        <w:t xml:space="preserve"> le motif qu’il les a poussé </w:t>
      </w:r>
      <w:r w:rsidRPr="009C14E2">
        <w:rPr>
          <w:b/>
          <w:color w:val="auto"/>
          <w:spacing w:val="20"/>
          <w:sz w:val="28"/>
          <w:szCs w:val="28"/>
        </w:rPr>
        <w:t xml:space="preserve"> </w:t>
      </w:r>
      <w:r>
        <w:rPr>
          <w:b/>
          <w:color w:val="auto"/>
          <w:spacing w:val="20"/>
          <w:sz w:val="28"/>
          <w:szCs w:val="28"/>
        </w:rPr>
        <w:t>à</w:t>
      </w:r>
      <w:r w:rsidRPr="009C14E2">
        <w:rPr>
          <w:b/>
          <w:color w:val="auto"/>
          <w:spacing w:val="20"/>
          <w:sz w:val="28"/>
          <w:szCs w:val="28"/>
        </w:rPr>
        <w:t xml:space="preserve"> travailler dans cette entreprise : </w:t>
      </w:r>
    </w:p>
    <w:tbl>
      <w:tblPr>
        <w:tblStyle w:val="Grilledutableau"/>
        <w:tblW w:w="0" w:type="auto"/>
        <w:tblLook w:val="04A0"/>
      </w:tblPr>
      <w:tblGrid>
        <w:gridCol w:w="3652"/>
        <w:gridCol w:w="2529"/>
        <w:gridCol w:w="3091"/>
      </w:tblGrid>
      <w:tr w:rsidR="004D74A0" w:rsidRPr="002971AB" w:rsidTr="00065D5B">
        <w:trPr>
          <w:trHeight w:val="372"/>
        </w:trPr>
        <w:tc>
          <w:tcPr>
            <w:tcW w:w="3652" w:type="dxa"/>
          </w:tcPr>
          <w:p w:rsidR="004D74A0" w:rsidRPr="002971AB" w:rsidRDefault="004D74A0" w:rsidP="00065D5B">
            <w:pPr>
              <w:jc w:val="center"/>
              <w:rPr>
                <w:b/>
                <w:spacing w:val="20"/>
                <w:sz w:val="28"/>
                <w:szCs w:val="28"/>
              </w:rPr>
            </w:pPr>
            <w:r>
              <w:rPr>
                <w:b/>
                <w:spacing w:val="20"/>
                <w:sz w:val="28"/>
                <w:szCs w:val="28"/>
              </w:rPr>
              <w:t>Le choix de travailler</w:t>
            </w:r>
            <w:r w:rsidRPr="002971AB">
              <w:rPr>
                <w:b/>
                <w:spacing w:val="20"/>
                <w:sz w:val="28"/>
                <w:szCs w:val="28"/>
              </w:rPr>
              <w:t xml:space="preserve"> </w:t>
            </w:r>
            <w:r>
              <w:rPr>
                <w:b/>
                <w:spacing w:val="20"/>
                <w:sz w:val="28"/>
                <w:szCs w:val="28"/>
              </w:rPr>
              <w:t xml:space="preserve"> dans </w:t>
            </w:r>
            <w:r w:rsidRPr="002971AB">
              <w:rPr>
                <w:b/>
                <w:spacing w:val="20"/>
                <w:sz w:val="28"/>
                <w:szCs w:val="28"/>
              </w:rPr>
              <w:t>cette entreprise</w:t>
            </w:r>
          </w:p>
        </w:tc>
        <w:tc>
          <w:tcPr>
            <w:tcW w:w="2529" w:type="dxa"/>
          </w:tcPr>
          <w:p w:rsidR="004D74A0" w:rsidRPr="002971AB" w:rsidRDefault="004D74A0" w:rsidP="00065D5B">
            <w:pPr>
              <w:jc w:val="center"/>
              <w:rPr>
                <w:b/>
                <w:spacing w:val="20"/>
                <w:sz w:val="28"/>
                <w:szCs w:val="28"/>
              </w:rPr>
            </w:pPr>
            <w:r w:rsidRPr="002971AB">
              <w:rPr>
                <w:b/>
                <w:spacing w:val="20"/>
                <w:sz w:val="28"/>
                <w:szCs w:val="28"/>
              </w:rPr>
              <w:t>Effectif</w:t>
            </w:r>
          </w:p>
        </w:tc>
        <w:tc>
          <w:tcPr>
            <w:tcW w:w="3091" w:type="dxa"/>
          </w:tcPr>
          <w:p w:rsidR="004D74A0" w:rsidRPr="002971AB" w:rsidRDefault="004D74A0" w:rsidP="00065D5B">
            <w:pPr>
              <w:jc w:val="center"/>
              <w:rPr>
                <w:b/>
                <w:spacing w:val="20"/>
                <w:sz w:val="28"/>
                <w:szCs w:val="28"/>
              </w:rPr>
            </w:pPr>
            <w:r w:rsidRPr="002971AB">
              <w:rPr>
                <w:b/>
                <w:spacing w:val="20"/>
                <w:sz w:val="28"/>
                <w:szCs w:val="28"/>
              </w:rPr>
              <w:t>Pourcentage%</w:t>
            </w:r>
          </w:p>
        </w:tc>
      </w:tr>
      <w:tr w:rsidR="004D74A0" w:rsidRPr="002971AB" w:rsidTr="00065D5B">
        <w:trPr>
          <w:trHeight w:val="349"/>
        </w:trPr>
        <w:tc>
          <w:tcPr>
            <w:tcW w:w="3652" w:type="dxa"/>
          </w:tcPr>
          <w:p w:rsidR="004D74A0" w:rsidRPr="002971AB" w:rsidRDefault="004D74A0" w:rsidP="00065D5B">
            <w:pPr>
              <w:jc w:val="center"/>
              <w:rPr>
                <w:b/>
                <w:spacing w:val="20"/>
                <w:sz w:val="28"/>
                <w:szCs w:val="28"/>
              </w:rPr>
            </w:pPr>
            <w:r w:rsidRPr="002971AB">
              <w:rPr>
                <w:b/>
                <w:spacing w:val="20"/>
                <w:sz w:val="28"/>
                <w:szCs w:val="28"/>
              </w:rPr>
              <w:t>C’est votre choix</w:t>
            </w:r>
          </w:p>
        </w:tc>
        <w:tc>
          <w:tcPr>
            <w:tcW w:w="2529" w:type="dxa"/>
          </w:tcPr>
          <w:p w:rsidR="004D74A0" w:rsidRPr="002971AB" w:rsidRDefault="004D74A0" w:rsidP="00065D5B">
            <w:pPr>
              <w:jc w:val="center"/>
              <w:rPr>
                <w:b/>
                <w:spacing w:val="20"/>
                <w:sz w:val="28"/>
                <w:szCs w:val="28"/>
              </w:rPr>
            </w:pPr>
            <w:r w:rsidRPr="002971AB">
              <w:rPr>
                <w:b/>
                <w:spacing w:val="20"/>
                <w:sz w:val="28"/>
                <w:szCs w:val="28"/>
              </w:rPr>
              <w:t>14</w:t>
            </w:r>
          </w:p>
        </w:tc>
        <w:tc>
          <w:tcPr>
            <w:tcW w:w="3091" w:type="dxa"/>
          </w:tcPr>
          <w:p w:rsidR="004D74A0" w:rsidRPr="002971AB" w:rsidRDefault="004D74A0" w:rsidP="00065D5B">
            <w:pPr>
              <w:jc w:val="center"/>
              <w:rPr>
                <w:b/>
                <w:spacing w:val="20"/>
                <w:sz w:val="28"/>
                <w:szCs w:val="28"/>
              </w:rPr>
            </w:pPr>
            <w:r w:rsidRPr="002971AB">
              <w:rPr>
                <w:b/>
                <w:spacing w:val="20"/>
                <w:sz w:val="28"/>
                <w:szCs w:val="28"/>
              </w:rPr>
              <w:t>23,33</w:t>
            </w:r>
          </w:p>
        </w:tc>
      </w:tr>
      <w:tr w:rsidR="004D74A0" w:rsidRPr="002971AB" w:rsidTr="00065D5B">
        <w:trPr>
          <w:trHeight w:val="349"/>
        </w:trPr>
        <w:tc>
          <w:tcPr>
            <w:tcW w:w="3652" w:type="dxa"/>
          </w:tcPr>
          <w:p w:rsidR="004D74A0" w:rsidRPr="002971AB" w:rsidRDefault="004D74A0" w:rsidP="00065D5B">
            <w:pPr>
              <w:jc w:val="center"/>
              <w:rPr>
                <w:b/>
                <w:spacing w:val="20"/>
                <w:sz w:val="28"/>
                <w:szCs w:val="28"/>
              </w:rPr>
            </w:pPr>
            <w:r w:rsidRPr="002971AB">
              <w:rPr>
                <w:b/>
                <w:spacing w:val="20"/>
                <w:sz w:val="28"/>
                <w:szCs w:val="28"/>
              </w:rPr>
              <w:t>C’est le seul que vous avez trouvé</w:t>
            </w:r>
          </w:p>
        </w:tc>
        <w:tc>
          <w:tcPr>
            <w:tcW w:w="2529" w:type="dxa"/>
          </w:tcPr>
          <w:p w:rsidR="004D74A0" w:rsidRPr="002971AB" w:rsidRDefault="004D74A0" w:rsidP="00065D5B">
            <w:pPr>
              <w:jc w:val="center"/>
              <w:rPr>
                <w:b/>
                <w:spacing w:val="20"/>
                <w:sz w:val="28"/>
                <w:szCs w:val="28"/>
              </w:rPr>
            </w:pPr>
            <w:r w:rsidRPr="002971AB">
              <w:rPr>
                <w:b/>
                <w:spacing w:val="20"/>
                <w:sz w:val="28"/>
                <w:szCs w:val="28"/>
              </w:rPr>
              <w:t>45</w:t>
            </w:r>
          </w:p>
        </w:tc>
        <w:tc>
          <w:tcPr>
            <w:tcW w:w="3091" w:type="dxa"/>
          </w:tcPr>
          <w:p w:rsidR="004D74A0" w:rsidRPr="002971AB" w:rsidRDefault="004D74A0" w:rsidP="00065D5B">
            <w:pPr>
              <w:jc w:val="center"/>
              <w:rPr>
                <w:b/>
                <w:spacing w:val="20"/>
                <w:sz w:val="28"/>
                <w:szCs w:val="28"/>
              </w:rPr>
            </w:pPr>
            <w:r w:rsidRPr="002971AB">
              <w:rPr>
                <w:b/>
                <w:spacing w:val="20"/>
                <w:sz w:val="28"/>
                <w:szCs w:val="28"/>
              </w:rPr>
              <w:t>75</w:t>
            </w:r>
          </w:p>
        </w:tc>
      </w:tr>
      <w:tr w:rsidR="004D74A0" w:rsidRPr="002971AB" w:rsidTr="00065D5B">
        <w:trPr>
          <w:trHeight w:val="349"/>
        </w:trPr>
        <w:tc>
          <w:tcPr>
            <w:tcW w:w="3652" w:type="dxa"/>
          </w:tcPr>
          <w:p w:rsidR="004D74A0" w:rsidRPr="002971AB" w:rsidRDefault="004D74A0" w:rsidP="00065D5B">
            <w:pPr>
              <w:jc w:val="center"/>
              <w:rPr>
                <w:b/>
                <w:spacing w:val="20"/>
                <w:sz w:val="28"/>
                <w:szCs w:val="28"/>
              </w:rPr>
            </w:pPr>
            <w:r w:rsidRPr="002971AB">
              <w:rPr>
                <w:b/>
                <w:spacing w:val="20"/>
                <w:sz w:val="28"/>
                <w:szCs w:val="28"/>
              </w:rPr>
              <w:t>Par défit</w:t>
            </w:r>
          </w:p>
        </w:tc>
        <w:tc>
          <w:tcPr>
            <w:tcW w:w="2529" w:type="dxa"/>
          </w:tcPr>
          <w:p w:rsidR="004D74A0" w:rsidRPr="002971AB" w:rsidRDefault="004D74A0" w:rsidP="00065D5B">
            <w:pPr>
              <w:jc w:val="center"/>
              <w:rPr>
                <w:b/>
                <w:spacing w:val="20"/>
                <w:sz w:val="28"/>
                <w:szCs w:val="28"/>
              </w:rPr>
            </w:pPr>
            <w:r w:rsidRPr="002971AB">
              <w:rPr>
                <w:b/>
                <w:spacing w:val="20"/>
                <w:sz w:val="28"/>
                <w:szCs w:val="28"/>
              </w:rPr>
              <w:t>1</w:t>
            </w:r>
          </w:p>
        </w:tc>
        <w:tc>
          <w:tcPr>
            <w:tcW w:w="3091" w:type="dxa"/>
          </w:tcPr>
          <w:p w:rsidR="004D74A0" w:rsidRPr="002971AB" w:rsidRDefault="004D74A0" w:rsidP="00065D5B">
            <w:pPr>
              <w:jc w:val="center"/>
              <w:rPr>
                <w:b/>
                <w:spacing w:val="20"/>
                <w:sz w:val="28"/>
                <w:szCs w:val="28"/>
              </w:rPr>
            </w:pPr>
            <w:r w:rsidRPr="002971AB">
              <w:rPr>
                <w:b/>
                <w:spacing w:val="20"/>
                <w:sz w:val="28"/>
                <w:szCs w:val="28"/>
              </w:rPr>
              <w:t>1,67</w:t>
            </w:r>
          </w:p>
        </w:tc>
      </w:tr>
      <w:tr w:rsidR="004D74A0" w:rsidRPr="002971AB" w:rsidTr="00065D5B">
        <w:trPr>
          <w:trHeight w:val="349"/>
        </w:trPr>
        <w:tc>
          <w:tcPr>
            <w:tcW w:w="3652" w:type="dxa"/>
          </w:tcPr>
          <w:p w:rsidR="004D74A0" w:rsidRPr="002971AB" w:rsidRDefault="004D74A0" w:rsidP="00065D5B">
            <w:pPr>
              <w:jc w:val="center"/>
              <w:rPr>
                <w:b/>
                <w:spacing w:val="20"/>
                <w:sz w:val="28"/>
                <w:szCs w:val="28"/>
              </w:rPr>
            </w:pPr>
            <w:r w:rsidRPr="002971AB">
              <w:rPr>
                <w:b/>
                <w:spacing w:val="20"/>
                <w:sz w:val="28"/>
                <w:szCs w:val="28"/>
              </w:rPr>
              <w:t>Total</w:t>
            </w:r>
          </w:p>
        </w:tc>
        <w:tc>
          <w:tcPr>
            <w:tcW w:w="2529" w:type="dxa"/>
          </w:tcPr>
          <w:p w:rsidR="004D74A0" w:rsidRPr="002971AB" w:rsidRDefault="004D74A0" w:rsidP="00065D5B">
            <w:pPr>
              <w:jc w:val="center"/>
              <w:rPr>
                <w:b/>
                <w:spacing w:val="20"/>
                <w:sz w:val="28"/>
                <w:szCs w:val="28"/>
              </w:rPr>
            </w:pPr>
            <w:r w:rsidRPr="002971AB">
              <w:rPr>
                <w:b/>
                <w:spacing w:val="20"/>
                <w:sz w:val="28"/>
                <w:szCs w:val="28"/>
              </w:rPr>
              <w:t>60</w:t>
            </w:r>
          </w:p>
        </w:tc>
        <w:tc>
          <w:tcPr>
            <w:tcW w:w="3091" w:type="dxa"/>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8A0C94" w:rsidRDefault="004D74A0" w:rsidP="004D74A0">
      <w:pPr>
        <w:rPr>
          <w:color w:val="auto"/>
          <w:spacing w:val="20"/>
          <w:sz w:val="28"/>
          <w:szCs w:val="28"/>
        </w:rPr>
      </w:pPr>
      <w:r w:rsidRPr="003D1DA0">
        <w:rPr>
          <w:color w:val="auto"/>
          <w:spacing w:val="20"/>
          <w:sz w:val="28"/>
          <w:szCs w:val="28"/>
        </w:rPr>
        <w:t>Le</w:t>
      </w:r>
      <w:r>
        <w:rPr>
          <w:color w:val="auto"/>
          <w:spacing w:val="20"/>
          <w:sz w:val="28"/>
          <w:szCs w:val="28"/>
        </w:rPr>
        <w:t xml:space="preserve"> tableau ci-dessus montre, </w:t>
      </w:r>
      <w:r w:rsidRPr="008C0B7A">
        <w:rPr>
          <w:b/>
          <w:color w:val="auto"/>
          <w:spacing w:val="20"/>
          <w:sz w:val="28"/>
          <w:szCs w:val="28"/>
        </w:rPr>
        <w:t>75%</w:t>
      </w:r>
      <w:r>
        <w:rPr>
          <w:color w:val="auto"/>
          <w:spacing w:val="20"/>
          <w:sz w:val="28"/>
          <w:szCs w:val="28"/>
        </w:rPr>
        <w:t xml:space="preserve"> des  enquêtées qui travaillent dans cette entreprise disent qu’elles ont opté pour cette entreprise parce que c’est le seul choix qu’elles avaient devant elles,</w:t>
      </w:r>
      <w:r w:rsidRPr="003D1DA0">
        <w:rPr>
          <w:color w:val="auto"/>
          <w:spacing w:val="20"/>
          <w:sz w:val="28"/>
          <w:szCs w:val="28"/>
        </w:rPr>
        <w:t xml:space="preserve">  et </w:t>
      </w:r>
      <w:r>
        <w:rPr>
          <w:b/>
          <w:color w:val="auto"/>
          <w:spacing w:val="20"/>
          <w:sz w:val="28"/>
          <w:szCs w:val="28"/>
        </w:rPr>
        <w:t>23</w:t>
      </w:r>
      <w:r w:rsidRPr="003D1DA0">
        <w:rPr>
          <w:b/>
          <w:color w:val="auto"/>
          <w:spacing w:val="20"/>
          <w:sz w:val="28"/>
          <w:szCs w:val="28"/>
        </w:rPr>
        <w:t>,33%</w:t>
      </w:r>
      <w:r>
        <w:rPr>
          <w:b/>
          <w:color w:val="auto"/>
          <w:spacing w:val="20"/>
          <w:sz w:val="28"/>
          <w:szCs w:val="28"/>
        </w:rPr>
        <w:t xml:space="preserve"> </w:t>
      </w:r>
      <w:r>
        <w:rPr>
          <w:color w:val="auto"/>
          <w:spacing w:val="20"/>
          <w:sz w:val="28"/>
          <w:szCs w:val="28"/>
        </w:rPr>
        <w:t xml:space="preserve">entre </w:t>
      </w:r>
      <w:r w:rsidRPr="00517A1A">
        <w:rPr>
          <w:color w:val="auto"/>
          <w:spacing w:val="20"/>
          <w:sz w:val="28"/>
          <w:szCs w:val="28"/>
        </w:rPr>
        <w:t xml:space="preserve"> elles</w:t>
      </w:r>
      <w:r>
        <w:rPr>
          <w:b/>
          <w:color w:val="auto"/>
          <w:spacing w:val="20"/>
          <w:sz w:val="28"/>
          <w:szCs w:val="28"/>
        </w:rPr>
        <w:t xml:space="preserve"> </w:t>
      </w:r>
      <w:r>
        <w:rPr>
          <w:color w:val="auto"/>
          <w:spacing w:val="20"/>
          <w:sz w:val="28"/>
          <w:szCs w:val="28"/>
        </w:rPr>
        <w:t xml:space="preserve">disent que c’est  </w:t>
      </w:r>
      <w:r w:rsidRPr="003D1DA0">
        <w:rPr>
          <w:color w:val="auto"/>
          <w:spacing w:val="20"/>
          <w:sz w:val="28"/>
          <w:szCs w:val="28"/>
        </w:rPr>
        <w:t xml:space="preserve">par choix personnel, et </w:t>
      </w:r>
      <w:r>
        <w:rPr>
          <w:b/>
          <w:color w:val="auto"/>
          <w:spacing w:val="20"/>
          <w:sz w:val="28"/>
          <w:szCs w:val="28"/>
        </w:rPr>
        <w:t>1,</w:t>
      </w:r>
      <w:r w:rsidRPr="003D1DA0">
        <w:rPr>
          <w:b/>
          <w:color w:val="auto"/>
          <w:spacing w:val="20"/>
          <w:sz w:val="28"/>
          <w:szCs w:val="28"/>
        </w:rPr>
        <w:t>67%</w:t>
      </w:r>
      <w:r>
        <w:rPr>
          <w:color w:val="auto"/>
          <w:spacing w:val="20"/>
          <w:sz w:val="28"/>
          <w:szCs w:val="28"/>
        </w:rPr>
        <w:t xml:space="preserve"> seulement des enquêtées</w:t>
      </w:r>
      <w:r w:rsidRPr="003D1DA0">
        <w:rPr>
          <w:color w:val="auto"/>
          <w:spacing w:val="20"/>
          <w:sz w:val="28"/>
          <w:szCs w:val="28"/>
        </w:rPr>
        <w:t xml:space="preserve"> </w:t>
      </w:r>
      <w:r>
        <w:rPr>
          <w:color w:val="auto"/>
          <w:spacing w:val="20"/>
          <w:sz w:val="28"/>
          <w:szCs w:val="28"/>
        </w:rPr>
        <w:t xml:space="preserve">disent qu’elles travaillent dans cette entreprise </w:t>
      </w:r>
      <w:r w:rsidRPr="003D1DA0">
        <w:rPr>
          <w:color w:val="auto"/>
          <w:spacing w:val="20"/>
          <w:sz w:val="28"/>
          <w:szCs w:val="28"/>
        </w:rPr>
        <w:t>par défit</w:t>
      </w:r>
      <w:r>
        <w:rPr>
          <w:color w:val="auto"/>
          <w:spacing w:val="20"/>
          <w:sz w:val="28"/>
          <w:szCs w:val="28"/>
        </w:rPr>
        <w:t>.</w:t>
      </w:r>
    </w:p>
    <w:p w:rsidR="004D74A0" w:rsidRPr="002971AB" w:rsidRDefault="004D74A0" w:rsidP="004D74A0">
      <w:pPr>
        <w:rPr>
          <w:b/>
          <w:spacing w:val="20"/>
          <w:sz w:val="32"/>
          <w:szCs w:val="32"/>
        </w:rPr>
      </w:pPr>
      <w:r w:rsidRPr="0016738A">
        <w:rPr>
          <w:b/>
          <w:spacing w:val="20"/>
          <w:sz w:val="32"/>
          <w:szCs w:val="32"/>
        </w:rPr>
        <w:lastRenderedPageBreak/>
        <w:t>II-</w:t>
      </w:r>
      <w:r w:rsidRPr="002971AB">
        <w:rPr>
          <w:b/>
          <w:spacing w:val="20"/>
          <w:sz w:val="32"/>
          <w:szCs w:val="32"/>
        </w:rPr>
        <w:t xml:space="preserve"> Le niveau d’instruction des femmes et la réalité dans  l’entreprise ALCOVEL :</w:t>
      </w:r>
    </w:p>
    <w:p w:rsidR="004D74A0" w:rsidRPr="00656E0D" w:rsidRDefault="004D74A0" w:rsidP="004D74A0">
      <w:pPr>
        <w:rPr>
          <w:color w:val="auto"/>
          <w:spacing w:val="20"/>
          <w:sz w:val="28"/>
          <w:szCs w:val="28"/>
        </w:rPr>
      </w:pPr>
      <w:r w:rsidRPr="002971AB">
        <w:rPr>
          <w:spacing w:val="20"/>
          <w:sz w:val="28"/>
          <w:szCs w:val="28"/>
        </w:rPr>
        <w:t>Le niveau d’instruction est un élément très important dans</w:t>
      </w:r>
      <w:r>
        <w:rPr>
          <w:spacing w:val="20"/>
          <w:sz w:val="28"/>
          <w:szCs w:val="28"/>
        </w:rPr>
        <w:t xml:space="preserve"> l’entreprise car il </w:t>
      </w:r>
      <w:r w:rsidRPr="00656E0D">
        <w:rPr>
          <w:color w:val="auto"/>
          <w:spacing w:val="20"/>
          <w:sz w:val="28"/>
          <w:szCs w:val="28"/>
        </w:rPr>
        <w:t>permet de déterminer les catégories socioprofessionnelles, et de favoriser l’obtention des promotions,  dans cette entreprise  … et d’autre</w:t>
      </w:r>
      <w:r>
        <w:rPr>
          <w:color w:val="auto"/>
          <w:spacing w:val="20"/>
          <w:sz w:val="28"/>
          <w:szCs w:val="28"/>
        </w:rPr>
        <w:t>s</w:t>
      </w:r>
      <w:r w:rsidRPr="00656E0D">
        <w:rPr>
          <w:color w:val="auto"/>
          <w:spacing w:val="20"/>
          <w:sz w:val="28"/>
          <w:szCs w:val="28"/>
        </w:rPr>
        <w:t xml:space="preserve">  élément</w:t>
      </w:r>
      <w:r>
        <w:rPr>
          <w:color w:val="auto"/>
          <w:spacing w:val="20"/>
          <w:sz w:val="28"/>
          <w:szCs w:val="28"/>
        </w:rPr>
        <w:t>s</w:t>
      </w:r>
      <w:r w:rsidRPr="00656E0D">
        <w:rPr>
          <w:color w:val="auto"/>
          <w:spacing w:val="20"/>
          <w:sz w:val="28"/>
          <w:szCs w:val="28"/>
        </w:rPr>
        <w:t xml:space="preserve"> qui sont en relations avec le niveau d’instruction dans l’entreprise.  </w:t>
      </w:r>
    </w:p>
    <w:p w:rsidR="004D74A0" w:rsidRDefault="00003427" w:rsidP="004E15AC">
      <w:pPr>
        <w:rPr>
          <w:spacing w:val="20"/>
          <w:sz w:val="28"/>
          <w:szCs w:val="28"/>
        </w:rPr>
      </w:pPr>
      <w:r w:rsidRPr="002971AB">
        <w:rPr>
          <w:spacing w:val="20"/>
          <w:sz w:val="28"/>
          <w:szCs w:val="28"/>
        </w:rPr>
        <w:t>La</w:t>
      </w:r>
      <w:r w:rsidR="004D74A0" w:rsidRPr="002971AB">
        <w:rPr>
          <w:spacing w:val="20"/>
          <w:sz w:val="28"/>
          <w:szCs w:val="28"/>
        </w:rPr>
        <w:t xml:space="preserve"> première hypothèse</w:t>
      </w:r>
      <w:r w:rsidR="00B112C2">
        <w:rPr>
          <w:spacing w:val="20"/>
          <w:sz w:val="28"/>
          <w:szCs w:val="28"/>
        </w:rPr>
        <w:t xml:space="preserve"> que nous avons présentée à l’occasion de cette étude s’annoncée comme suit: « Les femmes </w:t>
      </w:r>
      <w:r w:rsidR="004D74A0">
        <w:rPr>
          <w:spacing w:val="20"/>
          <w:sz w:val="28"/>
          <w:szCs w:val="28"/>
        </w:rPr>
        <w:t>qui  ont un niveau d’instruction moins élevé sont plus exposé</w:t>
      </w:r>
      <w:r w:rsidR="00B112C2">
        <w:rPr>
          <w:spacing w:val="20"/>
          <w:sz w:val="28"/>
          <w:szCs w:val="28"/>
        </w:rPr>
        <w:t>es</w:t>
      </w:r>
      <w:r w:rsidR="004D74A0">
        <w:rPr>
          <w:spacing w:val="20"/>
          <w:sz w:val="28"/>
          <w:szCs w:val="28"/>
        </w:rPr>
        <w:t xml:space="preserve"> au sous emploi et la précarité »</w:t>
      </w:r>
      <w:r w:rsidR="00B112C2">
        <w:rPr>
          <w:spacing w:val="20"/>
          <w:sz w:val="28"/>
          <w:szCs w:val="28"/>
        </w:rPr>
        <w:t xml:space="preserve">, cependant la réalité du terrain nous a  </w:t>
      </w:r>
      <w:r w:rsidR="00C3616B">
        <w:rPr>
          <w:spacing w:val="20"/>
          <w:sz w:val="28"/>
          <w:szCs w:val="28"/>
        </w:rPr>
        <w:t>montré le contraire, ce qui nous a contraint de proposer une hypothèse remplaçante</w:t>
      </w:r>
      <w:r w:rsidR="00D17094">
        <w:rPr>
          <w:spacing w:val="20"/>
          <w:sz w:val="28"/>
          <w:szCs w:val="28"/>
        </w:rPr>
        <w:t xml:space="preserve"> avec comme énoncé :  </w:t>
      </w:r>
      <w:r w:rsidR="00C3616B">
        <w:rPr>
          <w:spacing w:val="20"/>
          <w:sz w:val="28"/>
          <w:szCs w:val="28"/>
        </w:rPr>
        <w:t xml:space="preserve"> </w:t>
      </w:r>
      <w:r w:rsidR="004D74A0">
        <w:rPr>
          <w:spacing w:val="20"/>
          <w:sz w:val="28"/>
          <w:szCs w:val="28"/>
        </w:rPr>
        <w:t xml:space="preserve">  «</w:t>
      </w:r>
      <w:r w:rsidR="004D74A0" w:rsidRPr="00A51992">
        <w:rPr>
          <w:b/>
          <w:bCs/>
          <w:spacing w:val="20"/>
          <w:sz w:val="28"/>
          <w:szCs w:val="28"/>
        </w:rPr>
        <w:t> </w:t>
      </w:r>
      <w:r w:rsidR="004D74A0">
        <w:rPr>
          <w:b/>
          <w:bCs/>
          <w:spacing w:val="20"/>
          <w:sz w:val="28"/>
          <w:szCs w:val="28"/>
        </w:rPr>
        <w:t>Le   niveau d’instruction au sien de l’entreprise ALCOVEL n’a aucun impact sur le statut de</w:t>
      </w:r>
      <w:r w:rsidR="004E15AC">
        <w:rPr>
          <w:b/>
          <w:bCs/>
          <w:spacing w:val="20"/>
          <w:sz w:val="28"/>
          <w:szCs w:val="28"/>
        </w:rPr>
        <w:t>s</w:t>
      </w:r>
      <w:r w:rsidR="004D74A0">
        <w:rPr>
          <w:b/>
          <w:bCs/>
          <w:spacing w:val="20"/>
          <w:sz w:val="28"/>
          <w:szCs w:val="28"/>
        </w:rPr>
        <w:t xml:space="preserve"> salariées ». </w:t>
      </w:r>
      <w:r w:rsidR="004D74A0">
        <w:rPr>
          <w:spacing w:val="20"/>
          <w:sz w:val="28"/>
          <w:szCs w:val="28"/>
        </w:rPr>
        <w:t xml:space="preserve"> </w:t>
      </w:r>
    </w:p>
    <w:p w:rsidR="004D74A0" w:rsidRPr="00335975" w:rsidRDefault="004D74A0" w:rsidP="004D74A0">
      <w:pPr>
        <w:rPr>
          <w:b/>
          <w:bCs/>
          <w:spacing w:val="20"/>
          <w:sz w:val="28"/>
          <w:szCs w:val="28"/>
        </w:rPr>
      </w:pPr>
      <w:r>
        <w:rPr>
          <w:spacing w:val="20"/>
          <w:sz w:val="28"/>
          <w:szCs w:val="28"/>
        </w:rPr>
        <w:t xml:space="preserve"> N</w:t>
      </w:r>
      <w:r w:rsidRPr="002971AB">
        <w:rPr>
          <w:spacing w:val="20"/>
          <w:sz w:val="28"/>
          <w:szCs w:val="28"/>
        </w:rPr>
        <w:t>ous avons analysé</w:t>
      </w:r>
      <w:r>
        <w:rPr>
          <w:spacing w:val="20"/>
          <w:sz w:val="28"/>
          <w:szCs w:val="28"/>
        </w:rPr>
        <w:t>s</w:t>
      </w:r>
      <w:r w:rsidRPr="002971AB">
        <w:rPr>
          <w:spacing w:val="20"/>
          <w:sz w:val="28"/>
          <w:szCs w:val="28"/>
        </w:rPr>
        <w:t xml:space="preserve"> les différent</w:t>
      </w:r>
      <w:r>
        <w:rPr>
          <w:spacing w:val="20"/>
          <w:sz w:val="28"/>
          <w:szCs w:val="28"/>
        </w:rPr>
        <w:t>e</w:t>
      </w:r>
      <w:r w:rsidRPr="002971AB">
        <w:rPr>
          <w:spacing w:val="20"/>
          <w:sz w:val="28"/>
          <w:szCs w:val="28"/>
        </w:rPr>
        <w:t>s</w:t>
      </w:r>
      <w:r>
        <w:rPr>
          <w:spacing w:val="20"/>
          <w:sz w:val="28"/>
          <w:szCs w:val="28"/>
        </w:rPr>
        <w:t xml:space="preserve"> corrélations </w:t>
      </w:r>
      <w:r w:rsidRPr="002971AB">
        <w:rPr>
          <w:spacing w:val="20"/>
          <w:sz w:val="28"/>
          <w:szCs w:val="28"/>
        </w:rPr>
        <w:t xml:space="preserve"> </w:t>
      </w:r>
      <w:r>
        <w:rPr>
          <w:spacing w:val="20"/>
          <w:sz w:val="28"/>
          <w:szCs w:val="28"/>
        </w:rPr>
        <w:t>entre les modalités des</w:t>
      </w:r>
      <w:r w:rsidRPr="002971AB">
        <w:rPr>
          <w:spacing w:val="20"/>
          <w:sz w:val="28"/>
          <w:szCs w:val="28"/>
        </w:rPr>
        <w:t xml:space="preserve"> variables  personnelles et organisationnelles de notre </w:t>
      </w:r>
      <w:r w:rsidRPr="00656E0D">
        <w:rPr>
          <w:color w:val="auto"/>
          <w:spacing w:val="20"/>
          <w:sz w:val="28"/>
          <w:szCs w:val="28"/>
        </w:rPr>
        <w:t xml:space="preserve">première </w:t>
      </w:r>
      <w:r>
        <w:rPr>
          <w:color w:val="auto"/>
          <w:spacing w:val="20"/>
          <w:sz w:val="28"/>
          <w:szCs w:val="28"/>
        </w:rPr>
        <w:t xml:space="preserve">  </w:t>
      </w:r>
      <w:r w:rsidRPr="00656E0D">
        <w:rPr>
          <w:color w:val="auto"/>
          <w:spacing w:val="20"/>
          <w:sz w:val="28"/>
          <w:szCs w:val="28"/>
        </w:rPr>
        <w:t>hypothèse</w:t>
      </w:r>
      <w:r>
        <w:rPr>
          <w:color w:val="auto"/>
          <w:spacing w:val="20"/>
          <w:sz w:val="28"/>
          <w:szCs w:val="28"/>
        </w:rPr>
        <w:t>, qu’on</w:t>
      </w:r>
      <w:r w:rsidRPr="00656E0D">
        <w:rPr>
          <w:color w:val="auto"/>
          <w:spacing w:val="20"/>
          <w:sz w:val="28"/>
          <w:szCs w:val="28"/>
        </w:rPr>
        <w:t xml:space="preserve"> commence par: </w:t>
      </w:r>
    </w:p>
    <w:p w:rsidR="004D74A0" w:rsidRPr="002971AB" w:rsidRDefault="004D74A0" w:rsidP="004D74A0">
      <w:pPr>
        <w:rPr>
          <w:b/>
          <w:spacing w:val="20"/>
          <w:sz w:val="28"/>
          <w:szCs w:val="28"/>
        </w:rPr>
      </w:pPr>
      <w:r>
        <w:rPr>
          <w:b/>
          <w:spacing w:val="20"/>
          <w:sz w:val="28"/>
          <w:szCs w:val="28"/>
          <w:u w:val="single"/>
        </w:rPr>
        <w:t>Tableau N°10</w:t>
      </w:r>
      <w:r w:rsidRPr="002971AB">
        <w:rPr>
          <w:spacing w:val="20"/>
          <w:sz w:val="28"/>
          <w:szCs w:val="28"/>
        </w:rPr>
        <w:t> </w:t>
      </w:r>
      <w:r w:rsidRPr="002971AB">
        <w:rPr>
          <w:b/>
          <w:spacing w:val="20"/>
          <w:sz w:val="28"/>
          <w:szCs w:val="28"/>
        </w:rPr>
        <w:t>: La répartition  des enquêtées selon le niveau d’instruction</w:t>
      </w:r>
      <w:r>
        <w:rPr>
          <w:b/>
          <w:spacing w:val="20"/>
          <w:sz w:val="28"/>
          <w:szCs w:val="28"/>
        </w:rPr>
        <w:t>.</w:t>
      </w:r>
    </w:p>
    <w:tbl>
      <w:tblPr>
        <w:tblStyle w:val="Grilledutableau"/>
        <w:tblW w:w="9317" w:type="dxa"/>
        <w:tblLook w:val="04A0"/>
      </w:tblPr>
      <w:tblGrid>
        <w:gridCol w:w="3105"/>
        <w:gridCol w:w="3106"/>
        <w:gridCol w:w="3106"/>
      </w:tblGrid>
      <w:tr w:rsidR="004D74A0" w:rsidRPr="002971AB" w:rsidTr="00065D5B">
        <w:trPr>
          <w:trHeight w:val="394"/>
        </w:trPr>
        <w:tc>
          <w:tcPr>
            <w:tcW w:w="3105" w:type="dxa"/>
          </w:tcPr>
          <w:p w:rsidR="004D74A0" w:rsidRPr="002971AB" w:rsidRDefault="004D74A0" w:rsidP="00065D5B">
            <w:pPr>
              <w:jc w:val="center"/>
              <w:rPr>
                <w:b/>
                <w:spacing w:val="20"/>
                <w:sz w:val="28"/>
                <w:szCs w:val="28"/>
              </w:rPr>
            </w:pPr>
            <w:r w:rsidRPr="002971AB">
              <w:rPr>
                <w:b/>
                <w:spacing w:val="20"/>
                <w:sz w:val="28"/>
                <w:szCs w:val="28"/>
              </w:rPr>
              <w:t>Le niveau d’instruction</w:t>
            </w:r>
          </w:p>
        </w:tc>
        <w:tc>
          <w:tcPr>
            <w:tcW w:w="3106" w:type="dxa"/>
          </w:tcPr>
          <w:p w:rsidR="004D74A0" w:rsidRPr="002971AB" w:rsidRDefault="004D74A0" w:rsidP="00065D5B">
            <w:pPr>
              <w:jc w:val="center"/>
              <w:rPr>
                <w:b/>
                <w:spacing w:val="20"/>
                <w:sz w:val="28"/>
                <w:szCs w:val="28"/>
              </w:rPr>
            </w:pPr>
            <w:r w:rsidRPr="002971AB">
              <w:rPr>
                <w:b/>
                <w:spacing w:val="20"/>
                <w:sz w:val="28"/>
                <w:szCs w:val="28"/>
              </w:rPr>
              <w:t>Effectif</w:t>
            </w:r>
          </w:p>
        </w:tc>
        <w:tc>
          <w:tcPr>
            <w:tcW w:w="3106" w:type="dxa"/>
          </w:tcPr>
          <w:p w:rsidR="004D74A0" w:rsidRPr="002971AB" w:rsidRDefault="004D74A0" w:rsidP="00065D5B">
            <w:pPr>
              <w:jc w:val="center"/>
              <w:rPr>
                <w:b/>
                <w:spacing w:val="20"/>
                <w:sz w:val="28"/>
                <w:szCs w:val="28"/>
              </w:rPr>
            </w:pPr>
            <w:r w:rsidRPr="002971AB">
              <w:rPr>
                <w:b/>
                <w:spacing w:val="20"/>
                <w:sz w:val="28"/>
                <w:szCs w:val="28"/>
              </w:rPr>
              <w:t>Pourcentage</w:t>
            </w:r>
          </w:p>
        </w:tc>
      </w:tr>
      <w:tr w:rsidR="004D74A0" w:rsidRPr="002971AB" w:rsidTr="00065D5B">
        <w:trPr>
          <w:trHeight w:val="394"/>
        </w:trPr>
        <w:tc>
          <w:tcPr>
            <w:tcW w:w="3105" w:type="dxa"/>
          </w:tcPr>
          <w:p w:rsidR="004D74A0" w:rsidRPr="002971AB" w:rsidRDefault="004D74A0" w:rsidP="00065D5B">
            <w:pPr>
              <w:rPr>
                <w:b/>
                <w:spacing w:val="20"/>
                <w:sz w:val="28"/>
                <w:szCs w:val="28"/>
              </w:rPr>
            </w:pPr>
            <w:r w:rsidRPr="002971AB">
              <w:rPr>
                <w:b/>
                <w:spacing w:val="20"/>
                <w:sz w:val="28"/>
                <w:szCs w:val="28"/>
              </w:rPr>
              <w:t xml:space="preserve">            Primaire</w:t>
            </w:r>
          </w:p>
        </w:tc>
        <w:tc>
          <w:tcPr>
            <w:tcW w:w="3106" w:type="dxa"/>
          </w:tcPr>
          <w:p w:rsidR="004D74A0" w:rsidRPr="002971AB" w:rsidRDefault="004D74A0" w:rsidP="00065D5B">
            <w:pPr>
              <w:jc w:val="center"/>
              <w:rPr>
                <w:b/>
                <w:spacing w:val="20"/>
                <w:sz w:val="28"/>
                <w:szCs w:val="28"/>
              </w:rPr>
            </w:pPr>
            <w:r w:rsidRPr="002971AB">
              <w:rPr>
                <w:b/>
                <w:spacing w:val="20"/>
                <w:sz w:val="28"/>
                <w:szCs w:val="28"/>
              </w:rPr>
              <w:t>1</w:t>
            </w:r>
          </w:p>
        </w:tc>
        <w:tc>
          <w:tcPr>
            <w:tcW w:w="3106" w:type="dxa"/>
          </w:tcPr>
          <w:p w:rsidR="004D74A0" w:rsidRPr="002971AB" w:rsidRDefault="004D74A0" w:rsidP="00065D5B">
            <w:pPr>
              <w:jc w:val="center"/>
              <w:rPr>
                <w:b/>
                <w:spacing w:val="20"/>
                <w:sz w:val="28"/>
                <w:szCs w:val="28"/>
              </w:rPr>
            </w:pPr>
            <w:r w:rsidRPr="002971AB">
              <w:rPr>
                <w:b/>
                <w:spacing w:val="20"/>
                <w:sz w:val="28"/>
                <w:szCs w:val="28"/>
              </w:rPr>
              <w:t>1,67</w:t>
            </w:r>
          </w:p>
        </w:tc>
      </w:tr>
      <w:tr w:rsidR="004D74A0" w:rsidRPr="002971AB" w:rsidTr="00065D5B">
        <w:trPr>
          <w:trHeight w:val="374"/>
        </w:trPr>
        <w:tc>
          <w:tcPr>
            <w:tcW w:w="3105" w:type="dxa"/>
          </w:tcPr>
          <w:p w:rsidR="004D74A0" w:rsidRPr="002971AB" w:rsidRDefault="004D74A0" w:rsidP="00065D5B">
            <w:pPr>
              <w:rPr>
                <w:b/>
                <w:spacing w:val="20"/>
                <w:sz w:val="28"/>
                <w:szCs w:val="28"/>
              </w:rPr>
            </w:pPr>
            <w:r w:rsidRPr="002971AB">
              <w:rPr>
                <w:b/>
                <w:spacing w:val="20"/>
                <w:sz w:val="28"/>
                <w:szCs w:val="28"/>
              </w:rPr>
              <w:t xml:space="preserve">             Moyen</w:t>
            </w:r>
          </w:p>
        </w:tc>
        <w:tc>
          <w:tcPr>
            <w:tcW w:w="3106" w:type="dxa"/>
          </w:tcPr>
          <w:p w:rsidR="004D74A0" w:rsidRPr="002971AB" w:rsidRDefault="004D74A0" w:rsidP="00065D5B">
            <w:pPr>
              <w:jc w:val="center"/>
              <w:rPr>
                <w:b/>
                <w:spacing w:val="20"/>
                <w:sz w:val="28"/>
                <w:szCs w:val="28"/>
              </w:rPr>
            </w:pPr>
            <w:r w:rsidRPr="002971AB">
              <w:rPr>
                <w:b/>
                <w:spacing w:val="20"/>
                <w:sz w:val="28"/>
                <w:szCs w:val="28"/>
              </w:rPr>
              <w:t>6</w:t>
            </w:r>
          </w:p>
        </w:tc>
        <w:tc>
          <w:tcPr>
            <w:tcW w:w="3106" w:type="dxa"/>
          </w:tcPr>
          <w:p w:rsidR="004D74A0" w:rsidRPr="002971AB" w:rsidRDefault="004D74A0" w:rsidP="00065D5B">
            <w:pPr>
              <w:jc w:val="center"/>
              <w:rPr>
                <w:b/>
                <w:spacing w:val="20"/>
                <w:sz w:val="28"/>
                <w:szCs w:val="28"/>
              </w:rPr>
            </w:pPr>
            <w:r w:rsidRPr="002971AB">
              <w:rPr>
                <w:b/>
                <w:spacing w:val="20"/>
                <w:sz w:val="28"/>
                <w:szCs w:val="28"/>
              </w:rPr>
              <w:t>10</w:t>
            </w:r>
          </w:p>
        </w:tc>
      </w:tr>
      <w:tr w:rsidR="004D74A0" w:rsidRPr="002971AB" w:rsidTr="00065D5B">
        <w:trPr>
          <w:trHeight w:val="394"/>
        </w:trPr>
        <w:tc>
          <w:tcPr>
            <w:tcW w:w="3105" w:type="dxa"/>
          </w:tcPr>
          <w:p w:rsidR="004D74A0" w:rsidRPr="002971AB" w:rsidRDefault="004D74A0" w:rsidP="00065D5B">
            <w:pPr>
              <w:rPr>
                <w:b/>
                <w:spacing w:val="20"/>
                <w:sz w:val="28"/>
                <w:szCs w:val="28"/>
              </w:rPr>
            </w:pPr>
            <w:r w:rsidRPr="002971AB">
              <w:rPr>
                <w:b/>
                <w:spacing w:val="20"/>
                <w:sz w:val="28"/>
                <w:szCs w:val="28"/>
              </w:rPr>
              <w:t xml:space="preserve">           Secondaire</w:t>
            </w:r>
          </w:p>
        </w:tc>
        <w:tc>
          <w:tcPr>
            <w:tcW w:w="3106" w:type="dxa"/>
          </w:tcPr>
          <w:p w:rsidR="004D74A0" w:rsidRPr="002971AB" w:rsidRDefault="004D74A0" w:rsidP="00065D5B">
            <w:pPr>
              <w:jc w:val="center"/>
              <w:rPr>
                <w:b/>
                <w:spacing w:val="20"/>
                <w:sz w:val="28"/>
                <w:szCs w:val="28"/>
              </w:rPr>
            </w:pPr>
            <w:r w:rsidRPr="002971AB">
              <w:rPr>
                <w:b/>
                <w:spacing w:val="20"/>
                <w:sz w:val="28"/>
                <w:szCs w:val="28"/>
              </w:rPr>
              <w:t>20</w:t>
            </w:r>
          </w:p>
        </w:tc>
        <w:tc>
          <w:tcPr>
            <w:tcW w:w="3106" w:type="dxa"/>
          </w:tcPr>
          <w:p w:rsidR="004D74A0" w:rsidRPr="002971AB" w:rsidRDefault="004D74A0" w:rsidP="00065D5B">
            <w:pPr>
              <w:jc w:val="center"/>
              <w:rPr>
                <w:b/>
                <w:spacing w:val="20"/>
                <w:sz w:val="28"/>
                <w:szCs w:val="28"/>
              </w:rPr>
            </w:pPr>
            <w:r w:rsidRPr="002971AB">
              <w:rPr>
                <w:b/>
                <w:spacing w:val="20"/>
                <w:sz w:val="28"/>
                <w:szCs w:val="28"/>
              </w:rPr>
              <w:t>33,33</w:t>
            </w:r>
          </w:p>
        </w:tc>
      </w:tr>
      <w:tr w:rsidR="004D74A0" w:rsidRPr="002971AB" w:rsidTr="00065D5B">
        <w:trPr>
          <w:trHeight w:val="394"/>
        </w:trPr>
        <w:tc>
          <w:tcPr>
            <w:tcW w:w="3105" w:type="dxa"/>
          </w:tcPr>
          <w:p w:rsidR="004D74A0" w:rsidRPr="002971AB" w:rsidRDefault="004D74A0" w:rsidP="00065D5B">
            <w:pPr>
              <w:rPr>
                <w:b/>
                <w:spacing w:val="20"/>
                <w:sz w:val="28"/>
                <w:szCs w:val="28"/>
              </w:rPr>
            </w:pPr>
            <w:r w:rsidRPr="002971AB">
              <w:rPr>
                <w:b/>
                <w:spacing w:val="20"/>
                <w:sz w:val="28"/>
                <w:szCs w:val="28"/>
              </w:rPr>
              <w:t xml:space="preserve">          Universitaire</w:t>
            </w:r>
          </w:p>
        </w:tc>
        <w:tc>
          <w:tcPr>
            <w:tcW w:w="3106" w:type="dxa"/>
          </w:tcPr>
          <w:p w:rsidR="004D74A0" w:rsidRPr="002971AB" w:rsidRDefault="004D74A0" w:rsidP="00065D5B">
            <w:pPr>
              <w:jc w:val="center"/>
              <w:rPr>
                <w:b/>
                <w:spacing w:val="20"/>
                <w:sz w:val="28"/>
                <w:szCs w:val="28"/>
              </w:rPr>
            </w:pPr>
            <w:r w:rsidRPr="002971AB">
              <w:rPr>
                <w:b/>
                <w:spacing w:val="20"/>
                <w:sz w:val="28"/>
                <w:szCs w:val="28"/>
              </w:rPr>
              <w:t>33</w:t>
            </w:r>
          </w:p>
        </w:tc>
        <w:tc>
          <w:tcPr>
            <w:tcW w:w="3106" w:type="dxa"/>
          </w:tcPr>
          <w:p w:rsidR="004D74A0" w:rsidRPr="002971AB" w:rsidRDefault="004D74A0" w:rsidP="00065D5B">
            <w:pPr>
              <w:jc w:val="center"/>
              <w:rPr>
                <w:b/>
                <w:spacing w:val="20"/>
                <w:sz w:val="28"/>
                <w:szCs w:val="28"/>
              </w:rPr>
            </w:pPr>
            <w:r w:rsidRPr="002971AB">
              <w:rPr>
                <w:b/>
                <w:spacing w:val="20"/>
                <w:sz w:val="28"/>
                <w:szCs w:val="28"/>
              </w:rPr>
              <w:t>55</w:t>
            </w:r>
          </w:p>
        </w:tc>
      </w:tr>
      <w:tr w:rsidR="004D74A0" w:rsidRPr="002971AB" w:rsidTr="00065D5B">
        <w:trPr>
          <w:trHeight w:val="394"/>
        </w:trPr>
        <w:tc>
          <w:tcPr>
            <w:tcW w:w="3105" w:type="dxa"/>
          </w:tcPr>
          <w:p w:rsidR="004D74A0" w:rsidRPr="002971AB" w:rsidRDefault="004D74A0" w:rsidP="00065D5B">
            <w:pPr>
              <w:rPr>
                <w:b/>
                <w:spacing w:val="20"/>
                <w:sz w:val="28"/>
                <w:szCs w:val="28"/>
              </w:rPr>
            </w:pPr>
            <w:r w:rsidRPr="002971AB">
              <w:rPr>
                <w:b/>
                <w:spacing w:val="20"/>
                <w:sz w:val="28"/>
                <w:szCs w:val="28"/>
              </w:rPr>
              <w:t xml:space="preserve">                 Total</w:t>
            </w:r>
          </w:p>
        </w:tc>
        <w:tc>
          <w:tcPr>
            <w:tcW w:w="3106" w:type="dxa"/>
          </w:tcPr>
          <w:p w:rsidR="004D74A0" w:rsidRPr="002971AB" w:rsidRDefault="004D74A0" w:rsidP="00065D5B">
            <w:pPr>
              <w:jc w:val="center"/>
              <w:rPr>
                <w:b/>
                <w:spacing w:val="20"/>
                <w:sz w:val="28"/>
                <w:szCs w:val="28"/>
              </w:rPr>
            </w:pPr>
            <w:r w:rsidRPr="002971AB">
              <w:rPr>
                <w:b/>
                <w:spacing w:val="20"/>
                <w:sz w:val="28"/>
                <w:szCs w:val="28"/>
              </w:rPr>
              <w:t>60</w:t>
            </w:r>
          </w:p>
        </w:tc>
        <w:tc>
          <w:tcPr>
            <w:tcW w:w="3106" w:type="dxa"/>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Pr>
          <w:spacing w:val="20"/>
          <w:sz w:val="28"/>
          <w:szCs w:val="28"/>
        </w:rPr>
        <w:t xml:space="preserve">  Le tableau ci-dessus </w:t>
      </w:r>
      <w:r w:rsidRPr="002971AB">
        <w:rPr>
          <w:spacing w:val="20"/>
          <w:sz w:val="28"/>
          <w:szCs w:val="28"/>
        </w:rPr>
        <w:t xml:space="preserve"> montre que</w:t>
      </w:r>
      <w:r>
        <w:rPr>
          <w:spacing w:val="20"/>
          <w:sz w:val="28"/>
          <w:szCs w:val="28"/>
        </w:rPr>
        <w:t xml:space="preserve"> plus de la moitié</w:t>
      </w:r>
      <w:r w:rsidRPr="002971AB">
        <w:rPr>
          <w:spacing w:val="20"/>
          <w:sz w:val="28"/>
          <w:szCs w:val="28"/>
        </w:rPr>
        <w:t xml:space="preserve"> des femmes de l’entreprise ALCOVEL ont un niveau d’instruction universitaire avec un pourcentage de </w:t>
      </w:r>
      <w:r w:rsidRPr="002971AB">
        <w:rPr>
          <w:b/>
          <w:spacing w:val="20"/>
          <w:sz w:val="28"/>
          <w:szCs w:val="28"/>
        </w:rPr>
        <w:t>55%</w:t>
      </w:r>
      <w:r w:rsidRPr="002971AB">
        <w:rPr>
          <w:spacing w:val="20"/>
          <w:sz w:val="28"/>
          <w:szCs w:val="28"/>
        </w:rPr>
        <w:t xml:space="preserve">,  </w:t>
      </w:r>
      <w:r w:rsidRPr="002971AB">
        <w:rPr>
          <w:b/>
          <w:spacing w:val="20"/>
          <w:sz w:val="28"/>
          <w:szCs w:val="28"/>
        </w:rPr>
        <w:t>33,33%</w:t>
      </w:r>
      <w:r w:rsidRPr="002971AB">
        <w:rPr>
          <w:spacing w:val="20"/>
          <w:sz w:val="28"/>
          <w:szCs w:val="28"/>
        </w:rPr>
        <w:t xml:space="preserve"> des femmes ont un niveau d’instruction secondaire, </w:t>
      </w:r>
      <w:r w:rsidRPr="002971AB">
        <w:rPr>
          <w:b/>
          <w:spacing w:val="20"/>
          <w:sz w:val="28"/>
          <w:szCs w:val="28"/>
        </w:rPr>
        <w:t>10%</w:t>
      </w:r>
      <w:r w:rsidRPr="002971AB">
        <w:rPr>
          <w:spacing w:val="20"/>
          <w:sz w:val="28"/>
          <w:szCs w:val="28"/>
        </w:rPr>
        <w:t xml:space="preserve"> des femmes ont un niveau d’instruction moyen, et </w:t>
      </w:r>
      <w:r w:rsidRPr="002971AB">
        <w:rPr>
          <w:b/>
          <w:spacing w:val="20"/>
          <w:sz w:val="28"/>
          <w:szCs w:val="28"/>
        </w:rPr>
        <w:t>1,67%</w:t>
      </w:r>
      <w:r w:rsidRPr="002971AB">
        <w:rPr>
          <w:spacing w:val="20"/>
          <w:sz w:val="28"/>
          <w:szCs w:val="28"/>
        </w:rPr>
        <w:t xml:space="preserve"> des femmes ont un niveau d’instruction primaire.</w:t>
      </w:r>
    </w:p>
    <w:p w:rsidR="004D74A0" w:rsidRPr="002971AB" w:rsidRDefault="004D74A0" w:rsidP="004D74A0">
      <w:pPr>
        <w:rPr>
          <w:spacing w:val="20"/>
          <w:sz w:val="28"/>
          <w:szCs w:val="28"/>
        </w:rPr>
      </w:pPr>
      <w:r w:rsidRPr="002971AB">
        <w:rPr>
          <w:spacing w:val="20"/>
          <w:sz w:val="28"/>
          <w:szCs w:val="28"/>
        </w:rPr>
        <w:lastRenderedPageBreak/>
        <w:t>Ces résultats nous informent q</w:t>
      </w:r>
      <w:r>
        <w:rPr>
          <w:spacing w:val="20"/>
          <w:sz w:val="28"/>
          <w:szCs w:val="28"/>
        </w:rPr>
        <w:t>ue les enquêtées</w:t>
      </w:r>
      <w:r w:rsidRPr="002971AB">
        <w:rPr>
          <w:spacing w:val="20"/>
          <w:sz w:val="28"/>
          <w:szCs w:val="28"/>
        </w:rPr>
        <w:t xml:space="preserve"> de </w:t>
      </w:r>
      <w:r>
        <w:rPr>
          <w:spacing w:val="20"/>
          <w:sz w:val="28"/>
          <w:szCs w:val="28"/>
        </w:rPr>
        <w:t>cette l’entreprise</w:t>
      </w:r>
      <w:r w:rsidRPr="002971AB">
        <w:rPr>
          <w:spacing w:val="20"/>
          <w:sz w:val="28"/>
          <w:szCs w:val="28"/>
        </w:rPr>
        <w:t xml:space="preserve"> ont un bon niveau d’instruction car la majorité </w:t>
      </w:r>
      <w:r w:rsidRPr="0028093D">
        <w:rPr>
          <w:color w:val="auto"/>
          <w:spacing w:val="20"/>
          <w:sz w:val="28"/>
          <w:szCs w:val="28"/>
        </w:rPr>
        <w:t>ont</w:t>
      </w:r>
      <w:r w:rsidRPr="002971AB">
        <w:rPr>
          <w:spacing w:val="20"/>
          <w:sz w:val="28"/>
          <w:szCs w:val="28"/>
        </w:rPr>
        <w:t xml:space="preserve"> un niveau universitaire et secondaire.</w:t>
      </w:r>
    </w:p>
    <w:p w:rsidR="004D74A0" w:rsidRPr="002971AB" w:rsidRDefault="004D74A0" w:rsidP="004D74A0">
      <w:pPr>
        <w:rPr>
          <w:b/>
          <w:spacing w:val="20"/>
          <w:sz w:val="28"/>
          <w:szCs w:val="28"/>
        </w:rPr>
      </w:pPr>
      <w:r>
        <w:rPr>
          <w:b/>
          <w:spacing w:val="20"/>
          <w:sz w:val="28"/>
          <w:szCs w:val="28"/>
          <w:u w:val="single"/>
        </w:rPr>
        <w:t>Tableau N°11</w:t>
      </w:r>
      <w:r w:rsidRPr="002971AB">
        <w:rPr>
          <w:b/>
          <w:spacing w:val="20"/>
          <w:sz w:val="28"/>
          <w:szCs w:val="28"/>
        </w:rPr>
        <w:t> : La répartition des enquêtées selon le diplôme obtenu</w:t>
      </w:r>
    </w:p>
    <w:tbl>
      <w:tblPr>
        <w:tblStyle w:val="Grilledutableau"/>
        <w:tblW w:w="0" w:type="auto"/>
        <w:tblLook w:val="04A0"/>
      </w:tblPr>
      <w:tblGrid>
        <w:gridCol w:w="3090"/>
        <w:gridCol w:w="3091"/>
        <w:gridCol w:w="3091"/>
      </w:tblGrid>
      <w:tr w:rsidR="004D74A0" w:rsidRPr="002971AB" w:rsidTr="00065D5B">
        <w:trPr>
          <w:trHeight w:val="376"/>
        </w:trPr>
        <w:tc>
          <w:tcPr>
            <w:tcW w:w="3090" w:type="dxa"/>
          </w:tcPr>
          <w:p w:rsidR="004D74A0" w:rsidRPr="002971AB" w:rsidRDefault="004D74A0" w:rsidP="00065D5B">
            <w:pPr>
              <w:rPr>
                <w:b/>
                <w:spacing w:val="20"/>
                <w:sz w:val="28"/>
                <w:szCs w:val="28"/>
              </w:rPr>
            </w:pPr>
            <w:r w:rsidRPr="002971AB">
              <w:rPr>
                <w:b/>
                <w:spacing w:val="20"/>
                <w:sz w:val="28"/>
                <w:szCs w:val="28"/>
              </w:rPr>
              <w:t>Le diplôme obtenu</w:t>
            </w:r>
          </w:p>
        </w:tc>
        <w:tc>
          <w:tcPr>
            <w:tcW w:w="3091" w:type="dxa"/>
          </w:tcPr>
          <w:p w:rsidR="004D74A0" w:rsidRPr="002971AB" w:rsidRDefault="004D74A0" w:rsidP="00065D5B">
            <w:pPr>
              <w:rPr>
                <w:b/>
                <w:spacing w:val="20"/>
                <w:sz w:val="28"/>
                <w:szCs w:val="28"/>
              </w:rPr>
            </w:pPr>
            <w:r w:rsidRPr="002971AB">
              <w:rPr>
                <w:b/>
                <w:spacing w:val="20"/>
                <w:sz w:val="28"/>
                <w:szCs w:val="28"/>
              </w:rPr>
              <w:t>effectif</w:t>
            </w:r>
          </w:p>
        </w:tc>
        <w:tc>
          <w:tcPr>
            <w:tcW w:w="3091" w:type="dxa"/>
          </w:tcPr>
          <w:p w:rsidR="004D74A0" w:rsidRPr="002971AB" w:rsidRDefault="004D74A0" w:rsidP="00065D5B">
            <w:pPr>
              <w:rPr>
                <w:b/>
                <w:spacing w:val="20"/>
                <w:sz w:val="28"/>
                <w:szCs w:val="28"/>
              </w:rPr>
            </w:pPr>
            <w:r w:rsidRPr="002971AB">
              <w:rPr>
                <w:b/>
                <w:spacing w:val="20"/>
                <w:sz w:val="28"/>
                <w:szCs w:val="28"/>
              </w:rPr>
              <w:t>pourcentage</w:t>
            </w:r>
          </w:p>
        </w:tc>
      </w:tr>
      <w:tr w:rsidR="004D74A0" w:rsidRPr="002971AB" w:rsidTr="00065D5B">
        <w:trPr>
          <w:trHeight w:val="376"/>
        </w:trPr>
        <w:tc>
          <w:tcPr>
            <w:tcW w:w="3090" w:type="dxa"/>
          </w:tcPr>
          <w:p w:rsidR="004D74A0" w:rsidRPr="002971AB" w:rsidRDefault="004D74A0" w:rsidP="00065D5B">
            <w:pPr>
              <w:rPr>
                <w:b/>
                <w:spacing w:val="20"/>
                <w:sz w:val="28"/>
                <w:szCs w:val="28"/>
              </w:rPr>
            </w:pPr>
            <w:r>
              <w:rPr>
                <w:b/>
                <w:spacing w:val="20"/>
                <w:sz w:val="28"/>
                <w:szCs w:val="28"/>
              </w:rPr>
              <w:t xml:space="preserve">Diplôme </w:t>
            </w:r>
            <w:r w:rsidRPr="002971AB">
              <w:rPr>
                <w:b/>
                <w:spacing w:val="20"/>
                <w:sz w:val="28"/>
                <w:szCs w:val="28"/>
              </w:rPr>
              <w:t>universitaire</w:t>
            </w:r>
          </w:p>
        </w:tc>
        <w:tc>
          <w:tcPr>
            <w:tcW w:w="3091" w:type="dxa"/>
          </w:tcPr>
          <w:p w:rsidR="004D74A0" w:rsidRPr="002971AB" w:rsidRDefault="004D74A0" w:rsidP="00065D5B">
            <w:pPr>
              <w:rPr>
                <w:b/>
                <w:spacing w:val="20"/>
                <w:sz w:val="28"/>
                <w:szCs w:val="28"/>
              </w:rPr>
            </w:pPr>
            <w:r w:rsidRPr="002971AB">
              <w:rPr>
                <w:b/>
                <w:spacing w:val="20"/>
                <w:sz w:val="28"/>
                <w:szCs w:val="28"/>
              </w:rPr>
              <w:t>35</w:t>
            </w:r>
          </w:p>
        </w:tc>
        <w:tc>
          <w:tcPr>
            <w:tcW w:w="3091" w:type="dxa"/>
          </w:tcPr>
          <w:p w:rsidR="004D74A0" w:rsidRPr="002971AB" w:rsidRDefault="004D74A0" w:rsidP="00065D5B">
            <w:pPr>
              <w:rPr>
                <w:b/>
                <w:spacing w:val="20"/>
                <w:sz w:val="28"/>
                <w:szCs w:val="28"/>
              </w:rPr>
            </w:pPr>
            <w:r w:rsidRPr="002971AB">
              <w:rPr>
                <w:b/>
                <w:spacing w:val="20"/>
                <w:sz w:val="28"/>
                <w:szCs w:val="28"/>
              </w:rPr>
              <w:t>58,33</w:t>
            </w:r>
          </w:p>
        </w:tc>
      </w:tr>
      <w:tr w:rsidR="004D74A0" w:rsidRPr="002971AB" w:rsidTr="00065D5B">
        <w:trPr>
          <w:trHeight w:val="376"/>
        </w:trPr>
        <w:tc>
          <w:tcPr>
            <w:tcW w:w="3090" w:type="dxa"/>
          </w:tcPr>
          <w:p w:rsidR="004D74A0" w:rsidRPr="002971AB" w:rsidRDefault="004D74A0" w:rsidP="00065D5B">
            <w:pPr>
              <w:rPr>
                <w:b/>
                <w:spacing w:val="20"/>
                <w:sz w:val="28"/>
                <w:szCs w:val="28"/>
              </w:rPr>
            </w:pPr>
            <w:r w:rsidRPr="002971AB">
              <w:rPr>
                <w:b/>
                <w:spacing w:val="20"/>
                <w:sz w:val="28"/>
                <w:szCs w:val="28"/>
              </w:rPr>
              <w:t>Formation</w:t>
            </w:r>
            <w:r>
              <w:rPr>
                <w:b/>
                <w:spacing w:val="20"/>
                <w:sz w:val="28"/>
                <w:szCs w:val="28"/>
              </w:rPr>
              <w:t xml:space="preserve"> professionnelle</w:t>
            </w:r>
          </w:p>
        </w:tc>
        <w:tc>
          <w:tcPr>
            <w:tcW w:w="3091" w:type="dxa"/>
          </w:tcPr>
          <w:p w:rsidR="004D74A0" w:rsidRPr="002971AB" w:rsidRDefault="004D74A0" w:rsidP="00065D5B">
            <w:pPr>
              <w:rPr>
                <w:b/>
                <w:spacing w:val="20"/>
                <w:sz w:val="28"/>
                <w:szCs w:val="28"/>
              </w:rPr>
            </w:pPr>
            <w:r w:rsidRPr="002971AB">
              <w:rPr>
                <w:b/>
                <w:spacing w:val="20"/>
                <w:sz w:val="28"/>
                <w:szCs w:val="28"/>
              </w:rPr>
              <w:t>25</w:t>
            </w:r>
          </w:p>
        </w:tc>
        <w:tc>
          <w:tcPr>
            <w:tcW w:w="3091" w:type="dxa"/>
          </w:tcPr>
          <w:p w:rsidR="004D74A0" w:rsidRPr="002971AB" w:rsidRDefault="004D74A0" w:rsidP="00065D5B">
            <w:pPr>
              <w:rPr>
                <w:b/>
                <w:spacing w:val="20"/>
                <w:sz w:val="28"/>
                <w:szCs w:val="28"/>
              </w:rPr>
            </w:pPr>
            <w:r w:rsidRPr="002971AB">
              <w:rPr>
                <w:b/>
                <w:spacing w:val="20"/>
                <w:sz w:val="28"/>
                <w:szCs w:val="28"/>
              </w:rPr>
              <w:t>41,67</w:t>
            </w:r>
          </w:p>
        </w:tc>
      </w:tr>
      <w:tr w:rsidR="004D74A0" w:rsidRPr="002971AB" w:rsidTr="00065D5B">
        <w:trPr>
          <w:trHeight w:val="376"/>
        </w:trPr>
        <w:tc>
          <w:tcPr>
            <w:tcW w:w="3090" w:type="dxa"/>
          </w:tcPr>
          <w:p w:rsidR="004D74A0" w:rsidRPr="002971AB" w:rsidRDefault="004D74A0" w:rsidP="00065D5B">
            <w:pPr>
              <w:rPr>
                <w:b/>
                <w:spacing w:val="20"/>
                <w:sz w:val="28"/>
                <w:szCs w:val="28"/>
              </w:rPr>
            </w:pPr>
            <w:r w:rsidRPr="002971AB">
              <w:rPr>
                <w:b/>
                <w:spacing w:val="20"/>
                <w:sz w:val="28"/>
                <w:szCs w:val="28"/>
              </w:rPr>
              <w:t>Total</w:t>
            </w:r>
          </w:p>
        </w:tc>
        <w:tc>
          <w:tcPr>
            <w:tcW w:w="3091" w:type="dxa"/>
          </w:tcPr>
          <w:p w:rsidR="004D74A0" w:rsidRPr="002971AB" w:rsidRDefault="004D74A0" w:rsidP="00065D5B">
            <w:pPr>
              <w:rPr>
                <w:b/>
                <w:spacing w:val="20"/>
                <w:sz w:val="28"/>
                <w:szCs w:val="28"/>
              </w:rPr>
            </w:pPr>
            <w:r w:rsidRPr="002971AB">
              <w:rPr>
                <w:b/>
                <w:spacing w:val="20"/>
                <w:sz w:val="28"/>
                <w:szCs w:val="28"/>
              </w:rPr>
              <w:t>60</w:t>
            </w:r>
          </w:p>
        </w:tc>
        <w:tc>
          <w:tcPr>
            <w:tcW w:w="3091" w:type="dxa"/>
          </w:tcPr>
          <w:p w:rsidR="004D74A0" w:rsidRPr="002971AB" w:rsidRDefault="004D74A0" w:rsidP="00065D5B">
            <w:pP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Pr>
          <w:spacing w:val="20"/>
          <w:sz w:val="28"/>
          <w:szCs w:val="28"/>
        </w:rPr>
        <w:t xml:space="preserve">Le tableau ci-dessus </w:t>
      </w:r>
      <w:r w:rsidRPr="002971AB">
        <w:rPr>
          <w:spacing w:val="20"/>
          <w:sz w:val="28"/>
          <w:szCs w:val="28"/>
        </w:rPr>
        <w:t xml:space="preserve"> montre que </w:t>
      </w:r>
      <w:r w:rsidRPr="002971AB">
        <w:rPr>
          <w:b/>
          <w:spacing w:val="20"/>
          <w:sz w:val="28"/>
          <w:szCs w:val="28"/>
        </w:rPr>
        <w:t>58,33%</w:t>
      </w:r>
      <w:r>
        <w:rPr>
          <w:spacing w:val="20"/>
          <w:sz w:val="28"/>
          <w:szCs w:val="28"/>
        </w:rPr>
        <w:t xml:space="preserve"> des enquêtées </w:t>
      </w:r>
      <w:r w:rsidRPr="002971AB">
        <w:rPr>
          <w:spacing w:val="20"/>
          <w:sz w:val="28"/>
          <w:szCs w:val="28"/>
        </w:rPr>
        <w:t xml:space="preserve"> de</w:t>
      </w:r>
      <w:r>
        <w:rPr>
          <w:spacing w:val="20"/>
          <w:sz w:val="28"/>
          <w:szCs w:val="28"/>
        </w:rPr>
        <w:t xml:space="preserve"> cette l’entreprise </w:t>
      </w:r>
      <w:r w:rsidRPr="002971AB">
        <w:rPr>
          <w:spacing w:val="20"/>
          <w:sz w:val="28"/>
          <w:szCs w:val="28"/>
        </w:rPr>
        <w:t xml:space="preserve"> ont un diplôme universitaire, par contre </w:t>
      </w:r>
      <w:r w:rsidRPr="002971AB">
        <w:rPr>
          <w:b/>
          <w:spacing w:val="20"/>
          <w:sz w:val="28"/>
          <w:szCs w:val="28"/>
        </w:rPr>
        <w:t>41,67%</w:t>
      </w:r>
      <w:r>
        <w:rPr>
          <w:b/>
          <w:spacing w:val="20"/>
          <w:sz w:val="28"/>
          <w:szCs w:val="28"/>
        </w:rPr>
        <w:t xml:space="preserve"> </w:t>
      </w:r>
      <w:r w:rsidRPr="00C21A63">
        <w:rPr>
          <w:spacing w:val="20"/>
          <w:sz w:val="28"/>
          <w:szCs w:val="28"/>
        </w:rPr>
        <w:t>des enquêtées</w:t>
      </w:r>
      <w:r>
        <w:rPr>
          <w:b/>
          <w:spacing w:val="20"/>
          <w:sz w:val="28"/>
          <w:szCs w:val="28"/>
        </w:rPr>
        <w:t xml:space="preserve"> </w:t>
      </w:r>
      <w:r w:rsidRPr="002971AB">
        <w:rPr>
          <w:spacing w:val="20"/>
          <w:sz w:val="28"/>
          <w:szCs w:val="28"/>
        </w:rPr>
        <w:t xml:space="preserve"> ont une formation</w:t>
      </w:r>
      <w:r>
        <w:rPr>
          <w:spacing w:val="20"/>
          <w:sz w:val="28"/>
          <w:szCs w:val="28"/>
        </w:rPr>
        <w:t xml:space="preserve"> </w:t>
      </w:r>
      <w:r w:rsidRPr="00BF5175">
        <w:rPr>
          <w:color w:val="auto"/>
          <w:spacing w:val="20"/>
          <w:sz w:val="28"/>
          <w:szCs w:val="28"/>
        </w:rPr>
        <w:t>professionnelle</w:t>
      </w:r>
      <w:r>
        <w:rPr>
          <w:spacing w:val="20"/>
          <w:sz w:val="28"/>
          <w:szCs w:val="28"/>
        </w:rPr>
        <w:t xml:space="preserve"> seulement faite dans les centres de formations professionnelles. </w:t>
      </w:r>
    </w:p>
    <w:p w:rsidR="00C44A26" w:rsidRDefault="00C44A26" w:rsidP="004D74A0">
      <w:pPr>
        <w:rPr>
          <w:b/>
          <w:spacing w:val="20"/>
          <w:sz w:val="28"/>
          <w:szCs w:val="28"/>
          <w:u w:val="single"/>
        </w:rPr>
      </w:pPr>
    </w:p>
    <w:p w:rsidR="004D74A0" w:rsidRPr="002971AB" w:rsidRDefault="004D74A0" w:rsidP="004D74A0">
      <w:pPr>
        <w:rPr>
          <w:spacing w:val="20"/>
          <w:sz w:val="28"/>
          <w:szCs w:val="28"/>
        </w:rPr>
      </w:pPr>
      <w:r>
        <w:rPr>
          <w:b/>
          <w:spacing w:val="20"/>
          <w:sz w:val="28"/>
          <w:szCs w:val="28"/>
          <w:u w:val="single"/>
        </w:rPr>
        <w:t>Tableau N°</w:t>
      </w:r>
      <w:r w:rsidRPr="002971AB">
        <w:rPr>
          <w:b/>
          <w:spacing w:val="20"/>
          <w:sz w:val="28"/>
          <w:szCs w:val="28"/>
          <w:u w:val="single"/>
        </w:rPr>
        <w:t>1</w:t>
      </w:r>
      <w:r>
        <w:rPr>
          <w:b/>
          <w:spacing w:val="20"/>
          <w:sz w:val="28"/>
          <w:szCs w:val="28"/>
          <w:u w:val="single"/>
        </w:rPr>
        <w:t>2</w:t>
      </w:r>
      <w:r w:rsidRPr="002971AB">
        <w:rPr>
          <w:b/>
          <w:spacing w:val="20"/>
          <w:sz w:val="28"/>
          <w:szCs w:val="28"/>
        </w:rPr>
        <w:t>: Le statut juridique des enquêtées.</w:t>
      </w:r>
    </w:p>
    <w:tbl>
      <w:tblPr>
        <w:tblStyle w:val="Grilledutableau"/>
        <w:tblW w:w="0" w:type="auto"/>
        <w:tblLook w:val="04A0"/>
      </w:tblPr>
      <w:tblGrid>
        <w:gridCol w:w="3090"/>
        <w:gridCol w:w="3091"/>
        <w:gridCol w:w="3091"/>
      </w:tblGrid>
      <w:tr w:rsidR="004D74A0" w:rsidRPr="002971AB" w:rsidTr="00065D5B">
        <w:trPr>
          <w:trHeight w:val="436"/>
        </w:trPr>
        <w:tc>
          <w:tcPr>
            <w:tcW w:w="3090" w:type="dxa"/>
          </w:tcPr>
          <w:p w:rsidR="004D74A0" w:rsidRPr="002971AB" w:rsidRDefault="004D74A0" w:rsidP="00065D5B">
            <w:pPr>
              <w:jc w:val="center"/>
              <w:rPr>
                <w:b/>
                <w:spacing w:val="20"/>
                <w:sz w:val="28"/>
                <w:szCs w:val="28"/>
              </w:rPr>
            </w:pPr>
            <w:r w:rsidRPr="002971AB">
              <w:rPr>
                <w:b/>
                <w:spacing w:val="20"/>
                <w:sz w:val="28"/>
                <w:szCs w:val="28"/>
              </w:rPr>
              <w:t>Statut juridique</w:t>
            </w:r>
          </w:p>
        </w:tc>
        <w:tc>
          <w:tcPr>
            <w:tcW w:w="3091" w:type="dxa"/>
          </w:tcPr>
          <w:p w:rsidR="004D74A0" w:rsidRPr="002971AB" w:rsidRDefault="004D74A0" w:rsidP="00065D5B">
            <w:pPr>
              <w:jc w:val="center"/>
              <w:rPr>
                <w:b/>
                <w:spacing w:val="20"/>
                <w:sz w:val="28"/>
                <w:szCs w:val="28"/>
              </w:rPr>
            </w:pPr>
            <w:r w:rsidRPr="002971AB">
              <w:rPr>
                <w:b/>
                <w:spacing w:val="20"/>
                <w:sz w:val="28"/>
                <w:szCs w:val="28"/>
              </w:rPr>
              <w:t>Effectif</w:t>
            </w:r>
          </w:p>
        </w:tc>
        <w:tc>
          <w:tcPr>
            <w:tcW w:w="3091" w:type="dxa"/>
          </w:tcPr>
          <w:p w:rsidR="004D74A0" w:rsidRPr="002971AB" w:rsidRDefault="004D74A0" w:rsidP="00065D5B">
            <w:pPr>
              <w:jc w:val="center"/>
              <w:rPr>
                <w:b/>
                <w:spacing w:val="20"/>
                <w:sz w:val="28"/>
                <w:szCs w:val="28"/>
              </w:rPr>
            </w:pPr>
            <w:r w:rsidRPr="002971AB">
              <w:rPr>
                <w:b/>
                <w:spacing w:val="20"/>
                <w:sz w:val="28"/>
                <w:szCs w:val="28"/>
              </w:rPr>
              <w:t>Pourcentage</w:t>
            </w:r>
          </w:p>
        </w:tc>
      </w:tr>
      <w:tr w:rsidR="004D74A0" w:rsidRPr="002971AB" w:rsidTr="00065D5B">
        <w:trPr>
          <w:trHeight w:val="414"/>
        </w:trPr>
        <w:tc>
          <w:tcPr>
            <w:tcW w:w="3090" w:type="dxa"/>
          </w:tcPr>
          <w:p w:rsidR="004D74A0" w:rsidRPr="002971AB" w:rsidRDefault="004D74A0" w:rsidP="00065D5B">
            <w:pPr>
              <w:rPr>
                <w:b/>
                <w:spacing w:val="20"/>
                <w:sz w:val="28"/>
                <w:szCs w:val="28"/>
              </w:rPr>
            </w:pPr>
            <w:r w:rsidRPr="002971AB">
              <w:rPr>
                <w:b/>
                <w:spacing w:val="20"/>
                <w:sz w:val="28"/>
                <w:szCs w:val="28"/>
              </w:rPr>
              <w:t xml:space="preserve">            Permanentes</w:t>
            </w:r>
          </w:p>
        </w:tc>
        <w:tc>
          <w:tcPr>
            <w:tcW w:w="3091" w:type="dxa"/>
          </w:tcPr>
          <w:p w:rsidR="004D74A0" w:rsidRPr="002971AB" w:rsidRDefault="004D74A0" w:rsidP="00065D5B">
            <w:pPr>
              <w:jc w:val="center"/>
              <w:rPr>
                <w:b/>
                <w:spacing w:val="20"/>
                <w:sz w:val="28"/>
                <w:szCs w:val="28"/>
              </w:rPr>
            </w:pPr>
            <w:r w:rsidRPr="002971AB">
              <w:rPr>
                <w:b/>
                <w:spacing w:val="20"/>
                <w:sz w:val="28"/>
                <w:szCs w:val="28"/>
              </w:rPr>
              <w:t>16</w:t>
            </w:r>
          </w:p>
        </w:tc>
        <w:tc>
          <w:tcPr>
            <w:tcW w:w="3091" w:type="dxa"/>
          </w:tcPr>
          <w:p w:rsidR="004D74A0" w:rsidRPr="002971AB" w:rsidRDefault="004D74A0" w:rsidP="00065D5B">
            <w:pPr>
              <w:jc w:val="center"/>
              <w:rPr>
                <w:b/>
                <w:spacing w:val="20"/>
                <w:sz w:val="28"/>
                <w:szCs w:val="28"/>
              </w:rPr>
            </w:pPr>
            <w:r w:rsidRPr="002971AB">
              <w:rPr>
                <w:b/>
                <w:spacing w:val="20"/>
                <w:sz w:val="28"/>
                <w:szCs w:val="28"/>
              </w:rPr>
              <w:t>26,67</w:t>
            </w:r>
          </w:p>
        </w:tc>
      </w:tr>
      <w:tr w:rsidR="004D74A0" w:rsidRPr="002971AB" w:rsidTr="00065D5B">
        <w:trPr>
          <w:trHeight w:val="436"/>
        </w:trPr>
        <w:tc>
          <w:tcPr>
            <w:tcW w:w="3090" w:type="dxa"/>
          </w:tcPr>
          <w:p w:rsidR="004D74A0" w:rsidRPr="002971AB" w:rsidRDefault="004D74A0" w:rsidP="00065D5B">
            <w:pPr>
              <w:rPr>
                <w:b/>
                <w:spacing w:val="20"/>
                <w:sz w:val="28"/>
                <w:szCs w:val="28"/>
              </w:rPr>
            </w:pPr>
            <w:r w:rsidRPr="002971AB">
              <w:rPr>
                <w:b/>
                <w:spacing w:val="20"/>
                <w:sz w:val="28"/>
                <w:szCs w:val="28"/>
              </w:rPr>
              <w:t xml:space="preserve">            Prés emplois</w:t>
            </w:r>
          </w:p>
        </w:tc>
        <w:tc>
          <w:tcPr>
            <w:tcW w:w="3091" w:type="dxa"/>
          </w:tcPr>
          <w:p w:rsidR="004D74A0" w:rsidRPr="002971AB" w:rsidRDefault="004D74A0" w:rsidP="00065D5B">
            <w:pPr>
              <w:jc w:val="center"/>
              <w:rPr>
                <w:b/>
                <w:spacing w:val="20"/>
                <w:sz w:val="28"/>
                <w:szCs w:val="28"/>
              </w:rPr>
            </w:pPr>
            <w:r w:rsidRPr="002971AB">
              <w:rPr>
                <w:b/>
                <w:spacing w:val="20"/>
                <w:sz w:val="28"/>
                <w:szCs w:val="28"/>
              </w:rPr>
              <w:t>44</w:t>
            </w:r>
          </w:p>
        </w:tc>
        <w:tc>
          <w:tcPr>
            <w:tcW w:w="3091" w:type="dxa"/>
          </w:tcPr>
          <w:p w:rsidR="004D74A0" w:rsidRPr="002971AB" w:rsidRDefault="004D74A0" w:rsidP="00065D5B">
            <w:pPr>
              <w:jc w:val="center"/>
              <w:rPr>
                <w:b/>
                <w:spacing w:val="20"/>
                <w:sz w:val="28"/>
                <w:szCs w:val="28"/>
              </w:rPr>
            </w:pPr>
            <w:r w:rsidRPr="002971AB">
              <w:rPr>
                <w:b/>
                <w:spacing w:val="20"/>
                <w:sz w:val="28"/>
                <w:szCs w:val="28"/>
              </w:rPr>
              <w:t>73,33</w:t>
            </w:r>
          </w:p>
        </w:tc>
      </w:tr>
      <w:tr w:rsidR="004D74A0" w:rsidRPr="002971AB" w:rsidTr="00065D5B">
        <w:trPr>
          <w:trHeight w:val="436"/>
        </w:trPr>
        <w:tc>
          <w:tcPr>
            <w:tcW w:w="3090" w:type="dxa"/>
          </w:tcPr>
          <w:p w:rsidR="004D74A0" w:rsidRPr="002971AB" w:rsidRDefault="004D74A0" w:rsidP="00065D5B">
            <w:pPr>
              <w:rPr>
                <w:b/>
                <w:spacing w:val="20"/>
                <w:sz w:val="28"/>
                <w:szCs w:val="28"/>
              </w:rPr>
            </w:pPr>
            <w:r w:rsidRPr="002971AB">
              <w:rPr>
                <w:b/>
                <w:spacing w:val="20"/>
                <w:sz w:val="28"/>
                <w:szCs w:val="28"/>
              </w:rPr>
              <w:t xml:space="preserve">                 Total</w:t>
            </w:r>
          </w:p>
        </w:tc>
        <w:tc>
          <w:tcPr>
            <w:tcW w:w="3091" w:type="dxa"/>
          </w:tcPr>
          <w:p w:rsidR="004D74A0" w:rsidRPr="002971AB" w:rsidRDefault="004D74A0" w:rsidP="00065D5B">
            <w:pPr>
              <w:jc w:val="center"/>
              <w:rPr>
                <w:b/>
                <w:spacing w:val="20"/>
                <w:sz w:val="28"/>
                <w:szCs w:val="28"/>
              </w:rPr>
            </w:pPr>
            <w:r w:rsidRPr="002971AB">
              <w:rPr>
                <w:b/>
                <w:spacing w:val="20"/>
                <w:sz w:val="28"/>
                <w:szCs w:val="28"/>
              </w:rPr>
              <w:t>60</w:t>
            </w:r>
          </w:p>
        </w:tc>
        <w:tc>
          <w:tcPr>
            <w:tcW w:w="3091" w:type="dxa"/>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9004AA" w:rsidRDefault="004D74A0" w:rsidP="004D74A0">
      <w:pPr>
        <w:rPr>
          <w:color w:val="auto"/>
          <w:spacing w:val="20"/>
          <w:sz w:val="28"/>
          <w:szCs w:val="28"/>
        </w:rPr>
      </w:pPr>
      <w:r>
        <w:rPr>
          <w:spacing w:val="20"/>
          <w:sz w:val="28"/>
          <w:szCs w:val="28"/>
        </w:rPr>
        <w:t>Le tableau ci-dessus</w:t>
      </w:r>
      <w:r w:rsidRPr="002971AB">
        <w:rPr>
          <w:spacing w:val="20"/>
          <w:sz w:val="28"/>
          <w:szCs w:val="28"/>
        </w:rPr>
        <w:t xml:space="preserve"> montre que </w:t>
      </w:r>
      <w:r w:rsidRPr="002971AB">
        <w:rPr>
          <w:b/>
          <w:spacing w:val="20"/>
          <w:sz w:val="28"/>
          <w:szCs w:val="28"/>
        </w:rPr>
        <w:t>73,33%</w:t>
      </w:r>
      <w:r>
        <w:rPr>
          <w:spacing w:val="20"/>
          <w:sz w:val="28"/>
          <w:szCs w:val="28"/>
        </w:rPr>
        <w:t xml:space="preserve"> des enquêtées de cette entreprise </w:t>
      </w:r>
      <w:r w:rsidRPr="009004AA">
        <w:rPr>
          <w:color w:val="auto"/>
          <w:spacing w:val="20"/>
          <w:sz w:val="28"/>
          <w:szCs w:val="28"/>
        </w:rPr>
        <w:t xml:space="preserve">appartiennent à la catégorie des pré-emplois, et </w:t>
      </w:r>
      <w:r w:rsidRPr="009004AA">
        <w:rPr>
          <w:b/>
          <w:color w:val="auto"/>
          <w:spacing w:val="20"/>
          <w:sz w:val="28"/>
          <w:szCs w:val="28"/>
        </w:rPr>
        <w:t>26,67%</w:t>
      </w:r>
      <w:r w:rsidRPr="009004AA">
        <w:rPr>
          <w:color w:val="auto"/>
          <w:spacing w:val="20"/>
          <w:sz w:val="28"/>
          <w:szCs w:val="28"/>
        </w:rPr>
        <w:t xml:space="preserve">  appartiennent à la catégorie de  permanentes.</w:t>
      </w:r>
    </w:p>
    <w:p w:rsidR="004D74A0" w:rsidRPr="000350E1" w:rsidRDefault="004D74A0" w:rsidP="000350E1">
      <w:pPr>
        <w:rPr>
          <w:spacing w:val="20"/>
          <w:sz w:val="28"/>
          <w:szCs w:val="28"/>
        </w:rPr>
      </w:pPr>
      <w:r>
        <w:rPr>
          <w:color w:val="auto"/>
          <w:spacing w:val="20"/>
          <w:sz w:val="28"/>
          <w:szCs w:val="28"/>
        </w:rPr>
        <w:t xml:space="preserve">Ces résultats </w:t>
      </w:r>
      <w:r w:rsidRPr="009004AA">
        <w:rPr>
          <w:color w:val="auto"/>
          <w:spacing w:val="20"/>
          <w:sz w:val="28"/>
          <w:szCs w:val="28"/>
        </w:rPr>
        <w:t xml:space="preserve"> montrent que la grande partie des femmes de cette entreprise appartiennent à la catégorie des pré-emplois c'est-à-dire qu’ils ont des postes</w:t>
      </w:r>
      <w:r w:rsidRPr="009004AA">
        <w:rPr>
          <w:i/>
          <w:color w:val="auto"/>
          <w:spacing w:val="20"/>
          <w:sz w:val="28"/>
          <w:szCs w:val="28"/>
        </w:rPr>
        <w:t xml:space="preserve"> </w:t>
      </w:r>
      <w:r w:rsidRPr="009004AA">
        <w:rPr>
          <w:color w:val="auto"/>
          <w:spacing w:val="20"/>
          <w:sz w:val="28"/>
          <w:szCs w:val="28"/>
        </w:rPr>
        <w:t>préc</w:t>
      </w:r>
      <w:r w:rsidRPr="002971AB">
        <w:rPr>
          <w:spacing w:val="20"/>
          <w:sz w:val="28"/>
          <w:szCs w:val="28"/>
        </w:rPr>
        <w:t>aires.</w:t>
      </w:r>
    </w:p>
    <w:p w:rsidR="00C44A26" w:rsidRDefault="00C44A26" w:rsidP="004D74A0">
      <w:pPr>
        <w:rPr>
          <w:b/>
          <w:spacing w:val="20"/>
          <w:sz w:val="28"/>
          <w:szCs w:val="28"/>
          <w:u w:val="single"/>
        </w:rPr>
      </w:pPr>
    </w:p>
    <w:p w:rsidR="00C44A26" w:rsidRDefault="00C44A26" w:rsidP="004D74A0">
      <w:pPr>
        <w:rPr>
          <w:b/>
          <w:spacing w:val="20"/>
          <w:sz w:val="28"/>
          <w:szCs w:val="28"/>
          <w:u w:val="single"/>
        </w:rPr>
      </w:pPr>
    </w:p>
    <w:p w:rsidR="004D74A0" w:rsidRPr="00DE3FF5" w:rsidRDefault="004D74A0" w:rsidP="004D74A0">
      <w:pPr>
        <w:rPr>
          <w:b/>
          <w:bCs/>
          <w:spacing w:val="20"/>
          <w:sz w:val="28"/>
          <w:szCs w:val="28"/>
        </w:rPr>
      </w:pPr>
      <w:r>
        <w:rPr>
          <w:b/>
          <w:spacing w:val="20"/>
          <w:sz w:val="28"/>
          <w:szCs w:val="28"/>
          <w:u w:val="single"/>
        </w:rPr>
        <w:lastRenderedPageBreak/>
        <w:t>Tableau N°</w:t>
      </w:r>
      <w:r w:rsidRPr="002971AB">
        <w:rPr>
          <w:b/>
          <w:spacing w:val="20"/>
          <w:sz w:val="28"/>
          <w:szCs w:val="28"/>
          <w:u w:val="single"/>
        </w:rPr>
        <w:t>1</w:t>
      </w:r>
      <w:r>
        <w:rPr>
          <w:b/>
          <w:spacing w:val="20"/>
          <w:sz w:val="28"/>
          <w:szCs w:val="28"/>
          <w:u w:val="single"/>
        </w:rPr>
        <w:t>3</w:t>
      </w:r>
      <w:r w:rsidRPr="002971AB">
        <w:rPr>
          <w:spacing w:val="20"/>
          <w:sz w:val="28"/>
          <w:szCs w:val="28"/>
        </w:rPr>
        <w:t xml:space="preserve"> : </w:t>
      </w:r>
      <w:r w:rsidRPr="00DE3FF5">
        <w:rPr>
          <w:b/>
          <w:bCs/>
          <w:spacing w:val="20"/>
          <w:sz w:val="28"/>
          <w:szCs w:val="28"/>
        </w:rPr>
        <w:t xml:space="preserve">Avis des enquêtés sur les modalités de  </w:t>
      </w:r>
      <w:r>
        <w:rPr>
          <w:b/>
          <w:bCs/>
          <w:spacing w:val="20"/>
          <w:sz w:val="28"/>
          <w:szCs w:val="28"/>
        </w:rPr>
        <w:t xml:space="preserve">la </w:t>
      </w:r>
      <w:r w:rsidRPr="00DE3FF5">
        <w:rPr>
          <w:b/>
          <w:bCs/>
          <w:spacing w:val="20"/>
          <w:sz w:val="28"/>
          <w:szCs w:val="28"/>
        </w:rPr>
        <w:t>répartition des postes</w:t>
      </w:r>
      <w:r>
        <w:rPr>
          <w:b/>
          <w:bCs/>
          <w:spacing w:val="20"/>
          <w:sz w:val="28"/>
          <w:szCs w:val="28"/>
        </w:rPr>
        <w:t>.</w:t>
      </w:r>
      <w:r w:rsidRPr="00DE3FF5">
        <w:rPr>
          <w:b/>
          <w:bCs/>
          <w:spacing w:val="20"/>
          <w:sz w:val="28"/>
          <w:szCs w:val="28"/>
        </w:rPr>
        <w:t xml:space="preserve"> </w:t>
      </w:r>
    </w:p>
    <w:tbl>
      <w:tblPr>
        <w:tblStyle w:val="Grilledutableau"/>
        <w:tblW w:w="0" w:type="auto"/>
        <w:tblLook w:val="04A0"/>
      </w:tblPr>
      <w:tblGrid>
        <w:gridCol w:w="5211"/>
        <w:gridCol w:w="1843"/>
        <w:gridCol w:w="2218"/>
      </w:tblGrid>
      <w:tr w:rsidR="004D74A0" w:rsidRPr="002971AB" w:rsidTr="00065D5B">
        <w:trPr>
          <w:trHeight w:val="728"/>
        </w:trPr>
        <w:tc>
          <w:tcPr>
            <w:tcW w:w="5211" w:type="dxa"/>
          </w:tcPr>
          <w:p w:rsidR="004D74A0" w:rsidRPr="002971AB" w:rsidRDefault="004D74A0" w:rsidP="00065D5B">
            <w:pPr>
              <w:jc w:val="center"/>
              <w:rPr>
                <w:b/>
                <w:spacing w:val="20"/>
                <w:sz w:val="28"/>
                <w:szCs w:val="28"/>
              </w:rPr>
            </w:pPr>
            <w:r w:rsidRPr="000878DE">
              <w:rPr>
                <w:b/>
                <w:color w:val="auto"/>
                <w:spacing w:val="20"/>
                <w:sz w:val="28"/>
                <w:szCs w:val="28"/>
              </w:rPr>
              <w:t>Répartition</w:t>
            </w:r>
            <w:r w:rsidRPr="002971AB">
              <w:rPr>
                <w:b/>
                <w:spacing w:val="20"/>
                <w:sz w:val="28"/>
                <w:szCs w:val="28"/>
              </w:rPr>
              <w:t xml:space="preserve"> des postes</w:t>
            </w:r>
          </w:p>
        </w:tc>
        <w:tc>
          <w:tcPr>
            <w:tcW w:w="1843" w:type="dxa"/>
          </w:tcPr>
          <w:p w:rsidR="004D74A0" w:rsidRPr="002971AB" w:rsidRDefault="004D74A0" w:rsidP="00065D5B">
            <w:pPr>
              <w:jc w:val="center"/>
              <w:rPr>
                <w:b/>
                <w:spacing w:val="20"/>
                <w:sz w:val="28"/>
                <w:szCs w:val="28"/>
              </w:rPr>
            </w:pPr>
            <w:r w:rsidRPr="002971AB">
              <w:rPr>
                <w:b/>
                <w:spacing w:val="20"/>
                <w:sz w:val="28"/>
                <w:szCs w:val="28"/>
              </w:rPr>
              <w:t>Effectif</w:t>
            </w:r>
          </w:p>
        </w:tc>
        <w:tc>
          <w:tcPr>
            <w:tcW w:w="2218" w:type="dxa"/>
          </w:tcPr>
          <w:p w:rsidR="004D74A0" w:rsidRPr="002971AB" w:rsidRDefault="004D74A0" w:rsidP="00065D5B">
            <w:pPr>
              <w:jc w:val="center"/>
              <w:rPr>
                <w:b/>
                <w:spacing w:val="20"/>
                <w:sz w:val="28"/>
                <w:szCs w:val="28"/>
              </w:rPr>
            </w:pPr>
            <w:r w:rsidRPr="002971AB">
              <w:rPr>
                <w:b/>
                <w:spacing w:val="20"/>
                <w:sz w:val="28"/>
                <w:szCs w:val="28"/>
              </w:rPr>
              <w:t>Pourcentage</w:t>
            </w:r>
          </w:p>
        </w:tc>
      </w:tr>
      <w:tr w:rsidR="004D74A0" w:rsidRPr="002971AB" w:rsidTr="00065D5B">
        <w:trPr>
          <w:trHeight w:val="346"/>
        </w:trPr>
        <w:tc>
          <w:tcPr>
            <w:tcW w:w="5211" w:type="dxa"/>
          </w:tcPr>
          <w:p w:rsidR="004D74A0" w:rsidRPr="002971AB" w:rsidRDefault="004D74A0" w:rsidP="00065D5B">
            <w:pPr>
              <w:rPr>
                <w:b/>
                <w:spacing w:val="20"/>
                <w:sz w:val="28"/>
                <w:szCs w:val="28"/>
              </w:rPr>
            </w:pPr>
            <w:r>
              <w:rPr>
                <w:b/>
                <w:spacing w:val="20"/>
                <w:sz w:val="28"/>
                <w:szCs w:val="28"/>
              </w:rPr>
              <w:t>Les postes sont répartis selon le niveau d’instruction.</w:t>
            </w:r>
          </w:p>
        </w:tc>
        <w:tc>
          <w:tcPr>
            <w:tcW w:w="1843" w:type="dxa"/>
          </w:tcPr>
          <w:p w:rsidR="004D74A0" w:rsidRPr="002971AB" w:rsidRDefault="004D74A0" w:rsidP="00065D5B">
            <w:pPr>
              <w:jc w:val="center"/>
              <w:rPr>
                <w:b/>
                <w:spacing w:val="20"/>
                <w:sz w:val="28"/>
                <w:szCs w:val="28"/>
              </w:rPr>
            </w:pPr>
            <w:r w:rsidRPr="002971AB">
              <w:rPr>
                <w:b/>
                <w:spacing w:val="20"/>
                <w:sz w:val="28"/>
                <w:szCs w:val="28"/>
              </w:rPr>
              <w:t>28</w:t>
            </w:r>
          </w:p>
        </w:tc>
        <w:tc>
          <w:tcPr>
            <w:tcW w:w="2218" w:type="dxa"/>
          </w:tcPr>
          <w:p w:rsidR="004D74A0" w:rsidRPr="002971AB" w:rsidRDefault="004D74A0" w:rsidP="00065D5B">
            <w:pPr>
              <w:jc w:val="center"/>
              <w:rPr>
                <w:b/>
                <w:spacing w:val="20"/>
                <w:sz w:val="28"/>
                <w:szCs w:val="28"/>
              </w:rPr>
            </w:pPr>
            <w:r w:rsidRPr="002971AB">
              <w:rPr>
                <w:b/>
                <w:spacing w:val="20"/>
                <w:sz w:val="28"/>
                <w:szCs w:val="28"/>
              </w:rPr>
              <w:t>46,67</w:t>
            </w:r>
          </w:p>
        </w:tc>
      </w:tr>
      <w:tr w:rsidR="004D74A0" w:rsidRPr="002971AB" w:rsidTr="00065D5B">
        <w:trPr>
          <w:trHeight w:val="364"/>
        </w:trPr>
        <w:tc>
          <w:tcPr>
            <w:tcW w:w="5211" w:type="dxa"/>
          </w:tcPr>
          <w:p w:rsidR="004D74A0" w:rsidRPr="002971AB" w:rsidRDefault="004D74A0" w:rsidP="00065D5B">
            <w:pPr>
              <w:rPr>
                <w:b/>
                <w:spacing w:val="20"/>
                <w:sz w:val="28"/>
                <w:szCs w:val="28"/>
              </w:rPr>
            </w:pPr>
            <w:r>
              <w:rPr>
                <w:b/>
                <w:spacing w:val="20"/>
                <w:sz w:val="28"/>
                <w:szCs w:val="28"/>
              </w:rPr>
              <w:t>Les postes ne sont pas répartis selon le niveau d’instruction.</w:t>
            </w:r>
          </w:p>
        </w:tc>
        <w:tc>
          <w:tcPr>
            <w:tcW w:w="1843" w:type="dxa"/>
          </w:tcPr>
          <w:p w:rsidR="004D74A0" w:rsidRPr="002971AB" w:rsidRDefault="004D74A0" w:rsidP="00065D5B">
            <w:pPr>
              <w:jc w:val="center"/>
              <w:rPr>
                <w:b/>
                <w:spacing w:val="20"/>
                <w:sz w:val="28"/>
                <w:szCs w:val="28"/>
              </w:rPr>
            </w:pPr>
            <w:r w:rsidRPr="002971AB">
              <w:rPr>
                <w:b/>
                <w:spacing w:val="20"/>
                <w:sz w:val="28"/>
                <w:szCs w:val="28"/>
              </w:rPr>
              <w:t>32</w:t>
            </w:r>
          </w:p>
        </w:tc>
        <w:tc>
          <w:tcPr>
            <w:tcW w:w="2218" w:type="dxa"/>
          </w:tcPr>
          <w:p w:rsidR="004D74A0" w:rsidRPr="002971AB" w:rsidRDefault="004D74A0" w:rsidP="00065D5B">
            <w:pPr>
              <w:jc w:val="center"/>
              <w:rPr>
                <w:b/>
                <w:spacing w:val="20"/>
                <w:sz w:val="28"/>
                <w:szCs w:val="28"/>
              </w:rPr>
            </w:pPr>
            <w:r w:rsidRPr="002971AB">
              <w:rPr>
                <w:b/>
                <w:spacing w:val="20"/>
                <w:sz w:val="28"/>
                <w:szCs w:val="28"/>
              </w:rPr>
              <w:t>53,33</w:t>
            </w:r>
          </w:p>
        </w:tc>
      </w:tr>
      <w:tr w:rsidR="004D74A0" w:rsidRPr="002971AB" w:rsidTr="00065D5B">
        <w:trPr>
          <w:trHeight w:val="382"/>
        </w:trPr>
        <w:tc>
          <w:tcPr>
            <w:tcW w:w="5211" w:type="dxa"/>
          </w:tcPr>
          <w:p w:rsidR="004D74A0" w:rsidRPr="002971AB" w:rsidRDefault="004D74A0" w:rsidP="00065D5B">
            <w:pPr>
              <w:jc w:val="center"/>
              <w:rPr>
                <w:b/>
                <w:spacing w:val="20"/>
                <w:sz w:val="28"/>
                <w:szCs w:val="28"/>
              </w:rPr>
            </w:pPr>
            <w:r w:rsidRPr="002971AB">
              <w:rPr>
                <w:b/>
                <w:spacing w:val="20"/>
                <w:sz w:val="28"/>
                <w:szCs w:val="28"/>
              </w:rPr>
              <w:t>Total</w:t>
            </w:r>
          </w:p>
        </w:tc>
        <w:tc>
          <w:tcPr>
            <w:tcW w:w="1843" w:type="dxa"/>
          </w:tcPr>
          <w:p w:rsidR="004D74A0" w:rsidRPr="002971AB" w:rsidRDefault="004D74A0" w:rsidP="00065D5B">
            <w:pPr>
              <w:jc w:val="center"/>
              <w:rPr>
                <w:b/>
                <w:spacing w:val="20"/>
                <w:sz w:val="28"/>
                <w:szCs w:val="28"/>
              </w:rPr>
            </w:pPr>
            <w:r w:rsidRPr="002971AB">
              <w:rPr>
                <w:b/>
                <w:spacing w:val="20"/>
                <w:sz w:val="28"/>
                <w:szCs w:val="28"/>
              </w:rPr>
              <w:t>60</w:t>
            </w:r>
          </w:p>
        </w:tc>
        <w:tc>
          <w:tcPr>
            <w:tcW w:w="2218" w:type="dxa"/>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Pr>
          <w:spacing w:val="20"/>
          <w:sz w:val="28"/>
          <w:szCs w:val="28"/>
        </w:rPr>
        <w:t xml:space="preserve">Le tableau ci-dessus </w:t>
      </w:r>
      <w:r w:rsidRPr="002971AB">
        <w:rPr>
          <w:spacing w:val="20"/>
          <w:sz w:val="28"/>
          <w:szCs w:val="28"/>
        </w:rPr>
        <w:t xml:space="preserve"> montre que </w:t>
      </w:r>
      <w:r w:rsidRPr="002971AB">
        <w:rPr>
          <w:b/>
          <w:spacing w:val="20"/>
          <w:sz w:val="28"/>
          <w:szCs w:val="28"/>
        </w:rPr>
        <w:t>53,33%</w:t>
      </w:r>
      <w:r w:rsidRPr="002971AB">
        <w:rPr>
          <w:spacing w:val="20"/>
          <w:sz w:val="28"/>
          <w:szCs w:val="28"/>
        </w:rPr>
        <w:t xml:space="preserve"> </w:t>
      </w:r>
      <w:r>
        <w:rPr>
          <w:spacing w:val="20"/>
          <w:sz w:val="28"/>
          <w:szCs w:val="28"/>
        </w:rPr>
        <w:t xml:space="preserve">des enquêtées </w:t>
      </w:r>
      <w:r w:rsidRPr="002971AB">
        <w:rPr>
          <w:spacing w:val="20"/>
          <w:sz w:val="28"/>
          <w:szCs w:val="28"/>
        </w:rPr>
        <w:t xml:space="preserve"> </w:t>
      </w:r>
      <w:r w:rsidRPr="00421B42">
        <w:rPr>
          <w:color w:val="auto"/>
          <w:spacing w:val="20"/>
          <w:sz w:val="28"/>
          <w:szCs w:val="28"/>
        </w:rPr>
        <w:t xml:space="preserve">voient </w:t>
      </w:r>
      <w:r w:rsidRPr="002971AB">
        <w:rPr>
          <w:spacing w:val="20"/>
          <w:sz w:val="28"/>
          <w:szCs w:val="28"/>
        </w:rPr>
        <w:t xml:space="preserve">que </w:t>
      </w:r>
      <w:r w:rsidRPr="00421B42">
        <w:rPr>
          <w:color w:val="auto"/>
          <w:spacing w:val="20"/>
          <w:sz w:val="28"/>
          <w:szCs w:val="28"/>
        </w:rPr>
        <w:t>la répartition</w:t>
      </w:r>
      <w:r>
        <w:rPr>
          <w:color w:val="FF0000"/>
          <w:spacing w:val="20"/>
          <w:sz w:val="28"/>
          <w:szCs w:val="28"/>
        </w:rPr>
        <w:t xml:space="preserve">  </w:t>
      </w:r>
      <w:r w:rsidRPr="002971AB">
        <w:rPr>
          <w:spacing w:val="20"/>
          <w:sz w:val="28"/>
          <w:szCs w:val="28"/>
        </w:rPr>
        <w:t>des</w:t>
      </w:r>
      <w:r>
        <w:rPr>
          <w:spacing w:val="20"/>
          <w:sz w:val="28"/>
          <w:szCs w:val="28"/>
        </w:rPr>
        <w:t xml:space="preserve"> </w:t>
      </w:r>
      <w:r w:rsidRPr="002971AB">
        <w:rPr>
          <w:spacing w:val="20"/>
          <w:sz w:val="28"/>
          <w:szCs w:val="28"/>
        </w:rPr>
        <w:t xml:space="preserve"> postes d’emploi n’est pas </w:t>
      </w:r>
      <w:r>
        <w:rPr>
          <w:spacing w:val="20"/>
          <w:sz w:val="28"/>
          <w:szCs w:val="28"/>
        </w:rPr>
        <w:t xml:space="preserve">faite </w:t>
      </w:r>
      <w:r w:rsidRPr="002971AB">
        <w:rPr>
          <w:spacing w:val="20"/>
          <w:sz w:val="28"/>
          <w:szCs w:val="28"/>
        </w:rPr>
        <w:t xml:space="preserve">selon le niveau d’instruction, mais </w:t>
      </w:r>
      <w:r>
        <w:rPr>
          <w:spacing w:val="20"/>
          <w:sz w:val="28"/>
          <w:szCs w:val="28"/>
        </w:rPr>
        <w:t xml:space="preserve">il y a </w:t>
      </w:r>
      <w:r w:rsidRPr="002971AB">
        <w:rPr>
          <w:spacing w:val="20"/>
          <w:sz w:val="28"/>
          <w:szCs w:val="28"/>
        </w:rPr>
        <w:t>d’autres facteurs qui</w:t>
      </w:r>
      <w:r w:rsidRPr="00FC42A2">
        <w:rPr>
          <w:color w:val="FF0000"/>
          <w:spacing w:val="20"/>
          <w:sz w:val="28"/>
          <w:szCs w:val="28"/>
        </w:rPr>
        <w:t xml:space="preserve"> </w:t>
      </w:r>
      <w:r w:rsidRPr="00421B42">
        <w:rPr>
          <w:color w:val="auto"/>
          <w:spacing w:val="20"/>
          <w:sz w:val="28"/>
          <w:szCs w:val="28"/>
        </w:rPr>
        <w:t>déterminent</w:t>
      </w:r>
      <w:r w:rsidRPr="002971AB">
        <w:rPr>
          <w:spacing w:val="20"/>
          <w:sz w:val="28"/>
          <w:szCs w:val="28"/>
        </w:rPr>
        <w:t xml:space="preserve"> cette </w:t>
      </w:r>
      <w:r w:rsidRPr="00421B42">
        <w:rPr>
          <w:color w:val="auto"/>
          <w:spacing w:val="20"/>
          <w:sz w:val="28"/>
          <w:szCs w:val="28"/>
        </w:rPr>
        <w:t>dernière</w:t>
      </w:r>
      <w:r w:rsidRPr="002971AB">
        <w:rPr>
          <w:spacing w:val="20"/>
          <w:sz w:val="28"/>
          <w:szCs w:val="28"/>
        </w:rPr>
        <w:t xml:space="preserve">, </w:t>
      </w:r>
      <w:r>
        <w:rPr>
          <w:spacing w:val="20"/>
          <w:sz w:val="28"/>
          <w:szCs w:val="28"/>
        </w:rPr>
        <w:t xml:space="preserve">par ailleurs </w:t>
      </w:r>
      <w:r w:rsidRPr="002971AB">
        <w:rPr>
          <w:spacing w:val="20"/>
          <w:sz w:val="28"/>
          <w:szCs w:val="28"/>
        </w:rPr>
        <w:t xml:space="preserve"> </w:t>
      </w:r>
      <w:r w:rsidRPr="002971AB">
        <w:rPr>
          <w:b/>
          <w:spacing w:val="20"/>
          <w:sz w:val="28"/>
          <w:szCs w:val="28"/>
        </w:rPr>
        <w:t>46,67%</w:t>
      </w:r>
      <w:r w:rsidRPr="002971AB">
        <w:rPr>
          <w:spacing w:val="20"/>
          <w:sz w:val="28"/>
          <w:szCs w:val="28"/>
        </w:rPr>
        <w:t xml:space="preserve"> </w:t>
      </w:r>
      <w:r>
        <w:rPr>
          <w:spacing w:val="20"/>
          <w:sz w:val="28"/>
          <w:szCs w:val="28"/>
        </w:rPr>
        <w:t xml:space="preserve">des  enquêtées </w:t>
      </w:r>
      <w:r w:rsidRPr="002971AB">
        <w:rPr>
          <w:spacing w:val="20"/>
          <w:sz w:val="28"/>
          <w:szCs w:val="28"/>
        </w:rPr>
        <w:t>voient</w:t>
      </w:r>
      <w:r>
        <w:rPr>
          <w:spacing w:val="20"/>
          <w:sz w:val="28"/>
          <w:szCs w:val="28"/>
        </w:rPr>
        <w:t xml:space="preserve"> le contraire,  car la répartition est faite selon les liens et les réseaux sociaux qu’on entretien dans l’entreprise, plus particulièrement les relations qu’on aura tissé avec les responsables hiérarchiques.</w:t>
      </w:r>
    </w:p>
    <w:p w:rsidR="004D74A0" w:rsidRPr="002971AB" w:rsidRDefault="004D74A0" w:rsidP="004D74A0">
      <w:pPr>
        <w:rPr>
          <w:b/>
          <w:spacing w:val="20"/>
          <w:sz w:val="28"/>
          <w:szCs w:val="28"/>
        </w:rPr>
      </w:pPr>
      <w:r>
        <w:rPr>
          <w:b/>
          <w:spacing w:val="20"/>
          <w:sz w:val="28"/>
          <w:szCs w:val="28"/>
          <w:u w:val="single"/>
        </w:rPr>
        <w:t>Tableau N°</w:t>
      </w:r>
      <w:r w:rsidRPr="002971AB">
        <w:rPr>
          <w:b/>
          <w:spacing w:val="20"/>
          <w:sz w:val="28"/>
          <w:szCs w:val="28"/>
          <w:u w:val="single"/>
        </w:rPr>
        <w:t>1</w:t>
      </w:r>
      <w:r>
        <w:rPr>
          <w:b/>
          <w:spacing w:val="20"/>
          <w:sz w:val="28"/>
          <w:szCs w:val="28"/>
          <w:u w:val="single"/>
        </w:rPr>
        <w:t>4</w:t>
      </w:r>
      <w:r w:rsidRPr="002971AB">
        <w:rPr>
          <w:b/>
          <w:spacing w:val="20"/>
          <w:sz w:val="28"/>
          <w:szCs w:val="28"/>
        </w:rPr>
        <w:t> : Le niveau d’instruction</w:t>
      </w:r>
      <w:r>
        <w:rPr>
          <w:b/>
          <w:spacing w:val="20"/>
          <w:sz w:val="28"/>
          <w:szCs w:val="28"/>
        </w:rPr>
        <w:t xml:space="preserve"> comme difficulté au travail</w:t>
      </w:r>
    </w:p>
    <w:tbl>
      <w:tblPr>
        <w:tblStyle w:val="Grilledutableau"/>
        <w:tblW w:w="0" w:type="auto"/>
        <w:tblLook w:val="04A0"/>
      </w:tblPr>
      <w:tblGrid>
        <w:gridCol w:w="5211"/>
        <w:gridCol w:w="1985"/>
        <w:gridCol w:w="2046"/>
      </w:tblGrid>
      <w:tr w:rsidR="004D74A0" w:rsidRPr="002971AB" w:rsidTr="00065D5B">
        <w:trPr>
          <w:trHeight w:val="688"/>
        </w:trPr>
        <w:tc>
          <w:tcPr>
            <w:tcW w:w="5211" w:type="dxa"/>
          </w:tcPr>
          <w:p w:rsidR="004D74A0" w:rsidRPr="002971AB" w:rsidRDefault="004D74A0" w:rsidP="00065D5B">
            <w:pPr>
              <w:jc w:val="center"/>
              <w:rPr>
                <w:b/>
                <w:spacing w:val="20"/>
                <w:sz w:val="28"/>
                <w:szCs w:val="28"/>
              </w:rPr>
            </w:pPr>
            <w:r w:rsidRPr="002971AB">
              <w:rPr>
                <w:b/>
                <w:spacing w:val="20"/>
                <w:sz w:val="28"/>
                <w:szCs w:val="28"/>
              </w:rPr>
              <w:t>Les difficultés rencontrées à cause du niveau d’instruction</w:t>
            </w:r>
          </w:p>
        </w:tc>
        <w:tc>
          <w:tcPr>
            <w:tcW w:w="1985" w:type="dxa"/>
          </w:tcPr>
          <w:p w:rsidR="004D74A0" w:rsidRPr="002971AB" w:rsidRDefault="004D74A0" w:rsidP="00065D5B">
            <w:pPr>
              <w:jc w:val="center"/>
              <w:rPr>
                <w:b/>
                <w:spacing w:val="20"/>
                <w:sz w:val="28"/>
                <w:szCs w:val="28"/>
              </w:rPr>
            </w:pPr>
            <w:r w:rsidRPr="002971AB">
              <w:rPr>
                <w:b/>
                <w:spacing w:val="20"/>
                <w:sz w:val="28"/>
                <w:szCs w:val="28"/>
              </w:rPr>
              <w:t>Effectif</w:t>
            </w:r>
          </w:p>
        </w:tc>
        <w:tc>
          <w:tcPr>
            <w:tcW w:w="2046" w:type="dxa"/>
          </w:tcPr>
          <w:p w:rsidR="004D74A0" w:rsidRPr="002971AB" w:rsidRDefault="004D74A0" w:rsidP="00065D5B">
            <w:pPr>
              <w:jc w:val="center"/>
              <w:rPr>
                <w:b/>
                <w:spacing w:val="20"/>
                <w:sz w:val="28"/>
                <w:szCs w:val="28"/>
              </w:rPr>
            </w:pPr>
            <w:r w:rsidRPr="002971AB">
              <w:rPr>
                <w:b/>
                <w:spacing w:val="20"/>
                <w:sz w:val="28"/>
                <w:szCs w:val="28"/>
              </w:rPr>
              <w:t>Pourcentage</w:t>
            </w:r>
          </w:p>
        </w:tc>
      </w:tr>
      <w:tr w:rsidR="004D74A0" w:rsidRPr="002971AB" w:rsidTr="00065D5B">
        <w:trPr>
          <w:trHeight w:val="327"/>
        </w:trPr>
        <w:tc>
          <w:tcPr>
            <w:tcW w:w="5211" w:type="dxa"/>
          </w:tcPr>
          <w:p w:rsidR="004D74A0" w:rsidRPr="002971AB" w:rsidRDefault="004D74A0" w:rsidP="00065D5B">
            <w:pPr>
              <w:jc w:val="center"/>
              <w:rPr>
                <w:b/>
                <w:spacing w:val="20"/>
                <w:sz w:val="28"/>
                <w:szCs w:val="28"/>
              </w:rPr>
            </w:pPr>
            <w:r w:rsidRPr="002971AB">
              <w:rPr>
                <w:b/>
                <w:spacing w:val="20"/>
                <w:sz w:val="28"/>
                <w:szCs w:val="28"/>
              </w:rPr>
              <w:t>Oui</w:t>
            </w:r>
          </w:p>
        </w:tc>
        <w:tc>
          <w:tcPr>
            <w:tcW w:w="1985" w:type="dxa"/>
          </w:tcPr>
          <w:p w:rsidR="004D74A0" w:rsidRPr="002971AB" w:rsidRDefault="004D74A0" w:rsidP="00065D5B">
            <w:pPr>
              <w:jc w:val="center"/>
              <w:rPr>
                <w:b/>
                <w:spacing w:val="20"/>
                <w:sz w:val="28"/>
                <w:szCs w:val="28"/>
              </w:rPr>
            </w:pPr>
            <w:r w:rsidRPr="002971AB">
              <w:rPr>
                <w:b/>
                <w:spacing w:val="20"/>
                <w:sz w:val="28"/>
                <w:szCs w:val="28"/>
              </w:rPr>
              <w:t>8</w:t>
            </w:r>
          </w:p>
        </w:tc>
        <w:tc>
          <w:tcPr>
            <w:tcW w:w="2046" w:type="dxa"/>
          </w:tcPr>
          <w:p w:rsidR="004D74A0" w:rsidRPr="002971AB" w:rsidRDefault="004D74A0" w:rsidP="00065D5B">
            <w:pPr>
              <w:jc w:val="center"/>
              <w:rPr>
                <w:b/>
                <w:spacing w:val="20"/>
                <w:sz w:val="28"/>
                <w:szCs w:val="28"/>
              </w:rPr>
            </w:pPr>
            <w:r w:rsidRPr="002971AB">
              <w:rPr>
                <w:b/>
                <w:spacing w:val="20"/>
                <w:sz w:val="28"/>
                <w:szCs w:val="28"/>
              </w:rPr>
              <w:t>13,33</w:t>
            </w:r>
          </w:p>
        </w:tc>
      </w:tr>
      <w:tr w:rsidR="004D74A0" w:rsidRPr="002971AB" w:rsidTr="00065D5B">
        <w:trPr>
          <w:trHeight w:val="344"/>
        </w:trPr>
        <w:tc>
          <w:tcPr>
            <w:tcW w:w="5211" w:type="dxa"/>
          </w:tcPr>
          <w:p w:rsidR="004D74A0" w:rsidRPr="002971AB" w:rsidRDefault="004D74A0" w:rsidP="00065D5B">
            <w:pPr>
              <w:jc w:val="center"/>
              <w:rPr>
                <w:b/>
                <w:spacing w:val="20"/>
                <w:sz w:val="28"/>
                <w:szCs w:val="28"/>
              </w:rPr>
            </w:pPr>
            <w:r w:rsidRPr="002971AB">
              <w:rPr>
                <w:b/>
                <w:spacing w:val="20"/>
                <w:sz w:val="28"/>
                <w:szCs w:val="28"/>
              </w:rPr>
              <w:t>Nom</w:t>
            </w:r>
          </w:p>
        </w:tc>
        <w:tc>
          <w:tcPr>
            <w:tcW w:w="1985" w:type="dxa"/>
          </w:tcPr>
          <w:p w:rsidR="004D74A0" w:rsidRPr="002971AB" w:rsidRDefault="004D74A0" w:rsidP="00065D5B">
            <w:pPr>
              <w:jc w:val="center"/>
              <w:rPr>
                <w:b/>
                <w:spacing w:val="20"/>
                <w:sz w:val="28"/>
                <w:szCs w:val="28"/>
              </w:rPr>
            </w:pPr>
            <w:r w:rsidRPr="002971AB">
              <w:rPr>
                <w:b/>
                <w:spacing w:val="20"/>
                <w:sz w:val="28"/>
                <w:szCs w:val="28"/>
              </w:rPr>
              <w:t>52</w:t>
            </w:r>
          </w:p>
        </w:tc>
        <w:tc>
          <w:tcPr>
            <w:tcW w:w="2046" w:type="dxa"/>
          </w:tcPr>
          <w:p w:rsidR="004D74A0" w:rsidRPr="002971AB" w:rsidRDefault="004D74A0" w:rsidP="00065D5B">
            <w:pPr>
              <w:jc w:val="center"/>
              <w:rPr>
                <w:b/>
                <w:spacing w:val="20"/>
                <w:sz w:val="28"/>
                <w:szCs w:val="28"/>
              </w:rPr>
            </w:pPr>
            <w:r w:rsidRPr="002971AB">
              <w:rPr>
                <w:b/>
                <w:spacing w:val="20"/>
                <w:sz w:val="28"/>
                <w:szCs w:val="28"/>
              </w:rPr>
              <w:t>86,67</w:t>
            </w:r>
          </w:p>
        </w:tc>
      </w:tr>
      <w:tr w:rsidR="004D74A0" w:rsidRPr="002971AB" w:rsidTr="00065D5B">
        <w:trPr>
          <w:trHeight w:val="344"/>
        </w:trPr>
        <w:tc>
          <w:tcPr>
            <w:tcW w:w="5211" w:type="dxa"/>
          </w:tcPr>
          <w:p w:rsidR="004D74A0" w:rsidRPr="002971AB" w:rsidRDefault="004D74A0" w:rsidP="00065D5B">
            <w:pPr>
              <w:jc w:val="center"/>
              <w:rPr>
                <w:b/>
                <w:spacing w:val="20"/>
                <w:sz w:val="28"/>
                <w:szCs w:val="28"/>
              </w:rPr>
            </w:pPr>
            <w:r w:rsidRPr="002971AB">
              <w:rPr>
                <w:b/>
                <w:spacing w:val="20"/>
                <w:sz w:val="28"/>
                <w:szCs w:val="28"/>
              </w:rPr>
              <w:t>Total</w:t>
            </w:r>
          </w:p>
        </w:tc>
        <w:tc>
          <w:tcPr>
            <w:tcW w:w="1985" w:type="dxa"/>
          </w:tcPr>
          <w:p w:rsidR="004D74A0" w:rsidRPr="002971AB" w:rsidRDefault="004D74A0" w:rsidP="00065D5B">
            <w:pPr>
              <w:jc w:val="center"/>
              <w:rPr>
                <w:b/>
                <w:spacing w:val="20"/>
                <w:sz w:val="28"/>
                <w:szCs w:val="28"/>
              </w:rPr>
            </w:pPr>
            <w:r w:rsidRPr="002971AB">
              <w:rPr>
                <w:b/>
                <w:spacing w:val="20"/>
                <w:sz w:val="28"/>
                <w:szCs w:val="28"/>
              </w:rPr>
              <w:t>60</w:t>
            </w:r>
          </w:p>
        </w:tc>
        <w:tc>
          <w:tcPr>
            <w:tcW w:w="2046" w:type="dxa"/>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Pr>
          <w:spacing w:val="20"/>
          <w:sz w:val="28"/>
          <w:szCs w:val="28"/>
        </w:rPr>
        <w:t>Le tableau ci-dessus</w:t>
      </w:r>
      <w:r w:rsidRPr="002971AB">
        <w:rPr>
          <w:spacing w:val="20"/>
          <w:sz w:val="28"/>
          <w:szCs w:val="28"/>
        </w:rPr>
        <w:t xml:space="preserve"> montre que </w:t>
      </w:r>
      <w:r w:rsidRPr="002971AB">
        <w:rPr>
          <w:b/>
          <w:spacing w:val="20"/>
          <w:sz w:val="28"/>
          <w:szCs w:val="28"/>
        </w:rPr>
        <w:t>86,67%</w:t>
      </w:r>
      <w:r>
        <w:rPr>
          <w:spacing w:val="20"/>
          <w:sz w:val="28"/>
          <w:szCs w:val="28"/>
        </w:rPr>
        <w:t xml:space="preserve"> des enquêtées </w:t>
      </w:r>
      <w:r w:rsidRPr="002971AB">
        <w:rPr>
          <w:spacing w:val="20"/>
          <w:sz w:val="28"/>
          <w:szCs w:val="28"/>
        </w:rPr>
        <w:t xml:space="preserve"> de </w:t>
      </w:r>
      <w:r>
        <w:rPr>
          <w:spacing w:val="20"/>
          <w:sz w:val="28"/>
          <w:szCs w:val="28"/>
        </w:rPr>
        <w:t xml:space="preserve">cette </w:t>
      </w:r>
      <w:r w:rsidRPr="002971AB">
        <w:rPr>
          <w:spacing w:val="20"/>
          <w:sz w:val="28"/>
          <w:szCs w:val="28"/>
        </w:rPr>
        <w:t xml:space="preserve">entreprise </w:t>
      </w:r>
      <w:r>
        <w:rPr>
          <w:spacing w:val="20"/>
          <w:sz w:val="28"/>
          <w:szCs w:val="28"/>
        </w:rPr>
        <w:t xml:space="preserve"> </w:t>
      </w:r>
      <w:r w:rsidRPr="002971AB">
        <w:rPr>
          <w:spacing w:val="20"/>
          <w:sz w:val="28"/>
          <w:szCs w:val="28"/>
        </w:rPr>
        <w:t xml:space="preserve"> ne </w:t>
      </w:r>
      <w:r w:rsidRPr="00ED2084">
        <w:rPr>
          <w:color w:val="auto"/>
          <w:spacing w:val="20"/>
          <w:sz w:val="28"/>
          <w:szCs w:val="28"/>
        </w:rPr>
        <w:t>rencontrent</w:t>
      </w:r>
      <w:r w:rsidRPr="00FC42A2">
        <w:rPr>
          <w:color w:val="FF0000"/>
          <w:spacing w:val="20"/>
          <w:sz w:val="28"/>
          <w:szCs w:val="28"/>
        </w:rPr>
        <w:t xml:space="preserve"> </w:t>
      </w:r>
      <w:r w:rsidRPr="002971AB">
        <w:rPr>
          <w:spacing w:val="20"/>
          <w:sz w:val="28"/>
          <w:szCs w:val="28"/>
        </w:rPr>
        <w:t xml:space="preserve">pas des difficultés à cause de leurs niveaux d’instruction, et seulement </w:t>
      </w:r>
      <w:r w:rsidRPr="002971AB">
        <w:rPr>
          <w:b/>
          <w:spacing w:val="20"/>
          <w:sz w:val="28"/>
          <w:szCs w:val="28"/>
        </w:rPr>
        <w:t>13,33%</w:t>
      </w:r>
      <w:r w:rsidRPr="002971AB">
        <w:rPr>
          <w:spacing w:val="20"/>
          <w:sz w:val="28"/>
          <w:szCs w:val="28"/>
        </w:rPr>
        <w:t xml:space="preserve"> </w:t>
      </w:r>
      <w:r>
        <w:rPr>
          <w:spacing w:val="20"/>
          <w:sz w:val="28"/>
          <w:szCs w:val="28"/>
        </w:rPr>
        <w:t>des enquêtées</w:t>
      </w:r>
      <w:r w:rsidRPr="002971AB">
        <w:rPr>
          <w:spacing w:val="20"/>
          <w:sz w:val="28"/>
          <w:szCs w:val="28"/>
        </w:rPr>
        <w:t xml:space="preserve"> </w:t>
      </w:r>
      <w:r>
        <w:rPr>
          <w:spacing w:val="20"/>
          <w:sz w:val="28"/>
          <w:szCs w:val="28"/>
        </w:rPr>
        <w:t xml:space="preserve">affirment cette </w:t>
      </w:r>
      <w:r w:rsidRPr="003A6BDC">
        <w:rPr>
          <w:color w:val="auto"/>
          <w:spacing w:val="20"/>
          <w:sz w:val="28"/>
          <w:szCs w:val="28"/>
        </w:rPr>
        <w:t>réalité.</w:t>
      </w:r>
      <w:r w:rsidRPr="002971AB">
        <w:rPr>
          <w:spacing w:val="20"/>
          <w:sz w:val="28"/>
          <w:szCs w:val="28"/>
        </w:rPr>
        <w:t xml:space="preserve"> </w:t>
      </w:r>
    </w:p>
    <w:p w:rsidR="004D74A0" w:rsidRDefault="004D74A0" w:rsidP="004D74A0">
      <w:pPr>
        <w:rPr>
          <w:spacing w:val="20"/>
          <w:sz w:val="28"/>
          <w:szCs w:val="28"/>
        </w:rPr>
      </w:pPr>
      <w:r w:rsidRPr="002971AB">
        <w:rPr>
          <w:spacing w:val="20"/>
          <w:sz w:val="28"/>
          <w:szCs w:val="28"/>
        </w:rPr>
        <w:t xml:space="preserve">Ces résultats montrent que la grande partie  des femmes de l’entreprise ALCOVEL  ont un niveau d’instruction  élevé et ces femmes n’ont pas de problèmes dans leur travail à cause de leur niveau d’instruction.  </w:t>
      </w:r>
    </w:p>
    <w:p w:rsidR="00C44A26" w:rsidRDefault="00C44A26" w:rsidP="004D74A0">
      <w:pPr>
        <w:rPr>
          <w:b/>
          <w:spacing w:val="20"/>
          <w:sz w:val="28"/>
          <w:szCs w:val="28"/>
          <w:u w:val="single"/>
        </w:rPr>
      </w:pPr>
    </w:p>
    <w:p w:rsidR="004D74A0" w:rsidRDefault="004D74A0" w:rsidP="004D74A0">
      <w:pPr>
        <w:rPr>
          <w:b/>
          <w:spacing w:val="20"/>
          <w:sz w:val="28"/>
          <w:szCs w:val="28"/>
        </w:rPr>
      </w:pPr>
      <w:r>
        <w:rPr>
          <w:b/>
          <w:spacing w:val="20"/>
          <w:sz w:val="28"/>
          <w:szCs w:val="28"/>
          <w:u w:val="single"/>
        </w:rPr>
        <w:lastRenderedPageBreak/>
        <w:t xml:space="preserve">Tableau N°15 : </w:t>
      </w:r>
      <w:r>
        <w:rPr>
          <w:b/>
          <w:spacing w:val="20"/>
          <w:sz w:val="28"/>
          <w:szCs w:val="28"/>
        </w:rPr>
        <w:t>La précarité dans le poste du travail à cause du niveau d’instruction.</w:t>
      </w:r>
    </w:p>
    <w:tbl>
      <w:tblPr>
        <w:tblStyle w:val="Grilledutableau"/>
        <w:tblW w:w="0" w:type="auto"/>
        <w:tblLook w:val="04A0"/>
      </w:tblPr>
      <w:tblGrid>
        <w:gridCol w:w="3070"/>
        <w:gridCol w:w="3071"/>
        <w:gridCol w:w="3071"/>
      </w:tblGrid>
      <w:tr w:rsidR="004D74A0" w:rsidTr="00065D5B">
        <w:tc>
          <w:tcPr>
            <w:tcW w:w="3070" w:type="dxa"/>
          </w:tcPr>
          <w:p w:rsidR="004D74A0" w:rsidRDefault="004D74A0" w:rsidP="00065D5B">
            <w:pPr>
              <w:rPr>
                <w:b/>
                <w:spacing w:val="20"/>
                <w:sz w:val="28"/>
                <w:szCs w:val="28"/>
              </w:rPr>
            </w:pPr>
            <w:r>
              <w:rPr>
                <w:b/>
                <w:spacing w:val="20"/>
                <w:sz w:val="28"/>
                <w:szCs w:val="28"/>
              </w:rPr>
              <w:t>La précarité dans le poste du travail</w:t>
            </w:r>
          </w:p>
        </w:tc>
        <w:tc>
          <w:tcPr>
            <w:tcW w:w="3071" w:type="dxa"/>
          </w:tcPr>
          <w:p w:rsidR="004D74A0" w:rsidRDefault="004D74A0" w:rsidP="00065D5B">
            <w:pPr>
              <w:rPr>
                <w:b/>
                <w:spacing w:val="20"/>
                <w:sz w:val="28"/>
                <w:szCs w:val="28"/>
              </w:rPr>
            </w:pPr>
            <w:r>
              <w:rPr>
                <w:b/>
                <w:spacing w:val="20"/>
                <w:sz w:val="28"/>
                <w:szCs w:val="28"/>
              </w:rPr>
              <w:t>Effectif</w:t>
            </w:r>
          </w:p>
        </w:tc>
        <w:tc>
          <w:tcPr>
            <w:tcW w:w="3071" w:type="dxa"/>
          </w:tcPr>
          <w:p w:rsidR="004D74A0" w:rsidRDefault="004D74A0" w:rsidP="00065D5B">
            <w:pPr>
              <w:rPr>
                <w:b/>
                <w:spacing w:val="20"/>
                <w:sz w:val="28"/>
                <w:szCs w:val="28"/>
              </w:rPr>
            </w:pPr>
            <w:r>
              <w:rPr>
                <w:b/>
                <w:spacing w:val="20"/>
                <w:sz w:val="28"/>
                <w:szCs w:val="28"/>
              </w:rPr>
              <w:t>Pourcentage</w:t>
            </w:r>
          </w:p>
        </w:tc>
      </w:tr>
      <w:tr w:rsidR="004D74A0" w:rsidTr="00065D5B">
        <w:tc>
          <w:tcPr>
            <w:tcW w:w="3070" w:type="dxa"/>
          </w:tcPr>
          <w:p w:rsidR="004D74A0" w:rsidRDefault="004D74A0" w:rsidP="00065D5B">
            <w:pPr>
              <w:rPr>
                <w:b/>
                <w:spacing w:val="20"/>
                <w:sz w:val="28"/>
                <w:szCs w:val="28"/>
              </w:rPr>
            </w:pPr>
            <w:r>
              <w:rPr>
                <w:b/>
                <w:spacing w:val="20"/>
                <w:sz w:val="28"/>
                <w:szCs w:val="28"/>
              </w:rPr>
              <w:t>Oui</w:t>
            </w:r>
          </w:p>
        </w:tc>
        <w:tc>
          <w:tcPr>
            <w:tcW w:w="3071" w:type="dxa"/>
          </w:tcPr>
          <w:p w:rsidR="004D74A0" w:rsidRDefault="004D74A0" w:rsidP="00065D5B">
            <w:pPr>
              <w:rPr>
                <w:b/>
                <w:spacing w:val="20"/>
                <w:sz w:val="28"/>
                <w:szCs w:val="28"/>
              </w:rPr>
            </w:pPr>
            <w:r>
              <w:rPr>
                <w:b/>
                <w:spacing w:val="20"/>
                <w:sz w:val="28"/>
                <w:szCs w:val="28"/>
              </w:rPr>
              <w:t>24</w:t>
            </w:r>
          </w:p>
        </w:tc>
        <w:tc>
          <w:tcPr>
            <w:tcW w:w="3071" w:type="dxa"/>
          </w:tcPr>
          <w:p w:rsidR="004D74A0" w:rsidRDefault="004D74A0" w:rsidP="00065D5B">
            <w:pPr>
              <w:rPr>
                <w:b/>
                <w:spacing w:val="20"/>
                <w:sz w:val="28"/>
                <w:szCs w:val="28"/>
              </w:rPr>
            </w:pPr>
            <w:r>
              <w:rPr>
                <w:b/>
                <w:spacing w:val="20"/>
                <w:sz w:val="28"/>
                <w:szCs w:val="28"/>
              </w:rPr>
              <w:t>40</w:t>
            </w:r>
          </w:p>
        </w:tc>
      </w:tr>
      <w:tr w:rsidR="004D74A0" w:rsidTr="00065D5B">
        <w:tc>
          <w:tcPr>
            <w:tcW w:w="3070" w:type="dxa"/>
          </w:tcPr>
          <w:p w:rsidR="004D74A0" w:rsidRDefault="004D74A0" w:rsidP="00065D5B">
            <w:pPr>
              <w:rPr>
                <w:b/>
                <w:spacing w:val="20"/>
                <w:sz w:val="28"/>
                <w:szCs w:val="28"/>
              </w:rPr>
            </w:pPr>
            <w:r>
              <w:rPr>
                <w:b/>
                <w:spacing w:val="20"/>
                <w:sz w:val="28"/>
                <w:szCs w:val="28"/>
              </w:rPr>
              <w:t>Non</w:t>
            </w:r>
          </w:p>
        </w:tc>
        <w:tc>
          <w:tcPr>
            <w:tcW w:w="3071" w:type="dxa"/>
          </w:tcPr>
          <w:p w:rsidR="004D74A0" w:rsidRDefault="004D74A0" w:rsidP="00065D5B">
            <w:pPr>
              <w:rPr>
                <w:b/>
                <w:spacing w:val="20"/>
                <w:sz w:val="28"/>
                <w:szCs w:val="28"/>
              </w:rPr>
            </w:pPr>
            <w:r>
              <w:rPr>
                <w:b/>
                <w:spacing w:val="20"/>
                <w:sz w:val="28"/>
                <w:szCs w:val="28"/>
              </w:rPr>
              <w:t>36</w:t>
            </w:r>
          </w:p>
        </w:tc>
        <w:tc>
          <w:tcPr>
            <w:tcW w:w="3071" w:type="dxa"/>
          </w:tcPr>
          <w:p w:rsidR="004D74A0" w:rsidRDefault="004D74A0" w:rsidP="00065D5B">
            <w:pPr>
              <w:rPr>
                <w:b/>
                <w:spacing w:val="20"/>
                <w:sz w:val="28"/>
                <w:szCs w:val="28"/>
              </w:rPr>
            </w:pPr>
            <w:r>
              <w:rPr>
                <w:b/>
                <w:spacing w:val="20"/>
                <w:sz w:val="28"/>
                <w:szCs w:val="28"/>
              </w:rPr>
              <w:t>60</w:t>
            </w:r>
          </w:p>
        </w:tc>
      </w:tr>
      <w:tr w:rsidR="004D74A0" w:rsidTr="00065D5B">
        <w:tc>
          <w:tcPr>
            <w:tcW w:w="3070" w:type="dxa"/>
          </w:tcPr>
          <w:p w:rsidR="004D74A0" w:rsidRDefault="004D74A0" w:rsidP="00065D5B">
            <w:pPr>
              <w:rPr>
                <w:b/>
                <w:spacing w:val="20"/>
                <w:sz w:val="28"/>
                <w:szCs w:val="28"/>
              </w:rPr>
            </w:pPr>
            <w:r>
              <w:rPr>
                <w:b/>
                <w:spacing w:val="20"/>
                <w:sz w:val="28"/>
                <w:szCs w:val="28"/>
              </w:rPr>
              <w:t>Total</w:t>
            </w:r>
          </w:p>
        </w:tc>
        <w:tc>
          <w:tcPr>
            <w:tcW w:w="3071" w:type="dxa"/>
          </w:tcPr>
          <w:p w:rsidR="004D74A0" w:rsidRDefault="004D74A0" w:rsidP="00065D5B">
            <w:pPr>
              <w:rPr>
                <w:b/>
                <w:spacing w:val="20"/>
                <w:sz w:val="28"/>
                <w:szCs w:val="28"/>
              </w:rPr>
            </w:pPr>
            <w:r>
              <w:rPr>
                <w:b/>
                <w:spacing w:val="20"/>
                <w:sz w:val="28"/>
                <w:szCs w:val="28"/>
              </w:rPr>
              <w:t>60</w:t>
            </w:r>
          </w:p>
        </w:tc>
        <w:tc>
          <w:tcPr>
            <w:tcW w:w="3071" w:type="dxa"/>
          </w:tcPr>
          <w:p w:rsidR="004D74A0" w:rsidRDefault="004D74A0" w:rsidP="00065D5B">
            <w:pPr>
              <w:rPr>
                <w:b/>
                <w:spacing w:val="20"/>
                <w:sz w:val="28"/>
                <w:szCs w:val="28"/>
              </w:rPr>
            </w:pPr>
            <w:r>
              <w:rPr>
                <w:b/>
                <w:spacing w:val="20"/>
                <w:sz w:val="28"/>
                <w:szCs w:val="28"/>
              </w:rPr>
              <w:t>100</w:t>
            </w:r>
          </w:p>
        </w:tc>
      </w:tr>
    </w:tbl>
    <w:p w:rsidR="004D74A0" w:rsidRPr="00414541" w:rsidRDefault="004D74A0" w:rsidP="004D74A0">
      <w:pPr>
        <w:rPr>
          <w:spacing w:val="20"/>
          <w:sz w:val="28"/>
          <w:szCs w:val="28"/>
        </w:rPr>
      </w:pPr>
      <w:r>
        <w:rPr>
          <w:spacing w:val="20"/>
          <w:sz w:val="28"/>
          <w:szCs w:val="28"/>
        </w:rPr>
        <w:t xml:space="preserve">Le tableau ci-dessus montre que </w:t>
      </w:r>
      <w:r w:rsidRPr="003E5337">
        <w:rPr>
          <w:b/>
          <w:spacing w:val="20"/>
          <w:sz w:val="28"/>
          <w:szCs w:val="28"/>
        </w:rPr>
        <w:t xml:space="preserve">36% </w:t>
      </w:r>
      <w:r w:rsidRPr="003E5337">
        <w:rPr>
          <w:spacing w:val="20"/>
          <w:sz w:val="28"/>
          <w:szCs w:val="28"/>
        </w:rPr>
        <w:t xml:space="preserve">des femmes </w:t>
      </w:r>
      <w:r>
        <w:rPr>
          <w:spacing w:val="20"/>
          <w:sz w:val="28"/>
          <w:szCs w:val="28"/>
        </w:rPr>
        <w:t xml:space="preserve">de l’entreprise ALCOVEL ont répondu que la précarité dans leurs postes du travail n’est pas due au niveau d’instruction, et </w:t>
      </w:r>
      <w:r w:rsidRPr="003E5337">
        <w:rPr>
          <w:b/>
          <w:spacing w:val="20"/>
          <w:sz w:val="28"/>
          <w:szCs w:val="28"/>
        </w:rPr>
        <w:t>24%</w:t>
      </w:r>
      <w:r>
        <w:rPr>
          <w:spacing w:val="20"/>
          <w:sz w:val="28"/>
          <w:szCs w:val="28"/>
        </w:rPr>
        <w:t xml:space="preserve"> ont dit que les problèmes rencontrés sont en relation avec leur niveau d’instruction.</w:t>
      </w:r>
    </w:p>
    <w:p w:rsidR="004D74A0" w:rsidRPr="002971AB" w:rsidRDefault="004D74A0" w:rsidP="004D74A0">
      <w:pPr>
        <w:rPr>
          <w:spacing w:val="20"/>
          <w:sz w:val="28"/>
          <w:szCs w:val="28"/>
        </w:rPr>
      </w:pPr>
      <w:r>
        <w:rPr>
          <w:b/>
          <w:spacing w:val="20"/>
          <w:sz w:val="28"/>
          <w:szCs w:val="28"/>
          <w:u w:val="single"/>
        </w:rPr>
        <w:t>Tableau N°</w:t>
      </w:r>
      <w:r w:rsidRPr="002971AB">
        <w:rPr>
          <w:b/>
          <w:spacing w:val="20"/>
          <w:sz w:val="28"/>
          <w:szCs w:val="28"/>
          <w:u w:val="single"/>
        </w:rPr>
        <w:t>1</w:t>
      </w:r>
      <w:r>
        <w:rPr>
          <w:b/>
          <w:spacing w:val="20"/>
          <w:sz w:val="28"/>
          <w:szCs w:val="28"/>
          <w:u w:val="single"/>
        </w:rPr>
        <w:t>6</w:t>
      </w:r>
      <w:r w:rsidRPr="002971AB">
        <w:rPr>
          <w:spacing w:val="20"/>
          <w:sz w:val="28"/>
          <w:szCs w:val="28"/>
        </w:rPr>
        <w:t xml:space="preserve"> : </w:t>
      </w:r>
      <w:r w:rsidRPr="002971AB">
        <w:rPr>
          <w:b/>
          <w:spacing w:val="20"/>
          <w:sz w:val="28"/>
          <w:szCs w:val="28"/>
        </w:rPr>
        <w:t xml:space="preserve">La relation entre </w:t>
      </w:r>
      <w:r>
        <w:rPr>
          <w:b/>
          <w:spacing w:val="20"/>
          <w:sz w:val="28"/>
          <w:szCs w:val="28"/>
        </w:rPr>
        <w:t xml:space="preserve">le </w:t>
      </w:r>
      <w:r w:rsidRPr="002971AB">
        <w:rPr>
          <w:b/>
          <w:spacing w:val="20"/>
          <w:sz w:val="28"/>
          <w:szCs w:val="28"/>
        </w:rPr>
        <w:t>niveau d’instruction et les catégories socioprofessionnelles</w:t>
      </w:r>
      <w:r w:rsidRPr="002971AB">
        <w:rPr>
          <w:spacing w:val="20"/>
          <w:sz w:val="28"/>
          <w:szCs w:val="28"/>
        </w:rPr>
        <w:t>.</w:t>
      </w:r>
    </w:p>
    <w:tbl>
      <w:tblPr>
        <w:tblStyle w:val="Grilledutableau"/>
        <w:tblW w:w="0" w:type="auto"/>
        <w:tblLook w:val="04A0"/>
      </w:tblPr>
      <w:tblGrid>
        <w:gridCol w:w="2047"/>
        <w:gridCol w:w="851"/>
        <w:gridCol w:w="946"/>
        <w:gridCol w:w="875"/>
        <w:gridCol w:w="946"/>
        <w:gridCol w:w="904"/>
        <w:gridCol w:w="957"/>
        <w:gridCol w:w="852"/>
        <w:gridCol w:w="910"/>
      </w:tblGrid>
      <w:tr w:rsidR="004D74A0" w:rsidRPr="002971AB" w:rsidTr="00065D5B">
        <w:trPr>
          <w:trHeight w:val="610"/>
        </w:trPr>
        <w:tc>
          <w:tcPr>
            <w:tcW w:w="1842" w:type="dxa"/>
            <w:vMerge w:val="restart"/>
            <w:tcBorders>
              <w:tl2br w:val="single" w:sz="4" w:space="0" w:color="auto"/>
            </w:tcBorders>
          </w:tcPr>
          <w:p w:rsidR="004D74A0" w:rsidRPr="002971AB" w:rsidRDefault="004D74A0" w:rsidP="00065D5B">
            <w:pPr>
              <w:jc w:val="right"/>
              <w:rPr>
                <w:b/>
                <w:spacing w:val="20"/>
                <w:sz w:val="28"/>
                <w:szCs w:val="28"/>
              </w:rPr>
            </w:pPr>
            <w:r w:rsidRPr="002971AB">
              <w:rPr>
                <w:b/>
                <w:spacing w:val="20"/>
                <w:sz w:val="28"/>
                <w:szCs w:val="28"/>
              </w:rPr>
              <w:t>C.S.P</w:t>
            </w:r>
          </w:p>
          <w:p w:rsidR="004D74A0" w:rsidRPr="002971AB" w:rsidRDefault="004D74A0" w:rsidP="00065D5B">
            <w:pPr>
              <w:jc w:val="left"/>
              <w:rPr>
                <w:b/>
                <w:spacing w:val="20"/>
                <w:sz w:val="28"/>
                <w:szCs w:val="28"/>
              </w:rPr>
            </w:pPr>
            <w:r w:rsidRPr="002971AB">
              <w:rPr>
                <w:b/>
                <w:spacing w:val="20"/>
                <w:sz w:val="28"/>
                <w:szCs w:val="28"/>
              </w:rPr>
              <w:t>Niveau d’instruction</w:t>
            </w:r>
          </w:p>
        </w:tc>
        <w:tc>
          <w:tcPr>
            <w:tcW w:w="1800" w:type="dxa"/>
            <w:gridSpan w:val="2"/>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Cadre</w:t>
            </w:r>
          </w:p>
        </w:tc>
        <w:tc>
          <w:tcPr>
            <w:tcW w:w="1860" w:type="dxa"/>
            <w:gridSpan w:val="2"/>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Agent de maitrise</w:t>
            </w:r>
          </w:p>
        </w:tc>
        <w:tc>
          <w:tcPr>
            <w:tcW w:w="1867" w:type="dxa"/>
            <w:gridSpan w:val="2"/>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Agent d’exécution</w:t>
            </w:r>
          </w:p>
        </w:tc>
        <w:tc>
          <w:tcPr>
            <w:tcW w:w="1843" w:type="dxa"/>
            <w:gridSpan w:val="2"/>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Total</w:t>
            </w:r>
          </w:p>
        </w:tc>
      </w:tr>
      <w:tr w:rsidR="004D74A0" w:rsidRPr="002971AB" w:rsidTr="00065D5B">
        <w:tc>
          <w:tcPr>
            <w:tcW w:w="1842" w:type="dxa"/>
            <w:vMerge/>
          </w:tcPr>
          <w:p w:rsidR="004D74A0" w:rsidRPr="002971AB" w:rsidRDefault="004D74A0" w:rsidP="00065D5B">
            <w:pPr>
              <w:jc w:val="center"/>
              <w:rPr>
                <w:b/>
                <w:spacing w:val="20"/>
                <w:sz w:val="28"/>
                <w:szCs w:val="28"/>
              </w:rPr>
            </w:pPr>
          </w:p>
        </w:tc>
        <w:tc>
          <w:tcPr>
            <w:tcW w:w="900"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900"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92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933"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909"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958"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900"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943"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r>
      <w:tr w:rsidR="004D74A0" w:rsidRPr="002971AB" w:rsidTr="00065D5B">
        <w:tc>
          <w:tcPr>
            <w:tcW w:w="1842" w:type="dxa"/>
          </w:tcPr>
          <w:p w:rsidR="004D74A0" w:rsidRPr="002971AB" w:rsidRDefault="004D74A0" w:rsidP="00065D5B">
            <w:pPr>
              <w:jc w:val="left"/>
              <w:rPr>
                <w:b/>
                <w:spacing w:val="20"/>
                <w:sz w:val="28"/>
                <w:szCs w:val="28"/>
              </w:rPr>
            </w:pPr>
            <w:r w:rsidRPr="002971AB">
              <w:rPr>
                <w:b/>
                <w:spacing w:val="20"/>
                <w:sz w:val="28"/>
                <w:szCs w:val="28"/>
              </w:rPr>
              <w:t>Primaire</w:t>
            </w:r>
          </w:p>
        </w:tc>
        <w:tc>
          <w:tcPr>
            <w:tcW w:w="900"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w:t>
            </w:r>
          </w:p>
        </w:tc>
        <w:tc>
          <w:tcPr>
            <w:tcW w:w="900"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w:t>
            </w:r>
          </w:p>
        </w:tc>
        <w:tc>
          <w:tcPr>
            <w:tcW w:w="927"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w:t>
            </w:r>
          </w:p>
        </w:tc>
        <w:tc>
          <w:tcPr>
            <w:tcW w:w="933"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w:t>
            </w:r>
          </w:p>
        </w:tc>
        <w:tc>
          <w:tcPr>
            <w:tcW w:w="909"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1</w:t>
            </w:r>
          </w:p>
        </w:tc>
        <w:tc>
          <w:tcPr>
            <w:tcW w:w="958"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1</w:t>
            </w:r>
          </w:p>
        </w:tc>
        <w:tc>
          <w:tcPr>
            <w:tcW w:w="900"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1</w:t>
            </w:r>
          </w:p>
        </w:tc>
        <w:tc>
          <w:tcPr>
            <w:tcW w:w="943"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c>
          <w:tcPr>
            <w:tcW w:w="1842" w:type="dxa"/>
          </w:tcPr>
          <w:p w:rsidR="004D74A0" w:rsidRPr="002971AB" w:rsidRDefault="004D74A0" w:rsidP="00065D5B">
            <w:pPr>
              <w:jc w:val="left"/>
              <w:rPr>
                <w:b/>
                <w:spacing w:val="20"/>
                <w:sz w:val="28"/>
                <w:szCs w:val="28"/>
              </w:rPr>
            </w:pPr>
            <w:r w:rsidRPr="002971AB">
              <w:rPr>
                <w:b/>
                <w:spacing w:val="20"/>
                <w:sz w:val="28"/>
                <w:szCs w:val="28"/>
              </w:rPr>
              <w:t>Moyen</w:t>
            </w:r>
          </w:p>
        </w:tc>
        <w:tc>
          <w:tcPr>
            <w:tcW w:w="900"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1</w:t>
            </w:r>
          </w:p>
        </w:tc>
        <w:tc>
          <w:tcPr>
            <w:tcW w:w="900"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16,67</w:t>
            </w:r>
          </w:p>
        </w:tc>
        <w:tc>
          <w:tcPr>
            <w:tcW w:w="927"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3</w:t>
            </w:r>
          </w:p>
        </w:tc>
        <w:tc>
          <w:tcPr>
            <w:tcW w:w="933"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50</w:t>
            </w:r>
          </w:p>
        </w:tc>
        <w:tc>
          <w:tcPr>
            <w:tcW w:w="909"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2</w:t>
            </w:r>
          </w:p>
        </w:tc>
        <w:tc>
          <w:tcPr>
            <w:tcW w:w="958"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33,33</w:t>
            </w:r>
          </w:p>
        </w:tc>
        <w:tc>
          <w:tcPr>
            <w:tcW w:w="900"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6</w:t>
            </w:r>
          </w:p>
        </w:tc>
        <w:tc>
          <w:tcPr>
            <w:tcW w:w="943"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c>
          <w:tcPr>
            <w:tcW w:w="1842" w:type="dxa"/>
          </w:tcPr>
          <w:p w:rsidR="004D74A0" w:rsidRPr="002971AB" w:rsidRDefault="004D74A0" w:rsidP="00065D5B">
            <w:pPr>
              <w:jc w:val="left"/>
              <w:rPr>
                <w:b/>
                <w:spacing w:val="20"/>
                <w:sz w:val="28"/>
                <w:szCs w:val="28"/>
              </w:rPr>
            </w:pPr>
            <w:r w:rsidRPr="002971AB">
              <w:rPr>
                <w:b/>
                <w:spacing w:val="20"/>
                <w:sz w:val="28"/>
                <w:szCs w:val="28"/>
              </w:rPr>
              <w:t>Secondaire</w:t>
            </w:r>
          </w:p>
        </w:tc>
        <w:tc>
          <w:tcPr>
            <w:tcW w:w="900"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8</w:t>
            </w:r>
          </w:p>
        </w:tc>
        <w:tc>
          <w:tcPr>
            <w:tcW w:w="900"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40</w:t>
            </w:r>
          </w:p>
        </w:tc>
        <w:tc>
          <w:tcPr>
            <w:tcW w:w="927"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9</w:t>
            </w:r>
          </w:p>
        </w:tc>
        <w:tc>
          <w:tcPr>
            <w:tcW w:w="933"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45</w:t>
            </w:r>
          </w:p>
        </w:tc>
        <w:tc>
          <w:tcPr>
            <w:tcW w:w="909"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3</w:t>
            </w:r>
          </w:p>
        </w:tc>
        <w:tc>
          <w:tcPr>
            <w:tcW w:w="958"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15</w:t>
            </w:r>
          </w:p>
        </w:tc>
        <w:tc>
          <w:tcPr>
            <w:tcW w:w="900"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20</w:t>
            </w:r>
          </w:p>
        </w:tc>
        <w:tc>
          <w:tcPr>
            <w:tcW w:w="943"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c>
          <w:tcPr>
            <w:tcW w:w="1842" w:type="dxa"/>
          </w:tcPr>
          <w:p w:rsidR="004D74A0" w:rsidRPr="002971AB" w:rsidRDefault="004D74A0" w:rsidP="00065D5B">
            <w:pPr>
              <w:jc w:val="left"/>
              <w:rPr>
                <w:b/>
                <w:spacing w:val="20"/>
                <w:sz w:val="28"/>
                <w:szCs w:val="28"/>
              </w:rPr>
            </w:pPr>
            <w:r w:rsidRPr="002971AB">
              <w:rPr>
                <w:b/>
                <w:spacing w:val="20"/>
                <w:sz w:val="28"/>
                <w:szCs w:val="28"/>
              </w:rPr>
              <w:t>Universitaire</w:t>
            </w:r>
          </w:p>
        </w:tc>
        <w:tc>
          <w:tcPr>
            <w:tcW w:w="900"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14</w:t>
            </w:r>
          </w:p>
        </w:tc>
        <w:tc>
          <w:tcPr>
            <w:tcW w:w="900"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42,42</w:t>
            </w:r>
          </w:p>
        </w:tc>
        <w:tc>
          <w:tcPr>
            <w:tcW w:w="927"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17</w:t>
            </w:r>
          </w:p>
        </w:tc>
        <w:tc>
          <w:tcPr>
            <w:tcW w:w="933"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51,52</w:t>
            </w:r>
          </w:p>
        </w:tc>
        <w:tc>
          <w:tcPr>
            <w:tcW w:w="909"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2</w:t>
            </w:r>
          </w:p>
        </w:tc>
        <w:tc>
          <w:tcPr>
            <w:tcW w:w="958"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6,06</w:t>
            </w:r>
          </w:p>
        </w:tc>
        <w:tc>
          <w:tcPr>
            <w:tcW w:w="900"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33</w:t>
            </w:r>
          </w:p>
        </w:tc>
        <w:tc>
          <w:tcPr>
            <w:tcW w:w="943"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c>
          <w:tcPr>
            <w:tcW w:w="1842" w:type="dxa"/>
          </w:tcPr>
          <w:p w:rsidR="004D74A0" w:rsidRPr="002971AB" w:rsidRDefault="004D74A0" w:rsidP="00065D5B">
            <w:pPr>
              <w:rPr>
                <w:b/>
                <w:spacing w:val="20"/>
                <w:sz w:val="28"/>
                <w:szCs w:val="28"/>
              </w:rPr>
            </w:pPr>
            <w:r w:rsidRPr="002971AB">
              <w:rPr>
                <w:b/>
                <w:spacing w:val="20"/>
                <w:sz w:val="28"/>
                <w:szCs w:val="28"/>
              </w:rPr>
              <w:t xml:space="preserve">      Total</w:t>
            </w:r>
          </w:p>
        </w:tc>
        <w:tc>
          <w:tcPr>
            <w:tcW w:w="900"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23</w:t>
            </w:r>
          </w:p>
        </w:tc>
        <w:tc>
          <w:tcPr>
            <w:tcW w:w="900"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38.33</w:t>
            </w:r>
          </w:p>
        </w:tc>
        <w:tc>
          <w:tcPr>
            <w:tcW w:w="927"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29</w:t>
            </w:r>
          </w:p>
        </w:tc>
        <w:tc>
          <w:tcPr>
            <w:tcW w:w="933"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48.33</w:t>
            </w:r>
          </w:p>
        </w:tc>
        <w:tc>
          <w:tcPr>
            <w:tcW w:w="909"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8</w:t>
            </w:r>
          </w:p>
        </w:tc>
        <w:tc>
          <w:tcPr>
            <w:tcW w:w="958"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13.34</w:t>
            </w:r>
          </w:p>
        </w:tc>
        <w:tc>
          <w:tcPr>
            <w:tcW w:w="900" w:type="dxa"/>
            <w:tcBorders>
              <w:right w:val="single" w:sz="4" w:space="0" w:color="auto"/>
            </w:tcBorders>
          </w:tcPr>
          <w:p w:rsidR="004D74A0" w:rsidRPr="002971AB" w:rsidRDefault="004D74A0" w:rsidP="00065D5B">
            <w:pPr>
              <w:jc w:val="center"/>
              <w:rPr>
                <w:b/>
                <w:spacing w:val="20"/>
                <w:sz w:val="28"/>
                <w:szCs w:val="28"/>
              </w:rPr>
            </w:pPr>
            <w:r w:rsidRPr="002971AB">
              <w:rPr>
                <w:b/>
                <w:spacing w:val="20"/>
                <w:sz w:val="28"/>
                <w:szCs w:val="28"/>
              </w:rPr>
              <w:t>60</w:t>
            </w:r>
          </w:p>
        </w:tc>
        <w:tc>
          <w:tcPr>
            <w:tcW w:w="943" w:type="dxa"/>
            <w:tcBorders>
              <w:left w:val="single" w:sz="4" w:space="0" w:color="auto"/>
            </w:tcBorders>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Pr>
          <w:spacing w:val="20"/>
          <w:sz w:val="28"/>
          <w:szCs w:val="28"/>
        </w:rPr>
        <w:t>Le tableau ci-dessus</w:t>
      </w:r>
      <w:r w:rsidRPr="002971AB">
        <w:rPr>
          <w:spacing w:val="20"/>
          <w:sz w:val="28"/>
          <w:szCs w:val="28"/>
        </w:rPr>
        <w:t xml:space="preserve"> montre que </w:t>
      </w:r>
      <w:r w:rsidRPr="002971AB">
        <w:rPr>
          <w:b/>
          <w:spacing w:val="20"/>
          <w:sz w:val="28"/>
          <w:szCs w:val="28"/>
        </w:rPr>
        <w:t>48,33%</w:t>
      </w:r>
      <w:r>
        <w:rPr>
          <w:spacing w:val="20"/>
          <w:sz w:val="28"/>
          <w:szCs w:val="28"/>
        </w:rPr>
        <w:t xml:space="preserve"> des enquêtées  de cette </w:t>
      </w:r>
      <w:r w:rsidRPr="002971AB">
        <w:rPr>
          <w:spacing w:val="20"/>
          <w:sz w:val="28"/>
          <w:szCs w:val="28"/>
        </w:rPr>
        <w:t xml:space="preserve">entreprise </w:t>
      </w:r>
      <w:r>
        <w:rPr>
          <w:spacing w:val="20"/>
          <w:sz w:val="28"/>
          <w:szCs w:val="28"/>
        </w:rPr>
        <w:t xml:space="preserve"> </w:t>
      </w:r>
      <w:r w:rsidRPr="002971AB">
        <w:rPr>
          <w:spacing w:val="20"/>
          <w:sz w:val="28"/>
          <w:szCs w:val="28"/>
        </w:rPr>
        <w:t xml:space="preserve"> appartien</w:t>
      </w:r>
      <w:r>
        <w:rPr>
          <w:spacing w:val="20"/>
          <w:sz w:val="28"/>
          <w:szCs w:val="28"/>
        </w:rPr>
        <w:t>nen</w:t>
      </w:r>
      <w:r w:rsidRPr="002971AB">
        <w:rPr>
          <w:spacing w:val="20"/>
          <w:sz w:val="28"/>
          <w:szCs w:val="28"/>
        </w:rPr>
        <w:t>t à la catégorie d’agent de ma</w:t>
      </w:r>
      <w:r>
        <w:rPr>
          <w:spacing w:val="20"/>
          <w:sz w:val="28"/>
          <w:szCs w:val="28"/>
        </w:rPr>
        <w:t>î</w:t>
      </w:r>
      <w:r w:rsidRPr="002971AB">
        <w:rPr>
          <w:spacing w:val="20"/>
          <w:sz w:val="28"/>
          <w:szCs w:val="28"/>
        </w:rPr>
        <w:t xml:space="preserve">trise, </w:t>
      </w:r>
      <w:r w:rsidRPr="002971AB">
        <w:rPr>
          <w:b/>
          <w:spacing w:val="20"/>
          <w:sz w:val="28"/>
          <w:szCs w:val="28"/>
        </w:rPr>
        <w:t>51,52%</w:t>
      </w:r>
      <w:r w:rsidRPr="002971AB">
        <w:rPr>
          <w:spacing w:val="20"/>
          <w:sz w:val="28"/>
          <w:szCs w:val="28"/>
        </w:rPr>
        <w:t xml:space="preserve"> </w:t>
      </w:r>
      <w:r>
        <w:rPr>
          <w:spacing w:val="20"/>
          <w:sz w:val="28"/>
          <w:szCs w:val="28"/>
        </w:rPr>
        <w:t>d’</w:t>
      </w:r>
      <w:r w:rsidRPr="002971AB">
        <w:rPr>
          <w:spacing w:val="20"/>
          <w:sz w:val="28"/>
          <w:szCs w:val="28"/>
        </w:rPr>
        <w:t xml:space="preserve">entre elles ont un niveau d’instruction universitaire,  </w:t>
      </w:r>
      <w:r w:rsidRPr="002971AB">
        <w:rPr>
          <w:b/>
          <w:spacing w:val="20"/>
          <w:sz w:val="28"/>
          <w:szCs w:val="28"/>
        </w:rPr>
        <w:t>50%</w:t>
      </w:r>
      <w:r>
        <w:rPr>
          <w:spacing w:val="20"/>
          <w:sz w:val="28"/>
          <w:szCs w:val="28"/>
        </w:rPr>
        <w:t xml:space="preserve"> de ces enquêtées</w:t>
      </w:r>
      <w:r w:rsidRPr="002971AB">
        <w:rPr>
          <w:spacing w:val="20"/>
          <w:sz w:val="28"/>
          <w:szCs w:val="28"/>
        </w:rPr>
        <w:t xml:space="preserve"> ont un niveau d’instruction moyen, et le restes avec un pourcentage de </w:t>
      </w:r>
      <w:r w:rsidRPr="002971AB">
        <w:rPr>
          <w:b/>
          <w:spacing w:val="20"/>
          <w:sz w:val="28"/>
          <w:szCs w:val="28"/>
        </w:rPr>
        <w:t>45%</w:t>
      </w:r>
      <w:r>
        <w:rPr>
          <w:b/>
          <w:spacing w:val="20"/>
          <w:sz w:val="28"/>
          <w:szCs w:val="28"/>
        </w:rPr>
        <w:t xml:space="preserve"> </w:t>
      </w:r>
      <w:r w:rsidRPr="002971AB">
        <w:rPr>
          <w:spacing w:val="20"/>
          <w:sz w:val="28"/>
          <w:szCs w:val="28"/>
        </w:rPr>
        <w:t xml:space="preserve">ont un niveau d’instruction secondaire ; par contre on trouve que </w:t>
      </w:r>
      <w:r w:rsidRPr="002971AB">
        <w:rPr>
          <w:b/>
          <w:spacing w:val="20"/>
          <w:sz w:val="28"/>
          <w:szCs w:val="28"/>
        </w:rPr>
        <w:t>38,33%</w:t>
      </w:r>
      <w:r w:rsidRPr="002971AB">
        <w:rPr>
          <w:spacing w:val="20"/>
          <w:sz w:val="28"/>
          <w:szCs w:val="28"/>
        </w:rPr>
        <w:t xml:space="preserve"> seulement de</w:t>
      </w:r>
      <w:r>
        <w:rPr>
          <w:spacing w:val="20"/>
          <w:sz w:val="28"/>
          <w:szCs w:val="28"/>
        </w:rPr>
        <w:t xml:space="preserve"> ces enquêtées</w:t>
      </w:r>
      <w:r w:rsidRPr="002971AB">
        <w:rPr>
          <w:spacing w:val="20"/>
          <w:sz w:val="28"/>
          <w:szCs w:val="28"/>
        </w:rPr>
        <w:t xml:space="preserve"> sont des cadres avec un niveau instruction majoritairement universitaire avec un pourcentage de </w:t>
      </w:r>
      <w:r w:rsidRPr="002971AB">
        <w:rPr>
          <w:b/>
          <w:spacing w:val="20"/>
          <w:sz w:val="28"/>
          <w:szCs w:val="28"/>
        </w:rPr>
        <w:t>42,42%.</w:t>
      </w:r>
    </w:p>
    <w:p w:rsidR="004D74A0" w:rsidRPr="008353A2" w:rsidRDefault="004D74A0" w:rsidP="004D74A0">
      <w:pPr>
        <w:rPr>
          <w:b/>
          <w:spacing w:val="20"/>
          <w:sz w:val="28"/>
          <w:szCs w:val="28"/>
          <w:u w:val="single"/>
        </w:rPr>
      </w:pPr>
      <w:r w:rsidRPr="002971AB">
        <w:rPr>
          <w:spacing w:val="20"/>
          <w:sz w:val="28"/>
          <w:szCs w:val="28"/>
        </w:rPr>
        <w:t xml:space="preserve">On peut dire d’après les résultats de ce tableau qu’au sein de l’entreprise ALCOVEL la participation des femmes à la prise de décision et leur accès aux postes de responsabilités demeurent faibles, même si elles ont un diplôme de haut niveau (universitaire). </w:t>
      </w:r>
      <w:r>
        <w:rPr>
          <w:spacing w:val="20"/>
          <w:sz w:val="28"/>
          <w:szCs w:val="28"/>
        </w:rPr>
        <w:t xml:space="preserve"> </w:t>
      </w:r>
    </w:p>
    <w:p w:rsidR="004D74A0" w:rsidRPr="002971AB" w:rsidRDefault="004D74A0" w:rsidP="004D74A0">
      <w:pPr>
        <w:rPr>
          <w:spacing w:val="20"/>
          <w:sz w:val="28"/>
          <w:szCs w:val="28"/>
        </w:rPr>
      </w:pPr>
      <w:r w:rsidRPr="002971AB">
        <w:rPr>
          <w:b/>
          <w:spacing w:val="20"/>
          <w:sz w:val="28"/>
          <w:szCs w:val="28"/>
          <w:u w:val="single"/>
        </w:rPr>
        <w:lastRenderedPageBreak/>
        <w:t>Tabl</w:t>
      </w:r>
      <w:r>
        <w:rPr>
          <w:b/>
          <w:spacing w:val="20"/>
          <w:sz w:val="28"/>
          <w:szCs w:val="28"/>
          <w:u w:val="single"/>
        </w:rPr>
        <w:t>eau N°17</w:t>
      </w:r>
      <w:r w:rsidRPr="002971AB">
        <w:rPr>
          <w:b/>
          <w:spacing w:val="20"/>
          <w:sz w:val="28"/>
          <w:szCs w:val="28"/>
          <w:u w:val="single"/>
        </w:rPr>
        <w:t> </w:t>
      </w:r>
      <w:r w:rsidRPr="002971AB">
        <w:rPr>
          <w:spacing w:val="20"/>
          <w:sz w:val="28"/>
          <w:szCs w:val="28"/>
        </w:rPr>
        <w:t xml:space="preserve">: </w:t>
      </w:r>
      <w:r w:rsidRPr="002971AB">
        <w:rPr>
          <w:b/>
          <w:spacing w:val="20"/>
          <w:sz w:val="28"/>
          <w:szCs w:val="28"/>
        </w:rPr>
        <w:t>La relation entre le niveau d’instruction et l’âge des femmes de l’entreprise ALCOVEL.</w:t>
      </w:r>
    </w:p>
    <w:tbl>
      <w:tblPr>
        <w:tblStyle w:val="Grilledutableau"/>
        <w:tblW w:w="9758"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02"/>
        <w:gridCol w:w="809"/>
        <w:gridCol w:w="1063"/>
        <w:gridCol w:w="632"/>
        <w:gridCol w:w="999"/>
        <w:gridCol w:w="795"/>
        <w:gridCol w:w="999"/>
        <w:gridCol w:w="652"/>
        <w:gridCol w:w="807"/>
      </w:tblGrid>
      <w:tr w:rsidR="004D74A0" w:rsidRPr="002971AB" w:rsidTr="00065D5B">
        <w:trPr>
          <w:trHeight w:val="709"/>
        </w:trPr>
        <w:tc>
          <w:tcPr>
            <w:tcW w:w="3002" w:type="dxa"/>
            <w:vMerge w:val="restart"/>
            <w:tcBorders>
              <w:tl2br w:val="single" w:sz="4" w:space="0" w:color="auto"/>
            </w:tcBorders>
          </w:tcPr>
          <w:p w:rsidR="004D74A0" w:rsidRPr="002971AB" w:rsidRDefault="004D74A0" w:rsidP="00065D5B">
            <w:pPr>
              <w:spacing w:line="0" w:lineRule="atLeast"/>
              <w:jc w:val="center"/>
              <w:rPr>
                <w:b/>
                <w:spacing w:val="20"/>
                <w:sz w:val="28"/>
                <w:szCs w:val="28"/>
              </w:rPr>
            </w:pPr>
            <w:r w:rsidRPr="002971AB">
              <w:rPr>
                <w:b/>
                <w:spacing w:val="20"/>
                <w:sz w:val="28"/>
                <w:szCs w:val="28"/>
              </w:rPr>
              <w:t xml:space="preserve"> L’âge</w:t>
            </w:r>
          </w:p>
          <w:p w:rsidR="004D74A0" w:rsidRPr="002971AB" w:rsidRDefault="004D74A0" w:rsidP="00065D5B">
            <w:pPr>
              <w:tabs>
                <w:tab w:val="left" w:pos="653"/>
              </w:tabs>
              <w:spacing w:line="0" w:lineRule="atLeast"/>
              <w:rPr>
                <w:b/>
                <w:spacing w:val="20"/>
                <w:sz w:val="28"/>
                <w:szCs w:val="28"/>
              </w:rPr>
            </w:pPr>
            <w:r>
              <w:rPr>
                <w:b/>
                <w:spacing w:val="20"/>
                <w:sz w:val="28"/>
                <w:szCs w:val="28"/>
              </w:rPr>
              <w:tab/>
              <w:t>le</w:t>
            </w:r>
          </w:p>
          <w:p w:rsidR="004D74A0" w:rsidRPr="002971AB" w:rsidRDefault="004D74A0" w:rsidP="00065D5B">
            <w:pPr>
              <w:rPr>
                <w:b/>
                <w:spacing w:val="20"/>
                <w:sz w:val="28"/>
                <w:szCs w:val="28"/>
              </w:rPr>
            </w:pPr>
            <w:r>
              <w:rPr>
                <w:b/>
                <w:spacing w:val="20"/>
                <w:sz w:val="28"/>
                <w:szCs w:val="28"/>
              </w:rPr>
              <w:t xml:space="preserve"> </w:t>
            </w:r>
            <w:r w:rsidRPr="002971AB">
              <w:rPr>
                <w:b/>
                <w:spacing w:val="20"/>
                <w:sz w:val="28"/>
                <w:szCs w:val="28"/>
              </w:rPr>
              <w:t>niveau d’instruction</w:t>
            </w:r>
          </w:p>
        </w:tc>
        <w:tc>
          <w:tcPr>
            <w:tcW w:w="1872" w:type="dxa"/>
            <w:gridSpan w:val="2"/>
            <w:vAlign w:val="center"/>
          </w:tcPr>
          <w:p w:rsidR="004D74A0" w:rsidRPr="002971AB" w:rsidRDefault="004D74A0" w:rsidP="00065D5B">
            <w:pPr>
              <w:jc w:val="center"/>
              <w:rPr>
                <w:b/>
                <w:spacing w:val="20"/>
                <w:sz w:val="28"/>
                <w:szCs w:val="28"/>
              </w:rPr>
            </w:pPr>
            <w:r w:rsidRPr="002971AB">
              <w:rPr>
                <w:b/>
                <w:spacing w:val="20"/>
                <w:sz w:val="28"/>
                <w:szCs w:val="28"/>
              </w:rPr>
              <w:t>21ans à 31ans</w:t>
            </w:r>
          </w:p>
        </w:tc>
        <w:tc>
          <w:tcPr>
            <w:tcW w:w="1631" w:type="dxa"/>
            <w:gridSpan w:val="2"/>
            <w:vAlign w:val="center"/>
          </w:tcPr>
          <w:p w:rsidR="004D74A0" w:rsidRPr="002971AB" w:rsidRDefault="004D74A0" w:rsidP="00065D5B">
            <w:pPr>
              <w:rPr>
                <w:b/>
                <w:spacing w:val="20"/>
                <w:sz w:val="28"/>
                <w:szCs w:val="28"/>
              </w:rPr>
            </w:pPr>
            <w:r w:rsidRPr="002971AB">
              <w:rPr>
                <w:b/>
                <w:spacing w:val="20"/>
                <w:sz w:val="28"/>
                <w:szCs w:val="28"/>
              </w:rPr>
              <w:t>32ans à 42ans</w:t>
            </w:r>
          </w:p>
        </w:tc>
        <w:tc>
          <w:tcPr>
            <w:tcW w:w="1794" w:type="dxa"/>
            <w:gridSpan w:val="2"/>
            <w:vAlign w:val="center"/>
          </w:tcPr>
          <w:p w:rsidR="004D74A0" w:rsidRPr="002971AB" w:rsidRDefault="004D74A0" w:rsidP="00065D5B">
            <w:pPr>
              <w:jc w:val="center"/>
              <w:rPr>
                <w:b/>
                <w:spacing w:val="20"/>
                <w:sz w:val="28"/>
                <w:szCs w:val="28"/>
              </w:rPr>
            </w:pPr>
            <w:r w:rsidRPr="002971AB">
              <w:rPr>
                <w:b/>
                <w:spacing w:val="20"/>
                <w:sz w:val="28"/>
                <w:szCs w:val="28"/>
              </w:rPr>
              <w:t>43ans et plus</w:t>
            </w:r>
          </w:p>
        </w:tc>
        <w:tc>
          <w:tcPr>
            <w:tcW w:w="1459" w:type="dxa"/>
            <w:gridSpan w:val="2"/>
            <w:vAlign w:val="center"/>
          </w:tcPr>
          <w:p w:rsidR="004D74A0" w:rsidRPr="002971AB" w:rsidRDefault="004D74A0" w:rsidP="00065D5B">
            <w:pPr>
              <w:jc w:val="center"/>
              <w:rPr>
                <w:b/>
                <w:spacing w:val="20"/>
                <w:sz w:val="28"/>
                <w:szCs w:val="28"/>
              </w:rPr>
            </w:pPr>
            <w:r w:rsidRPr="002971AB">
              <w:rPr>
                <w:b/>
                <w:spacing w:val="20"/>
                <w:sz w:val="28"/>
                <w:szCs w:val="28"/>
              </w:rPr>
              <w:t>Total</w:t>
            </w:r>
          </w:p>
        </w:tc>
      </w:tr>
      <w:tr w:rsidR="004D74A0" w:rsidRPr="002971AB" w:rsidTr="00065D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571"/>
        </w:trPr>
        <w:tc>
          <w:tcPr>
            <w:tcW w:w="3002" w:type="dxa"/>
            <w:vMerge/>
          </w:tcPr>
          <w:p w:rsidR="004D74A0" w:rsidRPr="002971AB" w:rsidRDefault="004D74A0" w:rsidP="00065D5B">
            <w:pPr>
              <w:rPr>
                <w:b/>
                <w:spacing w:val="20"/>
                <w:sz w:val="28"/>
                <w:szCs w:val="28"/>
              </w:rPr>
            </w:pPr>
          </w:p>
        </w:tc>
        <w:tc>
          <w:tcPr>
            <w:tcW w:w="809" w:type="dxa"/>
            <w:tcBorders>
              <w:top w:val="single" w:sz="4" w:space="0" w:color="auto"/>
              <w:left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1063" w:type="dxa"/>
            <w:tcBorders>
              <w:top w:val="single" w:sz="4" w:space="0" w:color="auto"/>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632" w:type="dxa"/>
            <w:tcBorders>
              <w:top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999" w:type="dxa"/>
            <w:tcBorders>
              <w:top w:val="single" w:sz="4" w:space="0" w:color="auto"/>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795" w:type="dxa"/>
            <w:tcBorders>
              <w:top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999" w:type="dxa"/>
            <w:tcBorders>
              <w:top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652" w:type="dxa"/>
            <w:tcBorders>
              <w:top w:val="single" w:sz="4" w:space="0" w:color="auto"/>
              <w:left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807" w:type="dxa"/>
            <w:tcBorders>
              <w:top w:val="single" w:sz="4" w:space="0" w:color="auto"/>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r>
      <w:tr w:rsidR="004D74A0" w:rsidRPr="002971AB" w:rsidTr="00065D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603"/>
        </w:trPr>
        <w:tc>
          <w:tcPr>
            <w:tcW w:w="3002" w:type="dxa"/>
          </w:tcPr>
          <w:p w:rsidR="004D74A0" w:rsidRPr="002971AB" w:rsidRDefault="004D74A0" w:rsidP="00065D5B">
            <w:pPr>
              <w:rPr>
                <w:b/>
                <w:spacing w:val="20"/>
                <w:sz w:val="28"/>
                <w:szCs w:val="28"/>
              </w:rPr>
            </w:pPr>
            <w:r w:rsidRPr="002971AB">
              <w:rPr>
                <w:b/>
                <w:spacing w:val="20"/>
                <w:sz w:val="28"/>
                <w:szCs w:val="28"/>
              </w:rPr>
              <w:t>Primaire</w:t>
            </w:r>
          </w:p>
        </w:tc>
        <w:tc>
          <w:tcPr>
            <w:tcW w:w="809"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1063"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632" w:type="dxa"/>
            <w:tcBorders>
              <w:right w:val="single" w:sz="4" w:space="0" w:color="auto"/>
            </w:tcBorders>
            <w:vAlign w:val="center"/>
          </w:tcPr>
          <w:p w:rsidR="004D74A0" w:rsidRPr="002971AB" w:rsidRDefault="004D74A0" w:rsidP="00065D5B">
            <w:pPr>
              <w:rPr>
                <w:b/>
                <w:spacing w:val="20"/>
                <w:sz w:val="28"/>
                <w:szCs w:val="28"/>
              </w:rPr>
            </w:pPr>
            <w:r w:rsidRPr="002971AB">
              <w:rPr>
                <w:b/>
                <w:spacing w:val="20"/>
                <w:sz w:val="28"/>
                <w:szCs w:val="28"/>
              </w:rPr>
              <w:t>-</w:t>
            </w:r>
          </w:p>
        </w:tc>
        <w:tc>
          <w:tcPr>
            <w:tcW w:w="999" w:type="dxa"/>
            <w:tcBorders>
              <w:top w:val="single" w:sz="4" w:space="0" w:color="auto"/>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795" w:type="dxa"/>
            <w:tcBorders>
              <w:right w:val="single" w:sz="4" w:space="0" w:color="auto"/>
            </w:tcBorders>
            <w:vAlign w:val="center"/>
          </w:tcPr>
          <w:p w:rsidR="004D74A0" w:rsidRPr="002971AB" w:rsidRDefault="004D74A0" w:rsidP="00065D5B">
            <w:pPr>
              <w:spacing w:after="0" w:afterAutospacing="0"/>
              <w:jc w:val="center"/>
              <w:rPr>
                <w:b/>
                <w:spacing w:val="20"/>
                <w:sz w:val="28"/>
                <w:szCs w:val="28"/>
              </w:rPr>
            </w:pPr>
            <w:r w:rsidRPr="002971AB">
              <w:rPr>
                <w:b/>
                <w:spacing w:val="20"/>
                <w:sz w:val="28"/>
                <w:szCs w:val="28"/>
              </w:rPr>
              <w:t>1</w:t>
            </w:r>
          </w:p>
        </w:tc>
        <w:tc>
          <w:tcPr>
            <w:tcW w:w="999"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c>
          <w:tcPr>
            <w:tcW w:w="652" w:type="dxa"/>
            <w:tcBorders>
              <w:left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w:t>
            </w:r>
          </w:p>
        </w:tc>
        <w:tc>
          <w:tcPr>
            <w:tcW w:w="807"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616"/>
        </w:trPr>
        <w:tc>
          <w:tcPr>
            <w:tcW w:w="3002" w:type="dxa"/>
          </w:tcPr>
          <w:p w:rsidR="004D74A0" w:rsidRPr="002971AB" w:rsidRDefault="004D74A0" w:rsidP="00065D5B">
            <w:pPr>
              <w:rPr>
                <w:b/>
                <w:spacing w:val="20"/>
                <w:sz w:val="28"/>
                <w:szCs w:val="28"/>
              </w:rPr>
            </w:pPr>
            <w:r w:rsidRPr="002971AB">
              <w:rPr>
                <w:b/>
                <w:spacing w:val="20"/>
                <w:sz w:val="28"/>
                <w:szCs w:val="28"/>
              </w:rPr>
              <w:t>Moyen</w:t>
            </w:r>
          </w:p>
        </w:tc>
        <w:tc>
          <w:tcPr>
            <w:tcW w:w="809"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4</w:t>
            </w:r>
          </w:p>
        </w:tc>
        <w:tc>
          <w:tcPr>
            <w:tcW w:w="1063"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66,66</w:t>
            </w:r>
          </w:p>
        </w:tc>
        <w:tc>
          <w:tcPr>
            <w:tcW w:w="63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w:t>
            </w:r>
          </w:p>
        </w:tc>
        <w:tc>
          <w:tcPr>
            <w:tcW w:w="999"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16,67</w:t>
            </w:r>
          </w:p>
        </w:tc>
        <w:tc>
          <w:tcPr>
            <w:tcW w:w="795"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w:t>
            </w:r>
          </w:p>
        </w:tc>
        <w:tc>
          <w:tcPr>
            <w:tcW w:w="999"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16,67</w:t>
            </w:r>
          </w:p>
        </w:tc>
        <w:tc>
          <w:tcPr>
            <w:tcW w:w="652" w:type="dxa"/>
            <w:tcBorders>
              <w:left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w:t>
            </w:r>
          </w:p>
        </w:tc>
        <w:tc>
          <w:tcPr>
            <w:tcW w:w="807"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616"/>
        </w:trPr>
        <w:tc>
          <w:tcPr>
            <w:tcW w:w="3002" w:type="dxa"/>
          </w:tcPr>
          <w:p w:rsidR="004D74A0" w:rsidRPr="002971AB" w:rsidRDefault="004D74A0" w:rsidP="00065D5B">
            <w:pPr>
              <w:rPr>
                <w:b/>
                <w:spacing w:val="20"/>
                <w:sz w:val="28"/>
                <w:szCs w:val="28"/>
              </w:rPr>
            </w:pPr>
            <w:r w:rsidRPr="002971AB">
              <w:rPr>
                <w:b/>
                <w:spacing w:val="20"/>
                <w:sz w:val="28"/>
                <w:szCs w:val="28"/>
              </w:rPr>
              <w:t>Secondaire</w:t>
            </w:r>
          </w:p>
        </w:tc>
        <w:tc>
          <w:tcPr>
            <w:tcW w:w="809"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13</w:t>
            </w:r>
          </w:p>
        </w:tc>
        <w:tc>
          <w:tcPr>
            <w:tcW w:w="1063"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65</w:t>
            </w:r>
          </w:p>
        </w:tc>
        <w:tc>
          <w:tcPr>
            <w:tcW w:w="63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w:t>
            </w:r>
          </w:p>
        </w:tc>
        <w:tc>
          <w:tcPr>
            <w:tcW w:w="999"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30</w:t>
            </w:r>
          </w:p>
        </w:tc>
        <w:tc>
          <w:tcPr>
            <w:tcW w:w="795"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w:t>
            </w:r>
          </w:p>
        </w:tc>
        <w:tc>
          <w:tcPr>
            <w:tcW w:w="999"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50</w:t>
            </w:r>
          </w:p>
        </w:tc>
        <w:tc>
          <w:tcPr>
            <w:tcW w:w="652" w:type="dxa"/>
            <w:tcBorders>
              <w:left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20</w:t>
            </w:r>
          </w:p>
        </w:tc>
        <w:tc>
          <w:tcPr>
            <w:tcW w:w="807"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616"/>
        </w:trPr>
        <w:tc>
          <w:tcPr>
            <w:tcW w:w="3002" w:type="dxa"/>
          </w:tcPr>
          <w:p w:rsidR="004D74A0" w:rsidRPr="002971AB" w:rsidRDefault="004D74A0" w:rsidP="00065D5B">
            <w:pPr>
              <w:rPr>
                <w:b/>
                <w:spacing w:val="20"/>
                <w:sz w:val="28"/>
                <w:szCs w:val="28"/>
              </w:rPr>
            </w:pPr>
            <w:r w:rsidRPr="002971AB">
              <w:rPr>
                <w:b/>
                <w:spacing w:val="20"/>
                <w:sz w:val="28"/>
                <w:szCs w:val="28"/>
              </w:rPr>
              <w:t>Universitaire</w:t>
            </w:r>
          </w:p>
        </w:tc>
        <w:tc>
          <w:tcPr>
            <w:tcW w:w="809"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19</w:t>
            </w:r>
          </w:p>
        </w:tc>
        <w:tc>
          <w:tcPr>
            <w:tcW w:w="1063"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57,58</w:t>
            </w:r>
          </w:p>
        </w:tc>
        <w:tc>
          <w:tcPr>
            <w:tcW w:w="63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13</w:t>
            </w:r>
          </w:p>
        </w:tc>
        <w:tc>
          <w:tcPr>
            <w:tcW w:w="999"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39,39</w:t>
            </w:r>
          </w:p>
        </w:tc>
        <w:tc>
          <w:tcPr>
            <w:tcW w:w="795"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w:t>
            </w:r>
          </w:p>
        </w:tc>
        <w:tc>
          <w:tcPr>
            <w:tcW w:w="999"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3,03</w:t>
            </w:r>
          </w:p>
        </w:tc>
        <w:tc>
          <w:tcPr>
            <w:tcW w:w="652" w:type="dxa"/>
            <w:tcBorders>
              <w:left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33</w:t>
            </w:r>
          </w:p>
        </w:tc>
        <w:tc>
          <w:tcPr>
            <w:tcW w:w="807"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324"/>
        </w:trPr>
        <w:tc>
          <w:tcPr>
            <w:tcW w:w="3002" w:type="dxa"/>
          </w:tcPr>
          <w:p w:rsidR="004D74A0" w:rsidRPr="002971AB" w:rsidRDefault="004D74A0" w:rsidP="00065D5B">
            <w:pPr>
              <w:rPr>
                <w:b/>
                <w:spacing w:val="20"/>
                <w:sz w:val="28"/>
                <w:szCs w:val="28"/>
              </w:rPr>
            </w:pPr>
            <w:r w:rsidRPr="002971AB">
              <w:rPr>
                <w:b/>
                <w:spacing w:val="20"/>
                <w:sz w:val="28"/>
                <w:szCs w:val="28"/>
              </w:rPr>
              <w:t>Total</w:t>
            </w:r>
          </w:p>
        </w:tc>
        <w:tc>
          <w:tcPr>
            <w:tcW w:w="809"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36</w:t>
            </w:r>
          </w:p>
        </w:tc>
        <w:tc>
          <w:tcPr>
            <w:tcW w:w="1063"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60</w:t>
            </w:r>
          </w:p>
        </w:tc>
        <w:tc>
          <w:tcPr>
            <w:tcW w:w="63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20</w:t>
            </w:r>
          </w:p>
        </w:tc>
        <w:tc>
          <w:tcPr>
            <w:tcW w:w="999"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33,33</w:t>
            </w:r>
          </w:p>
        </w:tc>
        <w:tc>
          <w:tcPr>
            <w:tcW w:w="795"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4</w:t>
            </w:r>
          </w:p>
        </w:tc>
        <w:tc>
          <w:tcPr>
            <w:tcW w:w="999"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6,66</w:t>
            </w:r>
          </w:p>
        </w:tc>
        <w:tc>
          <w:tcPr>
            <w:tcW w:w="652" w:type="dxa"/>
            <w:tcBorders>
              <w:left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60</w:t>
            </w:r>
          </w:p>
        </w:tc>
        <w:tc>
          <w:tcPr>
            <w:tcW w:w="807"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Pr>
          <w:spacing w:val="20"/>
          <w:sz w:val="28"/>
          <w:szCs w:val="28"/>
        </w:rPr>
        <w:t xml:space="preserve">Le tableau ci-dessus </w:t>
      </w:r>
      <w:r w:rsidRPr="002971AB">
        <w:rPr>
          <w:spacing w:val="20"/>
          <w:sz w:val="28"/>
          <w:szCs w:val="28"/>
        </w:rPr>
        <w:t xml:space="preserve"> montre que </w:t>
      </w:r>
      <w:r w:rsidRPr="002971AB">
        <w:rPr>
          <w:b/>
          <w:spacing w:val="20"/>
          <w:sz w:val="28"/>
          <w:szCs w:val="28"/>
        </w:rPr>
        <w:t>60%</w:t>
      </w:r>
      <w:r w:rsidR="00724FDC">
        <w:rPr>
          <w:spacing w:val="20"/>
          <w:sz w:val="28"/>
          <w:szCs w:val="28"/>
        </w:rPr>
        <w:t xml:space="preserve"> des enquêtées </w:t>
      </w:r>
      <w:r w:rsidRPr="002971AB">
        <w:rPr>
          <w:spacing w:val="20"/>
          <w:sz w:val="28"/>
          <w:szCs w:val="28"/>
        </w:rPr>
        <w:t>sont âgées entre 21 et 31ans, parmi elles on trouve</w:t>
      </w:r>
      <w:r>
        <w:rPr>
          <w:spacing w:val="20"/>
          <w:sz w:val="28"/>
          <w:szCs w:val="28"/>
        </w:rPr>
        <w:t xml:space="preserve"> que</w:t>
      </w:r>
      <w:r w:rsidRPr="002971AB">
        <w:rPr>
          <w:spacing w:val="20"/>
          <w:sz w:val="28"/>
          <w:szCs w:val="28"/>
        </w:rPr>
        <w:t xml:space="preserve"> </w:t>
      </w:r>
      <w:r w:rsidRPr="002971AB">
        <w:rPr>
          <w:b/>
          <w:spacing w:val="20"/>
          <w:sz w:val="28"/>
          <w:szCs w:val="28"/>
        </w:rPr>
        <w:t>66,66%</w:t>
      </w:r>
      <w:r w:rsidRPr="002971AB">
        <w:rPr>
          <w:spacing w:val="20"/>
          <w:sz w:val="28"/>
          <w:szCs w:val="28"/>
        </w:rPr>
        <w:t xml:space="preserve">  ont un niveau d’instruction moyen, </w:t>
      </w:r>
      <w:r w:rsidRPr="002971AB">
        <w:rPr>
          <w:b/>
          <w:spacing w:val="20"/>
          <w:sz w:val="28"/>
          <w:szCs w:val="28"/>
        </w:rPr>
        <w:t>65%</w:t>
      </w:r>
      <w:r w:rsidRPr="002971AB">
        <w:rPr>
          <w:spacing w:val="20"/>
          <w:sz w:val="28"/>
          <w:szCs w:val="28"/>
        </w:rPr>
        <w:t xml:space="preserve"> </w:t>
      </w:r>
      <w:r>
        <w:rPr>
          <w:spacing w:val="20"/>
          <w:sz w:val="28"/>
          <w:szCs w:val="28"/>
        </w:rPr>
        <w:t>d’</w:t>
      </w:r>
      <w:r w:rsidRPr="002971AB">
        <w:rPr>
          <w:spacing w:val="20"/>
          <w:sz w:val="28"/>
          <w:szCs w:val="28"/>
        </w:rPr>
        <w:t xml:space="preserve">entre elles ont un niveau d’instruction secondaire, et </w:t>
      </w:r>
      <w:r w:rsidRPr="002971AB">
        <w:rPr>
          <w:b/>
          <w:spacing w:val="20"/>
          <w:sz w:val="28"/>
          <w:szCs w:val="28"/>
        </w:rPr>
        <w:t>57,58%</w:t>
      </w:r>
      <w:r w:rsidRPr="002971AB">
        <w:rPr>
          <w:spacing w:val="20"/>
          <w:sz w:val="28"/>
          <w:szCs w:val="28"/>
        </w:rPr>
        <w:t xml:space="preserve"> ont un niveau d’instruction universitaire ; par contre </w:t>
      </w:r>
      <w:r w:rsidRPr="002971AB">
        <w:rPr>
          <w:b/>
          <w:spacing w:val="20"/>
          <w:sz w:val="28"/>
          <w:szCs w:val="28"/>
        </w:rPr>
        <w:t>33,33%</w:t>
      </w:r>
      <w:r>
        <w:rPr>
          <w:spacing w:val="20"/>
          <w:sz w:val="28"/>
          <w:szCs w:val="28"/>
        </w:rPr>
        <w:t xml:space="preserve"> de ces enquêtées</w:t>
      </w:r>
      <w:r w:rsidRPr="002971AB">
        <w:rPr>
          <w:spacing w:val="20"/>
          <w:sz w:val="28"/>
          <w:szCs w:val="28"/>
        </w:rPr>
        <w:t xml:space="preserve"> </w:t>
      </w:r>
      <w:r>
        <w:rPr>
          <w:spacing w:val="20"/>
          <w:sz w:val="28"/>
          <w:szCs w:val="28"/>
        </w:rPr>
        <w:t xml:space="preserve"> </w:t>
      </w:r>
      <w:r w:rsidRPr="002971AB">
        <w:rPr>
          <w:spacing w:val="20"/>
          <w:sz w:val="28"/>
          <w:szCs w:val="28"/>
        </w:rPr>
        <w:t xml:space="preserve">sont âgées entre 32 et 42ans, et la grande partie ont un niveau d’instruction universitaire avec un pourcentage de </w:t>
      </w:r>
      <w:r w:rsidRPr="002971AB">
        <w:rPr>
          <w:b/>
          <w:spacing w:val="20"/>
          <w:sz w:val="28"/>
          <w:szCs w:val="28"/>
        </w:rPr>
        <w:t>39,39%</w:t>
      </w:r>
      <w:r w:rsidRPr="002971AB">
        <w:rPr>
          <w:spacing w:val="20"/>
          <w:sz w:val="28"/>
          <w:szCs w:val="28"/>
        </w:rPr>
        <w:t xml:space="preserve"> ; et </w:t>
      </w:r>
      <w:r w:rsidRPr="002971AB">
        <w:rPr>
          <w:b/>
          <w:spacing w:val="20"/>
          <w:sz w:val="28"/>
          <w:szCs w:val="28"/>
        </w:rPr>
        <w:t>6,66%</w:t>
      </w:r>
      <w:r w:rsidRPr="002971AB">
        <w:rPr>
          <w:spacing w:val="20"/>
          <w:sz w:val="28"/>
          <w:szCs w:val="28"/>
        </w:rPr>
        <w:t xml:space="preserve"> de ces femmes sont âgées </w:t>
      </w:r>
      <w:r>
        <w:rPr>
          <w:spacing w:val="20"/>
          <w:sz w:val="28"/>
          <w:szCs w:val="28"/>
        </w:rPr>
        <w:t xml:space="preserve">de </w:t>
      </w:r>
      <w:r w:rsidRPr="002971AB">
        <w:rPr>
          <w:spacing w:val="20"/>
          <w:sz w:val="28"/>
          <w:szCs w:val="28"/>
        </w:rPr>
        <w:t xml:space="preserve">43 et plus et la majorité ont un niveau d’instruction primaire avec un pourcentage de </w:t>
      </w:r>
      <w:r w:rsidRPr="002971AB">
        <w:rPr>
          <w:b/>
          <w:spacing w:val="20"/>
          <w:sz w:val="28"/>
          <w:szCs w:val="28"/>
        </w:rPr>
        <w:t>100%</w:t>
      </w:r>
      <w:r w:rsidRPr="002971AB">
        <w:rPr>
          <w:spacing w:val="20"/>
          <w:sz w:val="28"/>
          <w:szCs w:val="28"/>
        </w:rPr>
        <w:t>.</w:t>
      </w:r>
    </w:p>
    <w:p w:rsidR="004D74A0" w:rsidRDefault="004D74A0" w:rsidP="004D74A0">
      <w:pPr>
        <w:rPr>
          <w:spacing w:val="20"/>
          <w:sz w:val="28"/>
          <w:szCs w:val="28"/>
        </w:rPr>
      </w:pPr>
      <w:r w:rsidRPr="002971AB">
        <w:rPr>
          <w:spacing w:val="20"/>
          <w:sz w:val="28"/>
          <w:szCs w:val="28"/>
        </w:rPr>
        <w:t xml:space="preserve"> Ces résultats montrent que le</w:t>
      </w:r>
      <w:r>
        <w:rPr>
          <w:spacing w:val="20"/>
          <w:sz w:val="28"/>
          <w:szCs w:val="28"/>
        </w:rPr>
        <w:t xml:space="preserve">s enquêtées  qui sont âgées entre 21 à 31ans et 32 à 42ans </w:t>
      </w:r>
      <w:r w:rsidRPr="002971AB">
        <w:rPr>
          <w:spacing w:val="20"/>
          <w:sz w:val="28"/>
          <w:szCs w:val="28"/>
        </w:rPr>
        <w:t xml:space="preserve">ont un niveau d’instruction élevé, </w:t>
      </w:r>
      <w:r w:rsidRPr="00B812C8">
        <w:rPr>
          <w:color w:val="auto"/>
          <w:spacing w:val="20"/>
          <w:sz w:val="28"/>
          <w:szCs w:val="28"/>
        </w:rPr>
        <w:t>comparé aux</w:t>
      </w:r>
      <w:r w:rsidRPr="003C529A">
        <w:rPr>
          <w:color w:val="FF0000"/>
          <w:spacing w:val="20"/>
          <w:sz w:val="28"/>
          <w:szCs w:val="28"/>
        </w:rPr>
        <w:t xml:space="preserve"> </w:t>
      </w:r>
      <w:r w:rsidRPr="00B812C8">
        <w:rPr>
          <w:color w:val="auto"/>
          <w:spacing w:val="20"/>
          <w:sz w:val="28"/>
          <w:szCs w:val="28"/>
        </w:rPr>
        <w:t>femmes qui ont 43ans et plus.</w:t>
      </w:r>
      <w:r>
        <w:rPr>
          <w:color w:val="FF0000"/>
          <w:spacing w:val="20"/>
          <w:sz w:val="28"/>
          <w:szCs w:val="28"/>
        </w:rPr>
        <w:t xml:space="preserve"> </w:t>
      </w:r>
      <w:r>
        <w:rPr>
          <w:spacing w:val="20"/>
          <w:sz w:val="28"/>
          <w:szCs w:val="28"/>
        </w:rPr>
        <w:t>Car la majorité des nouveaux diplômés sont inscris à l’A.N.E.M, où les établissements et les entreprises sont obligées de passer par  cet organisme pour recruter,  par conséquent la présence de la catégorie d’âge [21ans à 42ans] est plus fréquente que les autres catégories telle que  la catégorie d’âge des 43ans et plus.</w:t>
      </w:r>
    </w:p>
    <w:p w:rsidR="0014461F" w:rsidRDefault="0014461F" w:rsidP="004D74A0">
      <w:pPr>
        <w:rPr>
          <w:b/>
          <w:spacing w:val="20"/>
          <w:sz w:val="28"/>
          <w:szCs w:val="28"/>
          <w:u w:val="single"/>
        </w:rPr>
      </w:pPr>
    </w:p>
    <w:p w:rsidR="004D74A0" w:rsidRPr="002971AB" w:rsidRDefault="004D74A0" w:rsidP="004D74A0">
      <w:pPr>
        <w:rPr>
          <w:spacing w:val="20"/>
          <w:sz w:val="28"/>
          <w:szCs w:val="28"/>
        </w:rPr>
      </w:pPr>
      <w:r>
        <w:rPr>
          <w:b/>
          <w:spacing w:val="20"/>
          <w:sz w:val="28"/>
          <w:szCs w:val="28"/>
          <w:u w:val="single"/>
        </w:rPr>
        <w:lastRenderedPageBreak/>
        <w:t>Tableau N°</w:t>
      </w:r>
      <w:r w:rsidRPr="002971AB">
        <w:rPr>
          <w:b/>
          <w:spacing w:val="20"/>
          <w:sz w:val="28"/>
          <w:szCs w:val="28"/>
          <w:u w:val="single"/>
        </w:rPr>
        <w:t>1</w:t>
      </w:r>
      <w:r>
        <w:rPr>
          <w:b/>
          <w:spacing w:val="20"/>
          <w:sz w:val="28"/>
          <w:szCs w:val="28"/>
          <w:u w:val="single"/>
        </w:rPr>
        <w:t>8</w:t>
      </w:r>
      <w:r w:rsidRPr="002971AB">
        <w:rPr>
          <w:spacing w:val="20"/>
          <w:sz w:val="28"/>
          <w:szCs w:val="28"/>
        </w:rPr>
        <w:t>:</w:t>
      </w:r>
      <w:r w:rsidRPr="002971AB">
        <w:rPr>
          <w:b/>
          <w:spacing w:val="20"/>
          <w:sz w:val="28"/>
          <w:szCs w:val="28"/>
        </w:rPr>
        <w:t xml:space="preserve"> La relation entre l’ancienneté dans l’entreprise et le statut juridique.</w:t>
      </w:r>
    </w:p>
    <w:tbl>
      <w:tblPr>
        <w:tblStyle w:val="Grilledutableau"/>
        <w:tblW w:w="0" w:type="auto"/>
        <w:tblLook w:val="04A0"/>
      </w:tblPr>
      <w:tblGrid>
        <w:gridCol w:w="2518"/>
        <w:gridCol w:w="992"/>
        <w:gridCol w:w="1051"/>
        <w:gridCol w:w="1129"/>
        <w:gridCol w:w="1193"/>
        <w:gridCol w:w="1118"/>
        <w:gridCol w:w="1122"/>
      </w:tblGrid>
      <w:tr w:rsidR="004D74A0" w:rsidRPr="002971AB" w:rsidTr="00065D5B">
        <w:trPr>
          <w:trHeight w:val="637"/>
        </w:trPr>
        <w:tc>
          <w:tcPr>
            <w:tcW w:w="2518" w:type="dxa"/>
            <w:vMerge w:val="restart"/>
            <w:tcBorders>
              <w:tl2br w:val="single" w:sz="4" w:space="0" w:color="auto"/>
            </w:tcBorders>
          </w:tcPr>
          <w:p w:rsidR="004D74A0" w:rsidRPr="002971AB" w:rsidRDefault="004D74A0" w:rsidP="00065D5B">
            <w:pPr>
              <w:tabs>
                <w:tab w:val="center" w:pos="1032"/>
              </w:tabs>
              <w:jc w:val="right"/>
              <w:rPr>
                <w:b/>
                <w:spacing w:val="20"/>
                <w:sz w:val="28"/>
                <w:szCs w:val="28"/>
              </w:rPr>
            </w:pPr>
            <w:r w:rsidRPr="002971AB">
              <w:rPr>
                <w:b/>
                <w:spacing w:val="20"/>
                <w:sz w:val="28"/>
                <w:szCs w:val="28"/>
              </w:rPr>
              <w:t>Le statu  juridique</w:t>
            </w:r>
          </w:p>
          <w:p w:rsidR="004D74A0" w:rsidRPr="002971AB" w:rsidRDefault="004D74A0" w:rsidP="00065D5B">
            <w:pPr>
              <w:rPr>
                <w:b/>
                <w:spacing w:val="20"/>
                <w:sz w:val="28"/>
                <w:szCs w:val="28"/>
              </w:rPr>
            </w:pPr>
            <w:r w:rsidRPr="002971AB">
              <w:rPr>
                <w:b/>
                <w:spacing w:val="20"/>
                <w:sz w:val="28"/>
                <w:szCs w:val="28"/>
              </w:rPr>
              <w:t>L’ancienne</w:t>
            </w:r>
          </w:p>
        </w:tc>
        <w:tc>
          <w:tcPr>
            <w:tcW w:w="2043" w:type="dxa"/>
            <w:gridSpan w:val="2"/>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permanent</w:t>
            </w:r>
          </w:p>
        </w:tc>
        <w:tc>
          <w:tcPr>
            <w:tcW w:w="2322" w:type="dxa"/>
            <w:gridSpan w:val="2"/>
            <w:tcBorders>
              <w:left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Prés emplois</w:t>
            </w:r>
          </w:p>
        </w:tc>
        <w:tc>
          <w:tcPr>
            <w:tcW w:w="2240" w:type="dxa"/>
            <w:gridSpan w:val="2"/>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Total</w:t>
            </w:r>
          </w:p>
        </w:tc>
      </w:tr>
      <w:tr w:rsidR="004D74A0" w:rsidRPr="002971AB" w:rsidTr="00065D5B">
        <w:trPr>
          <w:trHeight w:val="361"/>
        </w:trPr>
        <w:tc>
          <w:tcPr>
            <w:tcW w:w="2518" w:type="dxa"/>
            <w:vMerge/>
            <w:tcBorders>
              <w:bottom w:val="single" w:sz="4" w:space="0" w:color="auto"/>
            </w:tcBorders>
          </w:tcPr>
          <w:p w:rsidR="004D74A0" w:rsidRPr="002971AB" w:rsidRDefault="004D74A0" w:rsidP="00065D5B">
            <w:pPr>
              <w:rPr>
                <w:b/>
                <w:spacing w:val="20"/>
                <w:sz w:val="28"/>
                <w:szCs w:val="28"/>
              </w:rPr>
            </w:pPr>
          </w:p>
        </w:tc>
        <w:tc>
          <w:tcPr>
            <w:tcW w:w="992" w:type="dxa"/>
            <w:tcBorders>
              <w:top w:val="single" w:sz="4" w:space="0" w:color="auto"/>
              <w:bottom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1051" w:type="dxa"/>
            <w:tcBorders>
              <w:top w:val="single" w:sz="4" w:space="0" w:color="auto"/>
              <w:left w:val="single" w:sz="4" w:space="0" w:color="auto"/>
              <w:bottom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1129" w:type="dxa"/>
            <w:tcBorders>
              <w:bottom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1193" w:type="dxa"/>
            <w:tcBorders>
              <w:left w:val="single" w:sz="4" w:space="0" w:color="auto"/>
              <w:bottom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1118" w:type="dxa"/>
            <w:tcBorders>
              <w:bottom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1122" w:type="dxa"/>
            <w:tcBorders>
              <w:left w:val="single" w:sz="4" w:space="0" w:color="auto"/>
              <w:bottom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r>
      <w:tr w:rsidR="004D74A0" w:rsidRPr="002971AB" w:rsidTr="00065D5B">
        <w:trPr>
          <w:trHeight w:val="413"/>
        </w:trPr>
        <w:tc>
          <w:tcPr>
            <w:tcW w:w="2518" w:type="dxa"/>
            <w:tcBorders>
              <w:top w:val="single" w:sz="4" w:space="0" w:color="auto"/>
            </w:tcBorders>
          </w:tcPr>
          <w:p w:rsidR="004D74A0" w:rsidRPr="002971AB" w:rsidRDefault="004D74A0" w:rsidP="00065D5B">
            <w:pPr>
              <w:rPr>
                <w:b/>
                <w:spacing w:val="20"/>
                <w:sz w:val="28"/>
                <w:szCs w:val="28"/>
              </w:rPr>
            </w:pPr>
            <w:r w:rsidRPr="002971AB">
              <w:rPr>
                <w:b/>
                <w:spacing w:val="20"/>
                <w:sz w:val="28"/>
                <w:szCs w:val="28"/>
              </w:rPr>
              <w:t>Moins de 1an</w:t>
            </w:r>
          </w:p>
        </w:tc>
        <w:tc>
          <w:tcPr>
            <w:tcW w:w="992" w:type="dxa"/>
            <w:tcBorders>
              <w:top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1051" w:type="dxa"/>
            <w:tcBorders>
              <w:top w:val="single" w:sz="4" w:space="0" w:color="auto"/>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1129" w:type="dxa"/>
            <w:tcBorders>
              <w:top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15</w:t>
            </w:r>
          </w:p>
        </w:tc>
        <w:tc>
          <w:tcPr>
            <w:tcW w:w="1193" w:type="dxa"/>
            <w:tcBorders>
              <w:top w:val="single" w:sz="4" w:space="0" w:color="auto"/>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c>
          <w:tcPr>
            <w:tcW w:w="1118" w:type="dxa"/>
            <w:tcBorders>
              <w:top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15</w:t>
            </w:r>
          </w:p>
        </w:tc>
        <w:tc>
          <w:tcPr>
            <w:tcW w:w="1122" w:type="dxa"/>
            <w:tcBorders>
              <w:top w:val="single" w:sz="4" w:space="0" w:color="auto"/>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rPr>
          <w:trHeight w:val="327"/>
        </w:trPr>
        <w:tc>
          <w:tcPr>
            <w:tcW w:w="2518" w:type="dxa"/>
          </w:tcPr>
          <w:p w:rsidR="004D74A0" w:rsidRPr="002971AB" w:rsidRDefault="004D74A0" w:rsidP="00065D5B">
            <w:pPr>
              <w:rPr>
                <w:b/>
                <w:spacing w:val="20"/>
                <w:sz w:val="28"/>
                <w:szCs w:val="28"/>
              </w:rPr>
            </w:pPr>
            <w:r w:rsidRPr="002971AB">
              <w:rPr>
                <w:b/>
                <w:spacing w:val="20"/>
                <w:sz w:val="28"/>
                <w:szCs w:val="28"/>
              </w:rPr>
              <w:t>1an à 2ans</w:t>
            </w:r>
          </w:p>
        </w:tc>
        <w:tc>
          <w:tcPr>
            <w:tcW w:w="99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w:t>
            </w:r>
          </w:p>
        </w:tc>
        <w:tc>
          <w:tcPr>
            <w:tcW w:w="105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5,26</w:t>
            </w:r>
          </w:p>
        </w:tc>
        <w:tc>
          <w:tcPr>
            <w:tcW w:w="1129"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18</w:t>
            </w:r>
          </w:p>
        </w:tc>
        <w:tc>
          <w:tcPr>
            <w:tcW w:w="1193"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94,74</w:t>
            </w:r>
          </w:p>
        </w:tc>
        <w:tc>
          <w:tcPr>
            <w:tcW w:w="1118"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19</w:t>
            </w:r>
          </w:p>
        </w:tc>
        <w:tc>
          <w:tcPr>
            <w:tcW w:w="112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rPr>
          <w:trHeight w:val="344"/>
        </w:trPr>
        <w:tc>
          <w:tcPr>
            <w:tcW w:w="2518" w:type="dxa"/>
          </w:tcPr>
          <w:p w:rsidR="004D74A0" w:rsidRPr="002971AB" w:rsidRDefault="004D74A0" w:rsidP="00065D5B">
            <w:pPr>
              <w:rPr>
                <w:b/>
                <w:spacing w:val="20"/>
                <w:sz w:val="28"/>
                <w:szCs w:val="28"/>
              </w:rPr>
            </w:pPr>
            <w:r w:rsidRPr="002971AB">
              <w:rPr>
                <w:b/>
                <w:spacing w:val="20"/>
                <w:sz w:val="28"/>
                <w:szCs w:val="28"/>
              </w:rPr>
              <w:t>3ans à 4ans</w:t>
            </w:r>
          </w:p>
        </w:tc>
        <w:tc>
          <w:tcPr>
            <w:tcW w:w="99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w:t>
            </w:r>
          </w:p>
        </w:tc>
        <w:tc>
          <w:tcPr>
            <w:tcW w:w="105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27,27</w:t>
            </w:r>
          </w:p>
        </w:tc>
        <w:tc>
          <w:tcPr>
            <w:tcW w:w="1129"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8</w:t>
            </w:r>
          </w:p>
        </w:tc>
        <w:tc>
          <w:tcPr>
            <w:tcW w:w="1193"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72,73</w:t>
            </w:r>
          </w:p>
        </w:tc>
        <w:tc>
          <w:tcPr>
            <w:tcW w:w="1118"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11</w:t>
            </w:r>
          </w:p>
        </w:tc>
        <w:tc>
          <w:tcPr>
            <w:tcW w:w="112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rPr>
          <w:trHeight w:val="327"/>
        </w:trPr>
        <w:tc>
          <w:tcPr>
            <w:tcW w:w="2518" w:type="dxa"/>
          </w:tcPr>
          <w:p w:rsidR="004D74A0" w:rsidRPr="002971AB" w:rsidRDefault="004D74A0" w:rsidP="00065D5B">
            <w:pPr>
              <w:rPr>
                <w:b/>
                <w:spacing w:val="20"/>
                <w:sz w:val="28"/>
                <w:szCs w:val="28"/>
              </w:rPr>
            </w:pPr>
            <w:r w:rsidRPr="002971AB">
              <w:rPr>
                <w:b/>
                <w:spacing w:val="20"/>
                <w:sz w:val="28"/>
                <w:szCs w:val="28"/>
              </w:rPr>
              <w:t>5ans et plus</w:t>
            </w:r>
          </w:p>
        </w:tc>
        <w:tc>
          <w:tcPr>
            <w:tcW w:w="99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12</w:t>
            </w:r>
          </w:p>
        </w:tc>
        <w:tc>
          <w:tcPr>
            <w:tcW w:w="105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80</w:t>
            </w:r>
          </w:p>
        </w:tc>
        <w:tc>
          <w:tcPr>
            <w:tcW w:w="1129"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w:t>
            </w:r>
          </w:p>
        </w:tc>
        <w:tc>
          <w:tcPr>
            <w:tcW w:w="1193"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20</w:t>
            </w:r>
          </w:p>
        </w:tc>
        <w:tc>
          <w:tcPr>
            <w:tcW w:w="1118"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15</w:t>
            </w:r>
          </w:p>
        </w:tc>
        <w:tc>
          <w:tcPr>
            <w:tcW w:w="112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rPr>
          <w:trHeight w:val="361"/>
        </w:trPr>
        <w:tc>
          <w:tcPr>
            <w:tcW w:w="2518" w:type="dxa"/>
          </w:tcPr>
          <w:p w:rsidR="004D74A0" w:rsidRPr="002971AB" w:rsidRDefault="004D74A0" w:rsidP="00065D5B">
            <w:pPr>
              <w:rPr>
                <w:b/>
                <w:spacing w:val="20"/>
                <w:sz w:val="28"/>
                <w:szCs w:val="28"/>
              </w:rPr>
            </w:pPr>
            <w:r w:rsidRPr="002971AB">
              <w:rPr>
                <w:b/>
                <w:spacing w:val="20"/>
                <w:sz w:val="28"/>
                <w:szCs w:val="28"/>
              </w:rPr>
              <w:t>Total</w:t>
            </w:r>
          </w:p>
        </w:tc>
        <w:tc>
          <w:tcPr>
            <w:tcW w:w="99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16</w:t>
            </w:r>
          </w:p>
        </w:tc>
        <w:tc>
          <w:tcPr>
            <w:tcW w:w="105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26,67</w:t>
            </w:r>
          </w:p>
        </w:tc>
        <w:tc>
          <w:tcPr>
            <w:tcW w:w="1129"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44</w:t>
            </w:r>
          </w:p>
        </w:tc>
        <w:tc>
          <w:tcPr>
            <w:tcW w:w="1193"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73,33</w:t>
            </w:r>
          </w:p>
        </w:tc>
        <w:tc>
          <w:tcPr>
            <w:tcW w:w="1118"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60</w:t>
            </w:r>
          </w:p>
        </w:tc>
        <w:tc>
          <w:tcPr>
            <w:tcW w:w="112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bl>
    <w:p w:rsidR="00C44A26" w:rsidRDefault="00C44A26" w:rsidP="004D74A0">
      <w:pPr>
        <w:rPr>
          <w:spacing w:val="20"/>
          <w:sz w:val="28"/>
          <w:szCs w:val="28"/>
        </w:rPr>
      </w:pPr>
    </w:p>
    <w:p w:rsidR="004D74A0" w:rsidRPr="002971AB" w:rsidRDefault="004D74A0" w:rsidP="004D74A0">
      <w:pPr>
        <w:rPr>
          <w:spacing w:val="20"/>
          <w:sz w:val="28"/>
          <w:szCs w:val="28"/>
        </w:rPr>
      </w:pPr>
      <w:r w:rsidRPr="002971AB">
        <w:rPr>
          <w:spacing w:val="20"/>
          <w:sz w:val="28"/>
          <w:szCs w:val="28"/>
        </w:rPr>
        <w:t xml:space="preserve"> Le tableau ci-dessus montre que </w:t>
      </w:r>
      <w:r w:rsidRPr="002971AB">
        <w:rPr>
          <w:b/>
          <w:spacing w:val="20"/>
          <w:sz w:val="28"/>
          <w:szCs w:val="28"/>
        </w:rPr>
        <w:t>73,33%</w:t>
      </w:r>
      <w:r>
        <w:rPr>
          <w:spacing w:val="20"/>
          <w:sz w:val="28"/>
          <w:szCs w:val="28"/>
        </w:rPr>
        <w:t xml:space="preserve"> des enquêtées de cette </w:t>
      </w:r>
      <w:r w:rsidRPr="002971AB">
        <w:rPr>
          <w:spacing w:val="20"/>
          <w:sz w:val="28"/>
          <w:szCs w:val="28"/>
        </w:rPr>
        <w:t xml:space="preserve">entreprise </w:t>
      </w:r>
      <w:r>
        <w:rPr>
          <w:spacing w:val="20"/>
          <w:sz w:val="28"/>
          <w:szCs w:val="28"/>
        </w:rPr>
        <w:t xml:space="preserve"> </w:t>
      </w:r>
      <w:r w:rsidRPr="002971AB">
        <w:rPr>
          <w:spacing w:val="20"/>
          <w:sz w:val="28"/>
          <w:szCs w:val="28"/>
        </w:rPr>
        <w:t xml:space="preserve"> appartien</w:t>
      </w:r>
      <w:r>
        <w:rPr>
          <w:spacing w:val="20"/>
          <w:sz w:val="28"/>
          <w:szCs w:val="28"/>
        </w:rPr>
        <w:t>nen</w:t>
      </w:r>
      <w:r w:rsidRPr="002971AB">
        <w:rPr>
          <w:spacing w:val="20"/>
          <w:sz w:val="28"/>
          <w:szCs w:val="28"/>
        </w:rPr>
        <w:t>t à la catégorie de prés-emplois</w:t>
      </w:r>
      <w:r>
        <w:rPr>
          <w:spacing w:val="20"/>
          <w:sz w:val="28"/>
          <w:szCs w:val="28"/>
        </w:rPr>
        <w:t>.  P</w:t>
      </w:r>
      <w:r w:rsidRPr="002971AB">
        <w:rPr>
          <w:spacing w:val="20"/>
          <w:sz w:val="28"/>
          <w:szCs w:val="28"/>
        </w:rPr>
        <w:t xml:space="preserve">armi elles </w:t>
      </w:r>
      <w:r w:rsidRPr="002971AB">
        <w:rPr>
          <w:b/>
          <w:spacing w:val="20"/>
          <w:sz w:val="28"/>
          <w:szCs w:val="28"/>
        </w:rPr>
        <w:t>100%</w:t>
      </w:r>
      <w:r>
        <w:rPr>
          <w:spacing w:val="20"/>
          <w:sz w:val="28"/>
          <w:szCs w:val="28"/>
        </w:rPr>
        <w:t xml:space="preserve"> des enquêtées</w:t>
      </w:r>
      <w:r w:rsidRPr="002971AB">
        <w:rPr>
          <w:spacing w:val="20"/>
          <w:sz w:val="28"/>
          <w:szCs w:val="28"/>
        </w:rPr>
        <w:t xml:space="preserve"> ont  une ancienneté de moins d’un</w:t>
      </w:r>
      <w:r>
        <w:rPr>
          <w:spacing w:val="20"/>
          <w:sz w:val="28"/>
          <w:szCs w:val="28"/>
        </w:rPr>
        <w:t xml:space="preserve"> an</w:t>
      </w:r>
      <w:r w:rsidRPr="002971AB">
        <w:rPr>
          <w:spacing w:val="20"/>
          <w:sz w:val="28"/>
          <w:szCs w:val="28"/>
        </w:rPr>
        <w:t xml:space="preserve">, </w:t>
      </w:r>
      <w:r w:rsidRPr="002971AB">
        <w:rPr>
          <w:b/>
          <w:spacing w:val="20"/>
          <w:sz w:val="28"/>
          <w:szCs w:val="28"/>
        </w:rPr>
        <w:t>94,74%</w:t>
      </w:r>
      <w:r>
        <w:rPr>
          <w:spacing w:val="20"/>
          <w:sz w:val="28"/>
          <w:szCs w:val="28"/>
        </w:rPr>
        <w:t xml:space="preserve"> de ces enquêtées</w:t>
      </w:r>
      <w:r w:rsidRPr="002971AB">
        <w:rPr>
          <w:spacing w:val="20"/>
          <w:sz w:val="28"/>
          <w:szCs w:val="28"/>
        </w:rPr>
        <w:t xml:space="preserve"> ont une ancienneté dans l’entreprise de 1 à 2ans, et </w:t>
      </w:r>
      <w:r w:rsidRPr="002971AB">
        <w:rPr>
          <w:b/>
          <w:spacing w:val="20"/>
          <w:sz w:val="28"/>
          <w:szCs w:val="28"/>
        </w:rPr>
        <w:t>72,73%</w:t>
      </w:r>
      <w:r w:rsidRPr="002971AB">
        <w:rPr>
          <w:spacing w:val="20"/>
          <w:sz w:val="28"/>
          <w:szCs w:val="28"/>
        </w:rPr>
        <w:t xml:space="preserve"> ont  une ancienneté de 3 à 4ans, et </w:t>
      </w:r>
      <w:r w:rsidRPr="002971AB">
        <w:rPr>
          <w:b/>
          <w:spacing w:val="20"/>
          <w:sz w:val="28"/>
          <w:szCs w:val="28"/>
        </w:rPr>
        <w:t>20%</w:t>
      </w:r>
      <w:r w:rsidRPr="002971AB">
        <w:rPr>
          <w:spacing w:val="20"/>
          <w:sz w:val="28"/>
          <w:szCs w:val="28"/>
        </w:rPr>
        <w:t xml:space="preserve"> </w:t>
      </w:r>
      <w:r>
        <w:rPr>
          <w:spacing w:val="20"/>
          <w:sz w:val="28"/>
          <w:szCs w:val="28"/>
        </w:rPr>
        <w:t xml:space="preserve"> de ces enquêtées </w:t>
      </w:r>
      <w:r w:rsidRPr="002971AB">
        <w:rPr>
          <w:spacing w:val="20"/>
          <w:sz w:val="28"/>
          <w:szCs w:val="28"/>
        </w:rPr>
        <w:t>ont u</w:t>
      </w:r>
      <w:r>
        <w:rPr>
          <w:spacing w:val="20"/>
          <w:sz w:val="28"/>
          <w:szCs w:val="28"/>
        </w:rPr>
        <w:t>ne ancienneté de 5ans et plus. E</w:t>
      </w:r>
      <w:r w:rsidRPr="002971AB">
        <w:rPr>
          <w:spacing w:val="20"/>
          <w:sz w:val="28"/>
          <w:szCs w:val="28"/>
        </w:rPr>
        <w:t xml:space="preserve">n contre partie </w:t>
      </w:r>
      <w:r w:rsidRPr="002971AB">
        <w:rPr>
          <w:b/>
          <w:spacing w:val="20"/>
          <w:sz w:val="28"/>
          <w:szCs w:val="28"/>
        </w:rPr>
        <w:t>26,67%</w:t>
      </w:r>
      <w:r w:rsidRPr="002971AB">
        <w:rPr>
          <w:spacing w:val="20"/>
          <w:sz w:val="28"/>
          <w:szCs w:val="28"/>
        </w:rPr>
        <w:t xml:space="preserve"> appartien</w:t>
      </w:r>
      <w:r>
        <w:rPr>
          <w:spacing w:val="20"/>
          <w:sz w:val="28"/>
          <w:szCs w:val="28"/>
        </w:rPr>
        <w:t>nen</w:t>
      </w:r>
      <w:r w:rsidRPr="002971AB">
        <w:rPr>
          <w:spacing w:val="20"/>
          <w:sz w:val="28"/>
          <w:szCs w:val="28"/>
        </w:rPr>
        <w:t>t à la catégorie de  permanentes o</w:t>
      </w:r>
      <w:r>
        <w:rPr>
          <w:spacing w:val="20"/>
          <w:sz w:val="28"/>
          <w:szCs w:val="28"/>
        </w:rPr>
        <w:t>ù</w:t>
      </w:r>
      <w:r w:rsidRPr="002971AB">
        <w:rPr>
          <w:spacing w:val="20"/>
          <w:sz w:val="28"/>
          <w:szCs w:val="28"/>
        </w:rPr>
        <w:t xml:space="preserve"> la majorité</w:t>
      </w:r>
      <w:r>
        <w:rPr>
          <w:spacing w:val="20"/>
          <w:sz w:val="28"/>
          <w:szCs w:val="28"/>
        </w:rPr>
        <w:t xml:space="preserve"> de ces enquêtées</w:t>
      </w:r>
      <w:r w:rsidRPr="002971AB">
        <w:rPr>
          <w:spacing w:val="20"/>
          <w:sz w:val="28"/>
          <w:szCs w:val="28"/>
        </w:rPr>
        <w:t xml:space="preserve">  ont une ancienneté de 5ans et plus avec un pourcentage de </w:t>
      </w:r>
      <w:r w:rsidRPr="002971AB">
        <w:rPr>
          <w:b/>
          <w:spacing w:val="20"/>
          <w:sz w:val="28"/>
          <w:szCs w:val="28"/>
        </w:rPr>
        <w:t>80%</w:t>
      </w:r>
      <w:r w:rsidRPr="002971AB">
        <w:rPr>
          <w:spacing w:val="20"/>
          <w:sz w:val="28"/>
          <w:szCs w:val="28"/>
        </w:rPr>
        <w:t>.</w:t>
      </w:r>
    </w:p>
    <w:p w:rsidR="004D74A0" w:rsidRDefault="004D74A0" w:rsidP="004D74A0">
      <w:pPr>
        <w:rPr>
          <w:spacing w:val="20"/>
          <w:sz w:val="28"/>
          <w:szCs w:val="28"/>
        </w:rPr>
      </w:pPr>
      <w:r w:rsidRPr="002971AB">
        <w:rPr>
          <w:spacing w:val="20"/>
          <w:sz w:val="28"/>
          <w:szCs w:val="28"/>
        </w:rPr>
        <w:t xml:space="preserve"> Ces résultats montrent que la grande partie des femmes de l’e</w:t>
      </w:r>
      <w:r>
        <w:rPr>
          <w:spacing w:val="20"/>
          <w:sz w:val="28"/>
          <w:szCs w:val="28"/>
        </w:rPr>
        <w:t>ntreprise ALCOVEL sont des prés-</w:t>
      </w:r>
      <w:r w:rsidRPr="002971AB">
        <w:rPr>
          <w:spacing w:val="20"/>
          <w:sz w:val="28"/>
          <w:szCs w:val="28"/>
        </w:rPr>
        <w:t xml:space="preserve">emplois  </w:t>
      </w:r>
      <w:r w:rsidRPr="003C5C81">
        <w:rPr>
          <w:color w:val="auto"/>
          <w:spacing w:val="20"/>
          <w:sz w:val="28"/>
          <w:szCs w:val="28"/>
        </w:rPr>
        <w:t>où</w:t>
      </w:r>
      <w:r w:rsidRPr="002971AB">
        <w:rPr>
          <w:spacing w:val="20"/>
          <w:sz w:val="28"/>
          <w:szCs w:val="28"/>
        </w:rPr>
        <w:t xml:space="preserve"> leur ancienneté est de  moins d’un</w:t>
      </w:r>
      <w:r>
        <w:rPr>
          <w:spacing w:val="20"/>
          <w:sz w:val="28"/>
          <w:szCs w:val="28"/>
        </w:rPr>
        <w:t>e année</w:t>
      </w:r>
      <w:r w:rsidRPr="002971AB">
        <w:rPr>
          <w:spacing w:val="20"/>
          <w:sz w:val="28"/>
          <w:szCs w:val="28"/>
        </w:rPr>
        <w:t>.</w:t>
      </w:r>
    </w:p>
    <w:p w:rsidR="00C44A26" w:rsidRDefault="00C44A26" w:rsidP="004D74A0">
      <w:pPr>
        <w:rPr>
          <w:spacing w:val="20"/>
          <w:sz w:val="28"/>
          <w:szCs w:val="28"/>
        </w:rPr>
      </w:pPr>
    </w:p>
    <w:p w:rsidR="00C44A26" w:rsidRDefault="00C44A26" w:rsidP="004D74A0">
      <w:pPr>
        <w:rPr>
          <w:spacing w:val="20"/>
          <w:sz w:val="28"/>
          <w:szCs w:val="28"/>
        </w:rPr>
      </w:pPr>
    </w:p>
    <w:p w:rsidR="00C44A26" w:rsidRDefault="00C44A26" w:rsidP="004D74A0">
      <w:pPr>
        <w:rPr>
          <w:spacing w:val="20"/>
          <w:sz w:val="28"/>
          <w:szCs w:val="28"/>
        </w:rPr>
      </w:pPr>
    </w:p>
    <w:p w:rsidR="00C44A26" w:rsidRDefault="00C44A26" w:rsidP="004D74A0">
      <w:pPr>
        <w:rPr>
          <w:spacing w:val="20"/>
          <w:sz w:val="28"/>
          <w:szCs w:val="28"/>
        </w:rPr>
      </w:pPr>
    </w:p>
    <w:p w:rsidR="00C44A26" w:rsidRDefault="00C44A26" w:rsidP="004D74A0">
      <w:pPr>
        <w:rPr>
          <w:spacing w:val="20"/>
          <w:sz w:val="28"/>
          <w:szCs w:val="28"/>
        </w:rPr>
      </w:pPr>
    </w:p>
    <w:p w:rsidR="00C44A26" w:rsidRDefault="00C44A26" w:rsidP="004D74A0">
      <w:pPr>
        <w:rPr>
          <w:spacing w:val="20"/>
          <w:sz w:val="28"/>
          <w:szCs w:val="28"/>
        </w:rPr>
      </w:pPr>
    </w:p>
    <w:p w:rsidR="004D74A0" w:rsidRPr="002971AB" w:rsidRDefault="004D74A0" w:rsidP="004D74A0">
      <w:pPr>
        <w:rPr>
          <w:spacing w:val="20"/>
          <w:sz w:val="28"/>
          <w:szCs w:val="28"/>
        </w:rPr>
      </w:pPr>
      <w:r>
        <w:rPr>
          <w:b/>
          <w:spacing w:val="20"/>
          <w:sz w:val="28"/>
          <w:szCs w:val="28"/>
          <w:u w:val="single"/>
        </w:rPr>
        <w:lastRenderedPageBreak/>
        <w:t>Tableau N°</w:t>
      </w:r>
      <w:r w:rsidRPr="002971AB">
        <w:rPr>
          <w:b/>
          <w:spacing w:val="20"/>
          <w:sz w:val="28"/>
          <w:szCs w:val="28"/>
          <w:u w:val="single"/>
        </w:rPr>
        <w:t>1</w:t>
      </w:r>
      <w:r>
        <w:rPr>
          <w:b/>
          <w:spacing w:val="20"/>
          <w:sz w:val="28"/>
          <w:szCs w:val="28"/>
          <w:u w:val="single"/>
        </w:rPr>
        <w:t>9</w:t>
      </w:r>
      <w:r w:rsidRPr="002971AB">
        <w:rPr>
          <w:spacing w:val="20"/>
          <w:sz w:val="28"/>
          <w:szCs w:val="28"/>
        </w:rPr>
        <w:t xml:space="preserve">: </w:t>
      </w:r>
      <w:r w:rsidRPr="002971AB">
        <w:rPr>
          <w:b/>
          <w:spacing w:val="20"/>
          <w:sz w:val="28"/>
          <w:szCs w:val="28"/>
        </w:rPr>
        <w:t>La relation entre l’ancienneté et les catégories socioprofessionnelles dans l’entreprise ALCOVEL</w:t>
      </w:r>
    </w:p>
    <w:tbl>
      <w:tblPr>
        <w:tblStyle w:val="Grilledutableau"/>
        <w:tblW w:w="9345" w:type="dxa"/>
        <w:tblLayout w:type="fixed"/>
        <w:tblLook w:val="04A0"/>
      </w:tblPr>
      <w:tblGrid>
        <w:gridCol w:w="2255"/>
        <w:gridCol w:w="714"/>
        <w:gridCol w:w="1002"/>
        <w:gridCol w:w="631"/>
        <w:gridCol w:w="1001"/>
        <w:gridCol w:w="867"/>
        <w:gridCol w:w="1002"/>
        <w:gridCol w:w="912"/>
        <w:gridCol w:w="961"/>
      </w:tblGrid>
      <w:tr w:rsidR="004D74A0" w:rsidRPr="002971AB" w:rsidTr="00065D5B">
        <w:trPr>
          <w:trHeight w:val="927"/>
        </w:trPr>
        <w:tc>
          <w:tcPr>
            <w:tcW w:w="2255" w:type="dxa"/>
            <w:vMerge w:val="restart"/>
            <w:tcBorders>
              <w:tl2br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C. S.P.</w:t>
            </w:r>
          </w:p>
          <w:p w:rsidR="004D74A0" w:rsidRPr="002971AB" w:rsidRDefault="004D74A0" w:rsidP="00065D5B">
            <w:pPr>
              <w:jc w:val="center"/>
              <w:rPr>
                <w:b/>
                <w:spacing w:val="20"/>
                <w:sz w:val="28"/>
                <w:szCs w:val="28"/>
              </w:rPr>
            </w:pPr>
          </w:p>
          <w:p w:rsidR="004D74A0" w:rsidRPr="002971AB" w:rsidRDefault="004D74A0" w:rsidP="00065D5B">
            <w:pPr>
              <w:jc w:val="left"/>
              <w:rPr>
                <w:b/>
                <w:spacing w:val="20"/>
                <w:sz w:val="28"/>
                <w:szCs w:val="28"/>
              </w:rPr>
            </w:pPr>
            <w:r w:rsidRPr="002971AB">
              <w:rPr>
                <w:b/>
                <w:spacing w:val="20"/>
                <w:sz w:val="28"/>
                <w:szCs w:val="28"/>
              </w:rPr>
              <w:t>L’Ancienneté</w:t>
            </w:r>
          </w:p>
        </w:tc>
        <w:tc>
          <w:tcPr>
            <w:tcW w:w="1716" w:type="dxa"/>
            <w:gridSpan w:val="2"/>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Cadre</w:t>
            </w:r>
          </w:p>
        </w:tc>
        <w:tc>
          <w:tcPr>
            <w:tcW w:w="1632" w:type="dxa"/>
            <w:gridSpan w:val="2"/>
            <w:tcBorders>
              <w:left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Agent de ma</w:t>
            </w:r>
            <w:r>
              <w:rPr>
                <w:b/>
                <w:spacing w:val="20"/>
                <w:sz w:val="28"/>
                <w:szCs w:val="28"/>
              </w:rPr>
              <w:t>î</w:t>
            </w:r>
            <w:r w:rsidRPr="002971AB">
              <w:rPr>
                <w:b/>
                <w:spacing w:val="20"/>
                <w:sz w:val="28"/>
                <w:szCs w:val="28"/>
              </w:rPr>
              <w:t>trise</w:t>
            </w:r>
          </w:p>
        </w:tc>
        <w:tc>
          <w:tcPr>
            <w:tcW w:w="1869" w:type="dxa"/>
            <w:gridSpan w:val="2"/>
            <w:tcBorders>
              <w:left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Agent d’exécution</w:t>
            </w:r>
          </w:p>
        </w:tc>
        <w:tc>
          <w:tcPr>
            <w:tcW w:w="1873" w:type="dxa"/>
            <w:gridSpan w:val="2"/>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Total</w:t>
            </w:r>
          </w:p>
        </w:tc>
      </w:tr>
      <w:tr w:rsidR="004D74A0" w:rsidRPr="002971AB" w:rsidTr="00065D5B">
        <w:trPr>
          <w:trHeight w:val="411"/>
        </w:trPr>
        <w:tc>
          <w:tcPr>
            <w:tcW w:w="2255" w:type="dxa"/>
            <w:vMerge/>
          </w:tcPr>
          <w:p w:rsidR="004D74A0" w:rsidRPr="002971AB" w:rsidRDefault="004D74A0" w:rsidP="00065D5B">
            <w:pPr>
              <w:rPr>
                <w:b/>
                <w:spacing w:val="20"/>
                <w:sz w:val="28"/>
                <w:szCs w:val="28"/>
              </w:rPr>
            </w:pPr>
          </w:p>
        </w:tc>
        <w:tc>
          <w:tcPr>
            <w:tcW w:w="714"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100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631"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100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86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100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91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96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r>
      <w:tr w:rsidR="004D74A0" w:rsidRPr="002971AB" w:rsidTr="00065D5B">
        <w:trPr>
          <w:trHeight w:val="379"/>
        </w:trPr>
        <w:tc>
          <w:tcPr>
            <w:tcW w:w="2255" w:type="dxa"/>
          </w:tcPr>
          <w:p w:rsidR="004D74A0" w:rsidRPr="002971AB" w:rsidRDefault="004D74A0" w:rsidP="00065D5B">
            <w:pPr>
              <w:jc w:val="center"/>
              <w:rPr>
                <w:b/>
                <w:spacing w:val="20"/>
                <w:sz w:val="28"/>
                <w:szCs w:val="28"/>
              </w:rPr>
            </w:pPr>
            <w:r w:rsidRPr="002971AB">
              <w:rPr>
                <w:b/>
                <w:spacing w:val="20"/>
                <w:sz w:val="28"/>
                <w:szCs w:val="28"/>
              </w:rPr>
              <w:t>Moins de 1an</w:t>
            </w:r>
          </w:p>
        </w:tc>
        <w:tc>
          <w:tcPr>
            <w:tcW w:w="714"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5</w:t>
            </w:r>
          </w:p>
        </w:tc>
        <w:tc>
          <w:tcPr>
            <w:tcW w:w="100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33,33</w:t>
            </w:r>
          </w:p>
        </w:tc>
        <w:tc>
          <w:tcPr>
            <w:tcW w:w="631"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8</w:t>
            </w:r>
          </w:p>
        </w:tc>
        <w:tc>
          <w:tcPr>
            <w:tcW w:w="100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53,33</w:t>
            </w:r>
          </w:p>
        </w:tc>
        <w:tc>
          <w:tcPr>
            <w:tcW w:w="86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2</w:t>
            </w:r>
          </w:p>
        </w:tc>
        <w:tc>
          <w:tcPr>
            <w:tcW w:w="100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13,34</w:t>
            </w:r>
          </w:p>
        </w:tc>
        <w:tc>
          <w:tcPr>
            <w:tcW w:w="91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15</w:t>
            </w:r>
          </w:p>
        </w:tc>
        <w:tc>
          <w:tcPr>
            <w:tcW w:w="96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rPr>
          <w:trHeight w:val="379"/>
        </w:trPr>
        <w:tc>
          <w:tcPr>
            <w:tcW w:w="2255" w:type="dxa"/>
          </w:tcPr>
          <w:p w:rsidR="004D74A0" w:rsidRPr="002971AB" w:rsidRDefault="004D74A0" w:rsidP="00065D5B">
            <w:pPr>
              <w:rPr>
                <w:b/>
                <w:spacing w:val="20"/>
                <w:sz w:val="28"/>
                <w:szCs w:val="28"/>
              </w:rPr>
            </w:pPr>
            <w:r w:rsidRPr="002971AB">
              <w:rPr>
                <w:b/>
                <w:spacing w:val="20"/>
                <w:sz w:val="28"/>
                <w:szCs w:val="28"/>
              </w:rPr>
              <w:t xml:space="preserve">    1an à 2ans</w:t>
            </w:r>
          </w:p>
        </w:tc>
        <w:tc>
          <w:tcPr>
            <w:tcW w:w="714"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5</w:t>
            </w:r>
          </w:p>
        </w:tc>
        <w:tc>
          <w:tcPr>
            <w:tcW w:w="100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26,32</w:t>
            </w:r>
          </w:p>
        </w:tc>
        <w:tc>
          <w:tcPr>
            <w:tcW w:w="631"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11</w:t>
            </w:r>
          </w:p>
        </w:tc>
        <w:tc>
          <w:tcPr>
            <w:tcW w:w="100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57,89</w:t>
            </w:r>
          </w:p>
        </w:tc>
        <w:tc>
          <w:tcPr>
            <w:tcW w:w="86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w:t>
            </w:r>
          </w:p>
        </w:tc>
        <w:tc>
          <w:tcPr>
            <w:tcW w:w="100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15,79</w:t>
            </w:r>
          </w:p>
        </w:tc>
        <w:tc>
          <w:tcPr>
            <w:tcW w:w="91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19</w:t>
            </w:r>
          </w:p>
        </w:tc>
        <w:tc>
          <w:tcPr>
            <w:tcW w:w="96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rPr>
          <w:trHeight w:val="379"/>
        </w:trPr>
        <w:tc>
          <w:tcPr>
            <w:tcW w:w="2255" w:type="dxa"/>
          </w:tcPr>
          <w:p w:rsidR="004D74A0" w:rsidRPr="002971AB" w:rsidRDefault="004D74A0" w:rsidP="00065D5B">
            <w:pPr>
              <w:rPr>
                <w:b/>
                <w:spacing w:val="20"/>
                <w:sz w:val="28"/>
                <w:szCs w:val="28"/>
              </w:rPr>
            </w:pPr>
            <w:r w:rsidRPr="002971AB">
              <w:rPr>
                <w:b/>
                <w:spacing w:val="20"/>
                <w:sz w:val="28"/>
                <w:szCs w:val="28"/>
              </w:rPr>
              <w:t xml:space="preserve">    3ans à 4ans</w:t>
            </w:r>
          </w:p>
        </w:tc>
        <w:tc>
          <w:tcPr>
            <w:tcW w:w="714"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w:t>
            </w:r>
          </w:p>
        </w:tc>
        <w:tc>
          <w:tcPr>
            <w:tcW w:w="100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54,55</w:t>
            </w:r>
          </w:p>
        </w:tc>
        <w:tc>
          <w:tcPr>
            <w:tcW w:w="631"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5</w:t>
            </w:r>
          </w:p>
        </w:tc>
        <w:tc>
          <w:tcPr>
            <w:tcW w:w="100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45,45</w:t>
            </w:r>
          </w:p>
        </w:tc>
        <w:tc>
          <w:tcPr>
            <w:tcW w:w="86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100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91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11</w:t>
            </w:r>
          </w:p>
        </w:tc>
        <w:tc>
          <w:tcPr>
            <w:tcW w:w="96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rPr>
          <w:trHeight w:val="360"/>
        </w:trPr>
        <w:tc>
          <w:tcPr>
            <w:tcW w:w="2255" w:type="dxa"/>
          </w:tcPr>
          <w:p w:rsidR="004D74A0" w:rsidRPr="002971AB" w:rsidRDefault="004D74A0" w:rsidP="00065D5B">
            <w:pPr>
              <w:rPr>
                <w:b/>
                <w:spacing w:val="20"/>
                <w:sz w:val="28"/>
                <w:szCs w:val="28"/>
              </w:rPr>
            </w:pPr>
            <w:r w:rsidRPr="002971AB">
              <w:rPr>
                <w:b/>
                <w:spacing w:val="20"/>
                <w:sz w:val="28"/>
                <w:szCs w:val="28"/>
              </w:rPr>
              <w:t xml:space="preserve">    5ans et plus</w:t>
            </w:r>
          </w:p>
        </w:tc>
        <w:tc>
          <w:tcPr>
            <w:tcW w:w="714"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7</w:t>
            </w:r>
          </w:p>
        </w:tc>
        <w:tc>
          <w:tcPr>
            <w:tcW w:w="100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46,67</w:t>
            </w:r>
          </w:p>
        </w:tc>
        <w:tc>
          <w:tcPr>
            <w:tcW w:w="631"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5</w:t>
            </w:r>
          </w:p>
        </w:tc>
        <w:tc>
          <w:tcPr>
            <w:tcW w:w="100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33,33</w:t>
            </w:r>
          </w:p>
        </w:tc>
        <w:tc>
          <w:tcPr>
            <w:tcW w:w="86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w:t>
            </w:r>
          </w:p>
        </w:tc>
        <w:tc>
          <w:tcPr>
            <w:tcW w:w="100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20</w:t>
            </w:r>
          </w:p>
        </w:tc>
        <w:tc>
          <w:tcPr>
            <w:tcW w:w="91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15</w:t>
            </w:r>
          </w:p>
        </w:tc>
        <w:tc>
          <w:tcPr>
            <w:tcW w:w="96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rPr>
          <w:trHeight w:val="397"/>
        </w:trPr>
        <w:tc>
          <w:tcPr>
            <w:tcW w:w="2255" w:type="dxa"/>
            <w:vAlign w:val="center"/>
          </w:tcPr>
          <w:p w:rsidR="004D74A0" w:rsidRPr="002971AB" w:rsidRDefault="004D74A0" w:rsidP="00065D5B">
            <w:pPr>
              <w:jc w:val="center"/>
              <w:rPr>
                <w:b/>
                <w:spacing w:val="20"/>
                <w:sz w:val="28"/>
                <w:szCs w:val="28"/>
              </w:rPr>
            </w:pPr>
            <w:r w:rsidRPr="002971AB">
              <w:rPr>
                <w:b/>
                <w:spacing w:val="20"/>
                <w:sz w:val="28"/>
                <w:szCs w:val="28"/>
              </w:rPr>
              <w:t>Total</w:t>
            </w:r>
          </w:p>
        </w:tc>
        <w:tc>
          <w:tcPr>
            <w:tcW w:w="714"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23</w:t>
            </w:r>
          </w:p>
        </w:tc>
        <w:tc>
          <w:tcPr>
            <w:tcW w:w="100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38,33</w:t>
            </w:r>
          </w:p>
        </w:tc>
        <w:tc>
          <w:tcPr>
            <w:tcW w:w="631"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29</w:t>
            </w:r>
          </w:p>
        </w:tc>
        <w:tc>
          <w:tcPr>
            <w:tcW w:w="100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48,33</w:t>
            </w:r>
          </w:p>
        </w:tc>
        <w:tc>
          <w:tcPr>
            <w:tcW w:w="86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8</w:t>
            </w:r>
          </w:p>
        </w:tc>
        <w:tc>
          <w:tcPr>
            <w:tcW w:w="100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13,34</w:t>
            </w:r>
          </w:p>
        </w:tc>
        <w:tc>
          <w:tcPr>
            <w:tcW w:w="91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60</w:t>
            </w:r>
          </w:p>
        </w:tc>
        <w:tc>
          <w:tcPr>
            <w:tcW w:w="96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sidRPr="002971AB">
        <w:rPr>
          <w:spacing w:val="20"/>
          <w:sz w:val="28"/>
          <w:szCs w:val="28"/>
        </w:rPr>
        <w:t xml:space="preserve"> Le tableau ci- dessus montre que </w:t>
      </w:r>
      <w:r w:rsidRPr="002971AB">
        <w:rPr>
          <w:b/>
          <w:spacing w:val="20"/>
          <w:sz w:val="28"/>
          <w:szCs w:val="28"/>
        </w:rPr>
        <w:t>48,33%</w:t>
      </w:r>
      <w:r>
        <w:rPr>
          <w:spacing w:val="20"/>
          <w:sz w:val="28"/>
          <w:szCs w:val="28"/>
        </w:rPr>
        <w:t xml:space="preserve"> des enquêtées </w:t>
      </w:r>
      <w:r w:rsidRPr="002971AB">
        <w:rPr>
          <w:spacing w:val="20"/>
          <w:sz w:val="28"/>
          <w:szCs w:val="28"/>
        </w:rPr>
        <w:t xml:space="preserve"> de l’entreprise ALCOVEL appartien</w:t>
      </w:r>
      <w:r>
        <w:rPr>
          <w:spacing w:val="20"/>
          <w:sz w:val="28"/>
          <w:szCs w:val="28"/>
        </w:rPr>
        <w:t>nen</w:t>
      </w:r>
      <w:r w:rsidRPr="002971AB">
        <w:rPr>
          <w:spacing w:val="20"/>
          <w:sz w:val="28"/>
          <w:szCs w:val="28"/>
        </w:rPr>
        <w:t xml:space="preserve">t à la catégorie d’agents de </w:t>
      </w:r>
      <w:r>
        <w:rPr>
          <w:spacing w:val="20"/>
          <w:sz w:val="28"/>
          <w:szCs w:val="28"/>
        </w:rPr>
        <w:t xml:space="preserve">maîtrise,  </w:t>
      </w:r>
      <w:r w:rsidRPr="002971AB">
        <w:rPr>
          <w:spacing w:val="20"/>
          <w:sz w:val="28"/>
          <w:szCs w:val="28"/>
        </w:rPr>
        <w:t xml:space="preserve">parmi elles </w:t>
      </w:r>
      <w:r w:rsidRPr="002971AB">
        <w:rPr>
          <w:b/>
          <w:spacing w:val="20"/>
          <w:sz w:val="28"/>
          <w:szCs w:val="28"/>
        </w:rPr>
        <w:t>57,89%</w:t>
      </w:r>
      <w:r>
        <w:rPr>
          <w:b/>
          <w:spacing w:val="20"/>
          <w:sz w:val="28"/>
          <w:szCs w:val="28"/>
        </w:rPr>
        <w:t xml:space="preserve"> </w:t>
      </w:r>
      <w:r>
        <w:rPr>
          <w:spacing w:val="20"/>
          <w:sz w:val="28"/>
          <w:szCs w:val="28"/>
        </w:rPr>
        <w:t xml:space="preserve">des </w:t>
      </w:r>
      <w:r w:rsidRPr="008C0DB4">
        <w:rPr>
          <w:spacing w:val="20"/>
          <w:sz w:val="28"/>
          <w:szCs w:val="28"/>
        </w:rPr>
        <w:t>enquêtées</w:t>
      </w:r>
      <w:r>
        <w:rPr>
          <w:b/>
          <w:spacing w:val="20"/>
          <w:sz w:val="28"/>
          <w:szCs w:val="28"/>
        </w:rPr>
        <w:t xml:space="preserve"> </w:t>
      </w:r>
      <w:r w:rsidRPr="002971AB">
        <w:rPr>
          <w:spacing w:val="20"/>
          <w:sz w:val="28"/>
          <w:szCs w:val="28"/>
        </w:rPr>
        <w:t xml:space="preserve"> ont une ancienneté de 1 à 2ans, </w:t>
      </w:r>
      <w:r w:rsidRPr="002971AB">
        <w:rPr>
          <w:b/>
          <w:spacing w:val="20"/>
          <w:sz w:val="28"/>
          <w:szCs w:val="28"/>
        </w:rPr>
        <w:t>53,33%</w:t>
      </w:r>
      <w:r w:rsidRPr="002971AB">
        <w:rPr>
          <w:spacing w:val="20"/>
          <w:sz w:val="28"/>
          <w:szCs w:val="28"/>
        </w:rPr>
        <w:t xml:space="preserve"> ont une ancienneté de moins d’un an, et </w:t>
      </w:r>
      <w:r w:rsidRPr="002971AB">
        <w:rPr>
          <w:b/>
          <w:spacing w:val="20"/>
          <w:sz w:val="28"/>
          <w:szCs w:val="28"/>
        </w:rPr>
        <w:t>45,45%</w:t>
      </w:r>
      <w:r>
        <w:rPr>
          <w:b/>
          <w:spacing w:val="20"/>
          <w:sz w:val="28"/>
          <w:szCs w:val="28"/>
        </w:rPr>
        <w:t xml:space="preserve"> </w:t>
      </w:r>
      <w:r>
        <w:rPr>
          <w:spacing w:val="20"/>
          <w:sz w:val="28"/>
          <w:szCs w:val="28"/>
        </w:rPr>
        <w:t>ont une ancienneté de 3</w:t>
      </w:r>
      <w:r w:rsidRPr="002971AB">
        <w:rPr>
          <w:spacing w:val="20"/>
          <w:sz w:val="28"/>
          <w:szCs w:val="28"/>
        </w:rPr>
        <w:t xml:space="preserve"> à 4ans,  </w:t>
      </w:r>
      <w:r w:rsidRPr="002971AB">
        <w:rPr>
          <w:b/>
          <w:spacing w:val="20"/>
          <w:sz w:val="28"/>
          <w:szCs w:val="28"/>
        </w:rPr>
        <w:t>33,33%</w:t>
      </w:r>
      <w:r w:rsidRPr="002971AB">
        <w:rPr>
          <w:spacing w:val="20"/>
          <w:sz w:val="28"/>
          <w:szCs w:val="28"/>
        </w:rPr>
        <w:t xml:space="preserve">  ont une ancienneté de plus de 5ans ; part contre </w:t>
      </w:r>
      <w:r w:rsidRPr="002971AB">
        <w:rPr>
          <w:b/>
          <w:spacing w:val="20"/>
          <w:sz w:val="28"/>
          <w:szCs w:val="28"/>
        </w:rPr>
        <w:t>38,33%</w:t>
      </w:r>
      <w:r>
        <w:rPr>
          <w:spacing w:val="20"/>
          <w:sz w:val="28"/>
          <w:szCs w:val="28"/>
        </w:rPr>
        <w:t xml:space="preserve"> sont</w:t>
      </w:r>
      <w:r w:rsidRPr="002971AB">
        <w:rPr>
          <w:spacing w:val="20"/>
          <w:sz w:val="28"/>
          <w:szCs w:val="28"/>
        </w:rPr>
        <w:t xml:space="preserve"> de</w:t>
      </w:r>
      <w:r>
        <w:rPr>
          <w:spacing w:val="20"/>
          <w:sz w:val="28"/>
          <w:szCs w:val="28"/>
        </w:rPr>
        <w:t>s</w:t>
      </w:r>
      <w:r w:rsidRPr="002971AB">
        <w:rPr>
          <w:spacing w:val="20"/>
          <w:sz w:val="28"/>
          <w:szCs w:val="28"/>
        </w:rPr>
        <w:t xml:space="preserve"> cadre</w:t>
      </w:r>
      <w:r>
        <w:rPr>
          <w:spacing w:val="20"/>
          <w:sz w:val="28"/>
          <w:szCs w:val="28"/>
        </w:rPr>
        <w:t>s</w:t>
      </w:r>
      <w:r w:rsidRPr="002971AB">
        <w:rPr>
          <w:spacing w:val="20"/>
          <w:sz w:val="28"/>
          <w:szCs w:val="28"/>
        </w:rPr>
        <w:t xml:space="preserve"> </w:t>
      </w:r>
      <w:r>
        <w:rPr>
          <w:spacing w:val="20"/>
          <w:sz w:val="28"/>
          <w:szCs w:val="28"/>
        </w:rPr>
        <w:t>où</w:t>
      </w:r>
      <w:r w:rsidRPr="002971AB">
        <w:rPr>
          <w:spacing w:val="20"/>
          <w:sz w:val="28"/>
          <w:szCs w:val="28"/>
        </w:rPr>
        <w:t xml:space="preserve"> la majorité</w:t>
      </w:r>
      <w:r>
        <w:rPr>
          <w:spacing w:val="20"/>
          <w:sz w:val="28"/>
          <w:szCs w:val="28"/>
        </w:rPr>
        <w:t xml:space="preserve"> </w:t>
      </w:r>
      <w:r w:rsidRPr="009F198E">
        <w:rPr>
          <w:color w:val="auto"/>
          <w:spacing w:val="20"/>
          <w:sz w:val="28"/>
          <w:szCs w:val="28"/>
        </w:rPr>
        <w:t>avec un taux</w:t>
      </w:r>
      <w:r w:rsidRPr="002971AB">
        <w:rPr>
          <w:spacing w:val="20"/>
          <w:sz w:val="28"/>
          <w:szCs w:val="28"/>
        </w:rPr>
        <w:t xml:space="preserve"> de </w:t>
      </w:r>
      <w:r w:rsidRPr="002971AB">
        <w:rPr>
          <w:b/>
          <w:spacing w:val="20"/>
          <w:sz w:val="28"/>
          <w:szCs w:val="28"/>
        </w:rPr>
        <w:t>54,55%</w:t>
      </w:r>
      <w:r>
        <w:rPr>
          <w:spacing w:val="20"/>
          <w:sz w:val="28"/>
          <w:szCs w:val="28"/>
        </w:rPr>
        <w:t xml:space="preserve"> </w:t>
      </w:r>
      <w:r w:rsidRPr="002971AB">
        <w:rPr>
          <w:spacing w:val="20"/>
          <w:sz w:val="28"/>
          <w:szCs w:val="28"/>
        </w:rPr>
        <w:t xml:space="preserve"> ont une ancienneté  de 3ans à 4ans. </w:t>
      </w:r>
    </w:p>
    <w:p w:rsidR="004D74A0" w:rsidRDefault="004D74A0" w:rsidP="004D74A0">
      <w:pPr>
        <w:rPr>
          <w:spacing w:val="20"/>
          <w:sz w:val="28"/>
          <w:szCs w:val="28"/>
        </w:rPr>
      </w:pPr>
      <w:r w:rsidRPr="002971AB">
        <w:rPr>
          <w:spacing w:val="20"/>
          <w:sz w:val="28"/>
          <w:szCs w:val="28"/>
        </w:rPr>
        <w:t>Ces résultats montrent que  plus les femmes de cette entreprise sont anciennes plus elles occupent des postes supérieurs.</w:t>
      </w:r>
    </w:p>
    <w:p w:rsidR="004D74A0" w:rsidRDefault="004D74A0" w:rsidP="004D74A0">
      <w:pPr>
        <w:rPr>
          <w:spacing w:val="20"/>
          <w:sz w:val="28"/>
          <w:szCs w:val="28"/>
        </w:rPr>
      </w:pPr>
    </w:p>
    <w:p w:rsidR="004D74A0" w:rsidRDefault="004D74A0" w:rsidP="004D74A0">
      <w:pPr>
        <w:rPr>
          <w:spacing w:val="20"/>
          <w:sz w:val="28"/>
          <w:szCs w:val="28"/>
        </w:rPr>
      </w:pPr>
    </w:p>
    <w:p w:rsidR="004D74A0" w:rsidRDefault="004D74A0" w:rsidP="004D74A0">
      <w:pPr>
        <w:rPr>
          <w:spacing w:val="20"/>
          <w:sz w:val="28"/>
          <w:szCs w:val="28"/>
        </w:rPr>
      </w:pPr>
    </w:p>
    <w:p w:rsidR="004D74A0" w:rsidRDefault="004D74A0" w:rsidP="004D74A0">
      <w:pPr>
        <w:rPr>
          <w:spacing w:val="20"/>
          <w:sz w:val="28"/>
          <w:szCs w:val="28"/>
        </w:rPr>
      </w:pPr>
    </w:p>
    <w:p w:rsidR="004D74A0" w:rsidRDefault="004D74A0" w:rsidP="004D74A0">
      <w:pPr>
        <w:rPr>
          <w:spacing w:val="20"/>
          <w:sz w:val="28"/>
          <w:szCs w:val="28"/>
        </w:rPr>
      </w:pPr>
    </w:p>
    <w:p w:rsidR="004D74A0" w:rsidRDefault="004D74A0" w:rsidP="004D74A0">
      <w:pPr>
        <w:rPr>
          <w:spacing w:val="20"/>
          <w:sz w:val="28"/>
          <w:szCs w:val="28"/>
        </w:rPr>
      </w:pPr>
    </w:p>
    <w:p w:rsidR="004D74A0" w:rsidRDefault="004D74A0" w:rsidP="004D74A0">
      <w:pPr>
        <w:rPr>
          <w:spacing w:val="20"/>
          <w:sz w:val="28"/>
          <w:szCs w:val="28"/>
        </w:rPr>
      </w:pPr>
    </w:p>
    <w:p w:rsidR="004D74A0" w:rsidRDefault="004D74A0" w:rsidP="004D74A0">
      <w:pPr>
        <w:rPr>
          <w:spacing w:val="20"/>
          <w:sz w:val="28"/>
          <w:szCs w:val="28"/>
        </w:rPr>
      </w:pPr>
    </w:p>
    <w:p w:rsidR="004D74A0" w:rsidRPr="00434157" w:rsidRDefault="004D74A0" w:rsidP="004D74A0">
      <w:pPr>
        <w:rPr>
          <w:spacing w:val="20"/>
          <w:sz w:val="28"/>
          <w:szCs w:val="28"/>
        </w:rPr>
      </w:pPr>
      <w:r>
        <w:rPr>
          <w:b/>
          <w:spacing w:val="20"/>
          <w:sz w:val="28"/>
          <w:szCs w:val="28"/>
          <w:u w:val="single"/>
        </w:rPr>
        <w:lastRenderedPageBreak/>
        <w:t>Tableau N°20</w:t>
      </w:r>
      <w:r w:rsidRPr="002971AB">
        <w:rPr>
          <w:b/>
          <w:spacing w:val="20"/>
          <w:sz w:val="28"/>
          <w:szCs w:val="28"/>
        </w:rPr>
        <w:t>: la relation entre le diplôme obtenu et la catégorie socioprofessionnelle</w:t>
      </w:r>
    </w:p>
    <w:tbl>
      <w:tblPr>
        <w:tblStyle w:val="Grilledutableau"/>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07"/>
        <w:gridCol w:w="567"/>
        <w:gridCol w:w="993"/>
        <w:gridCol w:w="608"/>
        <w:gridCol w:w="1522"/>
        <w:gridCol w:w="854"/>
        <w:gridCol w:w="1696"/>
        <w:gridCol w:w="567"/>
        <w:gridCol w:w="709"/>
      </w:tblGrid>
      <w:tr w:rsidR="00A26B8B" w:rsidRPr="00F24242" w:rsidTr="00A26B8B">
        <w:trPr>
          <w:trHeight w:val="392"/>
        </w:trPr>
        <w:tc>
          <w:tcPr>
            <w:tcW w:w="2407" w:type="dxa"/>
            <w:vMerge w:val="restart"/>
            <w:tcBorders>
              <w:tl2br w:val="single" w:sz="4" w:space="0" w:color="auto"/>
            </w:tcBorders>
          </w:tcPr>
          <w:p w:rsidR="00A26B8B" w:rsidRDefault="00A26B8B" w:rsidP="00065D5B">
            <w:pPr>
              <w:rPr>
                <w:b/>
                <w:spacing w:val="20"/>
                <w:sz w:val="28"/>
                <w:szCs w:val="28"/>
              </w:rPr>
            </w:pPr>
            <w:r>
              <w:rPr>
                <w:b/>
                <w:spacing w:val="20"/>
                <w:sz w:val="28"/>
                <w:szCs w:val="28"/>
              </w:rPr>
              <w:t xml:space="preserve">         C.S.P</w:t>
            </w:r>
          </w:p>
          <w:p w:rsidR="00A26B8B" w:rsidRDefault="00A26B8B" w:rsidP="00065D5B">
            <w:pPr>
              <w:rPr>
                <w:b/>
                <w:spacing w:val="20"/>
                <w:sz w:val="28"/>
                <w:szCs w:val="28"/>
              </w:rPr>
            </w:pPr>
          </w:p>
          <w:p w:rsidR="00A26B8B" w:rsidRPr="00B3535D" w:rsidRDefault="00A26B8B" w:rsidP="00065D5B">
            <w:pPr>
              <w:rPr>
                <w:b/>
                <w:spacing w:val="20"/>
                <w:sz w:val="28"/>
                <w:szCs w:val="28"/>
                <w:u w:val="single"/>
              </w:rPr>
            </w:pPr>
            <w:r w:rsidRPr="00B3535D">
              <w:rPr>
                <w:b/>
                <w:spacing w:val="20"/>
                <w:sz w:val="28"/>
                <w:szCs w:val="28"/>
              </w:rPr>
              <w:t>Diplôme obtenu</w:t>
            </w:r>
          </w:p>
        </w:tc>
        <w:tc>
          <w:tcPr>
            <w:tcW w:w="1560" w:type="dxa"/>
            <w:gridSpan w:val="2"/>
            <w:tcBorders>
              <w:bottom w:val="nil"/>
            </w:tcBorders>
          </w:tcPr>
          <w:p w:rsidR="00A26B8B" w:rsidRPr="00B3535D" w:rsidRDefault="00A26B8B" w:rsidP="00065D5B">
            <w:pPr>
              <w:ind w:left="108"/>
              <w:jc w:val="center"/>
              <w:rPr>
                <w:b/>
                <w:spacing w:val="20"/>
                <w:sz w:val="28"/>
                <w:szCs w:val="28"/>
              </w:rPr>
            </w:pPr>
          </w:p>
        </w:tc>
        <w:tc>
          <w:tcPr>
            <w:tcW w:w="2130" w:type="dxa"/>
            <w:gridSpan w:val="2"/>
            <w:tcBorders>
              <w:bottom w:val="nil"/>
            </w:tcBorders>
          </w:tcPr>
          <w:p w:rsidR="00A26B8B" w:rsidRPr="00B3535D" w:rsidRDefault="00A26B8B" w:rsidP="00065D5B">
            <w:pPr>
              <w:ind w:left="108"/>
              <w:jc w:val="center"/>
              <w:rPr>
                <w:b/>
                <w:spacing w:val="20"/>
                <w:sz w:val="28"/>
                <w:szCs w:val="28"/>
              </w:rPr>
            </w:pPr>
          </w:p>
        </w:tc>
        <w:tc>
          <w:tcPr>
            <w:tcW w:w="2550" w:type="dxa"/>
            <w:gridSpan w:val="2"/>
            <w:tcBorders>
              <w:bottom w:val="nil"/>
            </w:tcBorders>
            <w:vAlign w:val="center"/>
          </w:tcPr>
          <w:p w:rsidR="00A26B8B" w:rsidRPr="00B3535D" w:rsidRDefault="00A26B8B" w:rsidP="00A26B8B">
            <w:pPr>
              <w:ind w:left="108"/>
              <w:jc w:val="center"/>
              <w:rPr>
                <w:b/>
                <w:spacing w:val="20"/>
                <w:sz w:val="28"/>
                <w:szCs w:val="28"/>
              </w:rPr>
            </w:pPr>
          </w:p>
        </w:tc>
        <w:tc>
          <w:tcPr>
            <w:tcW w:w="1276" w:type="dxa"/>
            <w:gridSpan w:val="2"/>
            <w:tcBorders>
              <w:bottom w:val="nil"/>
            </w:tcBorders>
          </w:tcPr>
          <w:p w:rsidR="00A26B8B" w:rsidRPr="00B3535D" w:rsidRDefault="00A26B8B" w:rsidP="00065D5B">
            <w:pPr>
              <w:ind w:left="108"/>
              <w:jc w:val="center"/>
              <w:rPr>
                <w:b/>
                <w:spacing w:val="20"/>
                <w:sz w:val="28"/>
                <w:szCs w:val="28"/>
              </w:rPr>
            </w:pPr>
          </w:p>
        </w:tc>
      </w:tr>
      <w:tr w:rsidR="004D74A0" w:rsidRPr="00F24242" w:rsidTr="00A26B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678"/>
        </w:trPr>
        <w:tc>
          <w:tcPr>
            <w:tcW w:w="2407" w:type="dxa"/>
            <w:vMerge/>
          </w:tcPr>
          <w:p w:rsidR="004D74A0" w:rsidRPr="00B3535D" w:rsidRDefault="004D74A0" w:rsidP="00065D5B">
            <w:pPr>
              <w:rPr>
                <w:b/>
                <w:spacing w:val="20"/>
                <w:sz w:val="28"/>
                <w:szCs w:val="28"/>
                <w:u w:val="single"/>
              </w:rPr>
            </w:pPr>
          </w:p>
        </w:tc>
        <w:tc>
          <w:tcPr>
            <w:tcW w:w="1560" w:type="dxa"/>
            <w:gridSpan w:val="2"/>
            <w:tcBorders>
              <w:top w:val="nil"/>
              <w:right w:val="single" w:sz="4" w:space="0" w:color="auto"/>
            </w:tcBorders>
          </w:tcPr>
          <w:p w:rsidR="004D74A0" w:rsidRPr="00B3535D" w:rsidRDefault="004D74A0" w:rsidP="00A26B8B">
            <w:pPr>
              <w:jc w:val="center"/>
              <w:rPr>
                <w:b/>
                <w:spacing w:val="20"/>
                <w:sz w:val="28"/>
                <w:szCs w:val="28"/>
              </w:rPr>
            </w:pPr>
            <w:r w:rsidRPr="00B3535D">
              <w:rPr>
                <w:b/>
                <w:spacing w:val="20"/>
                <w:sz w:val="28"/>
                <w:szCs w:val="28"/>
              </w:rPr>
              <w:t>cadre</w:t>
            </w:r>
          </w:p>
        </w:tc>
        <w:tc>
          <w:tcPr>
            <w:tcW w:w="2130" w:type="dxa"/>
            <w:gridSpan w:val="2"/>
            <w:tcBorders>
              <w:top w:val="nil"/>
              <w:left w:val="single" w:sz="4" w:space="0" w:color="auto"/>
              <w:right w:val="single" w:sz="4" w:space="0" w:color="auto"/>
            </w:tcBorders>
          </w:tcPr>
          <w:p w:rsidR="004D74A0" w:rsidRPr="00B3535D" w:rsidRDefault="004D74A0" w:rsidP="000B6190">
            <w:pPr>
              <w:pStyle w:val="Paragraphedeliste"/>
              <w:numPr>
                <w:ilvl w:val="0"/>
                <w:numId w:val="16"/>
              </w:numPr>
              <w:jc w:val="center"/>
              <w:rPr>
                <w:b/>
                <w:spacing w:val="20"/>
                <w:sz w:val="28"/>
                <w:szCs w:val="28"/>
              </w:rPr>
            </w:pPr>
            <w:r w:rsidRPr="00B3535D">
              <w:rPr>
                <w:b/>
                <w:spacing w:val="20"/>
                <w:sz w:val="28"/>
                <w:szCs w:val="28"/>
              </w:rPr>
              <w:t>ma</w:t>
            </w:r>
            <w:r>
              <w:rPr>
                <w:b/>
                <w:spacing w:val="20"/>
                <w:sz w:val="28"/>
                <w:szCs w:val="28"/>
              </w:rPr>
              <w:t>î</w:t>
            </w:r>
            <w:r w:rsidRPr="00B3535D">
              <w:rPr>
                <w:b/>
                <w:spacing w:val="20"/>
                <w:sz w:val="28"/>
                <w:szCs w:val="28"/>
              </w:rPr>
              <w:t>trise</w:t>
            </w:r>
          </w:p>
        </w:tc>
        <w:tc>
          <w:tcPr>
            <w:tcW w:w="2550" w:type="dxa"/>
            <w:gridSpan w:val="2"/>
            <w:tcBorders>
              <w:top w:val="nil"/>
              <w:left w:val="single" w:sz="4" w:space="0" w:color="auto"/>
              <w:right w:val="single" w:sz="4" w:space="0" w:color="auto"/>
            </w:tcBorders>
          </w:tcPr>
          <w:p w:rsidR="004D74A0" w:rsidRPr="00B3535D" w:rsidRDefault="004D74A0" w:rsidP="000B6190">
            <w:pPr>
              <w:pStyle w:val="Paragraphedeliste"/>
              <w:numPr>
                <w:ilvl w:val="0"/>
                <w:numId w:val="17"/>
              </w:numPr>
              <w:jc w:val="center"/>
              <w:rPr>
                <w:b/>
                <w:spacing w:val="20"/>
                <w:sz w:val="28"/>
                <w:szCs w:val="28"/>
              </w:rPr>
            </w:pPr>
            <w:r w:rsidRPr="00B3535D">
              <w:rPr>
                <w:b/>
                <w:spacing w:val="20"/>
                <w:sz w:val="28"/>
                <w:szCs w:val="28"/>
              </w:rPr>
              <w:t>d’exécution</w:t>
            </w:r>
          </w:p>
        </w:tc>
        <w:tc>
          <w:tcPr>
            <w:tcW w:w="1276" w:type="dxa"/>
            <w:gridSpan w:val="2"/>
            <w:tcBorders>
              <w:top w:val="nil"/>
              <w:left w:val="single" w:sz="4" w:space="0" w:color="auto"/>
              <w:right w:val="single" w:sz="4" w:space="0" w:color="auto"/>
            </w:tcBorders>
          </w:tcPr>
          <w:p w:rsidR="004D74A0" w:rsidRPr="00B3535D" w:rsidRDefault="004D74A0" w:rsidP="00A26B8B">
            <w:pPr>
              <w:jc w:val="center"/>
              <w:rPr>
                <w:b/>
                <w:spacing w:val="20"/>
                <w:sz w:val="28"/>
                <w:szCs w:val="28"/>
              </w:rPr>
            </w:pPr>
            <w:r w:rsidRPr="00B3535D">
              <w:rPr>
                <w:b/>
                <w:spacing w:val="20"/>
                <w:sz w:val="28"/>
                <w:szCs w:val="28"/>
              </w:rPr>
              <w:t>total</w:t>
            </w:r>
          </w:p>
        </w:tc>
      </w:tr>
      <w:tr w:rsidR="004D74A0" w:rsidRPr="00F24242" w:rsidTr="00A26B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357"/>
        </w:trPr>
        <w:tc>
          <w:tcPr>
            <w:tcW w:w="2407" w:type="dxa"/>
            <w:vMerge/>
          </w:tcPr>
          <w:p w:rsidR="004D74A0" w:rsidRPr="00B3535D" w:rsidRDefault="004D74A0" w:rsidP="00065D5B">
            <w:pPr>
              <w:rPr>
                <w:b/>
                <w:spacing w:val="20"/>
                <w:sz w:val="28"/>
                <w:szCs w:val="28"/>
              </w:rPr>
            </w:pPr>
          </w:p>
        </w:tc>
        <w:tc>
          <w:tcPr>
            <w:tcW w:w="567" w:type="dxa"/>
            <w:tcBorders>
              <w:right w:val="single" w:sz="4" w:space="0" w:color="auto"/>
            </w:tcBorders>
          </w:tcPr>
          <w:p w:rsidR="004D74A0" w:rsidRPr="00B3535D" w:rsidRDefault="004D74A0" w:rsidP="00065D5B">
            <w:pPr>
              <w:rPr>
                <w:b/>
                <w:spacing w:val="20"/>
                <w:sz w:val="28"/>
                <w:szCs w:val="28"/>
              </w:rPr>
            </w:pPr>
            <w:r w:rsidRPr="00B3535D">
              <w:rPr>
                <w:b/>
                <w:spacing w:val="20"/>
                <w:sz w:val="28"/>
                <w:szCs w:val="28"/>
              </w:rPr>
              <w:t>F</w:t>
            </w:r>
          </w:p>
        </w:tc>
        <w:tc>
          <w:tcPr>
            <w:tcW w:w="993" w:type="dxa"/>
            <w:tcBorders>
              <w:left w:val="single" w:sz="4" w:space="0" w:color="auto"/>
            </w:tcBorders>
          </w:tcPr>
          <w:p w:rsidR="004D74A0" w:rsidRPr="00B3535D" w:rsidRDefault="004D74A0" w:rsidP="00065D5B">
            <w:pPr>
              <w:rPr>
                <w:b/>
                <w:spacing w:val="20"/>
                <w:sz w:val="28"/>
                <w:szCs w:val="28"/>
              </w:rPr>
            </w:pPr>
            <w:r w:rsidRPr="00B3535D">
              <w:rPr>
                <w:b/>
                <w:spacing w:val="20"/>
                <w:sz w:val="28"/>
                <w:szCs w:val="28"/>
              </w:rPr>
              <w:t>%</w:t>
            </w:r>
          </w:p>
        </w:tc>
        <w:tc>
          <w:tcPr>
            <w:tcW w:w="608" w:type="dxa"/>
            <w:tcBorders>
              <w:right w:val="single" w:sz="4" w:space="0" w:color="auto"/>
            </w:tcBorders>
          </w:tcPr>
          <w:p w:rsidR="004D74A0" w:rsidRPr="00B3535D" w:rsidRDefault="004D74A0" w:rsidP="00065D5B">
            <w:pPr>
              <w:rPr>
                <w:b/>
                <w:spacing w:val="20"/>
                <w:sz w:val="28"/>
                <w:szCs w:val="28"/>
              </w:rPr>
            </w:pPr>
            <w:r w:rsidRPr="00B3535D">
              <w:rPr>
                <w:b/>
                <w:spacing w:val="20"/>
                <w:sz w:val="28"/>
                <w:szCs w:val="28"/>
              </w:rPr>
              <w:t>F</w:t>
            </w:r>
          </w:p>
        </w:tc>
        <w:tc>
          <w:tcPr>
            <w:tcW w:w="1522" w:type="dxa"/>
            <w:tcBorders>
              <w:left w:val="single" w:sz="4" w:space="0" w:color="auto"/>
            </w:tcBorders>
          </w:tcPr>
          <w:p w:rsidR="004D74A0" w:rsidRPr="00B3535D" w:rsidRDefault="004D74A0" w:rsidP="00065D5B">
            <w:pPr>
              <w:rPr>
                <w:b/>
                <w:spacing w:val="20"/>
                <w:sz w:val="28"/>
                <w:szCs w:val="28"/>
              </w:rPr>
            </w:pPr>
            <w:r w:rsidRPr="00B3535D">
              <w:rPr>
                <w:b/>
                <w:spacing w:val="20"/>
                <w:sz w:val="28"/>
                <w:szCs w:val="28"/>
              </w:rPr>
              <w:t>%</w:t>
            </w:r>
          </w:p>
        </w:tc>
        <w:tc>
          <w:tcPr>
            <w:tcW w:w="854" w:type="dxa"/>
            <w:tcBorders>
              <w:right w:val="single" w:sz="4" w:space="0" w:color="auto"/>
            </w:tcBorders>
          </w:tcPr>
          <w:p w:rsidR="004D74A0" w:rsidRPr="00B3535D" w:rsidRDefault="004D74A0" w:rsidP="00065D5B">
            <w:pPr>
              <w:rPr>
                <w:b/>
                <w:spacing w:val="20"/>
                <w:sz w:val="28"/>
                <w:szCs w:val="28"/>
              </w:rPr>
            </w:pPr>
            <w:r w:rsidRPr="00B3535D">
              <w:rPr>
                <w:b/>
                <w:spacing w:val="20"/>
                <w:sz w:val="28"/>
                <w:szCs w:val="28"/>
              </w:rPr>
              <w:t>F</w:t>
            </w:r>
          </w:p>
        </w:tc>
        <w:tc>
          <w:tcPr>
            <w:tcW w:w="1696" w:type="dxa"/>
            <w:tcBorders>
              <w:left w:val="single" w:sz="4" w:space="0" w:color="auto"/>
            </w:tcBorders>
          </w:tcPr>
          <w:p w:rsidR="004D74A0" w:rsidRPr="00B3535D" w:rsidRDefault="004D74A0" w:rsidP="00065D5B">
            <w:pPr>
              <w:rPr>
                <w:b/>
                <w:spacing w:val="20"/>
                <w:sz w:val="28"/>
                <w:szCs w:val="28"/>
              </w:rPr>
            </w:pPr>
            <w:r w:rsidRPr="00B3535D">
              <w:rPr>
                <w:b/>
                <w:spacing w:val="20"/>
                <w:sz w:val="28"/>
                <w:szCs w:val="28"/>
              </w:rPr>
              <w:t>%</w:t>
            </w:r>
          </w:p>
        </w:tc>
        <w:tc>
          <w:tcPr>
            <w:tcW w:w="567" w:type="dxa"/>
            <w:tcBorders>
              <w:right w:val="single" w:sz="4" w:space="0" w:color="auto"/>
            </w:tcBorders>
          </w:tcPr>
          <w:p w:rsidR="004D74A0" w:rsidRPr="00B3535D" w:rsidRDefault="004D74A0" w:rsidP="00065D5B">
            <w:pPr>
              <w:rPr>
                <w:b/>
                <w:spacing w:val="20"/>
                <w:sz w:val="28"/>
                <w:szCs w:val="28"/>
              </w:rPr>
            </w:pPr>
            <w:r w:rsidRPr="00B3535D">
              <w:rPr>
                <w:b/>
                <w:spacing w:val="20"/>
                <w:sz w:val="28"/>
                <w:szCs w:val="28"/>
              </w:rPr>
              <w:t>T</w:t>
            </w:r>
          </w:p>
        </w:tc>
        <w:tc>
          <w:tcPr>
            <w:tcW w:w="709" w:type="dxa"/>
            <w:tcBorders>
              <w:left w:val="single" w:sz="4" w:space="0" w:color="auto"/>
            </w:tcBorders>
          </w:tcPr>
          <w:p w:rsidR="004D74A0" w:rsidRPr="00B3535D" w:rsidRDefault="004D74A0" w:rsidP="00065D5B">
            <w:pPr>
              <w:rPr>
                <w:b/>
                <w:spacing w:val="20"/>
                <w:sz w:val="28"/>
                <w:szCs w:val="28"/>
              </w:rPr>
            </w:pPr>
            <w:r w:rsidRPr="00B3535D">
              <w:rPr>
                <w:b/>
                <w:spacing w:val="20"/>
                <w:sz w:val="28"/>
                <w:szCs w:val="28"/>
              </w:rPr>
              <w:t>%</w:t>
            </w:r>
          </w:p>
        </w:tc>
      </w:tr>
      <w:tr w:rsidR="004D74A0" w:rsidRPr="00F24242" w:rsidTr="00A26B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713"/>
        </w:trPr>
        <w:tc>
          <w:tcPr>
            <w:tcW w:w="2407" w:type="dxa"/>
          </w:tcPr>
          <w:p w:rsidR="004D74A0" w:rsidRPr="00B3535D" w:rsidRDefault="004D74A0" w:rsidP="00065D5B">
            <w:pPr>
              <w:rPr>
                <w:b/>
                <w:spacing w:val="20"/>
                <w:sz w:val="28"/>
                <w:szCs w:val="28"/>
              </w:rPr>
            </w:pPr>
            <w:r w:rsidRPr="00B3535D">
              <w:rPr>
                <w:b/>
                <w:spacing w:val="20"/>
                <w:sz w:val="28"/>
                <w:szCs w:val="28"/>
              </w:rPr>
              <w:t xml:space="preserve"> Diplôme universitaire</w:t>
            </w:r>
          </w:p>
        </w:tc>
        <w:tc>
          <w:tcPr>
            <w:tcW w:w="567" w:type="dxa"/>
            <w:tcBorders>
              <w:right w:val="single" w:sz="4" w:space="0" w:color="auto"/>
            </w:tcBorders>
          </w:tcPr>
          <w:p w:rsidR="004D74A0" w:rsidRPr="00B3535D" w:rsidRDefault="004D74A0" w:rsidP="00065D5B">
            <w:pPr>
              <w:rPr>
                <w:b/>
                <w:i/>
                <w:spacing w:val="20"/>
                <w:sz w:val="28"/>
                <w:szCs w:val="28"/>
              </w:rPr>
            </w:pPr>
            <w:r w:rsidRPr="00B3535D">
              <w:rPr>
                <w:b/>
                <w:spacing w:val="20"/>
                <w:sz w:val="28"/>
                <w:szCs w:val="28"/>
              </w:rPr>
              <w:t>16</w:t>
            </w:r>
          </w:p>
        </w:tc>
        <w:tc>
          <w:tcPr>
            <w:tcW w:w="993" w:type="dxa"/>
            <w:tcBorders>
              <w:left w:val="single" w:sz="4" w:space="0" w:color="auto"/>
            </w:tcBorders>
          </w:tcPr>
          <w:p w:rsidR="004D74A0" w:rsidRPr="00B3535D" w:rsidRDefault="004D74A0" w:rsidP="00065D5B">
            <w:pPr>
              <w:rPr>
                <w:b/>
                <w:spacing w:val="20"/>
                <w:sz w:val="28"/>
                <w:szCs w:val="28"/>
              </w:rPr>
            </w:pPr>
            <w:r w:rsidRPr="00B3535D">
              <w:rPr>
                <w:b/>
                <w:spacing w:val="20"/>
                <w:sz w:val="28"/>
                <w:szCs w:val="28"/>
              </w:rPr>
              <w:t>45,71</w:t>
            </w:r>
          </w:p>
        </w:tc>
        <w:tc>
          <w:tcPr>
            <w:tcW w:w="608" w:type="dxa"/>
            <w:tcBorders>
              <w:right w:val="single" w:sz="4" w:space="0" w:color="auto"/>
            </w:tcBorders>
          </w:tcPr>
          <w:p w:rsidR="004D74A0" w:rsidRPr="00B3535D" w:rsidRDefault="004D74A0" w:rsidP="00065D5B">
            <w:pPr>
              <w:rPr>
                <w:b/>
                <w:spacing w:val="20"/>
                <w:sz w:val="28"/>
                <w:szCs w:val="28"/>
              </w:rPr>
            </w:pPr>
            <w:r w:rsidRPr="00B3535D">
              <w:rPr>
                <w:b/>
                <w:spacing w:val="20"/>
                <w:sz w:val="28"/>
                <w:szCs w:val="28"/>
              </w:rPr>
              <w:t>17</w:t>
            </w:r>
          </w:p>
        </w:tc>
        <w:tc>
          <w:tcPr>
            <w:tcW w:w="1522" w:type="dxa"/>
            <w:tcBorders>
              <w:left w:val="single" w:sz="4" w:space="0" w:color="auto"/>
            </w:tcBorders>
          </w:tcPr>
          <w:p w:rsidR="004D74A0" w:rsidRPr="00B3535D" w:rsidRDefault="004D74A0" w:rsidP="00065D5B">
            <w:pPr>
              <w:rPr>
                <w:b/>
                <w:spacing w:val="20"/>
                <w:sz w:val="28"/>
                <w:szCs w:val="28"/>
              </w:rPr>
            </w:pPr>
            <w:r w:rsidRPr="00B3535D">
              <w:rPr>
                <w:b/>
                <w:spacing w:val="20"/>
                <w:sz w:val="28"/>
                <w:szCs w:val="28"/>
              </w:rPr>
              <w:t>48,57</w:t>
            </w:r>
          </w:p>
        </w:tc>
        <w:tc>
          <w:tcPr>
            <w:tcW w:w="854" w:type="dxa"/>
            <w:tcBorders>
              <w:right w:val="single" w:sz="4" w:space="0" w:color="auto"/>
            </w:tcBorders>
          </w:tcPr>
          <w:p w:rsidR="004D74A0" w:rsidRPr="00B3535D" w:rsidRDefault="004D74A0" w:rsidP="00065D5B">
            <w:pPr>
              <w:rPr>
                <w:b/>
                <w:spacing w:val="20"/>
                <w:sz w:val="28"/>
                <w:szCs w:val="28"/>
              </w:rPr>
            </w:pPr>
            <w:r w:rsidRPr="00B3535D">
              <w:rPr>
                <w:b/>
                <w:spacing w:val="20"/>
                <w:sz w:val="28"/>
                <w:szCs w:val="28"/>
              </w:rPr>
              <w:t>2</w:t>
            </w:r>
          </w:p>
        </w:tc>
        <w:tc>
          <w:tcPr>
            <w:tcW w:w="1696" w:type="dxa"/>
            <w:tcBorders>
              <w:left w:val="single" w:sz="4" w:space="0" w:color="auto"/>
            </w:tcBorders>
          </w:tcPr>
          <w:p w:rsidR="004D74A0" w:rsidRPr="00B3535D" w:rsidRDefault="004D74A0" w:rsidP="00065D5B">
            <w:pPr>
              <w:rPr>
                <w:b/>
                <w:spacing w:val="20"/>
                <w:sz w:val="28"/>
                <w:szCs w:val="28"/>
              </w:rPr>
            </w:pPr>
            <w:r w:rsidRPr="00B3535D">
              <w:rPr>
                <w:b/>
                <w:spacing w:val="20"/>
                <w:sz w:val="28"/>
                <w:szCs w:val="28"/>
              </w:rPr>
              <w:t>5,71</w:t>
            </w:r>
          </w:p>
        </w:tc>
        <w:tc>
          <w:tcPr>
            <w:tcW w:w="567" w:type="dxa"/>
            <w:tcBorders>
              <w:right w:val="single" w:sz="4" w:space="0" w:color="auto"/>
            </w:tcBorders>
          </w:tcPr>
          <w:p w:rsidR="004D74A0" w:rsidRPr="00B3535D" w:rsidRDefault="004D74A0" w:rsidP="00065D5B">
            <w:pPr>
              <w:rPr>
                <w:b/>
                <w:spacing w:val="20"/>
                <w:sz w:val="28"/>
                <w:szCs w:val="28"/>
              </w:rPr>
            </w:pPr>
            <w:r w:rsidRPr="00B3535D">
              <w:rPr>
                <w:b/>
                <w:spacing w:val="20"/>
                <w:sz w:val="28"/>
                <w:szCs w:val="28"/>
              </w:rPr>
              <w:t>35</w:t>
            </w:r>
          </w:p>
        </w:tc>
        <w:tc>
          <w:tcPr>
            <w:tcW w:w="709" w:type="dxa"/>
            <w:tcBorders>
              <w:left w:val="single" w:sz="4" w:space="0" w:color="auto"/>
            </w:tcBorders>
          </w:tcPr>
          <w:p w:rsidR="004D74A0" w:rsidRPr="00B3535D" w:rsidRDefault="004D74A0" w:rsidP="00065D5B">
            <w:pPr>
              <w:rPr>
                <w:b/>
                <w:spacing w:val="20"/>
                <w:sz w:val="28"/>
                <w:szCs w:val="28"/>
              </w:rPr>
            </w:pPr>
            <w:r w:rsidRPr="00B3535D">
              <w:rPr>
                <w:b/>
                <w:spacing w:val="20"/>
                <w:sz w:val="28"/>
                <w:szCs w:val="28"/>
              </w:rPr>
              <w:t>100</w:t>
            </w:r>
          </w:p>
        </w:tc>
      </w:tr>
      <w:tr w:rsidR="004D74A0" w:rsidRPr="00F24242" w:rsidTr="00A26B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357"/>
        </w:trPr>
        <w:tc>
          <w:tcPr>
            <w:tcW w:w="2407" w:type="dxa"/>
          </w:tcPr>
          <w:p w:rsidR="004D74A0" w:rsidRPr="00B3535D" w:rsidRDefault="004D74A0" w:rsidP="00065D5B">
            <w:pPr>
              <w:rPr>
                <w:b/>
                <w:spacing w:val="20"/>
                <w:sz w:val="28"/>
                <w:szCs w:val="28"/>
              </w:rPr>
            </w:pPr>
            <w:r w:rsidRPr="00B3535D">
              <w:rPr>
                <w:b/>
                <w:spacing w:val="20"/>
                <w:sz w:val="28"/>
                <w:szCs w:val="28"/>
              </w:rPr>
              <w:t>Formation professionnelle</w:t>
            </w:r>
          </w:p>
        </w:tc>
        <w:tc>
          <w:tcPr>
            <w:tcW w:w="567" w:type="dxa"/>
            <w:tcBorders>
              <w:right w:val="single" w:sz="4" w:space="0" w:color="auto"/>
            </w:tcBorders>
          </w:tcPr>
          <w:p w:rsidR="004D74A0" w:rsidRPr="00B3535D" w:rsidRDefault="004D74A0" w:rsidP="00065D5B">
            <w:pPr>
              <w:rPr>
                <w:b/>
                <w:spacing w:val="20"/>
                <w:sz w:val="28"/>
                <w:szCs w:val="28"/>
              </w:rPr>
            </w:pPr>
            <w:r w:rsidRPr="00B3535D">
              <w:rPr>
                <w:b/>
                <w:spacing w:val="20"/>
                <w:sz w:val="28"/>
                <w:szCs w:val="28"/>
              </w:rPr>
              <w:t>7</w:t>
            </w:r>
          </w:p>
        </w:tc>
        <w:tc>
          <w:tcPr>
            <w:tcW w:w="993" w:type="dxa"/>
            <w:tcBorders>
              <w:left w:val="single" w:sz="4" w:space="0" w:color="auto"/>
            </w:tcBorders>
          </w:tcPr>
          <w:p w:rsidR="004D74A0" w:rsidRPr="00B3535D" w:rsidRDefault="004D74A0" w:rsidP="00065D5B">
            <w:pPr>
              <w:rPr>
                <w:b/>
                <w:spacing w:val="20"/>
                <w:sz w:val="28"/>
                <w:szCs w:val="28"/>
              </w:rPr>
            </w:pPr>
            <w:r w:rsidRPr="00B3535D">
              <w:rPr>
                <w:b/>
                <w:spacing w:val="20"/>
                <w:sz w:val="28"/>
                <w:szCs w:val="28"/>
              </w:rPr>
              <w:t>28</w:t>
            </w:r>
          </w:p>
        </w:tc>
        <w:tc>
          <w:tcPr>
            <w:tcW w:w="608" w:type="dxa"/>
            <w:tcBorders>
              <w:right w:val="single" w:sz="4" w:space="0" w:color="auto"/>
            </w:tcBorders>
          </w:tcPr>
          <w:p w:rsidR="004D74A0" w:rsidRPr="00B3535D" w:rsidRDefault="004D74A0" w:rsidP="00065D5B">
            <w:pPr>
              <w:rPr>
                <w:b/>
                <w:spacing w:val="20"/>
                <w:sz w:val="28"/>
                <w:szCs w:val="28"/>
              </w:rPr>
            </w:pPr>
            <w:r w:rsidRPr="00B3535D">
              <w:rPr>
                <w:b/>
                <w:spacing w:val="20"/>
                <w:sz w:val="28"/>
                <w:szCs w:val="28"/>
              </w:rPr>
              <w:t>12</w:t>
            </w:r>
          </w:p>
        </w:tc>
        <w:tc>
          <w:tcPr>
            <w:tcW w:w="1522" w:type="dxa"/>
            <w:tcBorders>
              <w:left w:val="single" w:sz="4" w:space="0" w:color="auto"/>
            </w:tcBorders>
          </w:tcPr>
          <w:p w:rsidR="004D74A0" w:rsidRPr="00B3535D" w:rsidRDefault="004D74A0" w:rsidP="00065D5B">
            <w:pPr>
              <w:rPr>
                <w:b/>
                <w:spacing w:val="20"/>
                <w:sz w:val="28"/>
                <w:szCs w:val="28"/>
              </w:rPr>
            </w:pPr>
            <w:r w:rsidRPr="00B3535D">
              <w:rPr>
                <w:b/>
                <w:spacing w:val="20"/>
                <w:sz w:val="28"/>
                <w:szCs w:val="28"/>
              </w:rPr>
              <w:t>48</w:t>
            </w:r>
          </w:p>
        </w:tc>
        <w:tc>
          <w:tcPr>
            <w:tcW w:w="854" w:type="dxa"/>
            <w:tcBorders>
              <w:right w:val="single" w:sz="4" w:space="0" w:color="auto"/>
            </w:tcBorders>
          </w:tcPr>
          <w:p w:rsidR="004D74A0" w:rsidRPr="00B3535D" w:rsidRDefault="004D74A0" w:rsidP="00065D5B">
            <w:pPr>
              <w:rPr>
                <w:b/>
                <w:spacing w:val="20"/>
                <w:sz w:val="28"/>
                <w:szCs w:val="28"/>
              </w:rPr>
            </w:pPr>
            <w:r w:rsidRPr="00B3535D">
              <w:rPr>
                <w:b/>
                <w:spacing w:val="20"/>
                <w:sz w:val="28"/>
                <w:szCs w:val="28"/>
              </w:rPr>
              <w:t>6</w:t>
            </w:r>
          </w:p>
        </w:tc>
        <w:tc>
          <w:tcPr>
            <w:tcW w:w="1696" w:type="dxa"/>
            <w:tcBorders>
              <w:left w:val="single" w:sz="4" w:space="0" w:color="auto"/>
            </w:tcBorders>
          </w:tcPr>
          <w:p w:rsidR="004D74A0" w:rsidRPr="00B3535D" w:rsidRDefault="004D74A0" w:rsidP="00065D5B">
            <w:pPr>
              <w:rPr>
                <w:b/>
                <w:spacing w:val="20"/>
                <w:sz w:val="28"/>
                <w:szCs w:val="28"/>
              </w:rPr>
            </w:pPr>
            <w:r w:rsidRPr="00B3535D">
              <w:rPr>
                <w:b/>
                <w:spacing w:val="20"/>
                <w:sz w:val="28"/>
                <w:szCs w:val="28"/>
              </w:rPr>
              <w:t>24</w:t>
            </w:r>
          </w:p>
        </w:tc>
        <w:tc>
          <w:tcPr>
            <w:tcW w:w="567" w:type="dxa"/>
            <w:tcBorders>
              <w:right w:val="single" w:sz="4" w:space="0" w:color="auto"/>
            </w:tcBorders>
          </w:tcPr>
          <w:p w:rsidR="004D74A0" w:rsidRPr="00B3535D" w:rsidRDefault="004D74A0" w:rsidP="00065D5B">
            <w:pPr>
              <w:rPr>
                <w:b/>
                <w:spacing w:val="20"/>
                <w:sz w:val="28"/>
                <w:szCs w:val="28"/>
              </w:rPr>
            </w:pPr>
            <w:r w:rsidRPr="00B3535D">
              <w:rPr>
                <w:b/>
                <w:spacing w:val="20"/>
                <w:sz w:val="28"/>
                <w:szCs w:val="28"/>
              </w:rPr>
              <w:t>25</w:t>
            </w:r>
          </w:p>
        </w:tc>
        <w:tc>
          <w:tcPr>
            <w:tcW w:w="709" w:type="dxa"/>
            <w:tcBorders>
              <w:left w:val="single" w:sz="4" w:space="0" w:color="auto"/>
            </w:tcBorders>
          </w:tcPr>
          <w:p w:rsidR="004D74A0" w:rsidRPr="00B3535D" w:rsidRDefault="004D74A0" w:rsidP="00065D5B">
            <w:pPr>
              <w:rPr>
                <w:b/>
                <w:spacing w:val="20"/>
                <w:sz w:val="28"/>
                <w:szCs w:val="28"/>
              </w:rPr>
            </w:pPr>
            <w:r w:rsidRPr="00B3535D">
              <w:rPr>
                <w:b/>
                <w:spacing w:val="20"/>
                <w:sz w:val="28"/>
                <w:szCs w:val="28"/>
              </w:rPr>
              <w:t>100</w:t>
            </w:r>
          </w:p>
        </w:tc>
      </w:tr>
      <w:tr w:rsidR="004D74A0" w:rsidRPr="00F24242" w:rsidTr="00A26B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357"/>
        </w:trPr>
        <w:tc>
          <w:tcPr>
            <w:tcW w:w="2407" w:type="dxa"/>
          </w:tcPr>
          <w:p w:rsidR="004D74A0" w:rsidRPr="00B3535D" w:rsidRDefault="004D74A0" w:rsidP="00065D5B">
            <w:pPr>
              <w:rPr>
                <w:b/>
                <w:spacing w:val="20"/>
                <w:sz w:val="28"/>
                <w:szCs w:val="28"/>
              </w:rPr>
            </w:pPr>
            <w:r w:rsidRPr="00B3535D">
              <w:rPr>
                <w:b/>
                <w:spacing w:val="20"/>
                <w:sz w:val="28"/>
                <w:szCs w:val="28"/>
              </w:rPr>
              <w:t>Total</w:t>
            </w:r>
          </w:p>
        </w:tc>
        <w:tc>
          <w:tcPr>
            <w:tcW w:w="567" w:type="dxa"/>
            <w:tcBorders>
              <w:right w:val="single" w:sz="4" w:space="0" w:color="auto"/>
            </w:tcBorders>
          </w:tcPr>
          <w:p w:rsidR="004D74A0" w:rsidRPr="00B3535D" w:rsidRDefault="004D74A0" w:rsidP="00065D5B">
            <w:pPr>
              <w:rPr>
                <w:b/>
                <w:spacing w:val="20"/>
                <w:sz w:val="28"/>
                <w:szCs w:val="28"/>
              </w:rPr>
            </w:pPr>
            <w:r w:rsidRPr="00B3535D">
              <w:rPr>
                <w:b/>
                <w:spacing w:val="20"/>
                <w:sz w:val="28"/>
                <w:szCs w:val="28"/>
              </w:rPr>
              <w:t>23</w:t>
            </w:r>
          </w:p>
        </w:tc>
        <w:tc>
          <w:tcPr>
            <w:tcW w:w="993" w:type="dxa"/>
            <w:tcBorders>
              <w:left w:val="single" w:sz="4" w:space="0" w:color="auto"/>
            </w:tcBorders>
          </w:tcPr>
          <w:p w:rsidR="004D74A0" w:rsidRPr="00B3535D" w:rsidRDefault="004D74A0" w:rsidP="00065D5B">
            <w:pPr>
              <w:rPr>
                <w:b/>
                <w:spacing w:val="20"/>
                <w:sz w:val="28"/>
                <w:szCs w:val="28"/>
              </w:rPr>
            </w:pPr>
            <w:r w:rsidRPr="00B3535D">
              <w:rPr>
                <w:b/>
                <w:spacing w:val="20"/>
                <w:sz w:val="28"/>
                <w:szCs w:val="28"/>
              </w:rPr>
              <w:t>38,34</w:t>
            </w:r>
          </w:p>
        </w:tc>
        <w:tc>
          <w:tcPr>
            <w:tcW w:w="608" w:type="dxa"/>
            <w:tcBorders>
              <w:right w:val="single" w:sz="4" w:space="0" w:color="auto"/>
            </w:tcBorders>
          </w:tcPr>
          <w:p w:rsidR="004D74A0" w:rsidRPr="00B3535D" w:rsidRDefault="004D74A0" w:rsidP="00065D5B">
            <w:pPr>
              <w:rPr>
                <w:b/>
                <w:spacing w:val="20"/>
                <w:sz w:val="28"/>
                <w:szCs w:val="28"/>
              </w:rPr>
            </w:pPr>
            <w:r w:rsidRPr="00B3535D">
              <w:rPr>
                <w:b/>
                <w:spacing w:val="20"/>
                <w:sz w:val="28"/>
                <w:szCs w:val="28"/>
              </w:rPr>
              <w:t>29</w:t>
            </w:r>
          </w:p>
        </w:tc>
        <w:tc>
          <w:tcPr>
            <w:tcW w:w="1522" w:type="dxa"/>
            <w:tcBorders>
              <w:left w:val="single" w:sz="4" w:space="0" w:color="auto"/>
            </w:tcBorders>
          </w:tcPr>
          <w:p w:rsidR="004D74A0" w:rsidRPr="00B3535D" w:rsidRDefault="004D74A0" w:rsidP="00065D5B">
            <w:pPr>
              <w:rPr>
                <w:b/>
                <w:spacing w:val="20"/>
                <w:sz w:val="28"/>
                <w:szCs w:val="28"/>
              </w:rPr>
            </w:pPr>
            <w:r w:rsidRPr="00B3535D">
              <w:rPr>
                <w:b/>
                <w:spacing w:val="20"/>
                <w:sz w:val="28"/>
                <w:szCs w:val="28"/>
              </w:rPr>
              <w:t>48,33</w:t>
            </w:r>
          </w:p>
        </w:tc>
        <w:tc>
          <w:tcPr>
            <w:tcW w:w="854" w:type="dxa"/>
            <w:tcBorders>
              <w:right w:val="single" w:sz="4" w:space="0" w:color="auto"/>
            </w:tcBorders>
          </w:tcPr>
          <w:p w:rsidR="004D74A0" w:rsidRPr="00B3535D" w:rsidRDefault="004D74A0" w:rsidP="00065D5B">
            <w:pPr>
              <w:rPr>
                <w:b/>
                <w:spacing w:val="20"/>
                <w:sz w:val="28"/>
                <w:szCs w:val="28"/>
              </w:rPr>
            </w:pPr>
            <w:r w:rsidRPr="00B3535D">
              <w:rPr>
                <w:b/>
                <w:spacing w:val="20"/>
                <w:sz w:val="28"/>
                <w:szCs w:val="28"/>
              </w:rPr>
              <w:t>8</w:t>
            </w:r>
          </w:p>
        </w:tc>
        <w:tc>
          <w:tcPr>
            <w:tcW w:w="1696" w:type="dxa"/>
            <w:tcBorders>
              <w:left w:val="single" w:sz="4" w:space="0" w:color="auto"/>
            </w:tcBorders>
          </w:tcPr>
          <w:p w:rsidR="004D74A0" w:rsidRPr="00B3535D" w:rsidRDefault="004D74A0" w:rsidP="00065D5B">
            <w:pPr>
              <w:rPr>
                <w:b/>
                <w:spacing w:val="20"/>
                <w:sz w:val="28"/>
                <w:szCs w:val="28"/>
              </w:rPr>
            </w:pPr>
            <w:r w:rsidRPr="00B3535D">
              <w:rPr>
                <w:b/>
                <w:spacing w:val="20"/>
                <w:sz w:val="28"/>
                <w:szCs w:val="28"/>
              </w:rPr>
              <w:t>13,33</w:t>
            </w:r>
          </w:p>
        </w:tc>
        <w:tc>
          <w:tcPr>
            <w:tcW w:w="567" w:type="dxa"/>
            <w:tcBorders>
              <w:right w:val="single" w:sz="4" w:space="0" w:color="auto"/>
            </w:tcBorders>
          </w:tcPr>
          <w:p w:rsidR="004D74A0" w:rsidRPr="00B3535D" w:rsidRDefault="004D74A0" w:rsidP="00065D5B">
            <w:pPr>
              <w:rPr>
                <w:b/>
                <w:spacing w:val="20"/>
                <w:sz w:val="28"/>
                <w:szCs w:val="28"/>
              </w:rPr>
            </w:pPr>
            <w:r w:rsidRPr="00B3535D">
              <w:rPr>
                <w:b/>
                <w:spacing w:val="20"/>
                <w:sz w:val="28"/>
                <w:szCs w:val="28"/>
              </w:rPr>
              <w:t>60</w:t>
            </w:r>
          </w:p>
        </w:tc>
        <w:tc>
          <w:tcPr>
            <w:tcW w:w="709" w:type="dxa"/>
            <w:tcBorders>
              <w:left w:val="single" w:sz="4" w:space="0" w:color="auto"/>
            </w:tcBorders>
          </w:tcPr>
          <w:p w:rsidR="004D74A0" w:rsidRPr="00B3535D" w:rsidRDefault="004D74A0" w:rsidP="00065D5B">
            <w:pPr>
              <w:rPr>
                <w:b/>
                <w:spacing w:val="20"/>
                <w:sz w:val="28"/>
                <w:szCs w:val="28"/>
              </w:rPr>
            </w:pPr>
            <w:r w:rsidRPr="00B3535D">
              <w:rPr>
                <w:b/>
                <w:spacing w:val="20"/>
                <w:sz w:val="28"/>
                <w:szCs w:val="28"/>
              </w:rPr>
              <w:t>100</w:t>
            </w:r>
          </w:p>
        </w:tc>
      </w:tr>
    </w:tbl>
    <w:p w:rsidR="004D74A0" w:rsidRPr="002971AB" w:rsidRDefault="004D74A0" w:rsidP="004D74A0">
      <w:pPr>
        <w:rPr>
          <w:spacing w:val="20"/>
          <w:sz w:val="28"/>
          <w:szCs w:val="28"/>
        </w:rPr>
      </w:pPr>
      <w:r>
        <w:rPr>
          <w:spacing w:val="20"/>
          <w:sz w:val="28"/>
          <w:szCs w:val="28"/>
        </w:rPr>
        <w:t>L</w:t>
      </w:r>
      <w:r w:rsidRPr="002971AB">
        <w:rPr>
          <w:spacing w:val="20"/>
          <w:sz w:val="28"/>
          <w:szCs w:val="28"/>
        </w:rPr>
        <w:t xml:space="preserve">e tableau  ci-dessus montre que </w:t>
      </w:r>
      <w:r w:rsidRPr="002971AB">
        <w:rPr>
          <w:b/>
          <w:spacing w:val="20"/>
          <w:sz w:val="28"/>
          <w:szCs w:val="28"/>
        </w:rPr>
        <w:t>48,33%</w:t>
      </w:r>
      <w:r>
        <w:rPr>
          <w:spacing w:val="20"/>
          <w:sz w:val="28"/>
          <w:szCs w:val="28"/>
        </w:rPr>
        <w:t xml:space="preserve"> des enquêtées </w:t>
      </w:r>
      <w:r w:rsidRPr="002971AB">
        <w:rPr>
          <w:spacing w:val="20"/>
          <w:sz w:val="28"/>
          <w:szCs w:val="28"/>
        </w:rPr>
        <w:t xml:space="preserve"> de </w:t>
      </w:r>
      <w:r>
        <w:rPr>
          <w:spacing w:val="20"/>
          <w:sz w:val="28"/>
          <w:szCs w:val="28"/>
        </w:rPr>
        <w:t>l’</w:t>
      </w:r>
      <w:r w:rsidRPr="002971AB">
        <w:rPr>
          <w:spacing w:val="20"/>
          <w:sz w:val="28"/>
          <w:szCs w:val="28"/>
        </w:rPr>
        <w:t>entreprise</w:t>
      </w:r>
      <w:r>
        <w:rPr>
          <w:spacing w:val="20"/>
          <w:sz w:val="28"/>
          <w:szCs w:val="28"/>
        </w:rPr>
        <w:t xml:space="preserve"> ALCOVEL</w:t>
      </w:r>
      <w:r w:rsidRPr="002971AB">
        <w:rPr>
          <w:spacing w:val="20"/>
          <w:sz w:val="28"/>
          <w:szCs w:val="28"/>
        </w:rPr>
        <w:t xml:space="preserve"> </w:t>
      </w:r>
      <w:r w:rsidRPr="00A752D2">
        <w:rPr>
          <w:color w:val="auto"/>
          <w:spacing w:val="20"/>
          <w:sz w:val="28"/>
          <w:szCs w:val="28"/>
        </w:rPr>
        <w:t>appartiennent</w:t>
      </w:r>
      <w:r w:rsidRPr="002971AB">
        <w:rPr>
          <w:spacing w:val="20"/>
          <w:sz w:val="28"/>
          <w:szCs w:val="28"/>
        </w:rPr>
        <w:t xml:space="preserve"> à la catégorie d’agent de ma</w:t>
      </w:r>
      <w:r>
        <w:rPr>
          <w:spacing w:val="20"/>
          <w:sz w:val="28"/>
          <w:szCs w:val="28"/>
        </w:rPr>
        <w:t>î</w:t>
      </w:r>
      <w:r w:rsidRPr="002971AB">
        <w:rPr>
          <w:spacing w:val="20"/>
          <w:sz w:val="28"/>
          <w:szCs w:val="28"/>
        </w:rPr>
        <w:t xml:space="preserve">trise, parmi elles </w:t>
      </w:r>
      <w:r w:rsidRPr="002971AB">
        <w:rPr>
          <w:b/>
          <w:spacing w:val="20"/>
          <w:sz w:val="28"/>
          <w:szCs w:val="28"/>
        </w:rPr>
        <w:t>48,57%</w:t>
      </w:r>
      <w:r>
        <w:rPr>
          <w:b/>
          <w:spacing w:val="20"/>
          <w:sz w:val="28"/>
          <w:szCs w:val="28"/>
        </w:rPr>
        <w:t xml:space="preserve">  </w:t>
      </w:r>
      <w:r w:rsidRPr="002971AB">
        <w:rPr>
          <w:spacing w:val="20"/>
          <w:sz w:val="28"/>
          <w:szCs w:val="28"/>
        </w:rPr>
        <w:t xml:space="preserve">ont un diplôme universitaire, le reste </w:t>
      </w:r>
      <w:r>
        <w:rPr>
          <w:spacing w:val="20"/>
          <w:sz w:val="28"/>
          <w:szCs w:val="28"/>
        </w:rPr>
        <w:t xml:space="preserve">ils </w:t>
      </w:r>
      <w:r w:rsidRPr="002971AB">
        <w:rPr>
          <w:spacing w:val="20"/>
          <w:sz w:val="28"/>
          <w:szCs w:val="28"/>
        </w:rPr>
        <w:t>ont seulement une formation</w:t>
      </w:r>
      <w:r>
        <w:rPr>
          <w:spacing w:val="20"/>
          <w:sz w:val="28"/>
          <w:szCs w:val="28"/>
        </w:rPr>
        <w:t xml:space="preserve"> professionnelle</w:t>
      </w:r>
      <w:r w:rsidRPr="002971AB">
        <w:rPr>
          <w:spacing w:val="20"/>
          <w:sz w:val="28"/>
          <w:szCs w:val="28"/>
        </w:rPr>
        <w:t xml:space="preserve"> avec un pourcentage de </w:t>
      </w:r>
      <w:r w:rsidRPr="002971AB">
        <w:rPr>
          <w:b/>
          <w:spacing w:val="20"/>
          <w:sz w:val="28"/>
          <w:szCs w:val="28"/>
        </w:rPr>
        <w:t>48%</w:t>
      </w:r>
      <w:r w:rsidRPr="002971AB">
        <w:rPr>
          <w:spacing w:val="20"/>
          <w:sz w:val="28"/>
          <w:szCs w:val="28"/>
        </w:rPr>
        <w:t xml:space="preserve"> ;  en contre partie </w:t>
      </w:r>
      <w:r w:rsidRPr="002971AB">
        <w:rPr>
          <w:b/>
          <w:spacing w:val="20"/>
          <w:sz w:val="28"/>
          <w:szCs w:val="28"/>
        </w:rPr>
        <w:t>38,34%</w:t>
      </w:r>
      <w:r>
        <w:rPr>
          <w:spacing w:val="20"/>
          <w:sz w:val="28"/>
          <w:szCs w:val="28"/>
        </w:rPr>
        <w:t xml:space="preserve"> des enquêtées</w:t>
      </w:r>
      <w:r w:rsidRPr="002971AB">
        <w:rPr>
          <w:spacing w:val="20"/>
          <w:sz w:val="28"/>
          <w:szCs w:val="28"/>
        </w:rPr>
        <w:t xml:space="preserve"> de cette entreprise </w:t>
      </w:r>
      <w:r w:rsidRPr="00A752D2">
        <w:rPr>
          <w:color w:val="auto"/>
          <w:spacing w:val="20"/>
          <w:sz w:val="28"/>
          <w:szCs w:val="28"/>
        </w:rPr>
        <w:t>appartiennent</w:t>
      </w:r>
      <w:r w:rsidRPr="002971AB">
        <w:rPr>
          <w:spacing w:val="20"/>
          <w:sz w:val="28"/>
          <w:szCs w:val="28"/>
        </w:rPr>
        <w:t xml:space="preserve"> à la catégorie de</w:t>
      </w:r>
      <w:r>
        <w:rPr>
          <w:spacing w:val="20"/>
          <w:sz w:val="28"/>
          <w:szCs w:val="28"/>
        </w:rPr>
        <w:t>s</w:t>
      </w:r>
      <w:r w:rsidRPr="002971AB">
        <w:rPr>
          <w:spacing w:val="20"/>
          <w:sz w:val="28"/>
          <w:szCs w:val="28"/>
        </w:rPr>
        <w:t xml:space="preserve"> cadre</w:t>
      </w:r>
      <w:r>
        <w:rPr>
          <w:spacing w:val="20"/>
          <w:sz w:val="28"/>
          <w:szCs w:val="28"/>
        </w:rPr>
        <w:t>s</w:t>
      </w:r>
      <w:r w:rsidRPr="002971AB">
        <w:rPr>
          <w:spacing w:val="20"/>
          <w:sz w:val="28"/>
          <w:szCs w:val="28"/>
        </w:rPr>
        <w:t xml:space="preserve"> </w:t>
      </w:r>
      <w:r>
        <w:rPr>
          <w:spacing w:val="20"/>
          <w:sz w:val="28"/>
          <w:szCs w:val="28"/>
        </w:rPr>
        <w:t>où</w:t>
      </w:r>
      <w:r w:rsidRPr="002971AB">
        <w:rPr>
          <w:spacing w:val="20"/>
          <w:sz w:val="28"/>
          <w:szCs w:val="28"/>
        </w:rPr>
        <w:t xml:space="preserve"> </w:t>
      </w:r>
      <w:r w:rsidRPr="002971AB">
        <w:rPr>
          <w:b/>
          <w:spacing w:val="20"/>
          <w:sz w:val="28"/>
          <w:szCs w:val="28"/>
        </w:rPr>
        <w:t>45,71%</w:t>
      </w:r>
      <w:r w:rsidRPr="002971AB">
        <w:rPr>
          <w:spacing w:val="20"/>
          <w:sz w:val="28"/>
          <w:szCs w:val="28"/>
        </w:rPr>
        <w:t xml:space="preserve"> ont un diplôme universitaire. </w:t>
      </w:r>
    </w:p>
    <w:p w:rsidR="004D74A0" w:rsidRDefault="004D74A0" w:rsidP="004D74A0">
      <w:pPr>
        <w:rPr>
          <w:spacing w:val="20"/>
          <w:sz w:val="28"/>
          <w:szCs w:val="28"/>
        </w:rPr>
      </w:pPr>
      <w:r w:rsidRPr="002971AB">
        <w:rPr>
          <w:spacing w:val="20"/>
          <w:sz w:val="28"/>
          <w:szCs w:val="28"/>
        </w:rPr>
        <w:t>Ces résultats montrent que plus les femmes ont un diplôme élevé plus elles occupent des postes de responsabilité.</w:t>
      </w:r>
    </w:p>
    <w:p w:rsidR="004D74A0" w:rsidRPr="002971AB" w:rsidRDefault="004D74A0" w:rsidP="004D74A0">
      <w:pPr>
        <w:rPr>
          <w:spacing w:val="20"/>
          <w:sz w:val="28"/>
          <w:szCs w:val="28"/>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9573A8" w:rsidRDefault="009573A8" w:rsidP="009573A8">
      <w:pPr>
        <w:pStyle w:val="Paragraphedeliste"/>
        <w:rPr>
          <w:b/>
          <w:spacing w:val="20"/>
          <w:sz w:val="28"/>
          <w:szCs w:val="28"/>
          <w:u w:val="single"/>
        </w:rPr>
      </w:pPr>
    </w:p>
    <w:p w:rsidR="009573A8" w:rsidRPr="003D2E32" w:rsidRDefault="009573A8" w:rsidP="000B6190">
      <w:pPr>
        <w:pStyle w:val="Paragraphedeliste"/>
        <w:numPr>
          <w:ilvl w:val="0"/>
          <w:numId w:val="21"/>
        </w:numPr>
        <w:ind w:left="720"/>
        <w:rPr>
          <w:b/>
          <w:spacing w:val="20"/>
          <w:sz w:val="28"/>
          <w:szCs w:val="28"/>
          <w:u w:val="single"/>
        </w:rPr>
      </w:pPr>
      <w:r w:rsidRPr="003D2E32">
        <w:rPr>
          <w:b/>
          <w:spacing w:val="20"/>
          <w:sz w:val="28"/>
          <w:szCs w:val="28"/>
          <w:u w:val="single"/>
        </w:rPr>
        <w:t>Le premier résultat partiel :</w:t>
      </w:r>
    </w:p>
    <w:p w:rsidR="009573A8" w:rsidRDefault="009573A8" w:rsidP="009573A8">
      <w:pPr>
        <w:rPr>
          <w:b/>
          <w:spacing w:val="20"/>
          <w:sz w:val="28"/>
          <w:szCs w:val="28"/>
        </w:rPr>
      </w:pPr>
      <w:r w:rsidRPr="0076754D">
        <w:rPr>
          <w:bCs/>
          <w:spacing w:val="20"/>
          <w:sz w:val="28"/>
          <w:szCs w:val="28"/>
        </w:rPr>
        <w:t>Le niveau</w:t>
      </w:r>
      <w:r>
        <w:rPr>
          <w:bCs/>
          <w:spacing w:val="20"/>
          <w:sz w:val="28"/>
          <w:szCs w:val="28"/>
        </w:rPr>
        <w:t xml:space="preserve"> d’instruction est l’un des facteurs sélectif majeurs dans l’accès au travail, dans cette perspective nous avons essayé de savoir quel été son  impact sur la position de la femme au travail, ainsi on a proposé l’hypothèse suivante : « Les femmes ayant un niveau d’instruction moins élevé sont les plus exposées au sous emploi et à la précarité ». Cependant, l’enquête a relevé que  même celles qui ont un niveau d’instruction supérieur font face à ce phénomène (le sous emploi et la précarité).  À partir de ces résultats on a constaté qu’il fallait changer  d’hypothèse, et face à cette contrainte nous l’avons reformulée sous la forme suivante: </w:t>
      </w:r>
      <w:r w:rsidRPr="0019585B">
        <w:rPr>
          <w:b/>
          <w:spacing w:val="20"/>
          <w:sz w:val="28"/>
          <w:szCs w:val="28"/>
        </w:rPr>
        <w:t>« Le niveau d’instruction des femmes au sien de l’entreprise ALCOVEL n’a aucun impact</w:t>
      </w:r>
      <w:r>
        <w:rPr>
          <w:b/>
          <w:spacing w:val="20"/>
          <w:sz w:val="28"/>
          <w:szCs w:val="28"/>
        </w:rPr>
        <w:t xml:space="preserve"> sur leur statut de salariées ».</w:t>
      </w:r>
    </w:p>
    <w:p w:rsidR="009573A8" w:rsidRDefault="009573A8" w:rsidP="009573A8">
      <w:pPr>
        <w:rPr>
          <w:bCs/>
          <w:spacing w:val="20"/>
          <w:sz w:val="28"/>
          <w:szCs w:val="28"/>
        </w:rPr>
      </w:pPr>
      <w:r w:rsidRPr="006E2B8B">
        <w:rPr>
          <w:bCs/>
          <w:spacing w:val="20"/>
          <w:sz w:val="28"/>
          <w:szCs w:val="28"/>
        </w:rPr>
        <w:t>Les résultats que nous avons obtenus</w:t>
      </w:r>
      <w:r>
        <w:rPr>
          <w:bCs/>
          <w:spacing w:val="20"/>
          <w:sz w:val="28"/>
          <w:szCs w:val="28"/>
        </w:rPr>
        <w:t xml:space="preserve"> montrent que les femmes de cette entreprise ont un niveau d’instruction élevé, puisque plus de la moitié ont un niveau universitaire avec un pourcentage de </w:t>
      </w:r>
      <w:r w:rsidRPr="00586F48">
        <w:rPr>
          <w:b/>
          <w:spacing w:val="20"/>
          <w:sz w:val="28"/>
          <w:szCs w:val="28"/>
        </w:rPr>
        <w:t>55%</w:t>
      </w:r>
      <w:r>
        <w:rPr>
          <w:bCs/>
          <w:spacing w:val="20"/>
          <w:sz w:val="28"/>
          <w:szCs w:val="28"/>
        </w:rPr>
        <w:t xml:space="preserve">,   aussi elles sont  diplômées  à hauteur de </w:t>
      </w:r>
      <w:r w:rsidRPr="00586F48">
        <w:rPr>
          <w:b/>
          <w:spacing w:val="20"/>
          <w:sz w:val="28"/>
          <w:szCs w:val="28"/>
        </w:rPr>
        <w:t>58,33%</w:t>
      </w:r>
      <w:r>
        <w:rPr>
          <w:b/>
          <w:spacing w:val="20"/>
          <w:sz w:val="28"/>
          <w:szCs w:val="28"/>
        </w:rPr>
        <w:t xml:space="preserve">. </w:t>
      </w:r>
      <w:r>
        <w:rPr>
          <w:bCs/>
          <w:spacing w:val="20"/>
          <w:sz w:val="28"/>
          <w:szCs w:val="28"/>
        </w:rPr>
        <w:t xml:space="preserve"> En  contre partie </w:t>
      </w:r>
      <w:r w:rsidRPr="00586F48">
        <w:rPr>
          <w:b/>
          <w:spacing w:val="20"/>
          <w:sz w:val="28"/>
          <w:szCs w:val="28"/>
        </w:rPr>
        <w:t>41,67%</w:t>
      </w:r>
      <w:r>
        <w:rPr>
          <w:bCs/>
          <w:spacing w:val="20"/>
          <w:sz w:val="28"/>
          <w:szCs w:val="28"/>
        </w:rPr>
        <w:t xml:space="preserve"> ont une formation professionnelle.  Malgré leurs capacités, la grande partie des femmes occupent des postes précaires (prés-emploi) avec un pourcentage de </w:t>
      </w:r>
      <w:r w:rsidRPr="00586F48">
        <w:rPr>
          <w:b/>
          <w:spacing w:val="20"/>
          <w:sz w:val="28"/>
          <w:szCs w:val="28"/>
        </w:rPr>
        <w:t>73,33%</w:t>
      </w:r>
      <w:r>
        <w:rPr>
          <w:bCs/>
          <w:spacing w:val="20"/>
          <w:sz w:val="28"/>
          <w:szCs w:val="28"/>
        </w:rPr>
        <w:t xml:space="preserve">, contre  </w:t>
      </w:r>
      <w:r w:rsidRPr="00586F48">
        <w:rPr>
          <w:b/>
          <w:spacing w:val="20"/>
          <w:sz w:val="28"/>
          <w:szCs w:val="28"/>
        </w:rPr>
        <w:t>26,67%</w:t>
      </w:r>
      <w:r>
        <w:rPr>
          <w:b/>
          <w:spacing w:val="20"/>
          <w:sz w:val="28"/>
          <w:szCs w:val="28"/>
        </w:rPr>
        <w:t xml:space="preserve"> </w:t>
      </w:r>
      <w:r w:rsidRPr="009F3883">
        <w:rPr>
          <w:bCs/>
          <w:spacing w:val="20"/>
          <w:sz w:val="28"/>
          <w:szCs w:val="28"/>
        </w:rPr>
        <w:t>des salariées  qui</w:t>
      </w:r>
      <w:r>
        <w:rPr>
          <w:bCs/>
          <w:spacing w:val="20"/>
          <w:sz w:val="28"/>
          <w:szCs w:val="28"/>
        </w:rPr>
        <w:t xml:space="preserve">  occupent des postes permanents.</w:t>
      </w:r>
    </w:p>
    <w:p w:rsidR="009573A8" w:rsidRPr="00A37AE5" w:rsidRDefault="009573A8" w:rsidP="009573A8">
      <w:pPr>
        <w:rPr>
          <w:bCs/>
          <w:spacing w:val="20"/>
          <w:sz w:val="28"/>
          <w:szCs w:val="28"/>
          <w:rtl/>
          <w:lang w:val="en-US"/>
        </w:rPr>
      </w:pPr>
      <w:r>
        <w:rPr>
          <w:spacing w:val="20"/>
          <w:sz w:val="28"/>
          <w:szCs w:val="28"/>
        </w:rPr>
        <w:t xml:space="preserve">A partir des </w:t>
      </w:r>
      <w:r w:rsidRPr="00B11DF4">
        <w:rPr>
          <w:spacing w:val="20"/>
          <w:sz w:val="28"/>
          <w:szCs w:val="28"/>
        </w:rPr>
        <w:t xml:space="preserve"> résultats obtenus</w:t>
      </w:r>
      <w:r>
        <w:rPr>
          <w:spacing w:val="20"/>
          <w:sz w:val="28"/>
          <w:szCs w:val="28"/>
        </w:rPr>
        <w:t xml:space="preserve">, on a trouvé qu’avec  un niveau d’instruction élevé ou bas,  les femmes  sont exposées au sous emploi et à la précarité, car la majorité des femmes de l’entreprise ALCOVEL ont un niveau d’instruction universitaire,  ce qui n’est pas empêchées pour elles d’être  des prés-emploi précaires. </w:t>
      </w:r>
    </w:p>
    <w:p w:rsidR="009573A8" w:rsidRDefault="009573A8" w:rsidP="009573A8">
      <w:pPr>
        <w:rPr>
          <w:spacing w:val="20"/>
          <w:sz w:val="28"/>
          <w:szCs w:val="28"/>
        </w:rPr>
      </w:pPr>
      <w:r>
        <w:rPr>
          <w:spacing w:val="20"/>
          <w:sz w:val="28"/>
          <w:szCs w:val="28"/>
        </w:rPr>
        <w:t>Après ce qui a été dit,  on peut affirmer que notre hypothèse alternative est confirmée  puisque le statut de la femme au sein d’ALCOVEL n’est aucunement déterminé par son niveau d’instruction.</w:t>
      </w:r>
    </w:p>
    <w:p w:rsidR="009573A8" w:rsidRDefault="009573A8" w:rsidP="00586F48">
      <w:pPr>
        <w:rPr>
          <w:b/>
          <w:spacing w:val="20"/>
          <w:sz w:val="32"/>
          <w:szCs w:val="32"/>
        </w:rPr>
      </w:pPr>
    </w:p>
    <w:p w:rsidR="009573A8" w:rsidRDefault="009573A8" w:rsidP="00586F48">
      <w:pPr>
        <w:rPr>
          <w:b/>
          <w:spacing w:val="20"/>
          <w:sz w:val="32"/>
          <w:szCs w:val="32"/>
        </w:rPr>
      </w:pPr>
    </w:p>
    <w:p w:rsidR="009573A8" w:rsidRDefault="009573A8" w:rsidP="00586F48">
      <w:pPr>
        <w:rPr>
          <w:b/>
          <w:spacing w:val="20"/>
          <w:sz w:val="32"/>
          <w:szCs w:val="32"/>
        </w:rPr>
      </w:pPr>
    </w:p>
    <w:p w:rsidR="004D74A0" w:rsidRPr="002971AB" w:rsidRDefault="004D74A0" w:rsidP="00586F48">
      <w:pPr>
        <w:rPr>
          <w:b/>
          <w:spacing w:val="20"/>
          <w:sz w:val="32"/>
          <w:szCs w:val="32"/>
        </w:rPr>
      </w:pPr>
      <w:r>
        <w:rPr>
          <w:b/>
          <w:spacing w:val="20"/>
          <w:sz w:val="32"/>
          <w:szCs w:val="32"/>
        </w:rPr>
        <w:lastRenderedPageBreak/>
        <w:t xml:space="preserve">III- </w:t>
      </w:r>
      <w:r w:rsidRPr="002971AB">
        <w:rPr>
          <w:b/>
          <w:spacing w:val="20"/>
          <w:sz w:val="32"/>
          <w:szCs w:val="32"/>
        </w:rPr>
        <w:t>L’autorité de la femme au travail</w:t>
      </w:r>
    </w:p>
    <w:p w:rsidR="004D74A0" w:rsidRPr="002971AB" w:rsidRDefault="004D74A0" w:rsidP="004D74A0">
      <w:pPr>
        <w:rPr>
          <w:spacing w:val="20"/>
          <w:sz w:val="28"/>
          <w:szCs w:val="28"/>
        </w:rPr>
      </w:pPr>
      <w:r w:rsidRPr="002971AB">
        <w:rPr>
          <w:spacing w:val="20"/>
          <w:sz w:val="28"/>
          <w:szCs w:val="28"/>
        </w:rPr>
        <w:t>Les postes de pouvoir et de décision sont généralement réservés aux hommes du fait de leur domination</w:t>
      </w:r>
      <w:r>
        <w:rPr>
          <w:spacing w:val="20"/>
          <w:sz w:val="28"/>
          <w:szCs w:val="28"/>
        </w:rPr>
        <w:t xml:space="preserve"> au s</w:t>
      </w:r>
      <w:r w:rsidRPr="002971AB">
        <w:rPr>
          <w:spacing w:val="20"/>
          <w:sz w:val="28"/>
          <w:szCs w:val="28"/>
        </w:rPr>
        <w:t>e</w:t>
      </w:r>
      <w:r>
        <w:rPr>
          <w:spacing w:val="20"/>
          <w:sz w:val="28"/>
          <w:szCs w:val="28"/>
        </w:rPr>
        <w:t>i</w:t>
      </w:r>
      <w:r w:rsidRPr="002971AB">
        <w:rPr>
          <w:spacing w:val="20"/>
          <w:sz w:val="28"/>
          <w:szCs w:val="28"/>
        </w:rPr>
        <w:t>n de la société en général et dans la famille  en particulier</w:t>
      </w:r>
      <w:r>
        <w:rPr>
          <w:b/>
          <w:spacing w:val="20"/>
          <w:sz w:val="28"/>
          <w:szCs w:val="28"/>
        </w:rPr>
        <w:t>.</w:t>
      </w:r>
      <w:r w:rsidRPr="002971AB">
        <w:rPr>
          <w:spacing w:val="20"/>
          <w:sz w:val="28"/>
          <w:szCs w:val="28"/>
        </w:rPr>
        <w:t xml:space="preserve"> </w:t>
      </w:r>
      <w:r>
        <w:rPr>
          <w:spacing w:val="20"/>
          <w:sz w:val="28"/>
          <w:szCs w:val="28"/>
        </w:rPr>
        <w:t>A</w:t>
      </w:r>
      <w:r w:rsidRPr="002971AB">
        <w:rPr>
          <w:spacing w:val="20"/>
          <w:sz w:val="28"/>
          <w:szCs w:val="28"/>
        </w:rPr>
        <w:t xml:space="preserve"> travers </w:t>
      </w:r>
      <w:r>
        <w:rPr>
          <w:spacing w:val="20"/>
          <w:sz w:val="28"/>
          <w:szCs w:val="28"/>
        </w:rPr>
        <w:t xml:space="preserve">cette partie on tentera </w:t>
      </w:r>
      <w:r w:rsidRPr="002971AB">
        <w:rPr>
          <w:b/>
          <w:spacing w:val="20"/>
          <w:sz w:val="28"/>
          <w:szCs w:val="28"/>
        </w:rPr>
        <w:t xml:space="preserve"> </w:t>
      </w:r>
      <w:r w:rsidRPr="002971AB">
        <w:rPr>
          <w:spacing w:val="20"/>
          <w:sz w:val="28"/>
          <w:szCs w:val="28"/>
        </w:rPr>
        <w:t xml:space="preserve">de </w:t>
      </w:r>
      <w:r>
        <w:rPr>
          <w:spacing w:val="20"/>
          <w:sz w:val="28"/>
          <w:szCs w:val="28"/>
        </w:rPr>
        <w:t>vérifier</w:t>
      </w:r>
      <w:r w:rsidRPr="002971AB">
        <w:rPr>
          <w:spacing w:val="20"/>
          <w:sz w:val="28"/>
          <w:szCs w:val="28"/>
        </w:rPr>
        <w:t xml:space="preserve"> </w:t>
      </w:r>
      <w:r>
        <w:rPr>
          <w:spacing w:val="20"/>
          <w:sz w:val="28"/>
          <w:szCs w:val="28"/>
        </w:rPr>
        <w:t>s</w:t>
      </w:r>
      <w:r w:rsidRPr="002971AB">
        <w:rPr>
          <w:spacing w:val="20"/>
          <w:sz w:val="28"/>
          <w:szCs w:val="28"/>
        </w:rPr>
        <w:t>i</w:t>
      </w:r>
      <w:r>
        <w:rPr>
          <w:spacing w:val="20"/>
          <w:sz w:val="28"/>
          <w:szCs w:val="28"/>
        </w:rPr>
        <w:t xml:space="preserve"> vraiment</w:t>
      </w:r>
      <w:r w:rsidRPr="002971AB">
        <w:rPr>
          <w:spacing w:val="20"/>
          <w:sz w:val="28"/>
          <w:szCs w:val="28"/>
        </w:rPr>
        <w:t xml:space="preserve"> </w:t>
      </w:r>
      <w:r>
        <w:rPr>
          <w:b/>
          <w:bCs/>
          <w:spacing w:val="20"/>
          <w:sz w:val="28"/>
          <w:szCs w:val="28"/>
        </w:rPr>
        <w:t>« les responsables de l’entreprise, empêch</w:t>
      </w:r>
      <w:r w:rsidRPr="00F07A0A">
        <w:rPr>
          <w:b/>
          <w:bCs/>
          <w:spacing w:val="20"/>
          <w:sz w:val="28"/>
          <w:szCs w:val="28"/>
        </w:rPr>
        <w:t xml:space="preserve">ent les femmes d’accéder aux postes supérieurs, </w:t>
      </w:r>
      <w:r>
        <w:rPr>
          <w:b/>
          <w:bCs/>
          <w:spacing w:val="20"/>
          <w:sz w:val="28"/>
          <w:szCs w:val="28"/>
        </w:rPr>
        <w:t>car ces derniers craignent que les hommes n’acceptent p</w:t>
      </w:r>
      <w:r w:rsidR="00EB3F5C">
        <w:rPr>
          <w:b/>
          <w:bCs/>
          <w:spacing w:val="20"/>
          <w:sz w:val="28"/>
          <w:szCs w:val="28"/>
        </w:rPr>
        <w:t xml:space="preserve">as d’être dirigés par les elles </w:t>
      </w:r>
      <w:r w:rsidRPr="00F07A0A">
        <w:rPr>
          <w:b/>
          <w:bCs/>
          <w:spacing w:val="20"/>
          <w:sz w:val="28"/>
          <w:szCs w:val="28"/>
        </w:rPr>
        <w:t>»</w:t>
      </w:r>
      <w:r w:rsidRPr="002971AB">
        <w:rPr>
          <w:spacing w:val="20"/>
          <w:sz w:val="28"/>
          <w:szCs w:val="28"/>
        </w:rPr>
        <w:t xml:space="preserve"> ; </w:t>
      </w:r>
      <w:r>
        <w:rPr>
          <w:spacing w:val="20"/>
          <w:sz w:val="28"/>
          <w:szCs w:val="28"/>
        </w:rPr>
        <w:t>pour vérifier</w:t>
      </w:r>
      <w:r w:rsidRPr="002971AB">
        <w:rPr>
          <w:spacing w:val="20"/>
          <w:sz w:val="28"/>
          <w:szCs w:val="28"/>
        </w:rPr>
        <w:t xml:space="preserve"> cette hypothèse on va analyser les relations qui existent entre </w:t>
      </w:r>
      <w:r>
        <w:rPr>
          <w:spacing w:val="20"/>
          <w:sz w:val="28"/>
          <w:szCs w:val="28"/>
        </w:rPr>
        <w:t xml:space="preserve">les </w:t>
      </w:r>
      <w:r w:rsidRPr="002971AB">
        <w:rPr>
          <w:spacing w:val="20"/>
          <w:sz w:val="28"/>
          <w:szCs w:val="28"/>
        </w:rPr>
        <w:t>différentes variables d</w:t>
      </w:r>
      <w:r>
        <w:rPr>
          <w:spacing w:val="20"/>
          <w:sz w:val="28"/>
          <w:szCs w:val="28"/>
        </w:rPr>
        <w:t>e</w:t>
      </w:r>
      <w:r w:rsidRPr="002971AB">
        <w:rPr>
          <w:spacing w:val="20"/>
          <w:sz w:val="28"/>
          <w:szCs w:val="28"/>
        </w:rPr>
        <w:t xml:space="preserve"> cette étude. </w:t>
      </w:r>
    </w:p>
    <w:p w:rsidR="004D74A0" w:rsidRPr="009101DC" w:rsidRDefault="004D74A0" w:rsidP="009101DC">
      <w:pPr>
        <w:rPr>
          <w:b/>
          <w:spacing w:val="20"/>
          <w:sz w:val="28"/>
          <w:szCs w:val="28"/>
        </w:rPr>
      </w:pPr>
      <w:r w:rsidRPr="002971AB">
        <w:rPr>
          <w:b/>
          <w:spacing w:val="20"/>
          <w:sz w:val="28"/>
          <w:szCs w:val="28"/>
        </w:rPr>
        <w:t xml:space="preserve"> </w:t>
      </w:r>
      <w:r>
        <w:rPr>
          <w:b/>
          <w:spacing w:val="20"/>
          <w:sz w:val="28"/>
          <w:szCs w:val="28"/>
        </w:rPr>
        <w:t xml:space="preserve"> </w:t>
      </w:r>
      <w:r>
        <w:rPr>
          <w:b/>
          <w:spacing w:val="20"/>
          <w:sz w:val="28"/>
          <w:szCs w:val="28"/>
          <w:u w:val="single"/>
        </w:rPr>
        <w:t>Tableau N°21</w:t>
      </w:r>
      <w:r w:rsidRPr="002971AB">
        <w:rPr>
          <w:b/>
          <w:spacing w:val="20"/>
          <w:sz w:val="28"/>
          <w:szCs w:val="28"/>
        </w:rPr>
        <w:t xml:space="preserve"> : </w:t>
      </w:r>
      <w:r w:rsidRPr="0008536D">
        <w:rPr>
          <w:b/>
          <w:color w:val="auto"/>
          <w:spacing w:val="20"/>
          <w:sz w:val="28"/>
          <w:szCs w:val="28"/>
        </w:rPr>
        <w:t xml:space="preserve">L’Avis des hommes sur le commandement féminin </w:t>
      </w:r>
    </w:p>
    <w:tbl>
      <w:tblPr>
        <w:tblStyle w:val="Grilledutableau"/>
        <w:tblW w:w="0" w:type="auto"/>
        <w:tblLook w:val="04A0"/>
      </w:tblPr>
      <w:tblGrid>
        <w:gridCol w:w="3936"/>
        <w:gridCol w:w="2205"/>
        <w:gridCol w:w="3071"/>
      </w:tblGrid>
      <w:tr w:rsidR="004D74A0" w:rsidRPr="002971AB" w:rsidTr="00065D5B">
        <w:trPr>
          <w:trHeight w:val="519"/>
        </w:trPr>
        <w:tc>
          <w:tcPr>
            <w:tcW w:w="3936" w:type="dxa"/>
          </w:tcPr>
          <w:p w:rsidR="004D74A0" w:rsidRPr="0008536D" w:rsidRDefault="004D74A0" w:rsidP="00065D5B">
            <w:pPr>
              <w:rPr>
                <w:b/>
                <w:color w:val="auto"/>
                <w:spacing w:val="20"/>
                <w:sz w:val="28"/>
                <w:szCs w:val="28"/>
              </w:rPr>
            </w:pPr>
            <w:r w:rsidRPr="0008536D">
              <w:rPr>
                <w:b/>
                <w:color w:val="auto"/>
                <w:spacing w:val="20"/>
                <w:sz w:val="28"/>
                <w:szCs w:val="28"/>
              </w:rPr>
              <w:t>L’acceptation de l’homme</w:t>
            </w:r>
            <w:r>
              <w:rPr>
                <w:b/>
                <w:color w:val="auto"/>
                <w:spacing w:val="20"/>
                <w:sz w:val="28"/>
                <w:szCs w:val="28"/>
              </w:rPr>
              <w:t xml:space="preserve"> de l’autorité de la femme</w:t>
            </w:r>
          </w:p>
        </w:tc>
        <w:tc>
          <w:tcPr>
            <w:tcW w:w="2205" w:type="dxa"/>
            <w:vAlign w:val="center"/>
          </w:tcPr>
          <w:p w:rsidR="004D74A0" w:rsidRPr="002971AB" w:rsidRDefault="004D74A0" w:rsidP="00065D5B">
            <w:pPr>
              <w:jc w:val="center"/>
              <w:rPr>
                <w:b/>
                <w:spacing w:val="20"/>
                <w:sz w:val="28"/>
                <w:szCs w:val="28"/>
              </w:rPr>
            </w:pPr>
            <w:r w:rsidRPr="002971AB">
              <w:rPr>
                <w:b/>
                <w:spacing w:val="20"/>
                <w:sz w:val="28"/>
                <w:szCs w:val="28"/>
              </w:rPr>
              <w:t>Effectif</w:t>
            </w:r>
          </w:p>
        </w:tc>
        <w:tc>
          <w:tcPr>
            <w:tcW w:w="3071" w:type="dxa"/>
            <w:vAlign w:val="center"/>
          </w:tcPr>
          <w:p w:rsidR="004D74A0" w:rsidRPr="002971AB" w:rsidRDefault="004D74A0" w:rsidP="00065D5B">
            <w:pPr>
              <w:jc w:val="center"/>
              <w:rPr>
                <w:b/>
                <w:spacing w:val="20"/>
                <w:sz w:val="28"/>
                <w:szCs w:val="28"/>
              </w:rPr>
            </w:pPr>
            <w:r w:rsidRPr="002971AB">
              <w:rPr>
                <w:b/>
                <w:spacing w:val="20"/>
                <w:sz w:val="28"/>
                <w:szCs w:val="28"/>
              </w:rPr>
              <w:t>Pourcentage</w:t>
            </w:r>
          </w:p>
        </w:tc>
      </w:tr>
      <w:tr w:rsidR="004D74A0" w:rsidRPr="002971AB" w:rsidTr="00065D5B">
        <w:trPr>
          <w:trHeight w:val="379"/>
        </w:trPr>
        <w:tc>
          <w:tcPr>
            <w:tcW w:w="3936" w:type="dxa"/>
          </w:tcPr>
          <w:p w:rsidR="004D74A0" w:rsidRPr="002971AB" w:rsidRDefault="004D74A0" w:rsidP="00065D5B">
            <w:pPr>
              <w:rPr>
                <w:b/>
                <w:spacing w:val="20"/>
                <w:sz w:val="28"/>
                <w:szCs w:val="28"/>
              </w:rPr>
            </w:pPr>
            <w:r>
              <w:rPr>
                <w:b/>
                <w:spacing w:val="20"/>
                <w:sz w:val="28"/>
                <w:szCs w:val="28"/>
              </w:rPr>
              <w:t>L’homme Accepte l’autorité de la femme.</w:t>
            </w:r>
          </w:p>
        </w:tc>
        <w:tc>
          <w:tcPr>
            <w:tcW w:w="2205" w:type="dxa"/>
            <w:vAlign w:val="center"/>
          </w:tcPr>
          <w:p w:rsidR="004D74A0" w:rsidRPr="002971AB" w:rsidRDefault="004D74A0" w:rsidP="00065D5B">
            <w:pPr>
              <w:jc w:val="center"/>
              <w:rPr>
                <w:b/>
                <w:spacing w:val="20"/>
                <w:sz w:val="28"/>
                <w:szCs w:val="28"/>
              </w:rPr>
            </w:pPr>
            <w:r w:rsidRPr="002971AB">
              <w:rPr>
                <w:b/>
                <w:spacing w:val="20"/>
                <w:sz w:val="28"/>
                <w:szCs w:val="28"/>
              </w:rPr>
              <w:t>15</w:t>
            </w:r>
          </w:p>
        </w:tc>
        <w:tc>
          <w:tcPr>
            <w:tcW w:w="3071" w:type="dxa"/>
            <w:vAlign w:val="center"/>
          </w:tcPr>
          <w:p w:rsidR="004D74A0" w:rsidRPr="002971AB" w:rsidRDefault="004D74A0" w:rsidP="00065D5B">
            <w:pPr>
              <w:jc w:val="center"/>
              <w:rPr>
                <w:b/>
                <w:spacing w:val="20"/>
                <w:sz w:val="28"/>
                <w:szCs w:val="28"/>
              </w:rPr>
            </w:pPr>
            <w:r w:rsidRPr="002971AB">
              <w:rPr>
                <w:b/>
                <w:spacing w:val="20"/>
                <w:sz w:val="28"/>
                <w:szCs w:val="28"/>
              </w:rPr>
              <w:t>25</w:t>
            </w:r>
          </w:p>
        </w:tc>
      </w:tr>
      <w:tr w:rsidR="004D74A0" w:rsidRPr="002971AB" w:rsidTr="00065D5B">
        <w:trPr>
          <w:trHeight w:val="379"/>
        </w:trPr>
        <w:tc>
          <w:tcPr>
            <w:tcW w:w="3936" w:type="dxa"/>
          </w:tcPr>
          <w:p w:rsidR="004D74A0" w:rsidRPr="002971AB" w:rsidRDefault="004D74A0" w:rsidP="00065D5B">
            <w:pPr>
              <w:rPr>
                <w:b/>
                <w:spacing w:val="20"/>
                <w:sz w:val="28"/>
                <w:szCs w:val="28"/>
              </w:rPr>
            </w:pPr>
            <w:r>
              <w:rPr>
                <w:b/>
                <w:spacing w:val="20"/>
                <w:sz w:val="28"/>
                <w:szCs w:val="28"/>
              </w:rPr>
              <w:t>L</w:t>
            </w:r>
            <w:r w:rsidR="00792E6B">
              <w:rPr>
                <w:b/>
                <w:spacing w:val="20"/>
                <w:sz w:val="28"/>
                <w:szCs w:val="28"/>
              </w:rPr>
              <w:t>’homme n</w:t>
            </w:r>
            <w:r>
              <w:rPr>
                <w:b/>
                <w:spacing w:val="20"/>
                <w:sz w:val="28"/>
                <w:szCs w:val="28"/>
              </w:rPr>
              <w:t>’accepte pas l’autorité de la femme.</w:t>
            </w:r>
          </w:p>
        </w:tc>
        <w:tc>
          <w:tcPr>
            <w:tcW w:w="2205" w:type="dxa"/>
            <w:vAlign w:val="center"/>
          </w:tcPr>
          <w:p w:rsidR="004D74A0" w:rsidRPr="002971AB" w:rsidRDefault="004D74A0" w:rsidP="00065D5B">
            <w:pPr>
              <w:jc w:val="center"/>
              <w:rPr>
                <w:b/>
                <w:spacing w:val="20"/>
                <w:sz w:val="28"/>
                <w:szCs w:val="28"/>
              </w:rPr>
            </w:pPr>
            <w:r w:rsidRPr="002971AB">
              <w:rPr>
                <w:b/>
                <w:spacing w:val="20"/>
                <w:sz w:val="28"/>
                <w:szCs w:val="28"/>
              </w:rPr>
              <w:t>45</w:t>
            </w:r>
          </w:p>
        </w:tc>
        <w:tc>
          <w:tcPr>
            <w:tcW w:w="3071" w:type="dxa"/>
            <w:vAlign w:val="center"/>
          </w:tcPr>
          <w:p w:rsidR="004D74A0" w:rsidRPr="002971AB" w:rsidRDefault="004D74A0" w:rsidP="00065D5B">
            <w:pPr>
              <w:jc w:val="center"/>
              <w:rPr>
                <w:b/>
                <w:spacing w:val="20"/>
                <w:sz w:val="28"/>
                <w:szCs w:val="28"/>
              </w:rPr>
            </w:pPr>
            <w:r w:rsidRPr="002971AB">
              <w:rPr>
                <w:b/>
                <w:spacing w:val="20"/>
                <w:sz w:val="28"/>
                <w:szCs w:val="28"/>
              </w:rPr>
              <w:t>75</w:t>
            </w:r>
          </w:p>
        </w:tc>
      </w:tr>
      <w:tr w:rsidR="004D74A0" w:rsidRPr="002971AB" w:rsidTr="00065D5B">
        <w:trPr>
          <w:trHeight w:val="398"/>
        </w:trPr>
        <w:tc>
          <w:tcPr>
            <w:tcW w:w="3936" w:type="dxa"/>
          </w:tcPr>
          <w:p w:rsidR="004D74A0" w:rsidRPr="002971AB" w:rsidRDefault="004D74A0" w:rsidP="00065D5B">
            <w:pPr>
              <w:rPr>
                <w:b/>
                <w:spacing w:val="20"/>
                <w:sz w:val="28"/>
                <w:szCs w:val="28"/>
              </w:rPr>
            </w:pPr>
            <w:r w:rsidRPr="002971AB">
              <w:rPr>
                <w:b/>
                <w:spacing w:val="20"/>
                <w:sz w:val="28"/>
                <w:szCs w:val="28"/>
              </w:rPr>
              <w:t>Total</w:t>
            </w:r>
          </w:p>
        </w:tc>
        <w:tc>
          <w:tcPr>
            <w:tcW w:w="2205" w:type="dxa"/>
            <w:vAlign w:val="center"/>
          </w:tcPr>
          <w:p w:rsidR="004D74A0" w:rsidRPr="002971AB" w:rsidRDefault="004D74A0" w:rsidP="00065D5B">
            <w:pPr>
              <w:jc w:val="center"/>
              <w:rPr>
                <w:b/>
                <w:spacing w:val="20"/>
                <w:sz w:val="28"/>
                <w:szCs w:val="28"/>
              </w:rPr>
            </w:pPr>
            <w:r w:rsidRPr="002971AB">
              <w:rPr>
                <w:b/>
                <w:spacing w:val="20"/>
                <w:sz w:val="28"/>
                <w:szCs w:val="28"/>
              </w:rPr>
              <w:t>60</w:t>
            </w:r>
          </w:p>
        </w:tc>
        <w:tc>
          <w:tcPr>
            <w:tcW w:w="3071" w:type="dxa"/>
            <w:vAlign w:val="center"/>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Pr>
          <w:spacing w:val="20"/>
          <w:sz w:val="28"/>
          <w:szCs w:val="28"/>
        </w:rPr>
        <w:t>D’après les résultats du tableau,</w:t>
      </w:r>
      <w:r w:rsidRPr="002971AB">
        <w:rPr>
          <w:spacing w:val="20"/>
          <w:sz w:val="28"/>
          <w:szCs w:val="28"/>
        </w:rPr>
        <w:t xml:space="preserve"> les </w:t>
      </w:r>
      <w:r>
        <w:rPr>
          <w:spacing w:val="20"/>
          <w:sz w:val="28"/>
          <w:szCs w:val="28"/>
        </w:rPr>
        <w:t xml:space="preserve">femmes voient que les </w:t>
      </w:r>
      <w:r w:rsidRPr="002971AB">
        <w:rPr>
          <w:spacing w:val="20"/>
          <w:sz w:val="28"/>
          <w:szCs w:val="28"/>
        </w:rPr>
        <w:t xml:space="preserve">hommes n’acceptent pas facilement d’être dirigés par </w:t>
      </w:r>
      <w:r>
        <w:rPr>
          <w:spacing w:val="20"/>
          <w:sz w:val="28"/>
          <w:szCs w:val="28"/>
        </w:rPr>
        <w:t>des</w:t>
      </w:r>
      <w:r w:rsidRPr="002971AB">
        <w:rPr>
          <w:spacing w:val="20"/>
          <w:sz w:val="28"/>
          <w:szCs w:val="28"/>
        </w:rPr>
        <w:t xml:space="preserve"> femme</w:t>
      </w:r>
      <w:r>
        <w:rPr>
          <w:spacing w:val="20"/>
          <w:sz w:val="28"/>
          <w:szCs w:val="28"/>
        </w:rPr>
        <w:t>s</w:t>
      </w:r>
      <w:r w:rsidRPr="002971AB">
        <w:rPr>
          <w:spacing w:val="20"/>
          <w:sz w:val="28"/>
          <w:szCs w:val="28"/>
        </w:rPr>
        <w:t xml:space="preserve"> car </w:t>
      </w:r>
      <w:r w:rsidRPr="002971AB">
        <w:rPr>
          <w:b/>
          <w:spacing w:val="20"/>
          <w:sz w:val="28"/>
          <w:szCs w:val="28"/>
        </w:rPr>
        <w:t>75%</w:t>
      </w:r>
      <w:r>
        <w:rPr>
          <w:spacing w:val="20"/>
          <w:sz w:val="28"/>
          <w:szCs w:val="28"/>
        </w:rPr>
        <w:t xml:space="preserve"> des enquêtées </w:t>
      </w:r>
      <w:r w:rsidRPr="002971AB">
        <w:rPr>
          <w:spacing w:val="20"/>
          <w:sz w:val="28"/>
          <w:szCs w:val="28"/>
        </w:rPr>
        <w:t>pa</w:t>
      </w:r>
      <w:r>
        <w:rPr>
          <w:spacing w:val="20"/>
          <w:sz w:val="28"/>
          <w:szCs w:val="28"/>
        </w:rPr>
        <w:t>rtagent cet avis, en contre partie</w:t>
      </w:r>
      <w:r w:rsidRPr="002971AB">
        <w:rPr>
          <w:spacing w:val="20"/>
          <w:sz w:val="28"/>
          <w:szCs w:val="28"/>
        </w:rPr>
        <w:t xml:space="preserve"> </w:t>
      </w:r>
      <w:r w:rsidRPr="002971AB">
        <w:rPr>
          <w:b/>
          <w:spacing w:val="20"/>
          <w:sz w:val="28"/>
          <w:szCs w:val="28"/>
        </w:rPr>
        <w:t>25%</w:t>
      </w:r>
      <w:r>
        <w:rPr>
          <w:b/>
          <w:spacing w:val="20"/>
          <w:sz w:val="28"/>
          <w:szCs w:val="28"/>
        </w:rPr>
        <w:t xml:space="preserve"> </w:t>
      </w:r>
      <w:r w:rsidRPr="002971AB">
        <w:rPr>
          <w:spacing w:val="20"/>
          <w:sz w:val="28"/>
          <w:szCs w:val="28"/>
        </w:rPr>
        <w:t>seulemen</w:t>
      </w:r>
      <w:r>
        <w:rPr>
          <w:spacing w:val="20"/>
          <w:sz w:val="28"/>
          <w:szCs w:val="28"/>
        </w:rPr>
        <w:t>t</w:t>
      </w:r>
      <w:r w:rsidRPr="00450B37">
        <w:rPr>
          <w:spacing w:val="20"/>
          <w:sz w:val="28"/>
          <w:szCs w:val="28"/>
        </w:rPr>
        <w:t xml:space="preserve"> de ces enquêtées</w:t>
      </w:r>
      <w:r>
        <w:rPr>
          <w:spacing w:val="20"/>
          <w:sz w:val="28"/>
          <w:szCs w:val="28"/>
        </w:rPr>
        <w:t xml:space="preserve"> </w:t>
      </w:r>
      <w:r w:rsidRPr="002971AB">
        <w:rPr>
          <w:spacing w:val="20"/>
          <w:sz w:val="28"/>
          <w:szCs w:val="28"/>
        </w:rPr>
        <w:t>contrarie cette idée.</w:t>
      </w:r>
      <w:r>
        <w:rPr>
          <w:spacing w:val="20"/>
          <w:sz w:val="28"/>
          <w:szCs w:val="28"/>
        </w:rPr>
        <w:t xml:space="preserve"> </w:t>
      </w:r>
    </w:p>
    <w:p w:rsidR="004D74A0" w:rsidRDefault="004D74A0" w:rsidP="004D74A0">
      <w:pPr>
        <w:rPr>
          <w:spacing w:val="20"/>
          <w:sz w:val="28"/>
          <w:szCs w:val="28"/>
        </w:rPr>
      </w:pPr>
      <w:r w:rsidRPr="002971AB">
        <w:rPr>
          <w:spacing w:val="20"/>
          <w:sz w:val="28"/>
          <w:szCs w:val="28"/>
        </w:rPr>
        <w:t>D’après ces résultats on constate que</w:t>
      </w:r>
      <w:r>
        <w:rPr>
          <w:spacing w:val="20"/>
          <w:sz w:val="28"/>
          <w:szCs w:val="28"/>
        </w:rPr>
        <w:t xml:space="preserve"> selon les femmes, </w:t>
      </w:r>
      <w:r w:rsidRPr="002971AB">
        <w:rPr>
          <w:spacing w:val="20"/>
          <w:sz w:val="28"/>
          <w:szCs w:val="28"/>
        </w:rPr>
        <w:t xml:space="preserve"> les hommes d’ALCOVEL n’acceptent p</w:t>
      </w:r>
      <w:r>
        <w:rPr>
          <w:spacing w:val="20"/>
          <w:sz w:val="28"/>
          <w:szCs w:val="28"/>
        </w:rPr>
        <w:t>as facilement d’être dirigés par</w:t>
      </w:r>
      <w:r w:rsidRPr="002971AB">
        <w:rPr>
          <w:spacing w:val="20"/>
          <w:sz w:val="28"/>
          <w:szCs w:val="28"/>
        </w:rPr>
        <w:t xml:space="preserve"> </w:t>
      </w:r>
      <w:r>
        <w:rPr>
          <w:spacing w:val="20"/>
          <w:sz w:val="28"/>
          <w:szCs w:val="28"/>
        </w:rPr>
        <w:t>des</w:t>
      </w:r>
      <w:r w:rsidRPr="002971AB">
        <w:rPr>
          <w:spacing w:val="20"/>
          <w:sz w:val="28"/>
          <w:szCs w:val="28"/>
        </w:rPr>
        <w:t xml:space="preserve"> femme</w:t>
      </w:r>
      <w:r>
        <w:rPr>
          <w:spacing w:val="20"/>
          <w:sz w:val="28"/>
          <w:szCs w:val="28"/>
        </w:rPr>
        <w:t>s</w:t>
      </w:r>
      <w:r w:rsidRPr="002971AB">
        <w:rPr>
          <w:spacing w:val="20"/>
          <w:sz w:val="28"/>
          <w:szCs w:val="28"/>
        </w:rPr>
        <w:t>, car</w:t>
      </w:r>
      <w:r>
        <w:rPr>
          <w:spacing w:val="20"/>
          <w:sz w:val="28"/>
          <w:szCs w:val="28"/>
        </w:rPr>
        <w:t xml:space="preserve"> d’une part</w:t>
      </w:r>
      <w:r w:rsidRPr="002971AB">
        <w:rPr>
          <w:spacing w:val="20"/>
          <w:sz w:val="28"/>
          <w:szCs w:val="28"/>
        </w:rPr>
        <w:t xml:space="preserve"> ces hommes aiment toujours être dominant, se voient supérieur</w:t>
      </w:r>
      <w:r>
        <w:rPr>
          <w:spacing w:val="20"/>
          <w:sz w:val="28"/>
          <w:szCs w:val="28"/>
        </w:rPr>
        <w:t>s</w:t>
      </w:r>
      <w:r w:rsidRPr="002971AB">
        <w:rPr>
          <w:spacing w:val="20"/>
          <w:sz w:val="28"/>
          <w:szCs w:val="28"/>
        </w:rPr>
        <w:t xml:space="preserve"> par rapport </w:t>
      </w:r>
      <w:r>
        <w:rPr>
          <w:spacing w:val="20"/>
          <w:sz w:val="28"/>
          <w:szCs w:val="28"/>
        </w:rPr>
        <w:t>à elles. D’autre part lorsqu’</w:t>
      </w:r>
      <w:r w:rsidRPr="002971AB">
        <w:rPr>
          <w:spacing w:val="20"/>
          <w:sz w:val="28"/>
          <w:szCs w:val="28"/>
        </w:rPr>
        <w:t>on trouve des</w:t>
      </w:r>
      <w:r>
        <w:rPr>
          <w:spacing w:val="20"/>
          <w:sz w:val="28"/>
          <w:szCs w:val="28"/>
        </w:rPr>
        <w:t xml:space="preserve"> </w:t>
      </w:r>
      <w:r w:rsidRPr="002971AB">
        <w:rPr>
          <w:spacing w:val="20"/>
          <w:sz w:val="28"/>
          <w:szCs w:val="28"/>
        </w:rPr>
        <w:t xml:space="preserve"> hommes qui acceptent d’être dirigé</w:t>
      </w:r>
      <w:r>
        <w:rPr>
          <w:spacing w:val="20"/>
          <w:sz w:val="28"/>
          <w:szCs w:val="28"/>
        </w:rPr>
        <w:t>s</w:t>
      </w:r>
      <w:r w:rsidRPr="002971AB">
        <w:rPr>
          <w:spacing w:val="20"/>
          <w:sz w:val="28"/>
          <w:szCs w:val="28"/>
        </w:rPr>
        <w:t xml:space="preserve"> par </w:t>
      </w:r>
      <w:r>
        <w:rPr>
          <w:spacing w:val="20"/>
          <w:sz w:val="28"/>
          <w:szCs w:val="28"/>
        </w:rPr>
        <w:t xml:space="preserve">des femmes, </w:t>
      </w:r>
      <w:r w:rsidRPr="002971AB">
        <w:rPr>
          <w:spacing w:val="20"/>
          <w:sz w:val="28"/>
          <w:szCs w:val="28"/>
        </w:rPr>
        <w:t xml:space="preserve">soit </w:t>
      </w:r>
      <w:r>
        <w:rPr>
          <w:spacing w:val="20"/>
          <w:sz w:val="28"/>
          <w:szCs w:val="28"/>
        </w:rPr>
        <w:t>que ces</w:t>
      </w:r>
      <w:r w:rsidRPr="002971AB">
        <w:rPr>
          <w:spacing w:val="20"/>
          <w:sz w:val="28"/>
          <w:szCs w:val="28"/>
        </w:rPr>
        <w:t xml:space="preserve">  </w:t>
      </w:r>
      <w:r>
        <w:rPr>
          <w:spacing w:val="20"/>
          <w:sz w:val="28"/>
          <w:szCs w:val="28"/>
        </w:rPr>
        <w:t>dernières</w:t>
      </w:r>
      <w:r w:rsidRPr="002971AB">
        <w:rPr>
          <w:spacing w:val="20"/>
          <w:sz w:val="28"/>
          <w:szCs w:val="28"/>
        </w:rPr>
        <w:t xml:space="preserve"> </w:t>
      </w:r>
      <w:r>
        <w:rPr>
          <w:spacing w:val="20"/>
          <w:sz w:val="28"/>
          <w:szCs w:val="28"/>
        </w:rPr>
        <w:t>ont</w:t>
      </w:r>
      <w:r w:rsidRPr="002971AB">
        <w:rPr>
          <w:spacing w:val="20"/>
          <w:sz w:val="28"/>
          <w:szCs w:val="28"/>
        </w:rPr>
        <w:t xml:space="preserve"> un niveau d’instruction </w:t>
      </w:r>
      <w:r>
        <w:rPr>
          <w:spacing w:val="20"/>
          <w:sz w:val="28"/>
          <w:szCs w:val="28"/>
        </w:rPr>
        <w:t xml:space="preserve">plus </w:t>
      </w:r>
      <w:r w:rsidRPr="002971AB">
        <w:rPr>
          <w:spacing w:val="20"/>
          <w:sz w:val="28"/>
          <w:szCs w:val="28"/>
        </w:rPr>
        <w:t>élevé</w:t>
      </w:r>
      <w:r>
        <w:rPr>
          <w:spacing w:val="20"/>
          <w:sz w:val="28"/>
          <w:szCs w:val="28"/>
        </w:rPr>
        <w:t xml:space="preserve"> </w:t>
      </w:r>
      <w:r w:rsidRPr="002971AB">
        <w:rPr>
          <w:spacing w:val="20"/>
          <w:sz w:val="28"/>
          <w:szCs w:val="28"/>
        </w:rPr>
        <w:t xml:space="preserve"> par rapport </w:t>
      </w:r>
      <w:r>
        <w:rPr>
          <w:spacing w:val="20"/>
          <w:sz w:val="28"/>
          <w:szCs w:val="28"/>
        </w:rPr>
        <w:t>à</w:t>
      </w:r>
      <w:r w:rsidRPr="002971AB">
        <w:rPr>
          <w:spacing w:val="20"/>
          <w:sz w:val="28"/>
          <w:szCs w:val="28"/>
        </w:rPr>
        <w:t xml:space="preserve"> </w:t>
      </w:r>
      <w:r>
        <w:rPr>
          <w:spacing w:val="20"/>
          <w:sz w:val="28"/>
          <w:szCs w:val="28"/>
        </w:rPr>
        <w:t xml:space="preserve">eux, soit qu’elles utilisent </w:t>
      </w:r>
      <w:r w:rsidRPr="002971AB">
        <w:rPr>
          <w:spacing w:val="20"/>
          <w:sz w:val="28"/>
          <w:szCs w:val="28"/>
        </w:rPr>
        <w:t xml:space="preserve"> </w:t>
      </w:r>
      <w:r>
        <w:rPr>
          <w:spacing w:val="20"/>
          <w:sz w:val="28"/>
          <w:szCs w:val="28"/>
        </w:rPr>
        <w:t>leur droit d’</w:t>
      </w:r>
      <w:r w:rsidRPr="002971AB">
        <w:rPr>
          <w:spacing w:val="20"/>
          <w:sz w:val="28"/>
          <w:szCs w:val="28"/>
        </w:rPr>
        <w:t xml:space="preserve">autorité </w:t>
      </w:r>
      <w:r>
        <w:rPr>
          <w:spacing w:val="20"/>
          <w:sz w:val="28"/>
          <w:szCs w:val="28"/>
        </w:rPr>
        <w:t>garanti par le règlement de l’entreprise,  qui permet dans la plus part des cas de faire obéir n’importe qui via à la force de la loi, mais jamais par soumission (reconnaissance de l’autorité féminine)</w:t>
      </w:r>
      <w:r w:rsidRPr="002971AB">
        <w:rPr>
          <w:spacing w:val="20"/>
          <w:sz w:val="28"/>
          <w:szCs w:val="28"/>
        </w:rPr>
        <w:t>.</w:t>
      </w:r>
    </w:p>
    <w:p w:rsidR="00B84B42" w:rsidRDefault="00B84B42" w:rsidP="004D74A0">
      <w:pPr>
        <w:rPr>
          <w:b/>
          <w:spacing w:val="20"/>
          <w:sz w:val="28"/>
          <w:szCs w:val="28"/>
          <w:u w:val="single"/>
        </w:rPr>
      </w:pPr>
    </w:p>
    <w:p w:rsidR="004D74A0" w:rsidRPr="00B10069" w:rsidRDefault="004D74A0" w:rsidP="004D74A0">
      <w:pPr>
        <w:rPr>
          <w:color w:val="auto"/>
          <w:spacing w:val="20"/>
          <w:sz w:val="28"/>
          <w:szCs w:val="28"/>
        </w:rPr>
      </w:pPr>
      <w:r w:rsidRPr="002971AB">
        <w:rPr>
          <w:b/>
          <w:spacing w:val="20"/>
          <w:sz w:val="28"/>
          <w:szCs w:val="28"/>
          <w:u w:val="single"/>
        </w:rPr>
        <w:lastRenderedPageBreak/>
        <w:t>Tab</w:t>
      </w:r>
      <w:r>
        <w:rPr>
          <w:b/>
          <w:spacing w:val="20"/>
          <w:sz w:val="28"/>
          <w:szCs w:val="28"/>
          <w:u w:val="single"/>
        </w:rPr>
        <w:t>leau N°22</w:t>
      </w:r>
      <w:r w:rsidRPr="002971AB">
        <w:rPr>
          <w:b/>
          <w:spacing w:val="20"/>
          <w:sz w:val="28"/>
          <w:szCs w:val="28"/>
          <w:u w:val="single"/>
        </w:rPr>
        <w:t> :</w:t>
      </w:r>
      <w:r w:rsidRPr="002971AB">
        <w:rPr>
          <w:b/>
          <w:spacing w:val="20"/>
          <w:sz w:val="28"/>
          <w:szCs w:val="28"/>
        </w:rPr>
        <w:t xml:space="preserve"> </w:t>
      </w:r>
      <w:r w:rsidRPr="00B10069">
        <w:rPr>
          <w:b/>
          <w:color w:val="auto"/>
          <w:spacing w:val="20"/>
          <w:sz w:val="28"/>
          <w:szCs w:val="28"/>
        </w:rPr>
        <w:t>L’avis des femmes sur le type de comportement des hommes à leur égard</w:t>
      </w:r>
    </w:p>
    <w:tbl>
      <w:tblPr>
        <w:tblStyle w:val="Grilledutableau"/>
        <w:tblW w:w="9347" w:type="dxa"/>
        <w:tblLook w:val="04A0"/>
      </w:tblPr>
      <w:tblGrid>
        <w:gridCol w:w="4928"/>
        <w:gridCol w:w="2410"/>
        <w:gridCol w:w="2009"/>
      </w:tblGrid>
      <w:tr w:rsidR="004D74A0" w:rsidRPr="002971AB" w:rsidTr="00065D5B">
        <w:trPr>
          <w:trHeight w:val="723"/>
        </w:trPr>
        <w:tc>
          <w:tcPr>
            <w:tcW w:w="4928" w:type="dxa"/>
          </w:tcPr>
          <w:p w:rsidR="004D74A0" w:rsidRPr="002971AB" w:rsidRDefault="004D74A0" w:rsidP="00065D5B">
            <w:pPr>
              <w:jc w:val="center"/>
              <w:rPr>
                <w:b/>
                <w:spacing w:val="20"/>
                <w:sz w:val="28"/>
                <w:szCs w:val="28"/>
              </w:rPr>
            </w:pPr>
            <w:r w:rsidRPr="002971AB">
              <w:rPr>
                <w:b/>
                <w:spacing w:val="20"/>
                <w:sz w:val="28"/>
                <w:szCs w:val="28"/>
              </w:rPr>
              <w:t>Les comportements des hommes envers les femmes</w:t>
            </w:r>
          </w:p>
        </w:tc>
        <w:tc>
          <w:tcPr>
            <w:tcW w:w="2410" w:type="dxa"/>
            <w:vAlign w:val="center"/>
          </w:tcPr>
          <w:p w:rsidR="004D74A0" w:rsidRPr="002971AB" w:rsidRDefault="004D74A0" w:rsidP="00065D5B">
            <w:pPr>
              <w:jc w:val="center"/>
              <w:rPr>
                <w:b/>
                <w:spacing w:val="20"/>
                <w:sz w:val="28"/>
                <w:szCs w:val="28"/>
              </w:rPr>
            </w:pPr>
            <w:r w:rsidRPr="002971AB">
              <w:rPr>
                <w:b/>
                <w:spacing w:val="20"/>
                <w:sz w:val="28"/>
                <w:szCs w:val="28"/>
              </w:rPr>
              <w:t>Effectif</w:t>
            </w:r>
          </w:p>
        </w:tc>
        <w:tc>
          <w:tcPr>
            <w:tcW w:w="2009" w:type="dxa"/>
            <w:vAlign w:val="center"/>
          </w:tcPr>
          <w:p w:rsidR="004D74A0" w:rsidRPr="002971AB" w:rsidRDefault="004D74A0" w:rsidP="00065D5B">
            <w:pPr>
              <w:jc w:val="center"/>
              <w:rPr>
                <w:b/>
                <w:spacing w:val="20"/>
                <w:sz w:val="28"/>
                <w:szCs w:val="28"/>
              </w:rPr>
            </w:pPr>
            <w:r w:rsidRPr="002971AB">
              <w:rPr>
                <w:b/>
                <w:spacing w:val="20"/>
                <w:sz w:val="28"/>
                <w:szCs w:val="28"/>
              </w:rPr>
              <w:t>Pourcentage</w:t>
            </w:r>
          </w:p>
        </w:tc>
      </w:tr>
      <w:tr w:rsidR="004D74A0" w:rsidRPr="002971AB" w:rsidTr="00065D5B">
        <w:trPr>
          <w:trHeight w:val="352"/>
        </w:trPr>
        <w:tc>
          <w:tcPr>
            <w:tcW w:w="4928" w:type="dxa"/>
          </w:tcPr>
          <w:p w:rsidR="004D74A0" w:rsidRPr="002971AB" w:rsidRDefault="004D74A0" w:rsidP="00065D5B">
            <w:pPr>
              <w:jc w:val="center"/>
              <w:rPr>
                <w:b/>
                <w:spacing w:val="20"/>
                <w:sz w:val="28"/>
                <w:szCs w:val="28"/>
              </w:rPr>
            </w:pPr>
            <w:r>
              <w:rPr>
                <w:b/>
                <w:spacing w:val="20"/>
                <w:sz w:val="28"/>
                <w:szCs w:val="28"/>
              </w:rPr>
              <w:t xml:space="preserve">Le comportement comme celui avec les hommes </w:t>
            </w:r>
          </w:p>
        </w:tc>
        <w:tc>
          <w:tcPr>
            <w:tcW w:w="2410" w:type="dxa"/>
            <w:vAlign w:val="center"/>
          </w:tcPr>
          <w:p w:rsidR="004D74A0" w:rsidRPr="002971AB" w:rsidRDefault="004D74A0" w:rsidP="00065D5B">
            <w:pPr>
              <w:jc w:val="center"/>
              <w:rPr>
                <w:b/>
                <w:spacing w:val="20"/>
                <w:sz w:val="28"/>
                <w:szCs w:val="28"/>
              </w:rPr>
            </w:pPr>
            <w:r w:rsidRPr="002971AB">
              <w:rPr>
                <w:b/>
                <w:spacing w:val="20"/>
                <w:sz w:val="28"/>
                <w:szCs w:val="28"/>
              </w:rPr>
              <w:t>23</w:t>
            </w:r>
          </w:p>
        </w:tc>
        <w:tc>
          <w:tcPr>
            <w:tcW w:w="2009" w:type="dxa"/>
            <w:vAlign w:val="center"/>
          </w:tcPr>
          <w:p w:rsidR="004D74A0" w:rsidRPr="00DF2C16" w:rsidRDefault="004D74A0" w:rsidP="00065D5B">
            <w:pPr>
              <w:jc w:val="center"/>
              <w:rPr>
                <w:b/>
                <w:color w:val="auto"/>
                <w:spacing w:val="20"/>
                <w:sz w:val="28"/>
                <w:szCs w:val="28"/>
              </w:rPr>
            </w:pPr>
            <w:r w:rsidRPr="00DF2C16">
              <w:rPr>
                <w:b/>
                <w:color w:val="auto"/>
                <w:spacing w:val="20"/>
                <w:sz w:val="28"/>
                <w:szCs w:val="28"/>
              </w:rPr>
              <w:t>38,33</w:t>
            </w:r>
          </w:p>
        </w:tc>
      </w:tr>
      <w:tr w:rsidR="004D74A0" w:rsidRPr="002971AB" w:rsidTr="00065D5B">
        <w:trPr>
          <w:trHeight w:val="797"/>
        </w:trPr>
        <w:tc>
          <w:tcPr>
            <w:tcW w:w="4928" w:type="dxa"/>
          </w:tcPr>
          <w:p w:rsidR="004D74A0" w:rsidRPr="002971AB" w:rsidRDefault="004D74A0" w:rsidP="00065D5B">
            <w:pPr>
              <w:jc w:val="center"/>
              <w:rPr>
                <w:b/>
                <w:spacing w:val="20"/>
                <w:sz w:val="28"/>
                <w:szCs w:val="28"/>
              </w:rPr>
            </w:pPr>
            <w:r>
              <w:rPr>
                <w:b/>
                <w:spacing w:val="20"/>
                <w:sz w:val="28"/>
                <w:szCs w:val="28"/>
              </w:rPr>
              <w:t>Le comportement spécifique aux femmes</w:t>
            </w:r>
          </w:p>
        </w:tc>
        <w:tc>
          <w:tcPr>
            <w:tcW w:w="2410" w:type="dxa"/>
            <w:vAlign w:val="center"/>
          </w:tcPr>
          <w:p w:rsidR="004D74A0" w:rsidRPr="002971AB" w:rsidRDefault="004D74A0" w:rsidP="00065D5B">
            <w:pPr>
              <w:jc w:val="center"/>
              <w:rPr>
                <w:b/>
                <w:spacing w:val="20"/>
                <w:sz w:val="28"/>
                <w:szCs w:val="28"/>
              </w:rPr>
            </w:pPr>
            <w:r w:rsidRPr="002971AB">
              <w:rPr>
                <w:b/>
                <w:spacing w:val="20"/>
                <w:sz w:val="28"/>
                <w:szCs w:val="28"/>
              </w:rPr>
              <w:t>37</w:t>
            </w:r>
          </w:p>
        </w:tc>
        <w:tc>
          <w:tcPr>
            <w:tcW w:w="2009" w:type="dxa"/>
            <w:vAlign w:val="center"/>
          </w:tcPr>
          <w:p w:rsidR="004D74A0" w:rsidRPr="00DF2C16" w:rsidRDefault="004D74A0" w:rsidP="00065D5B">
            <w:pPr>
              <w:jc w:val="center"/>
              <w:rPr>
                <w:b/>
                <w:color w:val="auto"/>
                <w:spacing w:val="20"/>
                <w:sz w:val="28"/>
                <w:szCs w:val="28"/>
              </w:rPr>
            </w:pPr>
            <w:r w:rsidRPr="00DF2C16">
              <w:rPr>
                <w:b/>
                <w:color w:val="auto"/>
                <w:spacing w:val="20"/>
                <w:sz w:val="28"/>
                <w:szCs w:val="28"/>
              </w:rPr>
              <w:t>61,67</w:t>
            </w:r>
          </w:p>
        </w:tc>
      </w:tr>
      <w:tr w:rsidR="004D74A0" w:rsidRPr="002971AB" w:rsidTr="00065D5B">
        <w:trPr>
          <w:trHeight w:val="371"/>
        </w:trPr>
        <w:tc>
          <w:tcPr>
            <w:tcW w:w="4928" w:type="dxa"/>
          </w:tcPr>
          <w:p w:rsidR="004D74A0" w:rsidRPr="002971AB" w:rsidRDefault="004D74A0" w:rsidP="00065D5B">
            <w:pPr>
              <w:jc w:val="center"/>
              <w:rPr>
                <w:b/>
                <w:spacing w:val="20"/>
                <w:sz w:val="28"/>
                <w:szCs w:val="28"/>
              </w:rPr>
            </w:pPr>
            <w:r w:rsidRPr="002971AB">
              <w:rPr>
                <w:b/>
                <w:spacing w:val="20"/>
                <w:sz w:val="28"/>
                <w:szCs w:val="28"/>
              </w:rPr>
              <w:t>Total</w:t>
            </w:r>
          </w:p>
        </w:tc>
        <w:tc>
          <w:tcPr>
            <w:tcW w:w="2410" w:type="dxa"/>
            <w:vAlign w:val="center"/>
          </w:tcPr>
          <w:p w:rsidR="004D74A0" w:rsidRPr="002971AB" w:rsidRDefault="004D74A0" w:rsidP="00065D5B">
            <w:pPr>
              <w:jc w:val="center"/>
              <w:rPr>
                <w:b/>
                <w:spacing w:val="20"/>
                <w:sz w:val="28"/>
                <w:szCs w:val="28"/>
              </w:rPr>
            </w:pPr>
            <w:r w:rsidRPr="002971AB">
              <w:rPr>
                <w:b/>
                <w:spacing w:val="20"/>
                <w:sz w:val="28"/>
                <w:szCs w:val="28"/>
              </w:rPr>
              <w:t>60</w:t>
            </w:r>
          </w:p>
        </w:tc>
        <w:tc>
          <w:tcPr>
            <w:tcW w:w="2009" w:type="dxa"/>
            <w:vAlign w:val="center"/>
          </w:tcPr>
          <w:p w:rsidR="004D74A0" w:rsidRPr="002971AB" w:rsidRDefault="004D74A0" w:rsidP="00065D5B">
            <w:pPr>
              <w:jc w:val="center"/>
              <w:rPr>
                <w:b/>
                <w:spacing w:val="20"/>
                <w:sz w:val="28"/>
                <w:szCs w:val="28"/>
              </w:rPr>
            </w:pPr>
            <w:r w:rsidRPr="002971AB">
              <w:rPr>
                <w:b/>
                <w:spacing w:val="20"/>
                <w:sz w:val="28"/>
                <w:szCs w:val="28"/>
              </w:rPr>
              <w:t>100</w:t>
            </w:r>
          </w:p>
        </w:tc>
      </w:tr>
    </w:tbl>
    <w:p w:rsidR="00014212" w:rsidRDefault="004D74A0" w:rsidP="00014212">
      <w:pPr>
        <w:rPr>
          <w:color w:val="FF0000"/>
          <w:spacing w:val="20"/>
          <w:sz w:val="28"/>
          <w:szCs w:val="28"/>
        </w:rPr>
      </w:pPr>
      <w:r>
        <w:rPr>
          <w:color w:val="auto"/>
          <w:spacing w:val="20"/>
          <w:sz w:val="28"/>
          <w:szCs w:val="28"/>
        </w:rPr>
        <w:t xml:space="preserve">Le tableau ci-dessus </w:t>
      </w:r>
      <w:r w:rsidRPr="003C38DA">
        <w:rPr>
          <w:color w:val="auto"/>
          <w:spacing w:val="20"/>
          <w:sz w:val="28"/>
          <w:szCs w:val="28"/>
        </w:rPr>
        <w:t xml:space="preserve"> montre que</w:t>
      </w:r>
      <w:r>
        <w:rPr>
          <w:color w:val="auto"/>
          <w:spacing w:val="20"/>
          <w:sz w:val="28"/>
          <w:szCs w:val="28"/>
        </w:rPr>
        <w:t xml:space="preserve"> les femmes de cette entreprise voient  que la grande partie des hommes ont un comportement spécifique et différent  à leur égard</w:t>
      </w:r>
      <w:r w:rsidRPr="00526DE5">
        <w:rPr>
          <w:color w:val="FF0000"/>
          <w:spacing w:val="20"/>
          <w:sz w:val="28"/>
          <w:szCs w:val="28"/>
        </w:rPr>
        <w:t xml:space="preserve"> </w:t>
      </w:r>
      <w:r>
        <w:rPr>
          <w:color w:val="FF0000"/>
          <w:spacing w:val="20"/>
          <w:sz w:val="28"/>
          <w:szCs w:val="28"/>
        </w:rPr>
        <w:t xml:space="preserve"> </w:t>
      </w:r>
      <w:r w:rsidRPr="00433524">
        <w:rPr>
          <w:color w:val="auto"/>
          <w:spacing w:val="20"/>
          <w:sz w:val="28"/>
          <w:szCs w:val="28"/>
        </w:rPr>
        <w:t>avec un pourcentage de</w:t>
      </w:r>
      <w:r>
        <w:rPr>
          <w:color w:val="auto"/>
          <w:spacing w:val="20"/>
          <w:sz w:val="28"/>
          <w:szCs w:val="28"/>
        </w:rPr>
        <w:t xml:space="preserve"> </w:t>
      </w:r>
      <w:r w:rsidRPr="00DF2C16">
        <w:rPr>
          <w:b/>
          <w:color w:val="auto"/>
          <w:spacing w:val="20"/>
          <w:sz w:val="28"/>
          <w:szCs w:val="28"/>
        </w:rPr>
        <w:t>61,67</w:t>
      </w:r>
      <w:r w:rsidRPr="00433524">
        <w:rPr>
          <w:b/>
          <w:color w:val="auto"/>
          <w:spacing w:val="20"/>
          <w:sz w:val="28"/>
          <w:szCs w:val="28"/>
        </w:rPr>
        <w:t>%</w:t>
      </w:r>
      <w:r>
        <w:rPr>
          <w:color w:val="auto"/>
          <w:spacing w:val="20"/>
          <w:sz w:val="28"/>
          <w:szCs w:val="28"/>
        </w:rPr>
        <w:t xml:space="preserve"> ; en contre partie le reste des femmes </w:t>
      </w:r>
      <w:r w:rsidRPr="00DF2C16">
        <w:rPr>
          <w:color w:val="auto"/>
          <w:spacing w:val="20"/>
          <w:sz w:val="28"/>
          <w:szCs w:val="28"/>
        </w:rPr>
        <w:t xml:space="preserve">avec  </w:t>
      </w:r>
      <w:r w:rsidRPr="00DF2C16">
        <w:rPr>
          <w:b/>
          <w:color w:val="auto"/>
          <w:spacing w:val="20"/>
          <w:sz w:val="28"/>
          <w:szCs w:val="28"/>
        </w:rPr>
        <w:t>38,33</w:t>
      </w:r>
      <w:r w:rsidRPr="00433524">
        <w:rPr>
          <w:b/>
          <w:color w:val="auto"/>
          <w:spacing w:val="20"/>
          <w:sz w:val="28"/>
          <w:szCs w:val="28"/>
        </w:rPr>
        <w:t>%</w:t>
      </w:r>
      <w:r>
        <w:rPr>
          <w:color w:val="auto"/>
          <w:spacing w:val="20"/>
          <w:sz w:val="28"/>
          <w:szCs w:val="28"/>
        </w:rPr>
        <w:t xml:space="preserve"> disent le contraire. </w:t>
      </w:r>
      <w:r>
        <w:rPr>
          <w:color w:val="FF0000"/>
          <w:spacing w:val="20"/>
          <w:sz w:val="28"/>
          <w:szCs w:val="28"/>
        </w:rPr>
        <w:t xml:space="preserve"> </w:t>
      </w:r>
    </w:p>
    <w:p w:rsidR="004D74A0" w:rsidRPr="00014212" w:rsidRDefault="004D74A0" w:rsidP="00014212">
      <w:pPr>
        <w:rPr>
          <w:color w:val="FF0000"/>
          <w:spacing w:val="20"/>
          <w:sz w:val="28"/>
          <w:szCs w:val="28"/>
        </w:rPr>
      </w:pPr>
      <w:r w:rsidRPr="002971AB">
        <w:rPr>
          <w:spacing w:val="20"/>
          <w:sz w:val="28"/>
          <w:szCs w:val="28"/>
        </w:rPr>
        <w:t>Donc ce tableau montre</w:t>
      </w:r>
      <w:r>
        <w:rPr>
          <w:spacing w:val="20"/>
          <w:sz w:val="28"/>
          <w:szCs w:val="28"/>
        </w:rPr>
        <w:t xml:space="preserve"> que selon les femmes, </w:t>
      </w:r>
      <w:r w:rsidRPr="002971AB">
        <w:rPr>
          <w:spacing w:val="20"/>
          <w:sz w:val="28"/>
          <w:szCs w:val="28"/>
        </w:rPr>
        <w:t xml:space="preserve"> les hommes </w:t>
      </w:r>
      <w:r w:rsidRPr="008A1501">
        <w:rPr>
          <w:color w:val="auto"/>
          <w:spacing w:val="20"/>
          <w:sz w:val="28"/>
          <w:szCs w:val="28"/>
        </w:rPr>
        <w:t>font</w:t>
      </w:r>
      <w:r w:rsidRPr="00526DE5">
        <w:rPr>
          <w:color w:val="FF0000"/>
          <w:spacing w:val="20"/>
          <w:sz w:val="28"/>
          <w:szCs w:val="28"/>
        </w:rPr>
        <w:t xml:space="preserve"> </w:t>
      </w:r>
      <w:r w:rsidRPr="002971AB">
        <w:rPr>
          <w:spacing w:val="20"/>
          <w:sz w:val="28"/>
          <w:szCs w:val="28"/>
        </w:rPr>
        <w:t xml:space="preserve">une </w:t>
      </w:r>
      <w:r>
        <w:rPr>
          <w:spacing w:val="20"/>
          <w:sz w:val="28"/>
          <w:szCs w:val="28"/>
        </w:rPr>
        <w:t xml:space="preserve">distinction entre les sexes. </w:t>
      </w:r>
      <w:r w:rsidRPr="002971AB">
        <w:rPr>
          <w:spacing w:val="20"/>
          <w:sz w:val="28"/>
          <w:szCs w:val="28"/>
        </w:rPr>
        <w:t xml:space="preserve"> C’est vrai </w:t>
      </w:r>
      <w:r>
        <w:rPr>
          <w:spacing w:val="20"/>
          <w:sz w:val="28"/>
          <w:szCs w:val="28"/>
        </w:rPr>
        <w:t>qu’</w:t>
      </w:r>
      <w:r w:rsidRPr="002971AB">
        <w:rPr>
          <w:spacing w:val="20"/>
          <w:sz w:val="28"/>
          <w:szCs w:val="28"/>
        </w:rPr>
        <w:t xml:space="preserve">il faut avoir un certain </w:t>
      </w:r>
      <w:r w:rsidRPr="00976056">
        <w:rPr>
          <w:color w:val="auto"/>
          <w:spacing w:val="20"/>
          <w:sz w:val="28"/>
          <w:szCs w:val="28"/>
        </w:rPr>
        <w:t xml:space="preserve">respect  </w:t>
      </w:r>
      <w:r w:rsidRPr="002971AB">
        <w:rPr>
          <w:spacing w:val="20"/>
          <w:sz w:val="28"/>
          <w:szCs w:val="28"/>
        </w:rPr>
        <w:t xml:space="preserve">dans </w:t>
      </w:r>
      <w:r>
        <w:rPr>
          <w:spacing w:val="20"/>
          <w:sz w:val="28"/>
          <w:szCs w:val="28"/>
        </w:rPr>
        <w:t xml:space="preserve"> </w:t>
      </w:r>
      <w:r>
        <w:rPr>
          <w:color w:val="auto"/>
          <w:spacing w:val="20"/>
          <w:sz w:val="28"/>
          <w:szCs w:val="28"/>
        </w:rPr>
        <w:t>s</w:t>
      </w:r>
      <w:r w:rsidRPr="00073976">
        <w:rPr>
          <w:color w:val="auto"/>
          <w:spacing w:val="20"/>
          <w:sz w:val="28"/>
          <w:szCs w:val="28"/>
        </w:rPr>
        <w:t>es</w:t>
      </w:r>
      <w:r w:rsidRPr="002971AB">
        <w:rPr>
          <w:spacing w:val="20"/>
          <w:sz w:val="28"/>
          <w:szCs w:val="28"/>
        </w:rPr>
        <w:t xml:space="preserve"> relations</w:t>
      </w:r>
      <w:r>
        <w:rPr>
          <w:spacing w:val="20"/>
          <w:sz w:val="28"/>
          <w:szCs w:val="28"/>
        </w:rPr>
        <w:t xml:space="preserve"> avec autrui, </w:t>
      </w:r>
      <w:r w:rsidRPr="002971AB">
        <w:rPr>
          <w:spacing w:val="20"/>
          <w:sz w:val="28"/>
          <w:szCs w:val="28"/>
        </w:rPr>
        <w:t xml:space="preserve"> mais il ne faut </w:t>
      </w:r>
      <w:r>
        <w:rPr>
          <w:spacing w:val="20"/>
          <w:sz w:val="28"/>
          <w:szCs w:val="28"/>
        </w:rPr>
        <w:t xml:space="preserve">surtout </w:t>
      </w:r>
      <w:r w:rsidRPr="002971AB">
        <w:rPr>
          <w:spacing w:val="20"/>
          <w:sz w:val="28"/>
          <w:szCs w:val="28"/>
        </w:rPr>
        <w:t xml:space="preserve">pas  faire </w:t>
      </w:r>
      <w:r>
        <w:rPr>
          <w:spacing w:val="20"/>
          <w:sz w:val="28"/>
          <w:szCs w:val="28"/>
        </w:rPr>
        <w:t>de</w:t>
      </w:r>
      <w:r w:rsidRPr="002971AB">
        <w:rPr>
          <w:spacing w:val="20"/>
          <w:sz w:val="28"/>
          <w:szCs w:val="28"/>
        </w:rPr>
        <w:t xml:space="preserve"> différence </w:t>
      </w:r>
      <w:r>
        <w:rPr>
          <w:spacing w:val="20"/>
          <w:sz w:val="28"/>
          <w:szCs w:val="28"/>
        </w:rPr>
        <w:t>pour ce</w:t>
      </w:r>
      <w:r w:rsidRPr="002971AB">
        <w:rPr>
          <w:spacing w:val="20"/>
          <w:sz w:val="28"/>
          <w:szCs w:val="28"/>
        </w:rPr>
        <w:t xml:space="preserve"> qui </w:t>
      </w:r>
      <w:r w:rsidRPr="004035FB">
        <w:rPr>
          <w:color w:val="auto"/>
          <w:spacing w:val="20"/>
          <w:sz w:val="28"/>
          <w:szCs w:val="28"/>
        </w:rPr>
        <w:t>concerne</w:t>
      </w:r>
      <w:r w:rsidRPr="002971AB">
        <w:rPr>
          <w:spacing w:val="20"/>
          <w:sz w:val="28"/>
          <w:szCs w:val="28"/>
        </w:rPr>
        <w:t xml:space="preserve"> les promotions, le travail, la prise de décision et d’autres </w:t>
      </w:r>
      <w:r>
        <w:rPr>
          <w:spacing w:val="20"/>
          <w:sz w:val="28"/>
          <w:szCs w:val="28"/>
        </w:rPr>
        <w:t>aspects</w:t>
      </w:r>
      <w:r w:rsidRPr="002971AB">
        <w:rPr>
          <w:spacing w:val="20"/>
          <w:sz w:val="28"/>
          <w:szCs w:val="28"/>
        </w:rPr>
        <w:t xml:space="preserve"> qui </w:t>
      </w:r>
      <w:r w:rsidRPr="004035FB">
        <w:rPr>
          <w:color w:val="auto"/>
          <w:spacing w:val="20"/>
          <w:sz w:val="28"/>
          <w:szCs w:val="28"/>
        </w:rPr>
        <w:t xml:space="preserve">concerne </w:t>
      </w:r>
      <w:r>
        <w:rPr>
          <w:color w:val="auto"/>
          <w:spacing w:val="20"/>
          <w:sz w:val="28"/>
          <w:szCs w:val="28"/>
        </w:rPr>
        <w:t xml:space="preserve">la </w:t>
      </w:r>
      <w:r w:rsidRPr="004035FB">
        <w:rPr>
          <w:color w:val="auto"/>
          <w:spacing w:val="20"/>
          <w:sz w:val="28"/>
          <w:szCs w:val="28"/>
        </w:rPr>
        <w:t xml:space="preserve">vie professionnelle.  </w:t>
      </w:r>
    </w:p>
    <w:p w:rsidR="004D74A0" w:rsidRPr="00857DCD" w:rsidRDefault="004D74A0" w:rsidP="004D74A0">
      <w:pPr>
        <w:rPr>
          <w:b/>
          <w:spacing w:val="20"/>
          <w:sz w:val="28"/>
          <w:szCs w:val="28"/>
        </w:rPr>
      </w:pPr>
      <w:r>
        <w:rPr>
          <w:b/>
          <w:spacing w:val="20"/>
          <w:sz w:val="28"/>
          <w:szCs w:val="28"/>
          <w:u w:val="single"/>
        </w:rPr>
        <w:t>Tableau°23</w:t>
      </w:r>
      <w:r w:rsidRPr="002971AB">
        <w:rPr>
          <w:b/>
          <w:spacing w:val="20"/>
          <w:sz w:val="28"/>
          <w:szCs w:val="28"/>
          <w:u w:val="single"/>
        </w:rPr>
        <w:t> </w:t>
      </w:r>
      <w:r w:rsidRPr="002971AB">
        <w:rPr>
          <w:b/>
          <w:spacing w:val="20"/>
          <w:sz w:val="28"/>
          <w:szCs w:val="28"/>
        </w:rPr>
        <w:t xml:space="preserve">: </w:t>
      </w:r>
      <w:r>
        <w:rPr>
          <w:b/>
          <w:spacing w:val="20"/>
          <w:sz w:val="28"/>
          <w:szCs w:val="28"/>
        </w:rPr>
        <w:t xml:space="preserve">La relation entre l’avis des enquêtées sur l’autorité féminine  exercée à l’égard des hommes et  les </w:t>
      </w:r>
      <w:r w:rsidRPr="002971AB">
        <w:rPr>
          <w:b/>
          <w:spacing w:val="20"/>
          <w:sz w:val="28"/>
          <w:szCs w:val="28"/>
        </w:rPr>
        <w:t>catégories socioprofessionnelles</w:t>
      </w:r>
      <w:r>
        <w:rPr>
          <w:b/>
          <w:spacing w:val="20"/>
          <w:sz w:val="28"/>
          <w:szCs w:val="28"/>
        </w:rPr>
        <w:t>.</w:t>
      </w:r>
      <w:r w:rsidRPr="002971AB">
        <w:rPr>
          <w:b/>
          <w:spacing w:val="20"/>
          <w:sz w:val="28"/>
          <w:szCs w:val="28"/>
        </w:rPr>
        <w:t xml:space="preserve"> </w:t>
      </w:r>
    </w:p>
    <w:tbl>
      <w:tblPr>
        <w:tblStyle w:val="Grilledutableau"/>
        <w:tblW w:w="93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29"/>
        <w:gridCol w:w="1138"/>
        <w:gridCol w:w="1191"/>
        <w:gridCol w:w="1119"/>
        <w:gridCol w:w="1419"/>
        <w:gridCol w:w="995"/>
        <w:gridCol w:w="1126"/>
      </w:tblGrid>
      <w:tr w:rsidR="004D74A0" w:rsidRPr="002971AB" w:rsidTr="00A26B8B">
        <w:trPr>
          <w:trHeight w:val="304"/>
        </w:trPr>
        <w:tc>
          <w:tcPr>
            <w:tcW w:w="2329" w:type="dxa"/>
            <w:vMerge w:val="restart"/>
            <w:vAlign w:val="center"/>
          </w:tcPr>
          <w:p w:rsidR="004D74A0" w:rsidRPr="002971AB" w:rsidRDefault="004D74A0" w:rsidP="00A26B8B">
            <w:pPr>
              <w:jc w:val="center"/>
              <w:rPr>
                <w:b/>
                <w:spacing w:val="20"/>
                <w:sz w:val="28"/>
                <w:szCs w:val="28"/>
              </w:rPr>
            </w:pPr>
            <w:r w:rsidRPr="002971AB">
              <w:rPr>
                <w:b/>
                <w:spacing w:val="20"/>
                <w:sz w:val="28"/>
                <w:szCs w:val="28"/>
              </w:rPr>
              <w:t>C.S.P</w:t>
            </w:r>
          </w:p>
        </w:tc>
        <w:tc>
          <w:tcPr>
            <w:tcW w:w="6988" w:type="dxa"/>
            <w:gridSpan w:val="6"/>
          </w:tcPr>
          <w:p w:rsidR="004D74A0" w:rsidRPr="002971AB" w:rsidRDefault="004D74A0" w:rsidP="00065D5B">
            <w:pPr>
              <w:rPr>
                <w:b/>
                <w:spacing w:val="20"/>
                <w:sz w:val="28"/>
                <w:szCs w:val="28"/>
              </w:rPr>
            </w:pPr>
            <w:r>
              <w:rPr>
                <w:b/>
                <w:spacing w:val="20"/>
                <w:sz w:val="28"/>
                <w:szCs w:val="28"/>
              </w:rPr>
              <w:t>L’acceptation de l’homme de l’autorité de la femme</w:t>
            </w:r>
            <w:r w:rsidRPr="002971AB">
              <w:rPr>
                <w:b/>
                <w:spacing w:val="20"/>
                <w:sz w:val="28"/>
                <w:szCs w:val="28"/>
              </w:rPr>
              <w:t xml:space="preserve"> au travail</w:t>
            </w:r>
            <w:r>
              <w:rPr>
                <w:b/>
                <w:spacing w:val="20"/>
                <w:sz w:val="28"/>
                <w:szCs w:val="28"/>
              </w:rPr>
              <w:t>.</w:t>
            </w:r>
          </w:p>
        </w:tc>
      </w:tr>
      <w:tr w:rsidR="004D74A0" w:rsidRPr="002971AB" w:rsidTr="00065D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20"/>
        </w:tblPrEx>
        <w:trPr>
          <w:trHeight w:val="323"/>
        </w:trPr>
        <w:tc>
          <w:tcPr>
            <w:tcW w:w="2329" w:type="dxa"/>
            <w:vMerge/>
          </w:tcPr>
          <w:p w:rsidR="004D74A0" w:rsidRPr="002971AB" w:rsidRDefault="004D74A0" w:rsidP="00065D5B">
            <w:pPr>
              <w:rPr>
                <w:b/>
                <w:spacing w:val="20"/>
                <w:sz w:val="28"/>
                <w:szCs w:val="28"/>
              </w:rPr>
            </w:pPr>
          </w:p>
        </w:tc>
        <w:tc>
          <w:tcPr>
            <w:tcW w:w="2329" w:type="dxa"/>
            <w:gridSpan w:val="2"/>
          </w:tcPr>
          <w:p w:rsidR="004D74A0" w:rsidRPr="002971AB" w:rsidRDefault="004D74A0" w:rsidP="00065D5B">
            <w:pPr>
              <w:rPr>
                <w:b/>
                <w:spacing w:val="20"/>
                <w:sz w:val="28"/>
                <w:szCs w:val="28"/>
              </w:rPr>
            </w:pPr>
            <w:r>
              <w:rPr>
                <w:b/>
                <w:spacing w:val="20"/>
                <w:sz w:val="28"/>
                <w:szCs w:val="28"/>
              </w:rPr>
              <w:t>Acceptent</w:t>
            </w:r>
          </w:p>
        </w:tc>
        <w:tc>
          <w:tcPr>
            <w:tcW w:w="2538" w:type="dxa"/>
            <w:gridSpan w:val="2"/>
          </w:tcPr>
          <w:p w:rsidR="004D74A0" w:rsidRPr="002971AB" w:rsidRDefault="004D74A0" w:rsidP="00065D5B">
            <w:pPr>
              <w:rPr>
                <w:b/>
                <w:spacing w:val="20"/>
                <w:sz w:val="28"/>
                <w:szCs w:val="28"/>
              </w:rPr>
            </w:pPr>
            <w:r w:rsidRPr="002971AB">
              <w:rPr>
                <w:b/>
                <w:spacing w:val="20"/>
                <w:sz w:val="28"/>
                <w:szCs w:val="28"/>
              </w:rPr>
              <w:t>N</w:t>
            </w:r>
            <w:r>
              <w:rPr>
                <w:b/>
                <w:spacing w:val="20"/>
                <w:sz w:val="28"/>
                <w:szCs w:val="28"/>
              </w:rPr>
              <w:t>’acceptent pas</w:t>
            </w:r>
          </w:p>
        </w:tc>
        <w:tc>
          <w:tcPr>
            <w:tcW w:w="2121" w:type="dxa"/>
            <w:gridSpan w:val="2"/>
          </w:tcPr>
          <w:p w:rsidR="004D74A0" w:rsidRPr="002971AB" w:rsidRDefault="004D74A0" w:rsidP="00065D5B">
            <w:pPr>
              <w:rPr>
                <w:b/>
                <w:spacing w:val="20"/>
                <w:sz w:val="28"/>
                <w:szCs w:val="28"/>
              </w:rPr>
            </w:pPr>
            <w:r w:rsidRPr="002971AB">
              <w:rPr>
                <w:b/>
                <w:spacing w:val="20"/>
                <w:sz w:val="28"/>
                <w:szCs w:val="28"/>
              </w:rPr>
              <w:t>Total</w:t>
            </w:r>
          </w:p>
        </w:tc>
      </w:tr>
      <w:tr w:rsidR="004D74A0" w:rsidRPr="002971AB" w:rsidTr="00065D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20"/>
        </w:tblPrEx>
        <w:trPr>
          <w:trHeight w:val="323"/>
        </w:trPr>
        <w:tc>
          <w:tcPr>
            <w:tcW w:w="2329" w:type="dxa"/>
            <w:vMerge/>
          </w:tcPr>
          <w:p w:rsidR="004D74A0" w:rsidRPr="002971AB" w:rsidRDefault="004D74A0" w:rsidP="00065D5B">
            <w:pPr>
              <w:rPr>
                <w:b/>
                <w:spacing w:val="20"/>
                <w:sz w:val="28"/>
                <w:szCs w:val="28"/>
              </w:rPr>
            </w:pPr>
          </w:p>
        </w:tc>
        <w:tc>
          <w:tcPr>
            <w:tcW w:w="1138"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F</w:t>
            </w:r>
          </w:p>
        </w:tc>
        <w:tc>
          <w:tcPr>
            <w:tcW w:w="1191"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w:t>
            </w:r>
          </w:p>
        </w:tc>
        <w:tc>
          <w:tcPr>
            <w:tcW w:w="1119"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F</w:t>
            </w:r>
          </w:p>
        </w:tc>
        <w:tc>
          <w:tcPr>
            <w:tcW w:w="1419"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w:t>
            </w:r>
          </w:p>
        </w:tc>
        <w:tc>
          <w:tcPr>
            <w:tcW w:w="99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T</w:t>
            </w:r>
          </w:p>
        </w:tc>
        <w:tc>
          <w:tcPr>
            <w:tcW w:w="1126"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w:t>
            </w:r>
          </w:p>
        </w:tc>
      </w:tr>
      <w:tr w:rsidR="004D74A0" w:rsidRPr="002971AB" w:rsidTr="00065D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20"/>
        </w:tblPrEx>
        <w:trPr>
          <w:trHeight w:val="323"/>
        </w:trPr>
        <w:tc>
          <w:tcPr>
            <w:tcW w:w="2329" w:type="dxa"/>
          </w:tcPr>
          <w:p w:rsidR="004D74A0" w:rsidRPr="002971AB" w:rsidRDefault="004D74A0" w:rsidP="00065D5B">
            <w:pPr>
              <w:rPr>
                <w:b/>
                <w:spacing w:val="20"/>
                <w:sz w:val="28"/>
                <w:szCs w:val="28"/>
              </w:rPr>
            </w:pPr>
            <w:r w:rsidRPr="002971AB">
              <w:rPr>
                <w:b/>
                <w:spacing w:val="20"/>
                <w:sz w:val="28"/>
                <w:szCs w:val="28"/>
              </w:rPr>
              <w:t>Cadre</w:t>
            </w:r>
          </w:p>
        </w:tc>
        <w:tc>
          <w:tcPr>
            <w:tcW w:w="1138"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 xml:space="preserve"> </w:t>
            </w:r>
            <w:r>
              <w:rPr>
                <w:b/>
                <w:spacing w:val="20"/>
                <w:sz w:val="28"/>
                <w:szCs w:val="28"/>
              </w:rPr>
              <w:t>8</w:t>
            </w:r>
          </w:p>
        </w:tc>
        <w:tc>
          <w:tcPr>
            <w:tcW w:w="1191"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 xml:space="preserve">34,78 </w:t>
            </w:r>
          </w:p>
        </w:tc>
        <w:tc>
          <w:tcPr>
            <w:tcW w:w="1119"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15</w:t>
            </w:r>
          </w:p>
        </w:tc>
        <w:tc>
          <w:tcPr>
            <w:tcW w:w="1419"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 xml:space="preserve"> 65,22</w:t>
            </w:r>
          </w:p>
        </w:tc>
        <w:tc>
          <w:tcPr>
            <w:tcW w:w="99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23</w:t>
            </w:r>
          </w:p>
        </w:tc>
        <w:tc>
          <w:tcPr>
            <w:tcW w:w="1126"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065D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20"/>
        </w:tblPrEx>
        <w:trPr>
          <w:trHeight w:val="323"/>
        </w:trPr>
        <w:tc>
          <w:tcPr>
            <w:tcW w:w="2329" w:type="dxa"/>
          </w:tcPr>
          <w:p w:rsidR="004D74A0" w:rsidRPr="002971AB" w:rsidRDefault="004D74A0" w:rsidP="00065D5B">
            <w:pPr>
              <w:rPr>
                <w:b/>
                <w:spacing w:val="20"/>
                <w:sz w:val="28"/>
                <w:szCs w:val="28"/>
              </w:rPr>
            </w:pPr>
            <w:r w:rsidRPr="002971AB">
              <w:rPr>
                <w:b/>
                <w:spacing w:val="20"/>
                <w:sz w:val="28"/>
                <w:szCs w:val="28"/>
              </w:rPr>
              <w:t>A.  m</w:t>
            </w:r>
            <w:r>
              <w:rPr>
                <w:b/>
                <w:spacing w:val="20"/>
                <w:sz w:val="28"/>
                <w:szCs w:val="28"/>
              </w:rPr>
              <w:t>ai</w:t>
            </w:r>
            <w:r w:rsidRPr="002971AB">
              <w:rPr>
                <w:b/>
                <w:spacing w:val="20"/>
                <w:sz w:val="28"/>
                <w:szCs w:val="28"/>
              </w:rPr>
              <w:t>trise</w:t>
            </w:r>
          </w:p>
        </w:tc>
        <w:tc>
          <w:tcPr>
            <w:tcW w:w="1138" w:type="dxa"/>
            <w:tcBorders>
              <w:right w:val="single" w:sz="4" w:space="0" w:color="auto"/>
            </w:tcBorders>
          </w:tcPr>
          <w:p w:rsidR="004D74A0" w:rsidRPr="002971AB" w:rsidRDefault="004D74A0" w:rsidP="00065D5B">
            <w:pPr>
              <w:rPr>
                <w:b/>
                <w:spacing w:val="20"/>
                <w:sz w:val="28"/>
                <w:szCs w:val="28"/>
              </w:rPr>
            </w:pPr>
            <w:r>
              <w:rPr>
                <w:b/>
                <w:spacing w:val="20"/>
                <w:sz w:val="28"/>
                <w:szCs w:val="28"/>
              </w:rPr>
              <w:t>5</w:t>
            </w:r>
          </w:p>
        </w:tc>
        <w:tc>
          <w:tcPr>
            <w:tcW w:w="1191" w:type="dxa"/>
            <w:tcBorders>
              <w:left w:val="single" w:sz="4" w:space="0" w:color="auto"/>
            </w:tcBorders>
          </w:tcPr>
          <w:p w:rsidR="004D74A0" w:rsidRPr="002971AB" w:rsidRDefault="004D74A0" w:rsidP="00065D5B">
            <w:pPr>
              <w:rPr>
                <w:b/>
                <w:spacing w:val="20"/>
                <w:sz w:val="28"/>
                <w:szCs w:val="28"/>
              </w:rPr>
            </w:pPr>
            <w:r>
              <w:rPr>
                <w:b/>
                <w:spacing w:val="20"/>
                <w:sz w:val="28"/>
                <w:szCs w:val="28"/>
              </w:rPr>
              <w:t>17,24</w:t>
            </w:r>
          </w:p>
        </w:tc>
        <w:tc>
          <w:tcPr>
            <w:tcW w:w="1119" w:type="dxa"/>
            <w:tcBorders>
              <w:right w:val="single" w:sz="4" w:space="0" w:color="auto"/>
            </w:tcBorders>
          </w:tcPr>
          <w:p w:rsidR="004D74A0" w:rsidRPr="002971AB" w:rsidRDefault="004D74A0" w:rsidP="00065D5B">
            <w:pPr>
              <w:rPr>
                <w:b/>
                <w:spacing w:val="20"/>
                <w:sz w:val="28"/>
                <w:szCs w:val="28"/>
              </w:rPr>
            </w:pPr>
            <w:r>
              <w:rPr>
                <w:b/>
                <w:spacing w:val="20"/>
                <w:sz w:val="28"/>
                <w:szCs w:val="28"/>
              </w:rPr>
              <w:t>24</w:t>
            </w:r>
          </w:p>
        </w:tc>
        <w:tc>
          <w:tcPr>
            <w:tcW w:w="1419" w:type="dxa"/>
            <w:tcBorders>
              <w:left w:val="single" w:sz="4" w:space="0" w:color="auto"/>
            </w:tcBorders>
          </w:tcPr>
          <w:p w:rsidR="004D74A0" w:rsidRPr="002971AB" w:rsidRDefault="004D74A0" w:rsidP="00065D5B">
            <w:pPr>
              <w:rPr>
                <w:b/>
                <w:spacing w:val="20"/>
                <w:sz w:val="28"/>
                <w:szCs w:val="28"/>
              </w:rPr>
            </w:pPr>
            <w:r>
              <w:rPr>
                <w:b/>
                <w:spacing w:val="20"/>
                <w:sz w:val="28"/>
                <w:szCs w:val="28"/>
              </w:rPr>
              <w:t>82,76</w:t>
            </w:r>
          </w:p>
        </w:tc>
        <w:tc>
          <w:tcPr>
            <w:tcW w:w="99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29</w:t>
            </w:r>
          </w:p>
        </w:tc>
        <w:tc>
          <w:tcPr>
            <w:tcW w:w="1126"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065D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20"/>
        </w:tblPrEx>
        <w:trPr>
          <w:trHeight w:val="323"/>
        </w:trPr>
        <w:tc>
          <w:tcPr>
            <w:tcW w:w="2329" w:type="dxa"/>
          </w:tcPr>
          <w:p w:rsidR="004D74A0" w:rsidRPr="002971AB" w:rsidRDefault="004D74A0" w:rsidP="00065D5B">
            <w:pPr>
              <w:rPr>
                <w:b/>
                <w:spacing w:val="20"/>
                <w:sz w:val="28"/>
                <w:szCs w:val="28"/>
              </w:rPr>
            </w:pPr>
            <w:r w:rsidRPr="002971AB">
              <w:rPr>
                <w:b/>
                <w:spacing w:val="20"/>
                <w:sz w:val="28"/>
                <w:szCs w:val="28"/>
              </w:rPr>
              <w:t>A. d’exécution</w:t>
            </w:r>
          </w:p>
        </w:tc>
        <w:tc>
          <w:tcPr>
            <w:tcW w:w="1138"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2</w:t>
            </w:r>
          </w:p>
        </w:tc>
        <w:tc>
          <w:tcPr>
            <w:tcW w:w="1191"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25</w:t>
            </w:r>
          </w:p>
        </w:tc>
        <w:tc>
          <w:tcPr>
            <w:tcW w:w="1119"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6</w:t>
            </w:r>
          </w:p>
        </w:tc>
        <w:tc>
          <w:tcPr>
            <w:tcW w:w="1419"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75</w:t>
            </w:r>
          </w:p>
        </w:tc>
        <w:tc>
          <w:tcPr>
            <w:tcW w:w="99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8</w:t>
            </w:r>
          </w:p>
        </w:tc>
        <w:tc>
          <w:tcPr>
            <w:tcW w:w="1126"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065D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20"/>
        </w:tblPrEx>
        <w:trPr>
          <w:trHeight w:val="323"/>
        </w:trPr>
        <w:tc>
          <w:tcPr>
            <w:tcW w:w="2329" w:type="dxa"/>
          </w:tcPr>
          <w:p w:rsidR="004D74A0" w:rsidRPr="002971AB" w:rsidRDefault="004D74A0" w:rsidP="00065D5B">
            <w:pPr>
              <w:rPr>
                <w:b/>
                <w:spacing w:val="20"/>
                <w:sz w:val="28"/>
                <w:szCs w:val="28"/>
              </w:rPr>
            </w:pPr>
            <w:r w:rsidRPr="002971AB">
              <w:rPr>
                <w:b/>
                <w:spacing w:val="20"/>
                <w:sz w:val="28"/>
                <w:szCs w:val="28"/>
              </w:rPr>
              <w:t>Total</w:t>
            </w:r>
          </w:p>
        </w:tc>
        <w:tc>
          <w:tcPr>
            <w:tcW w:w="1138" w:type="dxa"/>
            <w:tcBorders>
              <w:right w:val="single" w:sz="4" w:space="0" w:color="auto"/>
            </w:tcBorders>
          </w:tcPr>
          <w:p w:rsidR="004D74A0" w:rsidRPr="002971AB" w:rsidRDefault="004D74A0" w:rsidP="00065D5B">
            <w:pPr>
              <w:rPr>
                <w:b/>
                <w:spacing w:val="20"/>
                <w:sz w:val="28"/>
                <w:szCs w:val="28"/>
              </w:rPr>
            </w:pPr>
            <w:r>
              <w:rPr>
                <w:b/>
                <w:spacing w:val="20"/>
                <w:sz w:val="28"/>
                <w:szCs w:val="28"/>
              </w:rPr>
              <w:t>15</w:t>
            </w:r>
          </w:p>
        </w:tc>
        <w:tc>
          <w:tcPr>
            <w:tcW w:w="1191" w:type="dxa"/>
            <w:tcBorders>
              <w:left w:val="single" w:sz="4" w:space="0" w:color="auto"/>
            </w:tcBorders>
          </w:tcPr>
          <w:p w:rsidR="004D74A0" w:rsidRPr="002971AB" w:rsidRDefault="004D74A0" w:rsidP="00065D5B">
            <w:pPr>
              <w:rPr>
                <w:b/>
                <w:spacing w:val="20"/>
                <w:sz w:val="28"/>
                <w:szCs w:val="28"/>
              </w:rPr>
            </w:pPr>
            <w:r>
              <w:rPr>
                <w:b/>
                <w:spacing w:val="20"/>
                <w:sz w:val="28"/>
                <w:szCs w:val="28"/>
              </w:rPr>
              <w:t>25</w:t>
            </w:r>
          </w:p>
        </w:tc>
        <w:tc>
          <w:tcPr>
            <w:tcW w:w="1119" w:type="dxa"/>
            <w:tcBorders>
              <w:right w:val="single" w:sz="4" w:space="0" w:color="auto"/>
            </w:tcBorders>
          </w:tcPr>
          <w:p w:rsidR="004D74A0" w:rsidRPr="002971AB" w:rsidRDefault="004D74A0" w:rsidP="00065D5B">
            <w:pPr>
              <w:rPr>
                <w:b/>
                <w:spacing w:val="20"/>
                <w:sz w:val="28"/>
                <w:szCs w:val="28"/>
              </w:rPr>
            </w:pPr>
            <w:r>
              <w:rPr>
                <w:b/>
                <w:spacing w:val="20"/>
                <w:sz w:val="28"/>
                <w:szCs w:val="28"/>
              </w:rPr>
              <w:t>45</w:t>
            </w:r>
          </w:p>
        </w:tc>
        <w:tc>
          <w:tcPr>
            <w:tcW w:w="1419" w:type="dxa"/>
            <w:tcBorders>
              <w:left w:val="single" w:sz="4" w:space="0" w:color="auto"/>
            </w:tcBorders>
          </w:tcPr>
          <w:p w:rsidR="004D74A0" w:rsidRPr="002971AB" w:rsidRDefault="004D74A0" w:rsidP="00065D5B">
            <w:pPr>
              <w:rPr>
                <w:b/>
                <w:spacing w:val="20"/>
                <w:sz w:val="28"/>
                <w:szCs w:val="28"/>
              </w:rPr>
            </w:pPr>
            <w:r>
              <w:rPr>
                <w:b/>
                <w:spacing w:val="20"/>
                <w:sz w:val="28"/>
                <w:szCs w:val="28"/>
              </w:rPr>
              <w:t>75</w:t>
            </w:r>
          </w:p>
        </w:tc>
        <w:tc>
          <w:tcPr>
            <w:tcW w:w="99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60</w:t>
            </w:r>
          </w:p>
        </w:tc>
        <w:tc>
          <w:tcPr>
            <w:tcW w:w="1126"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bl>
    <w:p w:rsidR="004D74A0" w:rsidRDefault="004D74A0" w:rsidP="004D74A0">
      <w:pPr>
        <w:rPr>
          <w:b/>
          <w:spacing w:val="20"/>
          <w:sz w:val="28"/>
          <w:szCs w:val="28"/>
        </w:rPr>
      </w:pPr>
      <w:r>
        <w:rPr>
          <w:spacing w:val="20"/>
          <w:sz w:val="28"/>
          <w:szCs w:val="28"/>
        </w:rPr>
        <w:t>Le tableau ci-dessus</w:t>
      </w:r>
      <w:r w:rsidRPr="002971AB">
        <w:rPr>
          <w:spacing w:val="20"/>
          <w:sz w:val="28"/>
          <w:szCs w:val="28"/>
        </w:rPr>
        <w:t xml:space="preserve"> montre que  </w:t>
      </w:r>
      <w:r>
        <w:rPr>
          <w:b/>
          <w:spacing w:val="20"/>
          <w:sz w:val="28"/>
          <w:szCs w:val="28"/>
        </w:rPr>
        <w:t>75</w:t>
      </w:r>
      <w:r w:rsidRPr="002971AB">
        <w:rPr>
          <w:b/>
          <w:spacing w:val="20"/>
          <w:sz w:val="28"/>
          <w:szCs w:val="28"/>
        </w:rPr>
        <w:t>%</w:t>
      </w:r>
      <w:r>
        <w:rPr>
          <w:spacing w:val="20"/>
          <w:sz w:val="28"/>
          <w:szCs w:val="28"/>
        </w:rPr>
        <w:t xml:space="preserve"> des enquêtées </w:t>
      </w:r>
      <w:r w:rsidRPr="002971AB">
        <w:rPr>
          <w:spacing w:val="20"/>
          <w:sz w:val="28"/>
          <w:szCs w:val="28"/>
        </w:rPr>
        <w:t xml:space="preserve"> de</w:t>
      </w:r>
      <w:r>
        <w:rPr>
          <w:spacing w:val="20"/>
          <w:sz w:val="28"/>
          <w:szCs w:val="28"/>
        </w:rPr>
        <w:t xml:space="preserve"> cette  entreprise </w:t>
      </w:r>
      <w:r w:rsidRPr="002971AB">
        <w:rPr>
          <w:spacing w:val="20"/>
          <w:sz w:val="28"/>
          <w:szCs w:val="28"/>
        </w:rPr>
        <w:t xml:space="preserve">  </w:t>
      </w:r>
      <w:r>
        <w:rPr>
          <w:spacing w:val="20"/>
          <w:sz w:val="28"/>
          <w:szCs w:val="28"/>
        </w:rPr>
        <w:t xml:space="preserve">croient que les hommes n’acceptent pas l’autorité de la femme au travail, </w:t>
      </w:r>
      <w:r>
        <w:rPr>
          <w:b/>
          <w:spacing w:val="20"/>
          <w:sz w:val="28"/>
          <w:szCs w:val="28"/>
        </w:rPr>
        <w:t>82,76</w:t>
      </w:r>
      <w:r w:rsidRPr="002971AB">
        <w:rPr>
          <w:b/>
          <w:spacing w:val="20"/>
          <w:sz w:val="28"/>
          <w:szCs w:val="28"/>
        </w:rPr>
        <w:t>%</w:t>
      </w:r>
      <w:r w:rsidRPr="002971AB">
        <w:rPr>
          <w:spacing w:val="20"/>
          <w:sz w:val="28"/>
          <w:szCs w:val="28"/>
        </w:rPr>
        <w:t xml:space="preserve"> </w:t>
      </w:r>
      <w:r>
        <w:rPr>
          <w:spacing w:val="20"/>
          <w:sz w:val="28"/>
          <w:szCs w:val="28"/>
        </w:rPr>
        <w:t xml:space="preserve"> de ces enquêtées </w:t>
      </w:r>
      <w:r w:rsidRPr="008E1891">
        <w:rPr>
          <w:color w:val="auto"/>
          <w:spacing w:val="20"/>
          <w:sz w:val="28"/>
          <w:szCs w:val="28"/>
        </w:rPr>
        <w:t xml:space="preserve">appartiennent à la </w:t>
      </w:r>
      <w:r w:rsidRPr="008E1891">
        <w:rPr>
          <w:color w:val="auto"/>
          <w:spacing w:val="20"/>
          <w:sz w:val="28"/>
          <w:szCs w:val="28"/>
        </w:rPr>
        <w:lastRenderedPageBreak/>
        <w:t>catégorie d’agent de maîtrise ,</w:t>
      </w:r>
      <w:r w:rsidRPr="008E1891">
        <w:rPr>
          <w:b/>
          <w:color w:val="auto"/>
          <w:spacing w:val="20"/>
          <w:sz w:val="28"/>
          <w:szCs w:val="28"/>
        </w:rPr>
        <w:t xml:space="preserve"> 75%</w:t>
      </w:r>
      <w:r>
        <w:rPr>
          <w:color w:val="auto"/>
          <w:spacing w:val="20"/>
          <w:sz w:val="28"/>
          <w:szCs w:val="28"/>
        </w:rPr>
        <w:t xml:space="preserve"> </w:t>
      </w:r>
      <w:r w:rsidRPr="008E1891">
        <w:rPr>
          <w:color w:val="auto"/>
          <w:spacing w:val="20"/>
          <w:sz w:val="28"/>
          <w:szCs w:val="28"/>
        </w:rPr>
        <w:t>appartiennent à la catégorie d’</w:t>
      </w:r>
      <w:r>
        <w:rPr>
          <w:color w:val="auto"/>
          <w:spacing w:val="20"/>
          <w:sz w:val="28"/>
          <w:szCs w:val="28"/>
        </w:rPr>
        <w:t>agent d’</w:t>
      </w:r>
      <w:r w:rsidRPr="008E1891">
        <w:rPr>
          <w:color w:val="auto"/>
          <w:spacing w:val="20"/>
          <w:sz w:val="28"/>
          <w:szCs w:val="28"/>
        </w:rPr>
        <w:t xml:space="preserve">exécution, et </w:t>
      </w:r>
      <w:r w:rsidRPr="008E1891">
        <w:rPr>
          <w:b/>
          <w:color w:val="auto"/>
          <w:spacing w:val="20"/>
          <w:sz w:val="28"/>
          <w:szCs w:val="28"/>
        </w:rPr>
        <w:t>65,22%</w:t>
      </w:r>
      <w:r>
        <w:rPr>
          <w:color w:val="auto"/>
          <w:spacing w:val="20"/>
          <w:sz w:val="28"/>
          <w:szCs w:val="28"/>
        </w:rPr>
        <w:t xml:space="preserve"> </w:t>
      </w:r>
      <w:r w:rsidRPr="008E1891">
        <w:rPr>
          <w:color w:val="auto"/>
          <w:spacing w:val="20"/>
          <w:sz w:val="28"/>
          <w:szCs w:val="28"/>
        </w:rPr>
        <w:t>appartiennent</w:t>
      </w:r>
      <w:r w:rsidRPr="002971AB">
        <w:rPr>
          <w:spacing w:val="20"/>
          <w:sz w:val="28"/>
          <w:szCs w:val="28"/>
        </w:rPr>
        <w:t xml:space="preserve"> à la catégorie   </w:t>
      </w:r>
      <w:r>
        <w:rPr>
          <w:spacing w:val="20"/>
          <w:sz w:val="28"/>
          <w:szCs w:val="28"/>
        </w:rPr>
        <w:t>des cadres</w:t>
      </w:r>
      <w:r w:rsidRPr="002971AB">
        <w:rPr>
          <w:spacing w:val="20"/>
          <w:sz w:val="28"/>
          <w:szCs w:val="28"/>
        </w:rPr>
        <w:t xml:space="preserve"> ; en contre partie  </w:t>
      </w:r>
      <w:r>
        <w:rPr>
          <w:b/>
          <w:spacing w:val="20"/>
          <w:sz w:val="28"/>
          <w:szCs w:val="28"/>
        </w:rPr>
        <w:t>25</w:t>
      </w:r>
      <w:r w:rsidRPr="002971AB">
        <w:rPr>
          <w:b/>
          <w:spacing w:val="20"/>
          <w:sz w:val="28"/>
          <w:szCs w:val="28"/>
        </w:rPr>
        <w:t>%</w:t>
      </w:r>
      <w:r>
        <w:rPr>
          <w:spacing w:val="20"/>
          <w:sz w:val="28"/>
          <w:szCs w:val="28"/>
        </w:rPr>
        <w:t xml:space="preserve"> seulement de ces enquêtées croient que les hommes acceptent leur autorité </w:t>
      </w:r>
      <w:r w:rsidRPr="002971AB">
        <w:rPr>
          <w:spacing w:val="20"/>
          <w:sz w:val="28"/>
          <w:szCs w:val="28"/>
        </w:rPr>
        <w:t xml:space="preserve"> au travail</w:t>
      </w:r>
      <w:r>
        <w:rPr>
          <w:spacing w:val="20"/>
          <w:sz w:val="28"/>
          <w:szCs w:val="28"/>
        </w:rPr>
        <w:t>,</w:t>
      </w:r>
      <w:r w:rsidRPr="002971AB">
        <w:rPr>
          <w:spacing w:val="20"/>
          <w:sz w:val="28"/>
          <w:szCs w:val="28"/>
        </w:rPr>
        <w:t xml:space="preserve"> parmi elles les femmes qui </w:t>
      </w:r>
      <w:r w:rsidRPr="00EA0EA5">
        <w:rPr>
          <w:color w:val="auto"/>
          <w:spacing w:val="20"/>
          <w:sz w:val="28"/>
          <w:szCs w:val="28"/>
        </w:rPr>
        <w:t>appartiennent</w:t>
      </w:r>
      <w:r w:rsidRPr="00EF3B38">
        <w:rPr>
          <w:color w:val="FF0000"/>
          <w:spacing w:val="20"/>
          <w:sz w:val="28"/>
          <w:szCs w:val="28"/>
        </w:rPr>
        <w:t xml:space="preserve"> </w:t>
      </w:r>
      <w:r w:rsidRPr="002971AB">
        <w:rPr>
          <w:spacing w:val="20"/>
          <w:sz w:val="28"/>
          <w:szCs w:val="28"/>
        </w:rPr>
        <w:t>à</w:t>
      </w:r>
      <w:r>
        <w:rPr>
          <w:spacing w:val="20"/>
          <w:sz w:val="28"/>
          <w:szCs w:val="28"/>
        </w:rPr>
        <w:t xml:space="preserve"> la catégorie des cadres</w:t>
      </w:r>
      <w:r w:rsidRPr="002971AB">
        <w:rPr>
          <w:spacing w:val="20"/>
          <w:sz w:val="28"/>
          <w:szCs w:val="28"/>
        </w:rPr>
        <w:t xml:space="preserve"> avec un pourcentage  de </w:t>
      </w:r>
      <w:r>
        <w:rPr>
          <w:b/>
          <w:spacing w:val="20"/>
          <w:sz w:val="28"/>
          <w:szCs w:val="28"/>
        </w:rPr>
        <w:t>34,78</w:t>
      </w:r>
      <w:r w:rsidRPr="002971AB">
        <w:rPr>
          <w:b/>
          <w:spacing w:val="20"/>
          <w:sz w:val="28"/>
          <w:szCs w:val="28"/>
        </w:rPr>
        <w:t>%.</w:t>
      </w:r>
    </w:p>
    <w:p w:rsidR="004D74A0" w:rsidRPr="000B2DC2" w:rsidRDefault="004D74A0" w:rsidP="004D74A0">
      <w:pPr>
        <w:rPr>
          <w:b/>
          <w:spacing w:val="20"/>
          <w:sz w:val="28"/>
          <w:szCs w:val="28"/>
        </w:rPr>
      </w:pPr>
      <w:r w:rsidRPr="002971AB">
        <w:rPr>
          <w:spacing w:val="20"/>
          <w:sz w:val="28"/>
          <w:szCs w:val="28"/>
        </w:rPr>
        <w:t>Ces résultats montrent que les femmes de cette entreprise</w:t>
      </w:r>
      <w:r>
        <w:rPr>
          <w:spacing w:val="20"/>
          <w:sz w:val="28"/>
          <w:szCs w:val="28"/>
        </w:rPr>
        <w:t xml:space="preserve"> croient que les hommes n’acceptent pas l’autorité de la femme au travail</w:t>
      </w:r>
      <w:r w:rsidRPr="002971AB">
        <w:rPr>
          <w:spacing w:val="20"/>
          <w:sz w:val="28"/>
          <w:szCs w:val="28"/>
        </w:rPr>
        <w:t xml:space="preserve"> notamment les femmes qui appartien</w:t>
      </w:r>
      <w:r>
        <w:rPr>
          <w:spacing w:val="20"/>
          <w:sz w:val="28"/>
          <w:szCs w:val="28"/>
        </w:rPr>
        <w:t>nen</w:t>
      </w:r>
      <w:r w:rsidRPr="002971AB">
        <w:rPr>
          <w:spacing w:val="20"/>
          <w:sz w:val="28"/>
          <w:szCs w:val="28"/>
        </w:rPr>
        <w:t xml:space="preserve">t à la catégorie d’agent </w:t>
      </w:r>
      <w:r>
        <w:rPr>
          <w:spacing w:val="20"/>
          <w:sz w:val="28"/>
          <w:szCs w:val="28"/>
        </w:rPr>
        <w:t xml:space="preserve"> de maîtrise et </w:t>
      </w:r>
      <w:r w:rsidRPr="002971AB">
        <w:rPr>
          <w:spacing w:val="20"/>
          <w:sz w:val="28"/>
          <w:szCs w:val="28"/>
        </w:rPr>
        <w:t>d’</w:t>
      </w:r>
      <w:r>
        <w:rPr>
          <w:spacing w:val="20"/>
          <w:sz w:val="28"/>
          <w:szCs w:val="28"/>
        </w:rPr>
        <w:t>agent d’</w:t>
      </w:r>
      <w:r w:rsidRPr="002971AB">
        <w:rPr>
          <w:spacing w:val="20"/>
          <w:sz w:val="28"/>
          <w:szCs w:val="28"/>
        </w:rPr>
        <w:t>exécution.</w:t>
      </w:r>
    </w:p>
    <w:p w:rsidR="004D74A0" w:rsidRPr="002971AB" w:rsidRDefault="004D74A0" w:rsidP="004D74A0">
      <w:pPr>
        <w:rPr>
          <w:spacing w:val="20"/>
          <w:sz w:val="28"/>
          <w:szCs w:val="28"/>
        </w:rPr>
      </w:pPr>
      <w:r>
        <w:rPr>
          <w:b/>
          <w:spacing w:val="20"/>
          <w:sz w:val="28"/>
          <w:szCs w:val="28"/>
          <w:u w:val="single"/>
        </w:rPr>
        <w:t>Tableau N°24</w:t>
      </w:r>
      <w:r w:rsidRPr="002971AB">
        <w:rPr>
          <w:b/>
          <w:spacing w:val="20"/>
          <w:sz w:val="28"/>
          <w:szCs w:val="28"/>
          <w:u w:val="single"/>
        </w:rPr>
        <w:t> :</w:t>
      </w:r>
      <w:r>
        <w:rPr>
          <w:b/>
          <w:spacing w:val="20"/>
          <w:sz w:val="28"/>
          <w:szCs w:val="28"/>
        </w:rPr>
        <w:t xml:space="preserve"> La relation entre l’avis des enquêtées sur l’autorité féminine exercée à l’égard des hommes et le niveau d’instruction.</w:t>
      </w:r>
    </w:p>
    <w:tbl>
      <w:tblPr>
        <w:tblStyle w:val="Grilledutableau"/>
        <w:tblW w:w="0" w:type="auto"/>
        <w:tblLook w:val="04A0"/>
      </w:tblPr>
      <w:tblGrid>
        <w:gridCol w:w="2303"/>
        <w:gridCol w:w="1140"/>
        <w:gridCol w:w="1163"/>
        <w:gridCol w:w="1200"/>
        <w:gridCol w:w="1103"/>
        <w:gridCol w:w="1200"/>
        <w:gridCol w:w="1103"/>
      </w:tblGrid>
      <w:tr w:rsidR="004D74A0" w:rsidRPr="002971AB" w:rsidTr="00A26B8B">
        <w:tc>
          <w:tcPr>
            <w:tcW w:w="2303" w:type="dxa"/>
            <w:vMerge w:val="restart"/>
            <w:vAlign w:val="center"/>
          </w:tcPr>
          <w:p w:rsidR="004D74A0" w:rsidRPr="002971AB" w:rsidRDefault="004D74A0" w:rsidP="00A26B8B">
            <w:pPr>
              <w:jc w:val="center"/>
              <w:rPr>
                <w:b/>
                <w:spacing w:val="20"/>
                <w:sz w:val="28"/>
                <w:szCs w:val="28"/>
              </w:rPr>
            </w:pPr>
            <w:r w:rsidRPr="002971AB">
              <w:rPr>
                <w:b/>
                <w:spacing w:val="20"/>
                <w:sz w:val="28"/>
                <w:szCs w:val="28"/>
              </w:rPr>
              <w:t>Niveau d’instruction</w:t>
            </w:r>
          </w:p>
        </w:tc>
        <w:tc>
          <w:tcPr>
            <w:tcW w:w="6909" w:type="dxa"/>
            <w:gridSpan w:val="6"/>
          </w:tcPr>
          <w:p w:rsidR="004D74A0" w:rsidRPr="002971AB" w:rsidRDefault="004D74A0" w:rsidP="00065D5B">
            <w:pPr>
              <w:rPr>
                <w:b/>
                <w:spacing w:val="20"/>
                <w:sz w:val="28"/>
                <w:szCs w:val="28"/>
              </w:rPr>
            </w:pPr>
            <w:r>
              <w:rPr>
                <w:b/>
                <w:spacing w:val="20"/>
                <w:sz w:val="28"/>
                <w:szCs w:val="28"/>
              </w:rPr>
              <w:t xml:space="preserve">L’acceptation de l’homme de l’autorité de la femme </w:t>
            </w:r>
            <w:r w:rsidRPr="002971AB">
              <w:rPr>
                <w:b/>
                <w:spacing w:val="20"/>
                <w:sz w:val="28"/>
                <w:szCs w:val="28"/>
              </w:rPr>
              <w:t xml:space="preserve"> au travail</w:t>
            </w:r>
          </w:p>
        </w:tc>
      </w:tr>
      <w:tr w:rsidR="004D74A0" w:rsidRPr="002971AB" w:rsidTr="00065D5B">
        <w:tc>
          <w:tcPr>
            <w:tcW w:w="2303" w:type="dxa"/>
            <w:vMerge/>
          </w:tcPr>
          <w:p w:rsidR="004D74A0" w:rsidRPr="002971AB" w:rsidRDefault="004D74A0" w:rsidP="00065D5B">
            <w:pPr>
              <w:rPr>
                <w:b/>
                <w:spacing w:val="20"/>
                <w:sz w:val="28"/>
                <w:szCs w:val="28"/>
                <w:u w:val="single"/>
              </w:rPr>
            </w:pPr>
          </w:p>
        </w:tc>
        <w:tc>
          <w:tcPr>
            <w:tcW w:w="2303" w:type="dxa"/>
            <w:gridSpan w:val="2"/>
          </w:tcPr>
          <w:p w:rsidR="004D74A0" w:rsidRPr="002971AB" w:rsidRDefault="004D74A0" w:rsidP="00065D5B">
            <w:pPr>
              <w:rPr>
                <w:b/>
                <w:spacing w:val="20"/>
                <w:sz w:val="28"/>
                <w:szCs w:val="28"/>
              </w:rPr>
            </w:pPr>
            <w:r w:rsidRPr="002971AB">
              <w:rPr>
                <w:b/>
                <w:spacing w:val="20"/>
                <w:sz w:val="28"/>
                <w:szCs w:val="28"/>
              </w:rPr>
              <w:t xml:space="preserve">     Oui</w:t>
            </w:r>
          </w:p>
        </w:tc>
        <w:tc>
          <w:tcPr>
            <w:tcW w:w="2303" w:type="dxa"/>
            <w:gridSpan w:val="2"/>
          </w:tcPr>
          <w:p w:rsidR="004D74A0" w:rsidRPr="002971AB" w:rsidRDefault="004D74A0" w:rsidP="00065D5B">
            <w:pPr>
              <w:rPr>
                <w:b/>
                <w:spacing w:val="20"/>
                <w:sz w:val="28"/>
                <w:szCs w:val="28"/>
              </w:rPr>
            </w:pPr>
            <w:r w:rsidRPr="002971AB">
              <w:rPr>
                <w:b/>
                <w:spacing w:val="20"/>
                <w:sz w:val="28"/>
                <w:szCs w:val="28"/>
              </w:rPr>
              <w:t>Non</w:t>
            </w:r>
          </w:p>
        </w:tc>
        <w:tc>
          <w:tcPr>
            <w:tcW w:w="2303" w:type="dxa"/>
            <w:gridSpan w:val="2"/>
          </w:tcPr>
          <w:p w:rsidR="004D74A0" w:rsidRPr="002971AB" w:rsidRDefault="004D74A0" w:rsidP="00065D5B">
            <w:pPr>
              <w:rPr>
                <w:b/>
                <w:spacing w:val="20"/>
                <w:sz w:val="28"/>
                <w:szCs w:val="28"/>
              </w:rPr>
            </w:pPr>
            <w:r w:rsidRPr="002971AB">
              <w:rPr>
                <w:b/>
                <w:spacing w:val="20"/>
                <w:sz w:val="28"/>
                <w:szCs w:val="28"/>
              </w:rPr>
              <w:t>Total</w:t>
            </w:r>
          </w:p>
        </w:tc>
      </w:tr>
      <w:tr w:rsidR="004D74A0" w:rsidRPr="002971AB" w:rsidTr="00065D5B">
        <w:tc>
          <w:tcPr>
            <w:tcW w:w="2303" w:type="dxa"/>
            <w:vMerge/>
          </w:tcPr>
          <w:p w:rsidR="004D74A0" w:rsidRPr="002971AB" w:rsidRDefault="004D74A0" w:rsidP="00065D5B">
            <w:pPr>
              <w:rPr>
                <w:b/>
                <w:spacing w:val="20"/>
                <w:sz w:val="28"/>
                <w:szCs w:val="28"/>
              </w:rPr>
            </w:pPr>
          </w:p>
        </w:tc>
        <w:tc>
          <w:tcPr>
            <w:tcW w:w="114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F</w:t>
            </w:r>
          </w:p>
        </w:tc>
        <w:tc>
          <w:tcPr>
            <w:tcW w:w="116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w:t>
            </w:r>
          </w:p>
        </w:tc>
        <w:tc>
          <w:tcPr>
            <w:tcW w:w="120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F</w:t>
            </w:r>
          </w:p>
        </w:tc>
        <w:tc>
          <w:tcPr>
            <w:tcW w:w="110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w:t>
            </w:r>
          </w:p>
        </w:tc>
        <w:tc>
          <w:tcPr>
            <w:tcW w:w="120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T</w:t>
            </w:r>
          </w:p>
        </w:tc>
        <w:tc>
          <w:tcPr>
            <w:tcW w:w="110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w:t>
            </w:r>
          </w:p>
        </w:tc>
      </w:tr>
      <w:tr w:rsidR="004D74A0" w:rsidRPr="002971AB" w:rsidTr="00065D5B">
        <w:tc>
          <w:tcPr>
            <w:tcW w:w="2303" w:type="dxa"/>
          </w:tcPr>
          <w:p w:rsidR="004D74A0" w:rsidRPr="002971AB" w:rsidRDefault="004D74A0" w:rsidP="00065D5B">
            <w:pPr>
              <w:rPr>
                <w:b/>
                <w:spacing w:val="20"/>
                <w:sz w:val="28"/>
                <w:szCs w:val="28"/>
              </w:rPr>
            </w:pPr>
            <w:r w:rsidRPr="002971AB">
              <w:rPr>
                <w:b/>
                <w:spacing w:val="20"/>
                <w:sz w:val="28"/>
                <w:szCs w:val="28"/>
              </w:rPr>
              <w:t>Primaire</w:t>
            </w:r>
          </w:p>
        </w:tc>
        <w:tc>
          <w:tcPr>
            <w:tcW w:w="114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 xml:space="preserve">   -</w:t>
            </w:r>
          </w:p>
        </w:tc>
        <w:tc>
          <w:tcPr>
            <w:tcW w:w="116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 xml:space="preserve">     -</w:t>
            </w:r>
          </w:p>
        </w:tc>
        <w:tc>
          <w:tcPr>
            <w:tcW w:w="120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1</w:t>
            </w:r>
          </w:p>
        </w:tc>
        <w:tc>
          <w:tcPr>
            <w:tcW w:w="110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w:t>
            </w:r>
          </w:p>
        </w:tc>
        <w:tc>
          <w:tcPr>
            <w:tcW w:w="120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1</w:t>
            </w:r>
          </w:p>
        </w:tc>
        <w:tc>
          <w:tcPr>
            <w:tcW w:w="110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065D5B">
        <w:tc>
          <w:tcPr>
            <w:tcW w:w="2303" w:type="dxa"/>
          </w:tcPr>
          <w:p w:rsidR="004D74A0" w:rsidRPr="002971AB" w:rsidRDefault="004D74A0" w:rsidP="00065D5B">
            <w:pPr>
              <w:rPr>
                <w:b/>
                <w:spacing w:val="20"/>
                <w:sz w:val="28"/>
                <w:szCs w:val="28"/>
              </w:rPr>
            </w:pPr>
            <w:r w:rsidRPr="002971AB">
              <w:rPr>
                <w:b/>
                <w:spacing w:val="20"/>
                <w:sz w:val="28"/>
                <w:szCs w:val="28"/>
              </w:rPr>
              <w:t>Moyen</w:t>
            </w:r>
          </w:p>
        </w:tc>
        <w:tc>
          <w:tcPr>
            <w:tcW w:w="1140" w:type="dxa"/>
            <w:tcBorders>
              <w:right w:val="single" w:sz="4" w:space="0" w:color="auto"/>
            </w:tcBorders>
          </w:tcPr>
          <w:p w:rsidR="004D74A0" w:rsidRPr="002971AB" w:rsidRDefault="004D74A0" w:rsidP="00065D5B">
            <w:pPr>
              <w:rPr>
                <w:b/>
                <w:spacing w:val="20"/>
                <w:sz w:val="28"/>
                <w:szCs w:val="28"/>
              </w:rPr>
            </w:pPr>
            <w:r>
              <w:rPr>
                <w:b/>
                <w:spacing w:val="20"/>
                <w:sz w:val="28"/>
                <w:szCs w:val="28"/>
              </w:rPr>
              <w:t>1</w:t>
            </w:r>
          </w:p>
        </w:tc>
        <w:tc>
          <w:tcPr>
            <w:tcW w:w="1163" w:type="dxa"/>
            <w:tcBorders>
              <w:left w:val="single" w:sz="4" w:space="0" w:color="auto"/>
            </w:tcBorders>
          </w:tcPr>
          <w:p w:rsidR="004D74A0" w:rsidRPr="002971AB" w:rsidRDefault="004D74A0" w:rsidP="00065D5B">
            <w:pPr>
              <w:rPr>
                <w:b/>
                <w:spacing w:val="20"/>
                <w:sz w:val="28"/>
                <w:szCs w:val="28"/>
              </w:rPr>
            </w:pPr>
            <w:r>
              <w:rPr>
                <w:b/>
                <w:spacing w:val="20"/>
                <w:sz w:val="28"/>
                <w:szCs w:val="28"/>
              </w:rPr>
              <w:t>16,67</w:t>
            </w:r>
          </w:p>
        </w:tc>
        <w:tc>
          <w:tcPr>
            <w:tcW w:w="1200" w:type="dxa"/>
            <w:tcBorders>
              <w:right w:val="single" w:sz="4" w:space="0" w:color="auto"/>
            </w:tcBorders>
          </w:tcPr>
          <w:p w:rsidR="004D74A0" w:rsidRPr="002971AB" w:rsidRDefault="004D74A0" w:rsidP="00065D5B">
            <w:pPr>
              <w:rPr>
                <w:b/>
                <w:spacing w:val="20"/>
                <w:sz w:val="28"/>
                <w:szCs w:val="28"/>
              </w:rPr>
            </w:pPr>
            <w:r>
              <w:rPr>
                <w:b/>
                <w:spacing w:val="20"/>
                <w:sz w:val="28"/>
                <w:szCs w:val="28"/>
              </w:rPr>
              <w:t>5</w:t>
            </w:r>
          </w:p>
        </w:tc>
        <w:tc>
          <w:tcPr>
            <w:tcW w:w="1103" w:type="dxa"/>
            <w:tcBorders>
              <w:left w:val="single" w:sz="4" w:space="0" w:color="auto"/>
            </w:tcBorders>
          </w:tcPr>
          <w:p w:rsidR="004D74A0" w:rsidRPr="002971AB" w:rsidRDefault="004D74A0" w:rsidP="00065D5B">
            <w:pPr>
              <w:rPr>
                <w:b/>
                <w:spacing w:val="20"/>
                <w:sz w:val="28"/>
                <w:szCs w:val="28"/>
              </w:rPr>
            </w:pPr>
            <w:r>
              <w:rPr>
                <w:b/>
                <w:spacing w:val="20"/>
                <w:sz w:val="28"/>
                <w:szCs w:val="28"/>
              </w:rPr>
              <w:t>83,33</w:t>
            </w:r>
          </w:p>
        </w:tc>
        <w:tc>
          <w:tcPr>
            <w:tcW w:w="120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6</w:t>
            </w:r>
          </w:p>
        </w:tc>
        <w:tc>
          <w:tcPr>
            <w:tcW w:w="110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065D5B">
        <w:tc>
          <w:tcPr>
            <w:tcW w:w="2303" w:type="dxa"/>
          </w:tcPr>
          <w:p w:rsidR="004D74A0" w:rsidRPr="002971AB" w:rsidRDefault="004D74A0" w:rsidP="00065D5B">
            <w:pPr>
              <w:rPr>
                <w:b/>
                <w:spacing w:val="20"/>
                <w:sz w:val="28"/>
                <w:szCs w:val="28"/>
              </w:rPr>
            </w:pPr>
            <w:r w:rsidRPr="002971AB">
              <w:rPr>
                <w:b/>
                <w:spacing w:val="20"/>
                <w:sz w:val="28"/>
                <w:szCs w:val="28"/>
              </w:rPr>
              <w:t>Secondaire</w:t>
            </w:r>
          </w:p>
        </w:tc>
        <w:tc>
          <w:tcPr>
            <w:tcW w:w="1140" w:type="dxa"/>
            <w:tcBorders>
              <w:right w:val="single" w:sz="4" w:space="0" w:color="auto"/>
            </w:tcBorders>
          </w:tcPr>
          <w:p w:rsidR="004D74A0" w:rsidRPr="002971AB" w:rsidRDefault="004D74A0" w:rsidP="00065D5B">
            <w:pPr>
              <w:rPr>
                <w:b/>
                <w:spacing w:val="20"/>
                <w:sz w:val="28"/>
                <w:szCs w:val="28"/>
              </w:rPr>
            </w:pPr>
            <w:r>
              <w:rPr>
                <w:b/>
                <w:spacing w:val="20"/>
                <w:sz w:val="28"/>
                <w:szCs w:val="28"/>
              </w:rPr>
              <w:t>8</w:t>
            </w:r>
          </w:p>
        </w:tc>
        <w:tc>
          <w:tcPr>
            <w:tcW w:w="116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4</w:t>
            </w:r>
            <w:r>
              <w:rPr>
                <w:b/>
                <w:spacing w:val="20"/>
                <w:sz w:val="28"/>
                <w:szCs w:val="28"/>
              </w:rPr>
              <w:t>0</w:t>
            </w:r>
          </w:p>
        </w:tc>
        <w:tc>
          <w:tcPr>
            <w:tcW w:w="120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1</w:t>
            </w:r>
            <w:r>
              <w:rPr>
                <w:b/>
                <w:spacing w:val="20"/>
                <w:sz w:val="28"/>
                <w:szCs w:val="28"/>
              </w:rPr>
              <w:t>2</w:t>
            </w:r>
          </w:p>
        </w:tc>
        <w:tc>
          <w:tcPr>
            <w:tcW w:w="1103" w:type="dxa"/>
            <w:tcBorders>
              <w:left w:val="single" w:sz="4" w:space="0" w:color="auto"/>
            </w:tcBorders>
          </w:tcPr>
          <w:p w:rsidR="004D74A0" w:rsidRPr="002971AB" w:rsidRDefault="004D74A0" w:rsidP="00065D5B">
            <w:pPr>
              <w:rPr>
                <w:b/>
                <w:spacing w:val="20"/>
                <w:sz w:val="28"/>
                <w:szCs w:val="28"/>
              </w:rPr>
            </w:pPr>
            <w:r>
              <w:rPr>
                <w:b/>
                <w:spacing w:val="20"/>
                <w:sz w:val="28"/>
                <w:szCs w:val="28"/>
              </w:rPr>
              <w:t>60</w:t>
            </w:r>
          </w:p>
        </w:tc>
        <w:tc>
          <w:tcPr>
            <w:tcW w:w="120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20</w:t>
            </w:r>
          </w:p>
        </w:tc>
        <w:tc>
          <w:tcPr>
            <w:tcW w:w="110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065D5B">
        <w:tc>
          <w:tcPr>
            <w:tcW w:w="2303" w:type="dxa"/>
          </w:tcPr>
          <w:p w:rsidR="004D74A0" w:rsidRPr="002971AB" w:rsidRDefault="004D74A0" w:rsidP="00065D5B">
            <w:pPr>
              <w:rPr>
                <w:b/>
                <w:spacing w:val="20"/>
                <w:sz w:val="28"/>
                <w:szCs w:val="28"/>
              </w:rPr>
            </w:pPr>
            <w:r w:rsidRPr="002971AB">
              <w:rPr>
                <w:b/>
                <w:spacing w:val="20"/>
                <w:sz w:val="28"/>
                <w:szCs w:val="28"/>
              </w:rPr>
              <w:t>Universitaire</w:t>
            </w:r>
          </w:p>
        </w:tc>
        <w:tc>
          <w:tcPr>
            <w:tcW w:w="1140" w:type="dxa"/>
            <w:tcBorders>
              <w:right w:val="single" w:sz="4" w:space="0" w:color="auto"/>
            </w:tcBorders>
          </w:tcPr>
          <w:p w:rsidR="004D74A0" w:rsidRPr="002971AB" w:rsidRDefault="004D74A0" w:rsidP="00065D5B">
            <w:pPr>
              <w:rPr>
                <w:b/>
                <w:spacing w:val="20"/>
                <w:sz w:val="28"/>
                <w:szCs w:val="28"/>
              </w:rPr>
            </w:pPr>
            <w:r>
              <w:rPr>
                <w:b/>
                <w:spacing w:val="20"/>
                <w:sz w:val="28"/>
                <w:szCs w:val="28"/>
              </w:rPr>
              <w:t>6</w:t>
            </w:r>
          </w:p>
        </w:tc>
        <w:tc>
          <w:tcPr>
            <w:tcW w:w="1163" w:type="dxa"/>
            <w:tcBorders>
              <w:left w:val="single" w:sz="4" w:space="0" w:color="auto"/>
            </w:tcBorders>
          </w:tcPr>
          <w:p w:rsidR="004D74A0" w:rsidRPr="002971AB" w:rsidRDefault="004D74A0" w:rsidP="00065D5B">
            <w:pPr>
              <w:rPr>
                <w:b/>
                <w:spacing w:val="20"/>
                <w:sz w:val="28"/>
                <w:szCs w:val="28"/>
              </w:rPr>
            </w:pPr>
            <w:r>
              <w:rPr>
                <w:b/>
                <w:spacing w:val="20"/>
                <w:sz w:val="28"/>
                <w:szCs w:val="28"/>
              </w:rPr>
              <w:t>18,18</w:t>
            </w:r>
          </w:p>
        </w:tc>
        <w:tc>
          <w:tcPr>
            <w:tcW w:w="120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2</w:t>
            </w:r>
            <w:r>
              <w:rPr>
                <w:b/>
                <w:spacing w:val="20"/>
                <w:sz w:val="28"/>
                <w:szCs w:val="28"/>
              </w:rPr>
              <w:t>7</w:t>
            </w:r>
          </w:p>
        </w:tc>
        <w:tc>
          <w:tcPr>
            <w:tcW w:w="1103" w:type="dxa"/>
            <w:tcBorders>
              <w:left w:val="single" w:sz="4" w:space="0" w:color="auto"/>
            </w:tcBorders>
          </w:tcPr>
          <w:p w:rsidR="004D74A0" w:rsidRPr="002971AB" w:rsidRDefault="004D74A0" w:rsidP="00065D5B">
            <w:pPr>
              <w:rPr>
                <w:b/>
                <w:spacing w:val="20"/>
                <w:sz w:val="28"/>
                <w:szCs w:val="28"/>
              </w:rPr>
            </w:pPr>
            <w:r>
              <w:rPr>
                <w:b/>
                <w:spacing w:val="20"/>
                <w:sz w:val="28"/>
                <w:szCs w:val="28"/>
              </w:rPr>
              <w:t>81,82</w:t>
            </w:r>
          </w:p>
        </w:tc>
        <w:tc>
          <w:tcPr>
            <w:tcW w:w="120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33</w:t>
            </w:r>
          </w:p>
        </w:tc>
        <w:tc>
          <w:tcPr>
            <w:tcW w:w="110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065D5B">
        <w:tc>
          <w:tcPr>
            <w:tcW w:w="2303" w:type="dxa"/>
          </w:tcPr>
          <w:p w:rsidR="004D74A0" w:rsidRPr="002971AB" w:rsidRDefault="004D74A0" w:rsidP="00065D5B">
            <w:pPr>
              <w:rPr>
                <w:b/>
                <w:spacing w:val="20"/>
                <w:sz w:val="28"/>
                <w:szCs w:val="28"/>
              </w:rPr>
            </w:pPr>
            <w:r w:rsidRPr="002971AB">
              <w:rPr>
                <w:b/>
                <w:spacing w:val="20"/>
                <w:sz w:val="28"/>
                <w:szCs w:val="28"/>
              </w:rPr>
              <w:t>Total</w:t>
            </w:r>
          </w:p>
        </w:tc>
        <w:tc>
          <w:tcPr>
            <w:tcW w:w="1140" w:type="dxa"/>
            <w:tcBorders>
              <w:right w:val="single" w:sz="4" w:space="0" w:color="auto"/>
            </w:tcBorders>
          </w:tcPr>
          <w:p w:rsidR="004D74A0" w:rsidRPr="002971AB" w:rsidRDefault="004D74A0" w:rsidP="00065D5B">
            <w:pPr>
              <w:rPr>
                <w:b/>
                <w:spacing w:val="20"/>
                <w:sz w:val="28"/>
                <w:szCs w:val="28"/>
              </w:rPr>
            </w:pPr>
            <w:r>
              <w:rPr>
                <w:b/>
                <w:spacing w:val="20"/>
                <w:sz w:val="28"/>
                <w:szCs w:val="28"/>
              </w:rPr>
              <w:t>15</w:t>
            </w:r>
          </w:p>
        </w:tc>
        <w:tc>
          <w:tcPr>
            <w:tcW w:w="1163" w:type="dxa"/>
            <w:tcBorders>
              <w:left w:val="single" w:sz="4" w:space="0" w:color="auto"/>
            </w:tcBorders>
          </w:tcPr>
          <w:p w:rsidR="004D74A0" w:rsidRPr="002971AB" w:rsidRDefault="004D74A0" w:rsidP="00065D5B">
            <w:pPr>
              <w:rPr>
                <w:b/>
                <w:spacing w:val="20"/>
                <w:sz w:val="28"/>
                <w:szCs w:val="28"/>
              </w:rPr>
            </w:pPr>
            <w:r>
              <w:rPr>
                <w:b/>
                <w:spacing w:val="20"/>
                <w:sz w:val="28"/>
                <w:szCs w:val="28"/>
              </w:rPr>
              <w:t>25</w:t>
            </w:r>
          </w:p>
        </w:tc>
        <w:tc>
          <w:tcPr>
            <w:tcW w:w="1200" w:type="dxa"/>
            <w:tcBorders>
              <w:right w:val="single" w:sz="4" w:space="0" w:color="auto"/>
            </w:tcBorders>
          </w:tcPr>
          <w:p w:rsidR="004D74A0" w:rsidRPr="002971AB" w:rsidRDefault="004D74A0" w:rsidP="00065D5B">
            <w:pPr>
              <w:rPr>
                <w:b/>
                <w:spacing w:val="20"/>
                <w:sz w:val="28"/>
                <w:szCs w:val="28"/>
              </w:rPr>
            </w:pPr>
            <w:r>
              <w:rPr>
                <w:b/>
                <w:spacing w:val="20"/>
                <w:sz w:val="28"/>
                <w:szCs w:val="28"/>
              </w:rPr>
              <w:t>45</w:t>
            </w:r>
          </w:p>
        </w:tc>
        <w:tc>
          <w:tcPr>
            <w:tcW w:w="1103" w:type="dxa"/>
            <w:tcBorders>
              <w:left w:val="single" w:sz="4" w:space="0" w:color="auto"/>
            </w:tcBorders>
          </w:tcPr>
          <w:p w:rsidR="004D74A0" w:rsidRPr="002971AB" w:rsidRDefault="004D74A0" w:rsidP="00065D5B">
            <w:pPr>
              <w:rPr>
                <w:b/>
                <w:spacing w:val="20"/>
                <w:sz w:val="28"/>
                <w:szCs w:val="28"/>
              </w:rPr>
            </w:pPr>
            <w:r>
              <w:rPr>
                <w:b/>
                <w:spacing w:val="20"/>
                <w:sz w:val="28"/>
                <w:szCs w:val="28"/>
              </w:rPr>
              <w:t>75</w:t>
            </w:r>
          </w:p>
        </w:tc>
        <w:tc>
          <w:tcPr>
            <w:tcW w:w="120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60</w:t>
            </w:r>
          </w:p>
        </w:tc>
        <w:tc>
          <w:tcPr>
            <w:tcW w:w="110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sidRPr="002971AB">
        <w:rPr>
          <w:spacing w:val="20"/>
          <w:sz w:val="28"/>
          <w:szCs w:val="28"/>
        </w:rPr>
        <w:t xml:space="preserve">Le tableau ci-dessus montre que </w:t>
      </w:r>
      <w:r>
        <w:rPr>
          <w:b/>
          <w:spacing w:val="20"/>
          <w:sz w:val="28"/>
          <w:szCs w:val="28"/>
        </w:rPr>
        <w:t>75</w:t>
      </w:r>
      <w:r w:rsidRPr="002971AB">
        <w:rPr>
          <w:b/>
          <w:spacing w:val="20"/>
          <w:sz w:val="28"/>
          <w:szCs w:val="28"/>
        </w:rPr>
        <w:t>%</w:t>
      </w:r>
      <w:r>
        <w:rPr>
          <w:spacing w:val="20"/>
          <w:sz w:val="28"/>
          <w:szCs w:val="28"/>
        </w:rPr>
        <w:t xml:space="preserve"> des enquêtées de cette entreprise  croient que les hommes n’acceptent pas l’autorité de la femme au travail</w:t>
      </w:r>
      <w:r w:rsidRPr="002971AB">
        <w:rPr>
          <w:spacing w:val="20"/>
          <w:sz w:val="28"/>
          <w:szCs w:val="28"/>
        </w:rPr>
        <w:t xml:space="preserve">, parmi elles </w:t>
      </w:r>
      <w:r>
        <w:rPr>
          <w:b/>
          <w:spacing w:val="20"/>
          <w:sz w:val="28"/>
          <w:szCs w:val="28"/>
        </w:rPr>
        <w:t>83,33</w:t>
      </w:r>
      <w:r w:rsidRPr="002971AB">
        <w:rPr>
          <w:b/>
          <w:spacing w:val="20"/>
          <w:sz w:val="28"/>
          <w:szCs w:val="28"/>
        </w:rPr>
        <w:t>%</w:t>
      </w:r>
      <w:r>
        <w:rPr>
          <w:spacing w:val="20"/>
          <w:sz w:val="28"/>
          <w:szCs w:val="28"/>
        </w:rPr>
        <w:t xml:space="preserve"> </w:t>
      </w:r>
      <w:r w:rsidRPr="002971AB">
        <w:rPr>
          <w:spacing w:val="20"/>
          <w:sz w:val="28"/>
          <w:szCs w:val="28"/>
        </w:rPr>
        <w:t xml:space="preserve"> ont un  niveau d’instruction moyen, </w:t>
      </w:r>
      <w:r>
        <w:rPr>
          <w:b/>
          <w:spacing w:val="20"/>
          <w:sz w:val="28"/>
          <w:szCs w:val="28"/>
        </w:rPr>
        <w:t>81,82</w:t>
      </w:r>
      <w:r w:rsidRPr="002971AB">
        <w:rPr>
          <w:b/>
          <w:spacing w:val="20"/>
          <w:sz w:val="28"/>
          <w:szCs w:val="28"/>
        </w:rPr>
        <w:t>%</w:t>
      </w:r>
      <w:r w:rsidRPr="002971AB">
        <w:rPr>
          <w:spacing w:val="20"/>
          <w:sz w:val="28"/>
          <w:szCs w:val="28"/>
        </w:rPr>
        <w:t xml:space="preserve">  </w:t>
      </w:r>
      <w:r>
        <w:rPr>
          <w:spacing w:val="20"/>
          <w:sz w:val="28"/>
          <w:szCs w:val="28"/>
        </w:rPr>
        <w:t xml:space="preserve">sont </w:t>
      </w:r>
      <w:r w:rsidRPr="002971AB">
        <w:rPr>
          <w:spacing w:val="20"/>
          <w:sz w:val="28"/>
          <w:szCs w:val="28"/>
        </w:rPr>
        <w:t xml:space="preserve">universitaires, </w:t>
      </w:r>
      <w:r>
        <w:rPr>
          <w:b/>
          <w:spacing w:val="20"/>
          <w:sz w:val="28"/>
          <w:szCs w:val="28"/>
        </w:rPr>
        <w:t>60</w:t>
      </w:r>
      <w:r w:rsidRPr="002971AB">
        <w:rPr>
          <w:b/>
          <w:spacing w:val="20"/>
          <w:sz w:val="28"/>
          <w:szCs w:val="28"/>
        </w:rPr>
        <w:t>%</w:t>
      </w:r>
      <w:r w:rsidRPr="002971AB">
        <w:rPr>
          <w:spacing w:val="20"/>
          <w:sz w:val="28"/>
          <w:szCs w:val="28"/>
        </w:rPr>
        <w:t xml:space="preserve"> </w:t>
      </w:r>
      <w:r>
        <w:rPr>
          <w:spacing w:val="20"/>
          <w:sz w:val="28"/>
          <w:szCs w:val="28"/>
        </w:rPr>
        <w:t xml:space="preserve"> </w:t>
      </w:r>
      <w:r w:rsidRPr="002971AB">
        <w:rPr>
          <w:spacing w:val="20"/>
          <w:sz w:val="28"/>
          <w:szCs w:val="28"/>
        </w:rPr>
        <w:t>ont un nivea</w:t>
      </w:r>
      <w:r>
        <w:rPr>
          <w:spacing w:val="20"/>
          <w:sz w:val="28"/>
          <w:szCs w:val="28"/>
        </w:rPr>
        <w:t>u d’instruction secondaire.</w:t>
      </w:r>
      <w:r w:rsidRPr="002971AB">
        <w:rPr>
          <w:spacing w:val="20"/>
          <w:sz w:val="28"/>
          <w:szCs w:val="28"/>
        </w:rPr>
        <w:t xml:space="preserve"> </w:t>
      </w:r>
      <w:r>
        <w:rPr>
          <w:spacing w:val="20"/>
          <w:sz w:val="28"/>
          <w:szCs w:val="28"/>
        </w:rPr>
        <w:t xml:space="preserve">En </w:t>
      </w:r>
      <w:r w:rsidRPr="002971AB">
        <w:rPr>
          <w:spacing w:val="20"/>
          <w:sz w:val="28"/>
          <w:szCs w:val="28"/>
        </w:rPr>
        <w:t xml:space="preserve">contre partie  </w:t>
      </w:r>
      <w:r>
        <w:rPr>
          <w:b/>
          <w:spacing w:val="20"/>
          <w:sz w:val="28"/>
          <w:szCs w:val="28"/>
        </w:rPr>
        <w:t>25</w:t>
      </w:r>
      <w:r w:rsidRPr="002971AB">
        <w:rPr>
          <w:b/>
          <w:spacing w:val="20"/>
          <w:sz w:val="28"/>
          <w:szCs w:val="28"/>
        </w:rPr>
        <w:t>%</w:t>
      </w:r>
      <w:r w:rsidRPr="002971AB">
        <w:rPr>
          <w:spacing w:val="20"/>
          <w:sz w:val="28"/>
          <w:szCs w:val="28"/>
        </w:rPr>
        <w:t xml:space="preserve">  des femmes </w:t>
      </w:r>
      <w:r>
        <w:rPr>
          <w:spacing w:val="20"/>
          <w:sz w:val="28"/>
          <w:szCs w:val="28"/>
        </w:rPr>
        <w:t xml:space="preserve"> croient que les hommes acceptent leur autorité au travail,  </w:t>
      </w:r>
      <w:r w:rsidRPr="002971AB">
        <w:rPr>
          <w:spacing w:val="20"/>
          <w:sz w:val="28"/>
          <w:szCs w:val="28"/>
        </w:rPr>
        <w:t xml:space="preserve"> </w:t>
      </w:r>
      <w:r>
        <w:rPr>
          <w:spacing w:val="20"/>
          <w:sz w:val="28"/>
          <w:szCs w:val="28"/>
        </w:rPr>
        <w:t xml:space="preserve">où </w:t>
      </w:r>
      <w:r w:rsidRPr="002971AB">
        <w:rPr>
          <w:spacing w:val="20"/>
          <w:sz w:val="28"/>
          <w:szCs w:val="28"/>
        </w:rPr>
        <w:t>ont trouve</w:t>
      </w:r>
      <w:r>
        <w:rPr>
          <w:spacing w:val="20"/>
          <w:sz w:val="28"/>
          <w:szCs w:val="28"/>
        </w:rPr>
        <w:t xml:space="preserve"> que</w:t>
      </w:r>
      <w:r w:rsidRPr="002971AB">
        <w:rPr>
          <w:spacing w:val="20"/>
          <w:sz w:val="28"/>
          <w:szCs w:val="28"/>
        </w:rPr>
        <w:t xml:space="preserve"> </w:t>
      </w:r>
      <w:r w:rsidRPr="002971AB">
        <w:rPr>
          <w:b/>
          <w:spacing w:val="20"/>
          <w:sz w:val="28"/>
          <w:szCs w:val="28"/>
        </w:rPr>
        <w:t>4</w:t>
      </w:r>
      <w:r>
        <w:rPr>
          <w:b/>
          <w:spacing w:val="20"/>
          <w:sz w:val="28"/>
          <w:szCs w:val="28"/>
        </w:rPr>
        <w:t>0</w:t>
      </w:r>
      <w:r w:rsidRPr="002971AB">
        <w:rPr>
          <w:b/>
          <w:spacing w:val="20"/>
          <w:sz w:val="28"/>
          <w:szCs w:val="28"/>
        </w:rPr>
        <w:t>%</w:t>
      </w:r>
      <w:r>
        <w:rPr>
          <w:spacing w:val="20"/>
          <w:sz w:val="28"/>
          <w:szCs w:val="28"/>
        </w:rPr>
        <w:t xml:space="preserve"> des enquêtées </w:t>
      </w:r>
      <w:r w:rsidRPr="002971AB">
        <w:rPr>
          <w:spacing w:val="20"/>
          <w:sz w:val="28"/>
          <w:szCs w:val="28"/>
        </w:rPr>
        <w:t xml:space="preserve"> ont un niveau d’instruction secondaire.</w:t>
      </w:r>
    </w:p>
    <w:p w:rsidR="004D74A0" w:rsidRDefault="004D74A0" w:rsidP="004D74A0">
      <w:pPr>
        <w:rPr>
          <w:spacing w:val="20"/>
          <w:sz w:val="28"/>
          <w:szCs w:val="28"/>
        </w:rPr>
      </w:pPr>
      <w:r w:rsidRPr="002971AB">
        <w:rPr>
          <w:spacing w:val="20"/>
          <w:sz w:val="28"/>
          <w:szCs w:val="28"/>
        </w:rPr>
        <w:t xml:space="preserve">Ces  résultats  montrent  que le niveau d’instruction n’a pas </w:t>
      </w:r>
      <w:r>
        <w:rPr>
          <w:spacing w:val="20"/>
          <w:sz w:val="28"/>
          <w:szCs w:val="28"/>
        </w:rPr>
        <w:t xml:space="preserve"> grand effet</w:t>
      </w:r>
      <w:r w:rsidRPr="002971AB">
        <w:rPr>
          <w:spacing w:val="20"/>
          <w:sz w:val="28"/>
          <w:szCs w:val="28"/>
        </w:rPr>
        <w:t xml:space="preserve">, </w:t>
      </w:r>
      <w:r>
        <w:rPr>
          <w:spacing w:val="20"/>
          <w:sz w:val="28"/>
          <w:szCs w:val="28"/>
        </w:rPr>
        <w:t xml:space="preserve">en d’autres termes, que le niveau soit élevé ou bas cela ne change rien dans la situation des femmes au travail, car le seul sort qui leur ait réservé est la précarité et l’instabilité dans l’entreprise. </w:t>
      </w:r>
      <w:r w:rsidRPr="002971AB">
        <w:rPr>
          <w:spacing w:val="20"/>
          <w:sz w:val="28"/>
          <w:szCs w:val="28"/>
        </w:rPr>
        <w:t xml:space="preserve">  </w:t>
      </w:r>
    </w:p>
    <w:p w:rsidR="00065D5B" w:rsidRDefault="00065D5B" w:rsidP="004D74A0">
      <w:pPr>
        <w:rPr>
          <w:b/>
          <w:spacing w:val="20"/>
          <w:sz w:val="28"/>
          <w:szCs w:val="28"/>
          <w:u w:val="single"/>
        </w:rPr>
      </w:pPr>
    </w:p>
    <w:p w:rsidR="004D74A0" w:rsidRPr="00B11DF4" w:rsidRDefault="004D74A0" w:rsidP="004D74A0">
      <w:pPr>
        <w:rPr>
          <w:spacing w:val="20"/>
          <w:sz w:val="28"/>
          <w:szCs w:val="28"/>
        </w:rPr>
      </w:pPr>
      <w:r>
        <w:rPr>
          <w:b/>
          <w:spacing w:val="20"/>
          <w:sz w:val="28"/>
          <w:szCs w:val="28"/>
          <w:u w:val="single"/>
        </w:rPr>
        <w:lastRenderedPageBreak/>
        <w:t>Tableau N°25</w:t>
      </w:r>
      <w:r w:rsidRPr="002971AB">
        <w:rPr>
          <w:b/>
          <w:spacing w:val="20"/>
          <w:sz w:val="28"/>
          <w:szCs w:val="28"/>
          <w:u w:val="single"/>
        </w:rPr>
        <w:t> :</w:t>
      </w:r>
      <w:r>
        <w:rPr>
          <w:b/>
          <w:spacing w:val="20"/>
          <w:sz w:val="28"/>
          <w:szCs w:val="28"/>
        </w:rPr>
        <w:t xml:space="preserve"> la relation entre l’avis des enquêtées sur l’autorité féminine exercée à l’égard des hommes et l’ancienneté.   </w:t>
      </w:r>
    </w:p>
    <w:tbl>
      <w:tblPr>
        <w:tblStyle w:val="Grilledutableau"/>
        <w:tblW w:w="0" w:type="auto"/>
        <w:tblLook w:val="04A0"/>
      </w:tblPr>
      <w:tblGrid>
        <w:gridCol w:w="2303"/>
        <w:gridCol w:w="1155"/>
        <w:gridCol w:w="1148"/>
        <w:gridCol w:w="1125"/>
        <w:gridCol w:w="1178"/>
        <w:gridCol w:w="1170"/>
        <w:gridCol w:w="1133"/>
      </w:tblGrid>
      <w:tr w:rsidR="004D74A0" w:rsidRPr="002971AB" w:rsidTr="00A26B8B">
        <w:tc>
          <w:tcPr>
            <w:tcW w:w="2303" w:type="dxa"/>
            <w:vMerge w:val="restart"/>
            <w:vAlign w:val="center"/>
          </w:tcPr>
          <w:p w:rsidR="004D74A0" w:rsidRPr="002971AB" w:rsidRDefault="004D74A0" w:rsidP="00A26B8B">
            <w:pPr>
              <w:jc w:val="center"/>
              <w:rPr>
                <w:b/>
                <w:spacing w:val="20"/>
                <w:sz w:val="28"/>
                <w:szCs w:val="28"/>
              </w:rPr>
            </w:pPr>
            <w:r w:rsidRPr="002971AB">
              <w:rPr>
                <w:b/>
                <w:spacing w:val="20"/>
                <w:sz w:val="28"/>
                <w:szCs w:val="28"/>
              </w:rPr>
              <w:t>L’ancienneté au travail</w:t>
            </w:r>
          </w:p>
        </w:tc>
        <w:tc>
          <w:tcPr>
            <w:tcW w:w="6909" w:type="dxa"/>
            <w:gridSpan w:val="6"/>
          </w:tcPr>
          <w:p w:rsidR="004D74A0" w:rsidRPr="002971AB" w:rsidRDefault="004D74A0" w:rsidP="00065D5B">
            <w:pPr>
              <w:rPr>
                <w:b/>
                <w:spacing w:val="20"/>
                <w:sz w:val="28"/>
                <w:szCs w:val="28"/>
              </w:rPr>
            </w:pPr>
            <w:r>
              <w:rPr>
                <w:b/>
                <w:spacing w:val="20"/>
                <w:sz w:val="28"/>
                <w:szCs w:val="28"/>
              </w:rPr>
              <w:t xml:space="preserve">L’acceptation de l’homme de l’autorité de la femme </w:t>
            </w:r>
            <w:r w:rsidRPr="002971AB">
              <w:rPr>
                <w:b/>
                <w:spacing w:val="20"/>
                <w:sz w:val="28"/>
                <w:szCs w:val="28"/>
              </w:rPr>
              <w:t xml:space="preserve"> au travail</w:t>
            </w:r>
          </w:p>
        </w:tc>
      </w:tr>
      <w:tr w:rsidR="004D74A0" w:rsidRPr="002971AB" w:rsidTr="00065D5B">
        <w:tc>
          <w:tcPr>
            <w:tcW w:w="2303" w:type="dxa"/>
            <w:vMerge/>
          </w:tcPr>
          <w:p w:rsidR="004D74A0" w:rsidRPr="002971AB" w:rsidRDefault="004D74A0" w:rsidP="00065D5B">
            <w:pPr>
              <w:rPr>
                <w:b/>
                <w:spacing w:val="20"/>
                <w:sz w:val="28"/>
                <w:szCs w:val="28"/>
              </w:rPr>
            </w:pPr>
          </w:p>
        </w:tc>
        <w:tc>
          <w:tcPr>
            <w:tcW w:w="2303" w:type="dxa"/>
            <w:gridSpan w:val="2"/>
          </w:tcPr>
          <w:p w:rsidR="004D74A0" w:rsidRPr="002971AB" w:rsidRDefault="004D74A0" w:rsidP="00065D5B">
            <w:pPr>
              <w:rPr>
                <w:b/>
                <w:spacing w:val="20"/>
                <w:sz w:val="28"/>
                <w:szCs w:val="28"/>
              </w:rPr>
            </w:pPr>
            <w:r w:rsidRPr="002971AB">
              <w:rPr>
                <w:b/>
                <w:spacing w:val="20"/>
                <w:sz w:val="28"/>
                <w:szCs w:val="28"/>
              </w:rPr>
              <w:t>Oui</w:t>
            </w:r>
          </w:p>
        </w:tc>
        <w:tc>
          <w:tcPr>
            <w:tcW w:w="2303" w:type="dxa"/>
            <w:gridSpan w:val="2"/>
          </w:tcPr>
          <w:p w:rsidR="004D74A0" w:rsidRPr="002971AB" w:rsidRDefault="004D74A0" w:rsidP="00065D5B">
            <w:pPr>
              <w:rPr>
                <w:b/>
                <w:spacing w:val="20"/>
                <w:sz w:val="28"/>
                <w:szCs w:val="28"/>
              </w:rPr>
            </w:pPr>
            <w:r w:rsidRPr="002971AB">
              <w:rPr>
                <w:b/>
                <w:spacing w:val="20"/>
                <w:sz w:val="28"/>
                <w:szCs w:val="28"/>
              </w:rPr>
              <w:t>Non</w:t>
            </w:r>
          </w:p>
        </w:tc>
        <w:tc>
          <w:tcPr>
            <w:tcW w:w="2303" w:type="dxa"/>
            <w:gridSpan w:val="2"/>
          </w:tcPr>
          <w:p w:rsidR="004D74A0" w:rsidRPr="002971AB" w:rsidRDefault="004D74A0" w:rsidP="00065D5B">
            <w:pPr>
              <w:rPr>
                <w:b/>
                <w:spacing w:val="20"/>
                <w:sz w:val="28"/>
                <w:szCs w:val="28"/>
              </w:rPr>
            </w:pPr>
            <w:r w:rsidRPr="002971AB">
              <w:rPr>
                <w:b/>
                <w:spacing w:val="20"/>
                <w:sz w:val="28"/>
                <w:szCs w:val="28"/>
              </w:rPr>
              <w:t>Total</w:t>
            </w:r>
          </w:p>
        </w:tc>
      </w:tr>
      <w:tr w:rsidR="004D74A0" w:rsidRPr="002971AB" w:rsidTr="00065D5B">
        <w:tc>
          <w:tcPr>
            <w:tcW w:w="2303" w:type="dxa"/>
            <w:vMerge/>
          </w:tcPr>
          <w:p w:rsidR="004D74A0" w:rsidRPr="002971AB" w:rsidRDefault="004D74A0" w:rsidP="00065D5B">
            <w:pPr>
              <w:rPr>
                <w:b/>
                <w:spacing w:val="20"/>
                <w:sz w:val="28"/>
                <w:szCs w:val="28"/>
              </w:rPr>
            </w:pPr>
          </w:p>
        </w:tc>
        <w:tc>
          <w:tcPr>
            <w:tcW w:w="115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F</w:t>
            </w:r>
          </w:p>
        </w:tc>
        <w:tc>
          <w:tcPr>
            <w:tcW w:w="114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w:t>
            </w:r>
          </w:p>
        </w:tc>
        <w:tc>
          <w:tcPr>
            <w:tcW w:w="112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F</w:t>
            </w:r>
          </w:p>
        </w:tc>
        <w:tc>
          <w:tcPr>
            <w:tcW w:w="117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w:t>
            </w:r>
          </w:p>
        </w:tc>
        <w:tc>
          <w:tcPr>
            <w:tcW w:w="117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T</w:t>
            </w:r>
          </w:p>
        </w:tc>
        <w:tc>
          <w:tcPr>
            <w:tcW w:w="113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w:t>
            </w:r>
          </w:p>
        </w:tc>
      </w:tr>
      <w:tr w:rsidR="004D74A0" w:rsidRPr="002971AB" w:rsidTr="00065D5B">
        <w:tc>
          <w:tcPr>
            <w:tcW w:w="2303" w:type="dxa"/>
          </w:tcPr>
          <w:p w:rsidR="004D74A0" w:rsidRPr="002971AB" w:rsidRDefault="004D74A0" w:rsidP="00065D5B">
            <w:pPr>
              <w:rPr>
                <w:b/>
                <w:spacing w:val="20"/>
                <w:sz w:val="28"/>
                <w:szCs w:val="28"/>
              </w:rPr>
            </w:pPr>
            <w:r w:rsidRPr="002971AB">
              <w:rPr>
                <w:b/>
                <w:spacing w:val="20"/>
                <w:sz w:val="28"/>
                <w:szCs w:val="28"/>
              </w:rPr>
              <w:t>Moins de 1an</w:t>
            </w:r>
          </w:p>
        </w:tc>
        <w:tc>
          <w:tcPr>
            <w:tcW w:w="115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4</w:t>
            </w:r>
          </w:p>
        </w:tc>
        <w:tc>
          <w:tcPr>
            <w:tcW w:w="114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26,67</w:t>
            </w:r>
          </w:p>
        </w:tc>
        <w:tc>
          <w:tcPr>
            <w:tcW w:w="112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11</w:t>
            </w:r>
          </w:p>
        </w:tc>
        <w:tc>
          <w:tcPr>
            <w:tcW w:w="117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73,33</w:t>
            </w:r>
          </w:p>
        </w:tc>
        <w:tc>
          <w:tcPr>
            <w:tcW w:w="117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15</w:t>
            </w:r>
          </w:p>
        </w:tc>
        <w:tc>
          <w:tcPr>
            <w:tcW w:w="113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065D5B">
        <w:tc>
          <w:tcPr>
            <w:tcW w:w="2303" w:type="dxa"/>
          </w:tcPr>
          <w:p w:rsidR="004D74A0" w:rsidRPr="002971AB" w:rsidRDefault="004D74A0" w:rsidP="00065D5B">
            <w:pPr>
              <w:rPr>
                <w:b/>
                <w:spacing w:val="20"/>
                <w:sz w:val="28"/>
                <w:szCs w:val="28"/>
              </w:rPr>
            </w:pPr>
            <w:r w:rsidRPr="002971AB">
              <w:rPr>
                <w:b/>
                <w:spacing w:val="20"/>
                <w:sz w:val="28"/>
                <w:szCs w:val="28"/>
              </w:rPr>
              <w:t>1ans à 2ans</w:t>
            </w:r>
          </w:p>
        </w:tc>
        <w:tc>
          <w:tcPr>
            <w:tcW w:w="1155" w:type="dxa"/>
            <w:tcBorders>
              <w:right w:val="single" w:sz="4" w:space="0" w:color="auto"/>
            </w:tcBorders>
          </w:tcPr>
          <w:p w:rsidR="004D74A0" w:rsidRPr="002971AB" w:rsidRDefault="004D74A0" w:rsidP="00065D5B">
            <w:pPr>
              <w:rPr>
                <w:b/>
                <w:spacing w:val="20"/>
                <w:sz w:val="28"/>
                <w:szCs w:val="28"/>
              </w:rPr>
            </w:pPr>
            <w:r>
              <w:rPr>
                <w:b/>
                <w:spacing w:val="20"/>
                <w:sz w:val="28"/>
                <w:szCs w:val="28"/>
              </w:rPr>
              <w:t>3</w:t>
            </w:r>
          </w:p>
        </w:tc>
        <w:tc>
          <w:tcPr>
            <w:tcW w:w="1148" w:type="dxa"/>
            <w:tcBorders>
              <w:left w:val="single" w:sz="4" w:space="0" w:color="auto"/>
            </w:tcBorders>
          </w:tcPr>
          <w:p w:rsidR="004D74A0" w:rsidRPr="002971AB" w:rsidRDefault="004D74A0" w:rsidP="00065D5B">
            <w:pPr>
              <w:rPr>
                <w:b/>
                <w:spacing w:val="20"/>
                <w:sz w:val="28"/>
                <w:szCs w:val="28"/>
              </w:rPr>
            </w:pPr>
            <w:r>
              <w:rPr>
                <w:b/>
                <w:spacing w:val="20"/>
                <w:sz w:val="28"/>
                <w:szCs w:val="28"/>
              </w:rPr>
              <w:t>15,79</w:t>
            </w:r>
          </w:p>
        </w:tc>
        <w:tc>
          <w:tcPr>
            <w:tcW w:w="112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1</w:t>
            </w:r>
            <w:r>
              <w:rPr>
                <w:b/>
                <w:spacing w:val="20"/>
                <w:sz w:val="28"/>
                <w:szCs w:val="28"/>
              </w:rPr>
              <w:t>6</w:t>
            </w:r>
          </w:p>
        </w:tc>
        <w:tc>
          <w:tcPr>
            <w:tcW w:w="1178" w:type="dxa"/>
            <w:tcBorders>
              <w:left w:val="single" w:sz="4" w:space="0" w:color="auto"/>
            </w:tcBorders>
          </w:tcPr>
          <w:p w:rsidR="004D74A0" w:rsidRPr="002971AB" w:rsidRDefault="004D74A0" w:rsidP="00065D5B">
            <w:pPr>
              <w:rPr>
                <w:b/>
                <w:spacing w:val="20"/>
                <w:sz w:val="28"/>
                <w:szCs w:val="28"/>
              </w:rPr>
            </w:pPr>
            <w:r>
              <w:rPr>
                <w:b/>
                <w:spacing w:val="20"/>
                <w:sz w:val="28"/>
                <w:szCs w:val="28"/>
              </w:rPr>
              <w:t>84,</w:t>
            </w:r>
            <w:r w:rsidRPr="002971AB">
              <w:rPr>
                <w:b/>
                <w:spacing w:val="20"/>
                <w:sz w:val="28"/>
                <w:szCs w:val="28"/>
              </w:rPr>
              <w:t>2</w:t>
            </w:r>
            <w:r>
              <w:rPr>
                <w:b/>
                <w:spacing w:val="20"/>
                <w:sz w:val="28"/>
                <w:szCs w:val="28"/>
              </w:rPr>
              <w:t>1</w:t>
            </w:r>
          </w:p>
        </w:tc>
        <w:tc>
          <w:tcPr>
            <w:tcW w:w="117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19</w:t>
            </w:r>
          </w:p>
        </w:tc>
        <w:tc>
          <w:tcPr>
            <w:tcW w:w="113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065D5B">
        <w:tc>
          <w:tcPr>
            <w:tcW w:w="2303" w:type="dxa"/>
          </w:tcPr>
          <w:p w:rsidR="004D74A0" w:rsidRPr="002971AB" w:rsidRDefault="004D74A0" w:rsidP="00065D5B">
            <w:pPr>
              <w:rPr>
                <w:b/>
                <w:spacing w:val="20"/>
                <w:sz w:val="28"/>
                <w:szCs w:val="28"/>
              </w:rPr>
            </w:pPr>
            <w:r w:rsidRPr="002971AB">
              <w:rPr>
                <w:b/>
                <w:spacing w:val="20"/>
                <w:sz w:val="28"/>
                <w:szCs w:val="28"/>
              </w:rPr>
              <w:t>3ans à 4ans</w:t>
            </w:r>
          </w:p>
        </w:tc>
        <w:tc>
          <w:tcPr>
            <w:tcW w:w="1155" w:type="dxa"/>
            <w:tcBorders>
              <w:right w:val="single" w:sz="4" w:space="0" w:color="auto"/>
            </w:tcBorders>
          </w:tcPr>
          <w:p w:rsidR="004D74A0" w:rsidRPr="002971AB" w:rsidRDefault="004D74A0" w:rsidP="00065D5B">
            <w:pPr>
              <w:rPr>
                <w:b/>
                <w:spacing w:val="20"/>
                <w:sz w:val="28"/>
                <w:szCs w:val="28"/>
              </w:rPr>
            </w:pPr>
            <w:r>
              <w:rPr>
                <w:b/>
                <w:spacing w:val="20"/>
                <w:sz w:val="28"/>
                <w:szCs w:val="28"/>
              </w:rPr>
              <w:t>3</w:t>
            </w:r>
          </w:p>
        </w:tc>
        <w:tc>
          <w:tcPr>
            <w:tcW w:w="1148" w:type="dxa"/>
            <w:tcBorders>
              <w:left w:val="single" w:sz="4" w:space="0" w:color="auto"/>
            </w:tcBorders>
          </w:tcPr>
          <w:p w:rsidR="004D74A0" w:rsidRPr="002971AB" w:rsidRDefault="004D74A0" w:rsidP="00065D5B">
            <w:pPr>
              <w:rPr>
                <w:b/>
                <w:spacing w:val="20"/>
                <w:sz w:val="28"/>
                <w:szCs w:val="28"/>
              </w:rPr>
            </w:pPr>
            <w:r>
              <w:rPr>
                <w:b/>
                <w:spacing w:val="20"/>
                <w:sz w:val="28"/>
                <w:szCs w:val="28"/>
              </w:rPr>
              <w:t>27,27</w:t>
            </w:r>
          </w:p>
        </w:tc>
        <w:tc>
          <w:tcPr>
            <w:tcW w:w="1125" w:type="dxa"/>
            <w:tcBorders>
              <w:right w:val="single" w:sz="4" w:space="0" w:color="auto"/>
            </w:tcBorders>
          </w:tcPr>
          <w:p w:rsidR="004D74A0" w:rsidRPr="002971AB" w:rsidRDefault="004D74A0" w:rsidP="00065D5B">
            <w:pPr>
              <w:rPr>
                <w:b/>
                <w:spacing w:val="20"/>
                <w:sz w:val="28"/>
                <w:szCs w:val="28"/>
              </w:rPr>
            </w:pPr>
            <w:r>
              <w:rPr>
                <w:b/>
                <w:spacing w:val="20"/>
                <w:sz w:val="28"/>
                <w:szCs w:val="28"/>
              </w:rPr>
              <w:t>8</w:t>
            </w:r>
          </w:p>
        </w:tc>
        <w:tc>
          <w:tcPr>
            <w:tcW w:w="1178" w:type="dxa"/>
            <w:tcBorders>
              <w:left w:val="single" w:sz="4" w:space="0" w:color="auto"/>
            </w:tcBorders>
          </w:tcPr>
          <w:p w:rsidR="004D74A0" w:rsidRPr="002971AB" w:rsidRDefault="004D74A0" w:rsidP="00065D5B">
            <w:pPr>
              <w:rPr>
                <w:b/>
                <w:spacing w:val="20"/>
                <w:sz w:val="28"/>
                <w:szCs w:val="28"/>
              </w:rPr>
            </w:pPr>
            <w:r>
              <w:rPr>
                <w:b/>
                <w:spacing w:val="20"/>
                <w:sz w:val="28"/>
                <w:szCs w:val="28"/>
              </w:rPr>
              <w:t>72,73</w:t>
            </w:r>
          </w:p>
        </w:tc>
        <w:tc>
          <w:tcPr>
            <w:tcW w:w="117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11</w:t>
            </w:r>
          </w:p>
        </w:tc>
        <w:tc>
          <w:tcPr>
            <w:tcW w:w="113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065D5B">
        <w:tc>
          <w:tcPr>
            <w:tcW w:w="2303" w:type="dxa"/>
          </w:tcPr>
          <w:p w:rsidR="004D74A0" w:rsidRPr="002971AB" w:rsidRDefault="004D74A0" w:rsidP="00065D5B">
            <w:pPr>
              <w:rPr>
                <w:b/>
                <w:spacing w:val="20"/>
                <w:sz w:val="28"/>
                <w:szCs w:val="28"/>
              </w:rPr>
            </w:pPr>
            <w:r w:rsidRPr="002971AB">
              <w:rPr>
                <w:b/>
                <w:spacing w:val="20"/>
                <w:sz w:val="28"/>
                <w:szCs w:val="28"/>
              </w:rPr>
              <w:t>5ans et plus</w:t>
            </w:r>
          </w:p>
        </w:tc>
        <w:tc>
          <w:tcPr>
            <w:tcW w:w="1155" w:type="dxa"/>
            <w:tcBorders>
              <w:right w:val="single" w:sz="4" w:space="0" w:color="auto"/>
            </w:tcBorders>
          </w:tcPr>
          <w:p w:rsidR="004D74A0" w:rsidRPr="002971AB" w:rsidRDefault="004D74A0" w:rsidP="00065D5B">
            <w:pPr>
              <w:rPr>
                <w:b/>
                <w:spacing w:val="20"/>
                <w:sz w:val="28"/>
                <w:szCs w:val="28"/>
              </w:rPr>
            </w:pPr>
            <w:r>
              <w:rPr>
                <w:b/>
                <w:spacing w:val="20"/>
                <w:sz w:val="28"/>
                <w:szCs w:val="28"/>
              </w:rPr>
              <w:t>5</w:t>
            </w:r>
          </w:p>
        </w:tc>
        <w:tc>
          <w:tcPr>
            <w:tcW w:w="1148" w:type="dxa"/>
            <w:tcBorders>
              <w:left w:val="single" w:sz="4" w:space="0" w:color="auto"/>
            </w:tcBorders>
          </w:tcPr>
          <w:p w:rsidR="004D74A0" w:rsidRPr="002971AB" w:rsidRDefault="004D74A0" w:rsidP="00065D5B">
            <w:pPr>
              <w:rPr>
                <w:b/>
                <w:spacing w:val="20"/>
                <w:sz w:val="28"/>
                <w:szCs w:val="28"/>
              </w:rPr>
            </w:pPr>
            <w:r>
              <w:rPr>
                <w:b/>
                <w:spacing w:val="20"/>
                <w:sz w:val="28"/>
                <w:szCs w:val="28"/>
              </w:rPr>
              <w:t>3</w:t>
            </w:r>
            <w:r w:rsidRPr="002971AB">
              <w:rPr>
                <w:b/>
                <w:spacing w:val="20"/>
                <w:sz w:val="28"/>
                <w:szCs w:val="28"/>
              </w:rPr>
              <w:t>3,33</w:t>
            </w:r>
          </w:p>
        </w:tc>
        <w:tc>
          <w:tcPr>
            <w:tcW w:w="1125" w:type="dxa"/>
            <w:tcBorders>
              <w:right w:val="single" w:sz="4" w:space="0" w:color="auto"/>
            </w:tcBorders>
          </w:tcPr>
          <w:p w:rsidR="004D74A0" w:rsidRPr="002971AB" w:rsidRDefault="004D74A0" w:rsidP="00065D5B">
            <w:pPr>
              <w:rPr>
                <w:b/>
                <w:spacing w:val="20"/>
                <w:sz w:val="28"/>
                <w:szCs w:val="28"/>
              </w:rPr>
            </w:pPr>
            <w:r>
              <w:rPr>
                <w:b/>
                <w:spacing w:val="20"/>
                <w:sz w:val="28"/>
                <w:szCs w:val="28"/>
              </w:rPr>
              <w:t>10</w:t>
            </w:r>
          </w:p>
        </w:tc>
        <w:tc>
          <w:tcPr>
            <w:tcW w:w="1178" w:type="dxa"/>
            <w:tcBorders>
              <w:left w:val="single" w:sz="4" w:space="0" w:color="auto"/>
            </w:tcBorders>
          </w:tcPr>
          <w:p w:rsidR="004D74A0" w:rsidRPr="002971AB" w:rsidRDefault="004D74A0" w:rsidP="00065D5B">
            <w:pPr>
              <w:rPr>
                <w:b/>
                <w:spacing w:val="20"/>
                <w:sz w:val="28"/>
                <w:szCs w:val="28"/>
              </w:rPr>
            </w:pPr>
            <w:r>
              <w:rPr>
                <w:b/>
                <w:spacing w:val="20"/>
                <w:sz w:val="28"/>
                <w:szCs w:val="28"/>
              </w:rPr>
              <w:t>6</w:t>
            </w:r>
            <w:r w:rsidRPr="002971AB">
              <w:rPr>
                <w:b/>
                <w:spacing w:val="20"/>
                <w:sz w:val="28"/>
                <w:szCs w:val="28"/>
              </w:rPr>
              <w:t>6,67</w:t>
            </w:r>
          </w:p>
        </w:tc>
        <w:tc>
          <w:tcPr>
            <w:tcW w:w="117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15</w:t>
            </w:r>
          </w:p>
        </w:tc>
        <w:tc>
          <w:tcPr>
            <w:tcW w:w="113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065D5B">
        <w:tc>
          <w:tcPr>
            <w:tcW w:w="2303" w:type="dxa"/>
          </w:tcPr>
          <w:p w:rsidR="004D74A0" w:rsidRPr="002971AB" w:rsidRDefault="004D74A0" w:rsidP="00065D5B">
            <w:pPr>
              <w:rPr>
                <w:b/>
                <w:spacing w:val="20"/>
                <w:sz w:val="28"/>
                <w:szCs w:val="28"/>
              </w:rPr>
            </w:pPr>
            <w:r w:rsidRPr="002971AB">
              <w:rPr>
                <w:b/>
                <w:spacing w:val="20"/>
                <w:sz w:val="28"/>
                <w:szCs w:val="28"/>
              </w:rPr>
              <w:t>Total</w:t>
            </w:r>
          </w:p>
        </w:tc>
        <w:tc>
          <w:tcPr>
            <w:tcW w:w="1155" w:type="dxa"/>
            <w:tcBorders>
              <w:right w:val="single" w:sz="4" w:space="0" w:color="auto"/>
            </w:tcBorders>
          </w:tcPr>
          <w:p w:rsidR="004D74A0" w:rsidRPr="002971AB" w:rsidRDefault="004D74A0" w:rsidP="00065D5B">
            <w:pPr>
              <w:rPr>
                <w:b/>
                <w:spacing w:val="20"/>
                <w:sz w:val="28"/>
                <w:szCs w:val="28"/>
              </w:rPr>
            </w:pPr>
            <w:r>
              <w:rPr>
                <w:b/>
                <w:spacing w:val="20"/>
                <w:sz w:val="28"/>
                <w:szCs w:val="28"/>
              </w:rPr>
              <w:t>15</w:t>
            </w:r>
          </w:p>
        </w:tc>
        <w:tc>
          <w:tcPr>
            <w:tcW w:w="1148" w:type="dxa"/>
            <w:tcBorders>
              <w:left w:val="single" w:sz="4" w:space="0" w:color="auto"/>
            </w:tcBorders>
          </w:tcPr>
          <w:p w:rsidR="004D74A0" w:rsidRPr="002971AB" w:rsidRDefault="004D74A0" w:rsidP="00065D5B">
            <w:pPr>
              <w:rPr>
                <w:b/>
                <w:spacing w:val="20"/>
                <w:sz w:val="28"/>
                <w:szCs w:val="28"/>
              </w:rPr>
            </w:pPr>
            <w:r>
              <w:rPr>
                <w:b/>
                <w:spacing w:val="20"/>
                <w:sz w:val="28"/>
                <w:szCs w:val="28"/>
              </w:rPr>
              <w:t>25</w:t>
            </w:r>
          </w:p>
        </w:tc>
        <w:tc>
          <w:tcPr>
            <w:tcW w:w="1125" w:type="dxa"/>
            <w:tcBorders>
              <w:right w:val="single" w:sz="4" w:space="0" w:color="auto"/>
            </w:tcBorders>
          </w:tcPr>
          <w:p w:rsidR="004D74A0" w:rsidRPr="002971AB" w:rsidRDefault="004D74A0" w:rsidP="00065D5B">
            <w:pPr>
              <w:rPr>
                <w:b/>
                <w:spacing w:val="20"/>
                <w:sz w:val="28"/>
                <w:szCs w:val="28"/>
              </w:rPr>
            </w:pPr>
            <w:r>
              <w:rPr>
                <w:b/>
                <w:spacing w:val="20"/>
                <w:sz w:val="28"/>
                <w:szCs w:val="28"/>
              </w:rPr>
              <w:t>45</w:t>
            </w:r>
          </w:p>
        </w:tc>
        <w:tc>
          <w:tcPr>
            <w:tcW w:w="1178" w:type="dxa"/>
            <w:tcBorders>
              <w:left w:val="single" w:sz="4" w:space="0" w:color="auto"/>
            </w:tcBorders>
          </w:tcPr>
          <w:p w:rsidR="004D74A0" w:rsidRPr="002971AB" w:rsidRDefault="004D74A0" w:rsidP="00065D5B">
            <w:pPr>
              <w:rPr>
                <w:b/>
                <w:spacing w:val="20"/>
                <w:sz w:val="28"/>
                <w:szCs w:val="28"/>
              </w:rPr>
            </w:pPr>
            <w:r>
              <w:rPr>
                <w:b/>
                <w:spacing w:val="20"/>
                <w:sz w:val="28"/>
                <w:szCs w:val="28"/>
              </w:rPr>
              <w:t>75</w:t>
            </w:r>
          </w:p>
        </w:tc>
        <w:tc>
          <w:tcPr>
            <w:tcW w:w="117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60</w:t>
            </w:r>
          </w:p>
        </w:tc>
        <w:tc>
          <w:tcPr>
            <w:tcW w:w="113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sidRPr="002971AB">
        <w:rPr>
          <w:spacing w:val="20"/>
          <w:sz w:val="28"/>
          <w:szCs w:val="28"/>
        </w:rPr>
        <w:t xml:space="preserve">Le tableau ci-dessus montre que </w:t>
      </w:r>
      <w:r>
        <w:rPr>
          <w:b/>
          <w:spacing w:val="20"/>
          <w:sz w:val="28"/>
          <w:szCs w:val="28"/>
        </w:rPr>
        <w:t>75</w:t>
      </w:r>
      <w:r w:rsidRPr="002971AB">
        <w:rPr>
          <w:b/>
          <w:spacing w:val="20"/>
          <w:sz w:val="28"/>
          <w:szCs w:val="28"/>
        </w:rPr>
        <w:t>%</w:t>
      </w:r>
      <w:r w:rsidRPr="002971AB">
        <w:rPr>
          <w:spacing w:val="20"/>
          <w:sz w:val="28"/>
          <w:szCs w:val="28"/>
        </w:rPr>
        <w:t xml:space="preserve"> des fem</w:t>
      </w:r>
      <w:r>
        <w:rPr>
          <w:spacing w:val="20"/>
          <w:sz w:val="28"/>
          <w:szCs w:val="28"/>
        </w:rPr>
        <w:t>mes de cette entreprise croient que les hommes n’acceptent pas leur autorité au travail</w:t>
      </w:r>
      <w:r w:rsidRPr="002971AB">
        <w:rPr>
          <w:spacing w:val="20"/>
          <w:sz w:val="28"/>
          <w:szCs w:val="28"/>
        </w:rPr>
        <w:t xml:space="preserve">, </w:t>
      </w:r>
      <w:r>
        <w:rPr>
          <w:b/>
          <w:spacing w:val="20"/>
          <w:sz w:val="28"/>
          <w:szCs w:val="28"/>
        </w:rPr>
        <w:t>84,21</w:t>
      </w:r>
      <w:r w:rsidRPr="002971AB">
        <w:rPr>
          <w:b/>
          <w:spacing w:val="20"/>
          <w:sz w:val="28"/>
          <w:szCs w:val="28"/>
        </w:rPr>
        <w:t>%</w:t>
      </w:r>
      <w:r w:rsidRPr="002971AB">
        <w:rPr>
          <w:spacing w:val="20"/>
          <w:sz w:val="28"/>
          <w:szCs w:val="28"/>
        </w:rPr>
        <w:t xml:space="preserve"> des femmes </w:t>
      </w:r>
      <w:r>
        <w:rPr>
          <w:spacing w:val="20"/>
          <w:sz w:val="28"/>
          <w:szCs w:val="28"/>
        </w:rPr>
        <w:t>interrogées</w:t>
      </w:r>
      <w:r w:rsidRPr="002971AB">
        <w:rPr>
          <w:spacing w:val="20"/>
          <w:sz w:val="28"/>
          <w:szCs w:val="28"/>
        </w:rPr>
        <w:t xml:space="preserve"> ont une ancienneté de </w:t>
      </w:r>
      <w:r>
        <w:rPr>
          <w:spacing w:val="20"/>
          <w:sz w:val="28"/>
          <w:szCs w:val="28"/>
        </w:rPr>
        <w:t xml:space="preserve"> 1 à 2ans</w:t>
      </w:r>
      <w:r w:rsidRPr="002971AB">
        <w:rPr>
          <w:spacing w:val="20"/>
          <w:sz w:val="28"/>
          <w:szCs w:val="28"/>
        </w:rPr>
        <w:t xml:space="preserve">, </w:t>
      </w:r>
      <w:r>
        <w:rPr>
          <w:b/>
          <w:spacing w:val="20"/>
          <w:sz w:val="28"/>
          <w:szCs w:val="28"/>
        </w:rPr>
        <w:t>73,33</w:t>
      </w:r>
      <w:r w:rsidRPr="002971AB">
        <w:rPr>
          <w:b/>
          <w:spacing w:val="20"/>
          <w:sz w:val="28"/>
          <w:szCs w:val="28"/>
        </w:rPr>
        <w:t xml:space="preserve">% </w:t>
      </w:r>
      <w:r w:rsidRPr="002971AB">
        <w:rPr>
          <w:spacing w:val="20"/>
          <w:sz w:val="28"/>
          <w:szCs w:val="28"/>
        </w:rPr>
        <w:t xml:space="preserve">ont une ancienneté de </w:t>
      </w:r>
      <w:r>
        <w:rPr>
          <w:spacing w:val="20"/>
          <w:sz w:val="28"/>
          <w:szCs w:val="28"/>
        </w:rPr>
        <w:t>moins d’un an</w:t>
      </w:r>
      <w:r w:rsidRPr="002971AB">
        <w:rPr>
          <w:spacing w:val="20"/>
          <w:sz w:val="28"/>
          <w:szCs w:val="28"/>
        </w:rPr>
        <w:t xml:space="preserve">, </w:t>
      </w:r>
      <w:r>
        <w:rPr>
          <w:b/>
          <w:spacing w:val="20"/>
          <w:sz w:val="28"/>
          <w:szCs w:val="28"/>
        </w:rPr>
        <w:t>72,73</w:t>
      </w:r>
      <w:r w:rsidRPr="002971AB">
        <w:rPr>
          <w:b/>
          <w:spacing w:val="20"/>
          <w:sz w:val="28"/>
          <w:szCs w:val="28"/>
        </w:rPr>
        <w:t>%</w:t>
      </w:r>
      <w:r>
        <w:rPr>
          <w:spacing w:val="20"/>
          <w:sz w:val="28"/>
          <w:szCs w:val="28"/>
        </w:rPr>
        <w:t xml:space="preserve"> ont une ancienneté de 3</w:t>
      </w:r>
      <w:r w:rsidRPr="002971AB">
        <w:rPr>
          <w:spacing w:val="20"/>
          <w:sz w:val="28"/>
          <w:szCs w:val="28"/>
        </w:rPr>
        <w:t xml:space="preserve">  à  4ans, </w:t>
      </w:r>
      <w:r>
        <w:rPr>
          <w:b/>
          <w:spacing w:val="20"/>
          <w:sz w:val="28"/>
          <w:szCs w:val="28"/>
        </w:rPr>
        <w:t>6</w:t>
      </w:r>
      <w:r w:rsidRPr="002971AB">
        <w:rPr>
          <w:b/>
          <w:spacing w:val="20"/>
          <w:sz w:val="28"/>
          <w:szCs w:val="28"/>
        </w:rPr>
        <w:t>6,67%</w:t>
      </w:r>
      <w:r w:rsidRPr="002971AB">
        <w:rPr>
          <w:spacing w:val="20"/>
          <w:sz w:val="28"/>
          <w:szCs w:val="28"/>
        </w:rPr>
        <w:t xml:space="preserve"> ont une  ancie</w:t>
      </w:r>
      <w:r>
        <w:rPr>
          <w:spacing w:val="20"/>
          <w:sz w:val="28"/>
          <w:szCs w:val="28"/>
        </w:rPr>
        <w:t xml:space="preserve">nneté de  plus de  5ans. </w:t>
      </w:r>
      <w:r w:rsidRPr="002971AB">
        <w:rPr>
          <w:spacing w:val="20"/>
          <w:sz w:val="28"/>
          <w:szCs w:val="28"/>
        </w:rPr>
        <w:t xml:space="preserve">   </w:t>
      </w:r>
      <w:r>
        <w:rPr>
          <w:spacing w:val="20"/>
          <w:sz w:val="28"/>
          <w:szCs w:val="28"/>
        </w:rPr>
        <w:t>Par contre</w:t>
      </w:r>
      <w:r w:rsidRPr="002971AB">
        <w:rPr>
          <w:spacing w:val="20"/>
          <w:sz w:val="28"/>
          <w:szCs w:val="28"/>
        </w:rPr>
        <w:t xml:space="preserve">  </w:t>
      </w:r>
      <w:r>
        <w:rPr>
          <w:b/>
          <w:spacing w:val="20"/>
          <w:sz w:val="28"/>
          <w:szCs w:val="28"/>
        </w:rPr>
        <w:t>25</w:t>
      </w:r>
      <w:r w:rsidRPr="002971AB">
        <w:rPr>
          <w:b/>
          <w:spacing w:val="20"/>
          <w:sz w:val="28"/>
          <w:szCs w:val="28"/>
        </w:rPr>
        <w:t>%</w:t>
      </w:r>
      <w:r>
        <w:rPr>
          <w:spacing w:val="20"/>
          <w:sz w:val="28"/>
          <w:szCs w:val="28"/>
        </w:rPr>
        <w:t xml:space="preserve"> des  femmes croient  que les hommes n’acceptent pas leur autorité au travail, </w:t>
      </w:r>
      <w:r w:rsidRPr="002971AB">
        <w:rPr>
          <w:spacing w:val="20"/>
          <w:sz w:val="28"/>
          <w:szCs w:val="28"/>
        </w:rPr>
        <w:t xml:space="preserve"> parmi elles </w:t>
      </w:r>
      <w:r>
        <w:rPr>
          <w:b/>
          <w:spacing w:val="20"/>
          <w:sz w:val="28"/>
          <w:szCs w:val="28"/>
        </w:rPr>
        <w:t>3</w:t>
      </w:r>
      <w:r w:rsidRPr="002971AB">
        <w:rPr>
          <w:b/>
          <w:spacing w:val="20"/>
          <w:sz w:val="28"/>
          <w:szCs w:val="28"/>
        </w:rPr>
        <w:t xml:space="preserve">3,33% </w:t>
      </w:r>
      <w:r w:rsidRPr="002971AB">
        <w:rPr>
          <w:spacing w:val="20"/>
          <w:sz w:val="28"/>
          <w:szCs w:val="28"/>
        </w:rPr>
        <w:t xml:space="preserve">ont une ancienneté de plus  de  5ans.  </w:t>
      </w:r>
    </w:p>
    <w:p w:rsidR="009101DC" w:rsidRDefault="004D74A0" w:rsidP="009101DC">
      <w:pPr>
        <w:rPr>
          <w:spacing w:val="20"/>
          <w:sz w:val="28"/>
          <w:szCs w:val="28"/>
        </w:rPr>
      </w:pPr>
      <w:r w:rsidRPr="002971AB">
        <w:rPr>
          <w:spacing w:val="20"/>
          <w:sz w:val="28"/>
          <w:szCs w:val="28"/>
        </w:rPr>
        <w:t xml:space="preserve"> Ces résultats montrent que </w:t>
      </w:r>
      <w:r>
        <w:rPr>
          <w:spacing w:val="20"/>
          <w:sz w:val="28"/>
          <w:szCs w:val="28"/>
        </w:rPr>
        <w:t xml:space="preserve">l’ancienneté à un impact sur la vision des femmes </w:t>
      </w:r>
      <w:r w:rsidRPr="002971AB">
        <w:rPr>
          <w:spacing w:val="20"/>
          <w:sz w:val="28"/>
          <w:szCs w:val="28"/>
        </w:rPr>
        <w:t xml:space="preserve"> au travail,  plus  ces  femmes  sont  anciennes  dans  l’entreprise  plus    elles   a</w:t>
      </w:r>
      <w:r>
        <w:rPr>
          <w:spacing w:val="20"/>
          <w:sz w:val="28"/>
          <w:szCs w:val="28"/>
        </w:rPr>
        <w:t>rrivent  à  convaincre l’homme et imposent ainsi leur autorité</w:t>
      </w:r>
      <w:r w:rsidRPr="002971AB">
        <w:rPr>
          <w:spacing w:val="20"/>
          <w:sz w:val="28"/>
          <w:szCs w:val="28"/>
        </w:rPr>
        <w:t>.</w:t>
      </w:r>
    </w:p>
    <w:p w:rsidR="009101DC" w:rsidRDefault="009101DC" w:rsidP="009101DC">
      <w:pPr>
        <w:rPr>
          <w:spacing w:val="20"/>
          <w:sz w:val="28"/>
          <w:szCs w:val="28"/>
        </w:rPr>
      </w:pPr>
    </w:p>
    <w:p w:rsidR="009101DC" w:rsidRDefault="009101DC" w:rsidP="009101DC">
      <w:pPr>
        <w:rPr>
          <w:spacing w:val="20"/>
          <w:sz w:val="28"/>
          <w:szCs w:val="28"/>
        </w:rPr>
      </w:pPr>
    </w:p>
    <w:p w:rsidR="009101DC" w:rsidRDefault="009101DC" w:rsidP="009101DC">
      <w:pPr>
        <w:rPr>
          <w:spacing w:val="20"/>
          <w:sz w:val="28"/>
          <w:szCs w:val="28"/>
        </w:rPr>
      </w:pPr>
    </w:p>
    <w:p w:rsidR="009101DC" w:rsidRDefault="009101DC" w:rsidP="009101DC">
      <w:pPr>
        <w:rPr>
          <w:spacing w:val="20"/>
          <w:sz w:val="28"/>
          <w:szCs w:val="28"/>
        </w:rPr>
      </w:pPr>
    </w:p>
    <w:p w:rsidR="009101DC" w:rsidRDefault="009101DC" w:rsidP="009101DC">
      <w:pPr>
        <w:rPr>
          <w:spacing w:val="20"/>
          <w:sz w:val="28"/>
          <w:szCs w:val="28"/>
        </w:rPr>
      </w:pPr>
    </w:p>
    <w:p w:rsidR="009101DC" w:rsidRDefault="009101DC" w:rsidP="009101DC">
      <w:pPr>
        <w:rPr>
          <w:spacing w:val="20"/>
          <w:sz w:val="28"/>
          <w:szCs w:val="28"/>
        </w:rPr>
      </w:pPr>
    </w:p>
    <w:p w:rsidR="00014212" w:rsidRDefault="00014212" w:rsidP="009101DC">
      <w:pPr>
        <w:rPr>
          <w:b/>
          <w:spacing w:val="20"/>
          <w:sz w:val="28"/>
          <w:szCs w:val="28"/>
          <w:u w:val="single"/>
        </w:rPr>
      </w:pPr>
    </w:p>
    <w:p w:rsidR="004D74A0" w:rsidRPr="009101DC" w:rsidRDefault="004D74A0" w:rsidP="009101DC">
      <w:pPr>
        <w:rPr>
          <w:spacing w:val="20"/>
          <w:sz w:val="28"/>
          <w:szCs w:val="28"/>
        </w:rPr>
      </w:pPr>
      <w:r>
        <w:rPr>
          <w:b/>
          <w:spacing w:val="20"/>
          <w:sz w:val="28"/>
          <w:szCs w:val="28"/>
          <w:u w:val="single"/>
        </w:rPr>
        <w:lastRenderedPageBreak/>
        <w:t>Tableau N°</w:t>
      </w:r>
      <w:r w:rsidRPr="002971AB">
        <w:rPr>
          <w:b/>
          <w:spacing w:val="20"/>
          <w:sz w:val="28"/>
          <w:szCs w:val="28"/>
          <w:u w:val="single"/>
        </w:rPr>
        <w:t>2</w:t>
      </w:r>
      <w:r>
        <w:rPr>
          <w:b/>
          <w:spacing w:val="20"/>
          <w:sz w:val="28"/>
          <w:szCs w:val="28"/>
          <w:u w:val="single"/>
        </w:rPr>
        <w:t>6</w:t>
      </w:r>
      <w:r>
        <w:rPr>
          <w:b/>
          <w:spacing w:val="20"/>
          <w:sz w:val="28"/>
          <w:szCs w:val="28"/>
        </w:rPr>
        <w:t xml:space="preserve"> : la relation entre l’avis des enquêtées sur l’autorité féminine exercée à l’égard des hommes et l’âge. </w:t>
      </w:r>
    </w:p>
    <w:tbl>
      <w:tblPr>
        <w:tblStyle w:val="Grilledutableau"/>
        <w:tblW w:w="0" w:type="auto"/>
        <w:tblLook w:val="04A0"/>
      </w:tblPr>
      <w:tblGrid>
        <w:gridCol w:w="2303"/>
        <w:gridCol w:w="1140"/>
        <w:gridCol w:w="1163"/>
        <w:gridCol w:w="1170"/>
        <w:gridCol w:w="1133"/>
        <w:gridCol w:w="1215"/>
        <w:gridCol w:w="1088"/>
      </w:tblGrid>
      <w:tr w:rsidR="004D74A0" w:rsidRPr="002971AB" w:rsidTr="00D22205">
        <w:tc>
          <w:tcPr>
            <w:tcW w:w="2303" w:type="dxa"/>
            <w:vMerge w:val="restart"/>
            <w:vAlign w:val="bottom"/>
          </w:tcPr>
          <w:p w:rsidR="004D74A0" w:rsidRPr="002971AB" w:rsidRDefault="004D74A0" w:rsidP="00D22205">
            <w:pPr>
              <w:jc w:val="left"/>
              <w:rPr>
                <w:b/>
                <w:spacing w:val="20"/>
                <w:sz w:val="28"/>
                <w:szCs w:val="28"/>
              </w:rPr>
            </w:pPr>
            <w:r w:rsidRPr="002971AB">
              <w:rPr>
                <w:b/>
                <w:spacing w:val="20"/>
                <w:sz w:val="28"/>
                <w:szCs w:val="28"/>
              </w:rPr>
              <w:t>L’Age</w:t>
            </w:r>
          </w:p>
          <w:p w:rsidR="004D74A0" w:rsidRPr="002971AB" w:rsidRDefault="004D74A0" w:rsidP="00D22205">
            <w:pPr>
              <w:jc w:val="left"/>
              <w:rPr>
                <w:spacing w:val="20"/>
                <w:sz w:val="28"/>
                <w:szCs w:val="28"/>
              </w:rPr>
            </w:pPr>
          </w:p>
        </w:tc>
        <w:tc>
          <w:tcPr>
            <w:tcW w:w="6909" w:type="dxa"/>
            <w:gridSpan w:val="6"/>
          </w:tcPr>
          <w:p w:rsidR="004D74A0" w:rsidRPr="002971AB" w:rsidRDefault="004D74A0" w:rsidP="00065D5B">
            <w:pPr>
              <w:rPr>
                <w:b/>
                <w:spacing w:val="20"/>
                <w:sz w:val="28"/>
                <w:szCs w:val="28"/>
              </w:rPr>
            </w:pPr>
            <w:r>
              <w:rPr>
                <w:b/>
                <w:spacing w:val="20"/>
                <w:sz w:val="28"/>
                <w:szCs w:val="28"/>
              </w:rPr>
              <w:t>L’acceptation de l’homme de l’autorité de la femme</w:t>
            </w:r>
            <w:r w:rsidRPr="002971AB">
              <w:rPr>
                <w:b/>
                <w:spacing w:val="20"/>
                <w:sz w:val="28"/>
                <w:szCs w:val="28"/>
              </w:rPr>
              <w:t xml:space="preserve"> au travail</w:t>
            </w:r>
          </w:p>
        </w:tc>
      </w:tr>
      <w:tr w:rsidR="004D74A0" w:rsidRPr="002971AB" w:rsidTr="00065D5B">
        <w:tc>
          <w:tcPr>
            <w:tcW w:w="2303" w:type="dxa"/>
            <w:vMerge/>
          </w:tcPr>
          <w:p w:rsidR="004D74A0" w:rsidRPr="002971AB" w:rsidRDefault="004D74A0" w:rsidP="00065D5B">
            <w:pPr>
              <w:rPr>
                <w:b/>
                <w:spacing w:val="20"/>
                <w:sz w:val="28"/>
                <w:szCs w:val="28"/>
              </w:rPr>
            </w:pPr>
          </w:p>
        </w:tc>
        <w:tc>
          <w:tcPr>
            <w:tcW w:w="2303" w:type="dxa"/>
            <w:gridSpan w:val="2"/>
          </w:tcPr>
          <w:p w:rsidR="004D74A0" w:rsidRPr="002971AB" w:rsidRDefault="004D74A0" w:rsidP="00065D5B">
            <w:pPr>
              <w:rPr>
                <w:b/>
                <w:spacing w:val="20"/>
                <w:sz w:val="28"/>
                <w:szCs w:val="28"/>
              </w:rPr>
            </w:pPr>
            <w:r w:rsidRPr="002971AB">
              <w:rPr>
                <w:b/>
                <w:spacing w:val="20"/>
                <w:sz w:val="28"/>
                <w:szCs w:val="28"/>
              </w:rPr>
              <w:t>Oui</w:t>
            </w:r>
          </w:p>
        </w:tc>
        <w:tc>
          <w:tcPr>
            <w:tcW w:w="2303" w:type="dxa"/>
            <w:gridSpan w:val="2"/>
          </w:tcPr>
          <w:p w:rsidR="004D74A0" w:rsidRPr="002971AB" w:rsidRDefault="004D74A0" w:rsidP="00065D5B">
            <w:pPr>
              <w:rPr>
                <w:b/>
                <w:spacing w:val="20"/>
                <w:sz w:val="28"/>
                <w:szCs w:val="28"/>
              </w:rPr>
            </w:pPr>
            <w:r w:rsidRPr="002971AB">
              <w:rPr>
                <w:b/>
                <w:spacing w:val="20"/>
                <w:sz w:val="28"/>
                <w:szCs w:val="28"/>
              </w:rPr>
              <w:t>Non</w:t>
            </w:r>
          </w:p>
        </w:tc>
        <w:tc>
          <w:tcPr>
            <w:tcW w:w="2303" w:type="dxa"/>
            <w:gridSpan w:val="2"/>
          </w:tcPr>
          <w:p w:rsidR="004D74A0" w:rsidRPr="002971AB" w:rsidRDefault="004D74A0" w:rsidP="00065D5B">
            <w:pPr>
              <w:rPr>
                <w:b/>
                <w:spacing w:val="20"/>
                <w:sz w:val="28"/>
                <w:szCs w:val="28"/>
              </w:rPr>
            </w:pPr>
            <w:r w:rsidRPr="002971AB">
              <w:rPr>
                <w:b/>
                <w:spacing w:val="20"/>
                <w:sz w:val="28"/>
                <w:szCs w:val="28"/>
              </w:rPr>
              <w:t>Total</w:t>
            </w:r>
          </w:p>
        </w:tc>
      </w:tr>
      <w:tr w:rsidR="004D74A0" w:rsidRPr="002971AB" w:rsidTr="00065D5B">
        <w:tc>
          <w:tcPr>
            <w:tcW w:w="2303" w:type="dxa"/>
            <w:vMerge/>
          </w:tcPr>
          <w:p w:rsidR="004D74A0" w:rsidRPr="002971AB" w:rsidRDefault="004D74A0" w:rsidP="00065D5B">
            <w:pPr>
              <w:rPr>
                <w:b/>
                <w:spacing w:val="20"/>
                <w:sz w:val="28"/>
                <w:szCs w:val="28"/>
              </w:rPr>
            </w:pPr>
          </w:p>
        </w:tc>
        <w:tc>
          <w:tcPr>
            <w:tcW w:w="114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F</w:t>
            </w:r>
          </w:p>
        </w:tc>
        <w:tc>
          <w:tcPr>
            <w:tcW w:w="116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w:t>
            </w:r>
          </w:p>
        </w:tc>
        <w:tc>
          <w:tcPr>
            <w:tcW w:w="117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F</w:t>
            </w:r>
          </w:p>
        </w:tc>
        <w:tc>
          <w:tcPr>
            <w:tcW w:w="113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w:t>
            </w:r>
          </w:p>
        </w:tc>
        <w:tc>
          <w:tcPr>
            <w:tcW w:w="121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T</w:t>
            </w:r>
          </w:p>
        </w:tc>
        <w:tc>
          <w:tcPr>
            <w:tcW w:w="108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w:t>
            </w:r>
          </w:p>
        </w:tc>
      </w:tr>
      <w:tr w:rsidR="004D74A0" w:rsidRPr="002971AB" w:rsidTr="00065D5B">
        <w:tc>
          <w:tcPr>
            <w:tcW w:w="2303" w:type="dxa"/>
          </w:tcPr>
          <w:p w:rsidR="004D74A0" w:rsidRPr="002971AB" w:rsidRDefault="004D74A0" w:rsidP="00065D5B">
            <w:pPr>
              <w:rPr>
                <w:b/>
                <w:spacing w:val="20"/>
                <w:sz w:val="28"/>
                <w:szCs w:val="28"/>
              </w:rPr>
            </w:pPr>
            <w:r w:rsidRPr="002971AB">
              <w:rPr>
                <w:b/>
                <w:spacing w:val="20"/>
                <w:sz w:val="28"/>
                <w:szCs w:val="28"/>
              </w:rPr>
              <w:t>21ans à 31ans</w:t>
            </w:r>
          </w:p>
        </w:tc>
        <w:tc>
          <w:tcPr>
            <w:tcW w:w="1140" w:type="dxa"/>
            <w:tcBorders>
              <w:right w:val="single" w:sz="4" w:space="0" w:color="auto"/>
            </w:tcBorders>
          </w:tcPr>
          <w:p w:rsidR="004D74A0" w:rsidRPr="002971AB" w:rsidRDefault="004D74A0" w:rsidP="00065D5B">
            <w:pPr>
              <w:rPr>
                <w:b/>
                <w:spacing w:val="20"/>
                <w:sz w:val="28"/>
                <w:szCs w:val="28"/>
              </w:rPr>
            </w:pPr>
            <w:r>
              <w:rPr>
                <w:b/>
                <w:spacing w:val="20"/>
                <w:sz w:val="28"/>
                <w:szCs w:val="28"/>
              </w:rPr>
              <w:t>7</w:t>
            </w:r>
          </w:p>
        </w:tc>
        <w:tc>
          <w:tcPr>
            <w:tcW w:w="1163" w:type="dxa"/>
            <w:tcBorders>
              <w:left w:val="single" w:sz="4" w:space="0" w:color="auto"/>
            </w:tcBorders>
          </w:tcPr>
          <w:p w:rsidR="004D74A0" w:rsidRPr="002971AB" w:rsidRDefault="004D74A0" w:rsidP="00065D5B">
            <w:pPr>
              <w:rPr>
                <w:b/>
                <w:spacing w:val="20"/>
                <w:sz w:val="28"/>
                <w:szCs w:val="28"/>
              </w:rPr>
            </w:pPr>
            <w:r>
              <w:rPr>
                <w:b/>
                <w:spacing w:val="20"/>
                <w:sz w:val="28"/>
                <w:szCs w:val="28"/>
              </w:rPr>
              <w:t>19,44</w:t>
            </w:r>
          </w:p>
        </w:tc>
        <w:tc>
          <w:tcPr>
            <w:tcW w:w="1170" w:type="dxa"/>
            <w:tcBorders>
              <w:right w:val="single" w:sz="4" w:space="0" w:color="auto"/>
            </w:tcBorders>
          </w:tcPr>
          <w:p w:rsidR="004D74A0" w:rsidRPr="002971AB" w:rsidRDefault="004D74A0" w:rsidP="00065D5B">
            <w:pPr>
              <w:rPr>
                <w:b/>
                <w:spacing w:val="20"/>
                <w:sz w:val="28"/>
                <w:szCs w:val="28"/>
              </w:rPr>
            </w:pPr>
            <w:r>
              <w:rPr>
                <w:b/>
                <w:spacing w:val="20"/>
                <w:sz w:val="28"/>
                <w:szCs w:val="28"/>
              </w:rPr>
              <w:t>29</w:t>
            </w:r>
          </w:p>
        </w:tc>
        <w:tc>
          <w:tcPr>
            <w:tcW w:w="1133" w:type="dxa"/>
            <w:tcBorders>
              <w:left w:val="single" w:sz="4" w:space="0" w:color="auto"/>
            </w:tcBorders>
          </w:tcPr>
          <w:p w:rsidR="004D74A0" w:rsidRPr="002971AB" w:rsidRDefault="004D74A0" w:rsidP="00065D5B">
            <w:pPr>
              <w:rPr>
                <w:b/>
                <w:spacing w:val="20"/>
                <w:sz w:val="28"/>
                <w:szCs w:val="28"/>
              </w:rPr>
            </w:pPr>
            <w:r>
              <w:rPr>
                <w:b/>
                <w:spacing w:val="20"/>
                <w:sz w:val="28"/>
                <w:szCs w:val="28"/>
              </w:rPr>
              <w:t>80,56</w:t>
            </w:r>
          </w:p>
        </w:tc>
        <w:tc>
          <w:tcPr>
            <w:tcW w:w="121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36</w:t>
            </w:r>
          </w:p>
        </w:tc>
        <w:tc>
          <w:tcPr>
            <w:tcW w:w="108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065D5B">
        <w:tc>
          <w:tcPr>
            <w:tcW w:w="2303" w:type="dxa"/>
          </w:tcPr>
          <w:p w:rsidR="004D74A0" w:rsidRPr="002971AB" w:rsidRDefault="004D74A0" w:rsidP="00065D5B">
            <w:pPr>
              <w:rPr>
                <w:b/>
                <w:spacing w:val="20"/>
                <w:sz w:val="28"/>
                <w:szCs w:val="28"/>
              </w:rPr>
            </w:pPr>
            <w:r w:rsidRPr="002971AB">
              <w:rPr>
                <w:b/>
                <w:spacing w:val="20"/>
                <w:sz w:val="28"/>
                <w:szCs w:val="28"/>
              </w:rPr>
              <w:t>32ans à 42ans</w:t>
            </w:r>
          </w:p>
        </w:tc>
        <w:tc>
          <w:tcPr>
            <w:tcW w:w="1140" w:type="dxa"/>
            <w:tcBorders>
              <w:right w:val="single" w:sz="4" w:space="0" w:color="auto"/>
            </w:tcBorders>
          </w:tcPr>
          <w:p w:rsidR="004D74A0" w:rsidRPr="002971AB" w:rsidRDefault="004D74A0" w:rsidP="00065D5B">
            <w:pPr>
              <w:rPr>
                <w:b/>
                <w:spacing w:val="20"/>
                <w:sz w:val="28"/>
                <w:szCs w:val="28"/>
              </w:rPr>
            </w:pPr>
            <w:r>
              <w:rPr>
                <w:b/>
                <w:spacing w:val="20"/>
                <w:sz w:val="28"/>
                <w:szCs w:val="28"/>
              </w:rPr>
              <w:t>7</w:t>
            </w:r>
          </w:p>
        </w:tc>
        <w:tc>
          <w:tcPr>
            <w:tcW w:w="1163" w:type="dxa"/>
            <w:tcBorders>
              <w:left w:val="single" w:sz="4" w:space="0" w:color="auto"/>
            </w:tcBorders>
          </w:tcPr>
          <w:p w:rsidR="004D74A0" w:rsidRPr="002971AB" w:rsidRDefault="004D74A0" w:rsidP="00065D5B">
            <w:pPr>
              <w:rPr>
                <w:b/>
                <w:spacing w:val="20"/>
                <w:sz w:val="28"/>
                <w:szCs w:val="28"/>
              </w:rPr>
            </w:pPr>
            <w:r>
              <w:rPr>
                <w:b/>
                <w:spacing w:val="20"/>
                <w:sz w:val="28"/>
                <w:szCs w:val="28"/>
              </w:rPr>
              <w:t>3</w:t>
            </w:r>
            <w:r w:rsidRPr="002971AB">
              <w:rPr>
                <w:b/>
                <w:spacing w:val="20"/>
                <w:sz w:val="28"/>
                <w:szCs w:val="28"/>
              </w:rPr>
              <w:t>5</w:t>
            </w:r>
          </w:p>
        </w:tc>
        <w:tc>
          <w:tcPr>
            <w:tcW w:w="1170" w:type="dxa"/>
            <w:tcBorders>
              <w:right w:val="single" w:sz="4" w:space="0" w:color="auto"/>
            </w:tcBorders>
          </w:tcPr>
          <w:p w:rsidR="004D74A0" w:rsidRPr="002971AB" w:rsidRDefault="004D74A0" w:rsidP="00065D5B">
            <w:pPr>
              <w:rPr>
                <w:b/>
                <w:spacing w:val="20"/>
                <w:sz w:val="28"/>
                <w:szCs w:val="28"/>
              </w:rPr>
            </w:pPr>
            <w:r>
              <w:rPr>
                <w:b/>
                <w:spacing w:val="20"/>
                <w:sz w:val="28"/>
                <w:szCs w:val="28"/>
              </w:rPr>
              <w:t>13</w:t>
            </w:r>
          </w:p>
        </w:tc>
        <w:tc>
          <w:tcPr>
            <w:tcW w:w="1133" w:type="dxa"/>
            <w:tcBorders>
              <w:left w:val="single" w:sz="4" w:space="0" w:color="auto"/>
            </w:tcBorders>
          </w:tcPr>
          <w:p w:rsidR="004D74A0" w:rsidRPr="002971AB" w:rsidRDefault="004D74A0" w:rsidP="00065D5B">
            <w:pPr>
              <w:rPr>
                <w:b/>
                <w:spacing w:val="20"/>
                <w:sz w:val="28"/>
                <w:szCs w:val="28"/>
              </w:rPr>
            </w:pPr>
            <w:r>
              <w:rPr>
                <w:b/>
                <w:spacing w:val="20"/>
                <w:sz w:val="28"/>
                <w:szCs w:val="28"/>
              </w:rPr>
              <w:t>6</w:t>
            </w:r>
            <w:r w:rsidRPr="002971AB">
              <w:rPr>
                <w:b/>
                <w:spacing w:val="20"/>
                <w:sz w:val="28"/>
                <w:szCs w:val="28"/>
              </w:rPr>
              <w:t>5</w:t>
            </w:r>
          </w:p>
        </w:tc>
        <w:tc>
          <w:tcPr>
            <w:tcW w:w="121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20</w:t>
            </w:r>
          </w:p>
        </w:tc>
        <w:tc>
          <w:tcPr>
            <w:tcW w:w="108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065D5B">
        <w:tc>
          <w:tcPr>
            <w:tcW w:w="2303" w:type="dxa"/>
          </w:tcPr>
          <w:p w:rsidR="004D74A0" w:rsidRPr="002971AB" w:rsidRDefault="004D74A0" w:rsidP="00065D5B">
            <w:pPr>
              <w:rPr>
                <w:b/>
                <w:spacing w:val="20"/>
                <w:sz w:val="28"/>
                <w:szCs w:val="28"/>
              </w:rPr>
            </w:pPr>
            <w:r w:rsidRPr="002971AB">
              <w:rPr>
                <w:b/>
                <w:spacing w:val="20"/>
                <w:sz w:val="28"/>
                <w:szCs w:val="28"/>
              </w:rPr>
              <w:t>43ans et plus</w:t>
            </w:r>
          </w:p>
        </w:tc>
        <w:tc>
          <w:tcPr>
            <w:tcW w:w="114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1</w:t>
            </w:r>
          </w:p>
        </w:tc>
        <w:tc>
          <w:tcPr>
            <w:tcW w:w="116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25</w:t>
            </w:r>
          </w:p>
        </w:tc>
        <w:tc>
          <w:tcPr>
            <w:tcW w:w="1170"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3</w:t>
            </w:r>
          </w:p>
        </w:tc>
        <w:tc>
          <w:tcPr>
            <w:tcW w:w="1133"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75</w:t>
            </w:r>
          </w:p>
        </w:tc>
        <w:tc>
          <w:tcPr>
            <w:tcW w:w="121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4</w:t>
            </w:r>
          </w:p>
        </w:tc>
        <w:tc>
          <w:tcPr>
            <w:tcW w:w="108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065D5B">
        <w:tc>
          <w:tcPr>
            <w:tcW w:w="2303" w:type="dxa"/>
          </w:tcPr>
          <w:p w:rsidR="004D74A0" w:rsidRPr="002971AB" w:rsidRDefault="004D74A0" w:rsidP="00065D5B">
            <w:pPr>
              <w:rPr>
                <w:b/>
                <w:spacing w:val="20"/>
                <w:sz w:val="28"/>
                <w:szCs w:val="28"/>
              </w:rPr>
            </w:pPr>
            <w:r w:rsidRPr="002971AB">
              <w:rPr>
                <w:b/>
                <w:spacing w:val="20"/>
                <w:sz w:val="28"/>
                <w:szCs w:val="28"/>
              </w:rPr>
              <w:t>Total</w:t>
            </w:r>
          </w:p>
        </w:tc>
        <w:tc>
          <w:tcPr>
            <w:tcW w:w="1140" w:type="dxa"/>
            <w:tcBorders>
              <w:right w:val="single" w:sz="4" w:space="0" w:color="auto"/>
            </w:tcBorders>
          </w:tcPr>
          <w:p w:rsidR="004D74A0" w:rsidRPr="002971AB" w:rsidRDefault="004D74A0" w:rsidP="00065D5B">
            <w:pPr>
              <w:rPr>
                <w:b/>
                <w:spacing w:val="20"/>
                <w:sz w:val="28"/>
                <w:szCs w:val="28"/>
              </w:rPr>
            </w:pPr>
            <w:r>
              <w:rPr>
                <w:b/>
                <w:spacing w:val="20"/>
                <w:sz w:val="28"/>
                <w:szCs w:val="28"/>
              </w:rPr>
              <w:t>15</w:t>
            </w:r>
          </w:p>
        </w:tc>
        <w:tc>
          <w:tcPr>
            <w:tcW w:w="1163" w:type="dxa"/>
            <w:tcBorders>
              <w:left w:val="single" w:sz="4" w:space="0" w:color="auto"/>
            </w:tcBorders>
          </w:tcPr>
          <w:p w:rsidR="004D74A0" w:rsidRPr="002971AB" w:rsidRDefault="004D74A0" w:rsidP="00065D5B">
            <w:pPr>
              <w:rPr>
                <w:b/>
                <w:spacing w:val="20"/>
                <w:sz w:val="28"/>
                <w:szCs w:val="28"/>
              </w:rPr>
            </w:pPr>
            <w:r>
              <w:rPr>
                <w:b/>
                <w:spacing w:val="20"/>
                <w:sz w:val="28"/>
                <w:szCs w:val="28"/>
              </w:rPr>
              <w:t>25</w:t>
            </w:r>
          </w:p>
        </w:tc>
        <w:tc>
          <w:tcPr>
            <w:tcW w:w="1170" w:type="dxa"/>
            <w:tcBorders>
              <w:right w:val="single" w:sz="4" w:space="0" w:color="auto"/>
            </w:tcBorders>
          </w:tcPr>
          <w:p w:rsidR="004D74A0" w:rsidRPr="002971AB" w:rsidRDefault="004D74A0" w:rsidP="00065D5B">
            <w:pPr>
              <w:rPr>
                <w:b/>
                <w:spacing w:val="20"/>
                <w:sz w:val="28"/>
                <w:szCs w:val="28"/>
              </w:rPr>
            </w:pPr>
            <w:r>
              <w:rPr>
                <w:b/>
                <w:spacing w:val="20"/>
                <w:sz w:val="28"/>
                <w:szCs w:val="28"/>
              </w:rPr>
              <w:t>45</w:t>
            </w:r>
          </w:p>
        </w:tc>
        <w:tc>
          <w:tcPr>
            <w:tcW w:w="1133" w:type="dxa"/>
            <w:tcBorders>
              <w:left w:val="single" w:sz="4" w:space="0" w:color="auto"/>
            </w:tcBorders>
          </w:tcPr>
          <w:p w:rsidR="004D74A0" w:rsidRPr="002971AB" w:rsidRDefault="004D74A0" w:rsidP="00065D5B">
            <w:pPr>
              <w:rPr>
                <w:b/>
                <w:spacing w:val="20"/>
                <w:sz w:val="28"/>
                <w:szCs w:val="28"/>
              </w:rPr>
            </w:pPr>
            <w:r>
              <w:rPr>
                <w:b/>
                <w:spacing w:val="20"/>
                <w:sz w:val="28"/>
                <w:szCs w:val="28"/>
              </w:rPr>
              <w:t>75</w:t>
            </w:r>
          </w:p>
        </w:tc>
        <w:tc>
          <w:tcPr>
            <w:tcW w:w="121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60</w:t>
            </w:r>
          </w:p>
        </w:tc>
        <w:tc>
          <w:tcPr>
            <w:tcW w:w="108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sidRPr="002971AB">
        <w:rPr>
          <w:spacing w:val="20"/>
          <w:sz w:val="28"/>
          <w:szCs w:val="28"/>
        </w:rPr>
        <w:t xml:space="preserve">Le tableau ci-dessus montre que </w:t>
      </w:r>
      <w:r>
        <w:rPr>
          <w:b/>
          <w:spacing w:val="20"/>
          <w:sz w:val="28"/>
          <w:szCs w:val="28"/>
        </w:rPr>
        <w:t>75</w:t>
      </w:r>
      <w:r w:rsidRPr="002971AB">
        <w:rPr>
          <w:b/>
          <w:spacing w:val="20"/>
          <w:sz w:val="28"/>
          <w:szCs w:val="28"/>
        </w:rPr>
        <w:t>%</w:t>
      </w:r>
      <w:r>
        <w:rPr>
          <w:spacing w:val="20"/>
          <w:sz w:val="28"/>
          <w:szCs w:val="28"/>
        </w:rPr>
        <w:t xml:space="preserve"> des femmes croient que les hommes n’acceptent pas leur autorité </w:t>
      </w:r>
      <w:r w:rsidRPr="002971AB">
        <w:rPr>
          <w:spacing w:val="20"/>
          <w:sz w:val="28"/>
          <w:szCs w:val="28"/>
        </w:rPr>
        <w:t xml:space="preserve">au travail, </w:t>
      </w:r>
      <w:r>
        <w:rPr>
          <w:b/>
          <w:spacing w:val="20"/>
          <w:sz w:val="28"/>
          <w:szCs w:val="28"/>
        </w:rPr>
        <w:t>80,56</w:t>
      </w:r>
      <w:r w:rsidRPr="002971AB">
        <w:rPr>
          <w:b/>
          <w:spacing w:val="20"/>
          <w:sz w:val="28"/>
          <w:szCs w:val="28"/>
        </w:rPr>
        <w:t>%</w:t>
      </w:r>
      <w:r w:rsidRPr="002971AB">
        <w:rPr>
          <w:spacing w:val="20"/>
          <w:sz w:val="28"/>
          <w:szCs w:val="28"/>
        </w:rPr>
        <w:t xml:space="preserve"> des femme</w:t>
      </w:r>
      <w:r>
        <w:rPr>
          <w:spacing w:val="20"/>
          <w:sz w:val="28"/>
          <w:szCs w:val="28"/>
        </w:rPr>
        <w:t>s  sont âgées entre 21 et 31ans</w:t>
      </w:r>
      <w:r w:rsidRPr="002971AB">
        <w:rPr>
          <w:spacing w:val="20"/>
          <w:sz w:val="28"/>
          <w:szCs w:val="28"/>
        </w:rPr>
        <w:t xml:space="preserve">, </w:t>
      </w:r>
      <w:r>
        <w:rPr>
          <w:b/>
          <w:spacing w:val="20"/>
          <w:sz w:val="28"/>
          <w:szCs w:val="28"/>
        </w:rPr>
        <w:t>75</w:t>
      </w:r>
      <w:r w:rsidRPr="002971AB">
        <w:rPr>
          <w:b/>
          <w:spacing w:val="20"/>
          <w:sz w:val="28"/>
          <w:szCs w:val="28"/>
        </w:rPr>
        <w:t>%</w:t>
      </w:r>
      <w:r w:rsidRPr="002971AB">
        <w:rPr>
          <w:spacing w:val="20"/>
          <w:sz w:val="28"/>
          <w:szCs w:val="28"/>
        </w:rPr>
        <w:t xml:space="preserve"> sont âgées</w:t>
      </w:r>
      <w:r>
        <w:rPr>
          <w:spacing w:val="20"/>
          <w:sz w:val="28"/>
          <w:szCs w:val="28"/>
        </w:rPr>
        <w:t xml:space="preserve"> de plus de 43ans</w:t>
      </w:r>
      <w:r w:rsidRPr="002971AB">
        <w:rPr>
          <w:spacing w:val="20"/>
          <w:sz w:val="28"/>
          <w:szCs w:val="28"/>
        </w:rPr>
        <w:t xml:space="preserve">, et </w:t>
      </w:r>
      <w:r>
        <w:rPr>
          <w:b/>
          <w:spacing w:val="20"/>
          <w:sz w:val="28"/>
          <w:szCs w:val="28"/>
        </w:rPr>
        <w:t>6</w:t>
      </w:r>
      <w:r w:rsidRPr="002971AB">
        <w:rPr>
          <w:b/>
          <w:spacing w:val="20"/>
          <w:sz w:val="28"/>
          <w:szCs w:val="28"/>
        </w:rPr>
        <w:t>5%</w:t>
      </w:r>
      <w:r w:rsidRPr="002971AB">
        <w:rPr>
          <w:spacing w:val="20"/>
          <w:sz w:val="28"/>
          <w:szCs w:val="28"/>
        </w:rPr>
        <w:t xml:space="preserve"> </w:t>
      </w:r>
      <w:r>
        <w:rPr>
          <w:spacing w:val="20"/>
          <w:sz w:val="28"/>
          <w:szCs w:val="28"/>
        </w:rPr>
        <w:t>sont âgées entre</w:t>
      </w:r>
      <w:r w:rsidRPr="002971AB">
        <w:rPr>
          <w:spacing w:val="20"/>
          <w:sz w:val="28"/>
          <w:szCs w:val="28"/>
        </w:rPr>
        <w:t xml:space="preserve"> 32 à 42ans ;</w:t>
      </w:r>
      <w:r>
        <w:rPr>
          <w:spacing w:val="20"/>
          <w:sz w:val="28"/>
          <w:szCs w:val="28"/>
        </w:rPr>
        <w:t xml:space="preserve"> en contre partie</w:t>
      </w:r>
      <w:r w:rsidRPr="002971AB">
        <w:rPr>
          <w:spacing w:val="20"/>
          <w:sz w:val="28"/>
          <w:szCs w:val="28"/>
        </w:rPr>
        <w:t xml:space="preserve"> </w:t>
      </w:r>
      <w:r>
        <w:rPr>
          <w:b/>
          <w:spacing w:val="20"/>
          <w:sz w:val="28"/>
          <w:szCs w:val="28"/>
        </w:rPr>
        <w:t>25</w:t>
      </w:r>
      <w:r w:rsidRPr="002971AB">
        <w:rPr>
          <w:b/>
          <w:spacing w:val="20"/>
          <w:sz w:val="28"/>
          <w:szCs w:val="28"/>
        </w:rPr>
        <w:t>%</w:t>
      </w:r>
      <w:r>
        <w:rPr>
          <w:spacing w:val="20"/>
          <w:sz w:val="28"/>
          <w:szCs w:val="28"/>
        </w:rPr>
        <w:t xml:space="preserve"> des femmes croient le contraire parmi elles</w:t>
      </w:r>
      <w:r w:rsidRPr="002971AB">
        <w:rPr>
          <w:spacing w:val="20"/>
          <w:sz w:val="28"/>
          <w:szCs w:val="28"/>
        </w:rPr>
        <w:t xml:space="preserve"> </w:t>
      </w:r>
      <w:r>
        <w:rPr>
          <w:b/>
          <w:spacing w:val="20"/>
          <w:sz w:val="28"/>
          <w:szCs w:val="28"/>
        </w:rPr>
        <w:t>3</w:t>
      </w:r>
      <w:r w:rsidRPr="002971AB">
        <w:rPr>
          <w:b/>
          <w:spacing w:val="20"/>
          <w:sz w:val="28"/>
          <w:szCs w:val="28"/>
        </w:rPr>
        <w:t>5%</w:t>
      </w:r>
      <w:r w:rsidRPr="002971AB">
        <w:rPr>
          <w:spacing w:val="20"/>
          <w:sz w:val="28"/>
          <w:szCs w:val="28"/>
        </w:rPr>
        <w:t xml:space="preserve"> sont âgées </w:t>
      </w:r>
      <w:r>
        <w:rPr>
          <w:spacing w:val="20"/>
          <w:sz w:val="28"/>
          <w:szCs w:val="28"/>
        </w:rPr>
        <w:t>entre</w:t>
      </w:r>
      <w:r w:rsidRPr="002971AB">
        <w:rPr>
          <w:spacing w:val="20"/>
          <w:sz w:val="28"/>
          <w:szCs w:val="28"/>
        </w:rPr>
        <w:t xml:space="preserve"> 32 à 42ans. </w:t>
      </w:r>
    </w:p>
    <w:p w:rsidR="004D74A0" w:rsidRPr="002C5499" w:rsidRDefault="004D74A0" w:rsidP="004D74A0">
      <w:pPr>
        <w:rPr>
          <w:color w:val="FF0000"/>
          <w:spacing w:val="20"/>
          <w:sz w:val="28"/>
          <w:szCs w:val="28"/>
        </w:rPr>
      </w:pPr>
      <w:r w:rsidRPr="002971AB">
        <w:rPr>
          <w:spacing w:val="20"/>
          <w:sz w:val="28"/>
          <w:szCs w:val="28"/>
        </w:rPr>
        <w:t>Ces résultats</w:t>
      </w:r>
      <w:r>
        <w:rPr>
          <w:spacing w:val="20"/>
          <w:sz w:val="28"/>
          <w:szCs w:val="28"/>
        </w:rPr>
        <w:t xml:space="preserve"> </w:t>
      </w:r>
      <w:r w:rsidRPr="002971AB">
        <w:rPr>
          <w:spacing w:val="20"/>
          <w:sz w:val="28"/>
          <w:szCs w:val="28"/>
        </w:rPr>
        <w:t>montrent que</w:t>
      </w:r>
      <w:r>
        <w:rPr>
          <w:spacing w:val="20"/>
          <w:sz w:val="28"/>
          <w:szCs w:val="28"/>
        </w:rPr>
        <w:t xml:space="preserve"> l’âge influence fortement les femmes au travail, plus elles sont âgées plus elles sont mûres. Leur  expérience leur permet de travailler cote à cote  avec les hommes, et cela conduit à absorber tous les préjugés et les malentendus que ces derniers éprouvent à leur encontre. Ceci étant,  la femme arrive à passer du statut de la male aimée au statut de la partenaire capable d’assister tous les acteurs de l’entreprise dans leurs tâches, par conséquent elle pourra aspirer à plus de respect et à plus de considération. </w:t>
      </w:r>
    </w:p>
    <w:p w:rsidR="004D74A0" w:rsidRPr="002971AB"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0B5715" w:rsidRPr="00065D5B" w:rsidRDefault="000B5715" w:rsidP="000B6190">
      <w:pPr>
        <w:pStyle w:val="Paragraphedeliste"/>
        <w:numPr>
          <w:ilvl w:val="0"/>
          <w:numId w:val="20"/>
        </w:numPr>
        <w:rPr>
          <w:b/>
          <w:spacing w:val="20"/>
          <w:sz w:val="28"/>
          <w:szCs w:val="28"/>
          <w:u w:val="single"/>
        </w:rPr>
      </w:pPr>
      <w:r w:rsidRPr="00065D5B">
        <w:rPr>
          <w:b/>
          <w:spacing w:val="20"/>
          <w:sz w:val="28"/>
          <w:szCs w:val="28"/>
          <w:u w:val="single"/>
        </w:rPr>
        <w:lastRenderedPageBreak/>
        <w:t xml:space="preserve">Le deuxième résultat partiel :  </w:t>
      </w:r>
    </w:p>
    <w:p w:rsidR="000B5715" w:rsidRDefault="000B5715" w:rsidP="000B5715">
      <w:pPr>
        <w:rPr>
          <w:spacing w:val="20"/>
          <w:sz w:val="28"/>
          <w:szCs w:val="28"/>
        </w:rPr>
      </w:pPr>
      <w:r w:rsidRPr="002971AB">
        <w:rPr>
          <w:spacing w:val="20"/>
          <w:sz w:val="28"/>
          <w:szCs w:val="28"/>
        </w:rPr>
        <w:t>Les résultats que nous avons obtenus confirment pour une bonne part, que les femmes dans l’entreprise ALCOVEL</w:t>
      </w:r>
      <w:r>
        <w:rPr>
          <w:spacing w:val="20"/>
          <w:sz w:val="28"/>
          <w:szCs w:val="28"/>
        </w:rPr>
        <w:t xml:space="preserve"> croient que les hommes n’acceptent pas leur autorité et n’acceptent pas d’être dirigé par eux.</w:t>
      </w:r>
      <w:r w:rsidRPr="002971AB">
        <w:rPr>
          <w:spacing w:val="20"/>
          <w:sz w:val="28"/>
          <w:szCs w:val="28"/>
        </w:rPr>
        <w:t xml:space="preserve">  Les </w:t>
      </w:r>
      <w:r>
        <w:rPr>
          <w:spacing w:val="20"/>
          <w:sz w:val="28"/>
          <w:szCs w:val="28"/>
        </w:rPr>
        <w:t xml:space="preserve">femmes qui croient le contraire </w:t>
      </w:r>
      <w:r w:rsidRPr="002971AB">
        <w:rPr>
          <w:spacing w:val="20"/>
          <w:sz w:val="28"/>
          <w:szCs w:val="28"/>
        </w:rPr>
        <w:t xml:space="preserve">  </w:t>
      </w:r>
      <w:r w:rsidRPr="00B50883">
        <w:rPr>
          <w:color w:val="auto"/>
          <w:spacing w:val="20"/>
          <w:sz w:val="28"/>
          <w:szCs w:val="28"/>
        </w:rPr>
        <w:t>utilisent   une</w:t>
      </w:r>
      <w:r>
        <w:rPr>
          <w:color w:val="auto"/>
          <w:spacing w:val="20"/>
          <w:sz w:val="28"/>
          <w:szCs w:val="28"/>
        </w:rPr>
        <w:t xml:space="preserve"> certaine autorité qui exige de </w:t>
      </w:r>
      <w:r w:rsidRPr="00B50883">
        <w:rPr>
          <w:color w:val="auto"/>
          <w:spacing w:val="20"/>
          <w:sz w:val="28"/>
          <w:szCs w:val="28"/>
        </w:rPr>
        <w:t>l’expérience et un bon</w:t>
      </w:r>
      <w:r w:rsidRPr="002C5499">
        <w:rPr>
          <w:color w:val="FF0000"/>
          <w:spacing w:val="20"/>
          <w:sz w:val="28"/>
          <w:szCs w:val="28"/>
        </w:rPr>
        <w:t xml:space="preserve"> </w:t>
      </w:r>
      <w:r>
        <w:rPr>
          <w:spacing w:val="20"/>
          <w:sz w:val="28"/>
          <w:szCs w:val="28"/>
        </w:rPr>
        <w:t>niveau d’instruction. A partir de là, il</w:t>
      </w:r>
      <w:r w:rsidRPr="002971AB">
        <w:rPr>
          <w:spacing w:val="20"/>
          <w:sz w:val="28"/>
          <w:szCs w:val="28"/>
        </w:rPr>
        <w:t xml:space="preserve"> n’est pas </w:t>
      </w:r>
      <w:r>
        <w:rPr>
          <w:color w:val="auto"/>
          <w:spacing w:val="20"/>
          <w:sz w:val="28"/>
          <w:szCs w:val="28"/>
        </w:rPr>
        <w:t xml:space="preserve">facile </w:t>
      </w:r>
      <w:r w:rsidRPr="00B50883">
        <w:rPr>
          <w:color w:val="auto"/>
          <w:spacing w:val="20"/>
          <w:sz w:val="28"/>
          <w:szCs w:val="28"/>
        </w:rPr>
        <w:t xml:space="preserve">d’imposer </w:t>
      </w:r>
      <w:r>
        <w:rPr>
          <w:spacing w:val="20"/>
          <w:sz w:val="28"/>
          <w:szCs w:val="28"/>
        </w:rPr>
        <w:t xml:space="preserve"> l’autorité </w:t>
      </w:r>
      <w:r w:rsidRPr="002971AB">
        <w:rPr>
          <w:spacing w:val="20"/>
          <w:sz w:val="28"/>
          <w:szCs w:val="28"/>
        </w:rPr>
        <w:t>d</w:t>
      </w:r>
      <w:r>
        <w:rPr>
          <w:spacing w:val="20"/>
          <w:sz w:val="28"/>
          <w:szCs w:val="28"/>
        </w:rPr>
        <w:t>ans l’</w:t>
      </w:r>
      <w:r w:rsidRPr="00B50883">
        <w:rPr>
          <w:color w:val="auto"/>
          <w:spacing w:val="20"/>
          <w:sz w:val="28"/>
          <w:szCs w:val="28"/>
        </w:rPr>
        <w:t>entreprise</w:t>
      </w:r>
      <w:r>
        <w:rPr>
          <w:color w:val="auto"/>
          <w:spacing w:val="20"/>
          <w:sz w:val="28"/>
          <w:szCs w:val="28"/>
        </w:rPr>
        <w:t xml:space="preserve"> </w:t>
      </w:r>
      <w:r w:rsidRPr="002971AB">
        <w:rPr>
          <w:spacing w:val="20"/>
          <w:sz w:val="28"/>
          <w:szCs w:val="28"/>
        </w:rPr>
        <w:t>lorsque nous somme des femmes</w:t>
      </w:r>
      <w:r>
        <w:rPr>
          <w:spacing w:val="20"/>
          <w:sz w:val="28"/>
          <w:szCs w:val="28"/>
        </w:rPr>
        <w:t xml:space="preserve"> travaillant dans un contexte</w:t>
      </w:r>
      <w:r w:rsidRPr="002971AB">
        <w:rPr>
          <w:spacing w:val="20"/>
          <w:sz w:val="28"/>
          <w:szCs w:val="28"/>
        </w:rPr>
        <w:t xml:space="preserve">  </w:t>
      </w:r>
      <w:r w:rsidRPr="00B50883">
        <w:rPr>
          <w:color w:val="auto"/>
          <w:spacing w:val="20"/>
          <w:sz w:val="28"/>
          <w:szCs w:val="28"/>
        </w:rPr>
        <w:t xml:space="preserve">où </w:t>
      </w:r>
      <w:r>
        <w:rPr>
          <w:spacing w:val="20"/>
          <w:sz w:val="28"/>
          <w:szCs w:val="28"/>
        </w:rPr>
        <w:t xml:space="preserve">la majeure partie des salariés sont des </w:t>
      </w:r>
      <w:r w:rsidRPr="002971AB">
        <w:rPr>
          <w:spacing w:val="20"/>
          <w:sz w:val="28"/>
          <w:szCs w:val="28"/>
        </w:rPr>
        <w:t>hommes.</w:t>
      </w:r>
      <w:r>
        <w:rPr>
          <w:spacing w:val="20"/>
          <w:sz w:val="28"/>
          <w:szCs w:val="28"/>
        </w:rPr>
        <w:t xml:space="preserve"> </w:t>
      </w:r>
    </w:p>
    <w:p w:rsidR="000B5715" w:rsidRDefault="000B5715" w:rsidP="000B5715">
      <w:pPr>
        <w:rPr>
          <w:spacing w:val="20"/>
          <w:sz w:val="28"/>
          <w:szCs w:val="28"/>
        </w:rPr>
      </w:pPr>
      <w:r w:rsidRPr="00736A0C">
        <w:rPr>
          <w:spacing w:val="20"/>
          <w:sz w:val="28"/>
          <w:szCs w:val="28"/>
        </w:rPr>
        <w:t>La question du pouvoir que les hommes ne sont pas prêts de céder aux femmes,</w:t>
      </w:r>
      <w:r>
        <w:rPr>
          <w:spacing w:val="20"/>
          <w:sz w:val="28"/>
          <w:szCs w:val="28"/>
        </w:rPr>
        <w:t xml:space="preserve"> est du essentiellement à leur culture, car ils voient mal se faire diriger par une femme, tout simplement parce qu’ils se sentent supérieur à leur égard ; c’est ce sentiment qui empêche les hommes (enfin quand ils le peuvent) </w:t>
      </w:r>
      <w:r w:rsidRPr="00736A0C">
        <w:rPr>
          <w:spacing w:val="20"/>
          <w:sz w:val="28"/>
          <w:szCs w:val="28"/>
        </w:rPr>
        <w:t xml:space="preserve"> de laisser</w:t>
      </w:r>
      <w:r>
        <w:rPr>
          <w:spacing w:val="20"/>
          <w:sz w:val="28"/>
          <w:szCs w:val="28"/>
        </w:rPr>
        <w:t xml:space="preserve"> les femmes </w:t>
      </w:r>
      <w:r w:rsidRPr="00736A0C">
        <w:rPr>
          <w:spacing w:val="20"/>
          <w:sz w:val="28"/>
          <w:szCs w:val="28"/>
        </w:rPr>
        <w:t>accéder au</w:t>
      </w:r>
      <w:r>
        <w:rPr>
          <w:spacing w:val="20"/>
          <w:sz w:val="28"/>
          <w:szCs w:val="28"/>
        </w:rPr>
        <w:t>x</w:t>
      </w:r>
      <w:r w:rsidRPr="00736A0C">
        <w:rPr>
          <w:spacing w:val="20"/>
          <w:sz w:val="28"/>
          <w:szCs w:val="28"/>
        </w:rPr>
        <w:t xml:space="preserve"> postes de responsabilités.</w:t>
      </w:r>
    </w:p>
    <w:p w:rsidR="000B5715" w:rsidRDefault="000B5715" w:rsidP="000B5715">
      <w:pPr>
        <w:rPr>
          <w:spacing w:val="20"/>
          <w:sz w:val="28"/>
          <w:szCs w:val="28"/>
        </w:rPr>
      </w:pPr>
      <w:r>
        <w:rPr>
          <w:spacing w:val="20"/>
          <w:sz w:val="28"/>
          <w:szCs w:val="28"/>
        </w:rPr>
        <w:t>Les inégalités entre les sexes au lieu de travail empêchent les femmes d’accéder aux postes supérieurs, ce qui est du à l’attachement de notre société à la tradition où la femme est marginalisée, en la voyant souvent comme inférieure par rapport à l’homme.</w:t>
      </w:r>
    </w:p>
    <w:p w:rsidR="000B5715" w:rsidRPr="002971AB" w:rsidRDefault="000B5715" w:rsidP="000B5715">
      <w:pPr>
        <w:rPr>
          <w:spacing w:val="20"/>
          <w:sz w:val="28"/>
          <w:szCs w:val="28"/>
        </w:rPr>
      </w:pPr>
      <w:r>
        <w:rPr>
          <w:spacing w:val="20"/>
          <w:sz w:val="28"/>
          <w:szCs w:val="28"/>
        </w:rPr>
        <w:t>Dans l’enquête ont a trouvé que</w:t>
      </w:r>
      <w:r w:rsidRPr="002971AB">
        <w:rPr>
          <w:spacing w:val="20"/>
          <w:sz w:val="28"/>
          <w:szCs w:val="28"/>
        </w:rPr>
        <w:t xml:space="preserve"> les </w:t>
      </w:r>
      <w:r>
        <w:rPr>
          <w:spacing w:val="20"/>
          <w:sz w:val="28"/>
          <w:szCs w:val="28"/>
        </w:rPr>
        <w:t xml:space="preserve">femmes voient que les </w:t>
      </w:r>
      <w:r w:rsidRPr="002971AB">
        <w:rPr>
          <w:spacing w:val="20"/>
          <w:sz w:val="28"/>
          <w:szCs w:val="28"/>
        </w:rPr>
        <w:t xml:space="preserve">hommes n’acceptent pas facilement d’être dirigés par </w:t>
      </w:r>
      <w:r>
        <w:rPr>
          <w:spacing w:val="20"/>
          <w:sz w:val="28"/>
          <w:szCs w:val="28"/>
        </w:rPr>
        <w:t>elles</w:t>
      </w:r>
      <w:r w:rsidRPr="002971AB">
        <w:rPr>
          <w:spacing w:val="20"/>
          <w:sz w:val="28"/>
          <w:szCs w:val="28"/>
        </w:rPr>
        <w:t xml:space="preserve"> car </w:t>
      </w:r>
      <w:r w:rsidRPr="002971AB">
        <w:rPr>
          <w:b/>
          <w:spacing w:val="20"/>
          <w:sz w:val="28"/>
          <w:szCs w:val="28"/>
        </w:rPr>
        <w:t>75%</w:t>
      </w:r>
      <w:r>
        <w:rPr>
          <w:spacing w:val="20"/>
          <w:sz w:val="28"/>
          <w:szCs w:val="28"/>
        </w:rPr>
        <w:t xml:space="preserve"> d’entre elles </w:t>
      </w:r>
      <w:r w:rsidRPr="002971AB">
        <w:rPr>
          <w:spacing w:val="20"/>
          <w:sz w:val="28"/>
          <w:szCs w:val="28"/>
        </w:rPr>
        <w:t>pa</w:t>
      </w:r>
      <w:r>
        <w:rPr>
          <w:spacing w:val="20"/>
          <w:sz w:val="28"/>
          <w:szCs w:val="28"/>
        </w:rPr>
        <w:t>rtagent cet avis, en contre partie</w:t>
      </w:r>
      <w:r w:rsidRPr="002971AB">
        <w:rPr>
          <w:spacing w:val="20"/>
          <w:sz w:val="28"/>
          <w:szCs w:val="28"/>
        </w:rPr>
        <w:t xml:space="preserve"> </w:t>
      </w:r>
      <w:r w:rsidRPr="002971AB">
        <w:rPr>
          <w:b/>
          <w:spacing w:val="20"/>
          <w:sz w:val="28"/>
          <w:szCs w:val="28"/>
        </w:rPr>
        <w:t>25%</w:t>
      </w:r>
      <w:r>
        <w:rPr>
          <w:b/>
          <w:spacing w:val="20"/>
          <w:sz w:val="28"/>
          <w:szCs w:val="28"/>
        </w:rPr>
        <w:t xml:space="preserve"> </w:t>
      </w:r>
      <w:r w:rsidRPr="002971AB">
        <w:rPr>
          <w:spacing w:val="20"/>
          <w:sz w:val="28"/>
          <w:szCs w:val="28"/>
        </w:rPr>
        <w:t>seulemen</w:t>
      </w:r>
      <w:r>
        <w:rPr>
          <w:spacing w:val="20"/>
          <w:sz w:val="28"/>
          <w:szCs w:val="28"/>
        </w:rPr>
        <w:t>t disent le contraire ce qui confirme cette vérité.</w:t>
      </w:r>
    </w:p>
    <w:p w:rsidR="000B5715" w:rsidRDefault="000B5715" w:rsidP="000B5715">
      <w:pPr>
        <w:rPr>
          <w:spacing w:val="20"/>
          <w:sz w:val="28"/>
          <w:szCs w:val="28"/>
        </w:rPr>
      </w:pPr>
      <w:r>
        <w:rPr>
          <w:spacing w:val="20"/>
          <w:sz w:val="28"/>
          <w:szCs w:val="28"/>
        </w:rPr>
        <w:t xml:space="preserve">Au-delà de cette vérité il y aussi l’image de la femme et la représentation sociale qu’on a d’elle. La femme est vue comme être  sentimental particulièrement faible qu’il faut assister et non pas responsabiliser. </w:t>
      </w:r>
    </w:p>
    <w:p w:rsidR="000B5715" w:rsidRPr="00A00A75" w:rsidRDefault="000B5715" w:rsidP="000B5715">
      <w:pPr>
        <w:rPr>
          <w:spacing w:val="20"/>
          <w:sz w:val="28"/>
          <w:szCs w:val="28"/>
        </w:rPr>
      </w:pPr>
      <w:r w:rsidRPr="002971AB">
        <w:rPr>
          <w:spacing w:val="20"/>
          <w:sz w:val="28"/>
          <w:szCs w:val="28"/>
        </w:rPr>
        <w:t>Par conséquent, notre hypoth</w:t>
      </w:r>
      <w:r>
        <w:rPr>
          <w:spacing w:val="20"/>
          <w:sz w:val="28"/>
          <w:szCs w:val="28"/>
        </w:rPr>
        <w:t>èse selon laquelle </w:t>
      </w:r>
      <w:r w:rsidRPr="00A00A75">
        <w:rPr>
          <w:b/>
          <w:bCs/>
          <w:spacing w:val="20"/>
          <w:sz w:val="28"/>
          <w:szCs w:val="28"/>
        </w:rPr>
        <w:t>«  Les responsables de l’entreprise, empêchent les femmes d’accéder au postes supérieurs car ces derniers craignent que les hommes</w:t>
      </w:r>
      <w:r>
        <w:rPr>
          <w:b/>
          <w:bCs/>
          <w:spacing w:val="20"/>
          <w:sz w:val="28"/>
          <w:szCs w:val="28"/>
        </w:rPr>
        <w:t xml:space="preserve">  n’acceptent pas d’être dirigés</w:t>
      </w:r>
      <w:r w:rsidRPr="00A00A75">
        <w:rPr>
          <w:b/>
          <w:bCs/>
          <w:spacing w:val="20"/>
          <w:sz w:val="28"/>
          <w:szCs w:val="28"/>
        </w:rPr>
        <w:t xml:space="preserve"> par </w:t>
      </w:r>
      <w:r>
        <w:rPr>
          <w:b/>
          <w:bCs/>
          <w:spacing w:val="20"/>
          <w:sz w:val="28"/>
          <w:szCs w:val="28"/>
        </w:rPr>
        <w:t>elles</w:t>
      </w:r>
      <w:r w:rsidRPr="00A00A75">
        <w:rPr>
          <w:b/>
          <w:bCs/>
          <w:spacing w:val="20"/>
          <w:sz w:val="28"/>
          <w:szCs w:val="28"/>
        </w:rPr>
        <w:t xml:space="preserve"> » </w:t>
      </w:r>
      <w:r w:rsidRPr="00A00A75">
        <w:rPr>
          <w:spacing w:val="20"/>
          <w:sz w:val="28"/>
          <w:szCs w:val="28"/>
        </w:rPr>
        <w:t>est confirmée.</w:t>
      </w:r>
    </w:p>
    <w:p w:rsidR="000B5715" w:rsidRDefault="000B5715" w:rsidP="000B5715">
      <w:pPr>
        <w:rPr>
          <w:b/>
          <w:spacing w:val="20"/>
          <w:sz w:val="32"/>
          <w:szCs w:val="32"/>
        </w:rPr>
      </w:pPr>
    </w:p>
    <w:p w:rsidR="004D74A0" w:rsidRPr="002971AB" w:rsidRDefault="004D74A0" w:rsidP="004D74A0">
      <w:pPr>
        <w:rPr>
          <w:b/>
          <w:spacing w:val="20"/>
          <w:sz w:val="28"/>
          <w:szCs w:val="28"/>
        </w:rPr>
      </w:pPr>
      <w:r w:rsidRPr="005E69C1">
        <w:rPr>
          <w:b/>
          <w:spacing w:val="20"/>
          <w:sz w:val="32"/>
          <w:szCs w:val="32"/>
        </w:rPr>
        <w:lastRenderedPageBreak/>
        <w:t>IV-</w:t>
      </w:r>
      <w:r w:rsidRPr="002971AB">
        <w:rPr>
          <w:b/>
          <w:spacing w:val="20"/>
          <w:sz w:val="32"/>
          <w:szCs w:val="32"/>
        </w:rPr>
        <w:t>Les promotions des femmes</w:t>
      </w:r>
      <w:r w:rsidRPr="002971AB">
        <w:rPr>
          <w:b/>
          <w:spacing w:val="20"/>
          <w:sz w:val="28"/>
          <w:szCs w:val="28"/>
        </w:rPr>
        <w:t>.</w:t>
      </w:r>
    </w:p>
    <w:p w:rsidR="004D74A0" w:rsidRPr="00E4157F" w:rsidRDefault="000426C1" w:rsidP="00C3549B">
      <w:pPr>
        <w:rPr>
          <w:b/>
          <w:bCs/>
          <w:spacing w:val="20"/>
          <w:sz w:val="28"/>
          <w:szCs w:val="28"/>
        </w:rPr>
      </w:pPr>
      <w:r>
        <w:rPr>
          <w:spacing w:val="20"/>
          <w:sz w:val="28"/>
          <w:szCs w:val="28"/>
        </w:rPr>
        <w:t xml:space="preserve">  </w:t>
      </w:r>
      <w:r w:rsidR="004D74A0" w:rsidRPr="002971AB">
        <w:rPr>
          <w:spacing w:val="20"/>
          <w:sz w:val="28"/>
          <w:szCs w:val="28"/>
        </w:rPr>
        <w:t>La promotion est une opportunité de nomination à une fonction à un  grade supérieur o</w:t>
      </w:r>
      <w:r w:rsidR="004D74A0">
        <w:rPr>
          <w:spacing w:val="20"/>
          <w:sz w:val="28"/>
          <w:szCs w:val="28"/>
        </w:rPr>
        <w:t>ù tous le salaries peuvent</w:t>
      </w:r>
      <w:r w:rsidR="004D74A0" w:rsidRPr="002971AB">
        <w:rPr>
          <w:spacing w:val="20"/>
          <w:sz w:val="28"/>
          <w:szCs w:val="28"/>
        </w:rPr>
        <w:t xml:space="preserve"> bénéficier de cette dernière mais </w:t>
      </w:r>
      <w:r w:rsidR="004D74A0">
        <w:rPr>
          <w:spacing w:val="20"/>
          <w:sz w:val="28"/>
          <w:szCs w:val="28"/>
        </w:rPr>
        <w:t>elle dépend de</w:t>
      </w:r>
      <w:r w:rsidR="004D74A0" w:rsidRPr="002971AB">
        <w:rPr>
          <w:spacing w:val="20"/>
          <w:sz w:val="28"/>
          <w:szCs w:val="28"/>
        </w:rPr>
        <w:t xml:space="preserve"> facteurs multiples</w:t>
      </w:r>
      <w:r w:rsidR="004D74A0">
        <w:rPr>
          <w:spacing w:val="20"/>
          <w:sz w:val="28"/>
          <w:szCs w:val="28"/>
        </w:rPr>
        <w:t xml:space="preserve"> tels que le : niveau d’ins</w:t>
      </w:r>
      <w:r w:rsidR="004D74A0" w:rsidRPr="002971AB">
        <w:rPr>
          <w:spacing w:val="20"/>
          <w:sz w:val="28"/>
          <w:szCs w:val="28"/>
        </w:rPr>
        <w:t>t</w:t>
      </w:r>
      <w:r w:rsidR="004D74A0">
        <w:rPr>
          <w:spacing w:val="20"/>
          <w:sz w:val="28"/>
          <w:szCs w:val="28"/>
        </w:rPr>
        <w:t>ruct</w:t>
      </w:r>
      <w:r w:rsidR="004D74A0" w:rsidRPr="002971AB">
        <w:rPr>
          <w:spacing w:val="20"/>
          <w:sz w:val="28"/>
          <w:szCs w:val="28"/>
        </w:rPr>
        <w:t>ion, le diplôme</w:t>
      </w:r>
      <w:r w:rsidR="004D74A0">
        <w:rPr>
          <w:spacing w:val="20"/>
          <w:sz w:val="28"/>
          <w:szCs w:val="28"/>
        </w:rPr>
        <w:t xml:space="preserve"> obtenu,</w:t>
      </w:r>
      <w:r w:rsidR="004D74A0" w:rsidRPr="002971AB">
        <w:rPr>
          <w:spacing w:val="20"/>
          <w:sz w:val="28"/>
          <w:szCs w:val="28"/>
        </w:rPr>
        <w:t xml:space="preserve"> le poste occupé, </w:t>
      </w:r>
      <w:r w:rsidR="004D74A0">
        <w:rPr>
          <w:spacing w:val="20"/>
          <w:sz w:val="28"/>
          <w:szCs w:val="28"/>
        </w:rPr>
        <w:t>et l’ancienneté.  M</w:t>
      </w:r>
      <w:r w:rsidR="004D74A0" w:rsidRPr="002971AB">
        <w:rPr>
          <w:spacing w:val="20"/>
          <w:sz w:val="28"/>
          <w:szCs w:val="28"/>
        </w:rPr>
        <w:t>ais aussi peut être lié</w:t>
      </w:r>
      <w:r w:rsidR="004D74A0">
        <w:rPr>
          <w:spacing w:val="20"/>
          <w:sz w:val="28"/>
          <w:szCs w:val="28"/>
        </w:rPr>
        <w:t xml:space="preserve">e à d’autres facteurs tel que: </w:t>
      </w:r>
      <w:r w:rsidR="004D74A0" w:rsidRPr="002971AB">
        <w:rPr>
          <w:spacing w:val="20"/>
          <w:sz w:val="28"/>
          <w:szCs w:val="28"/>
        </w:rPr>
        <w:t xml:space="preserve">la </w:t>
      </w:r>
      <w:r w:rsidR="004D74A0">
        <w:rPr>
          <w:spacing w:val="20"/>
          <w:sz w:val="28"/>
          <w:szCs w:val="28"/>
        </w:rPr>
        <w:t>re</w:t>
      </w:r>
      <w:r w:rsidR="004D74A0" w:rsidRPr="002971AB">
        <w:rPr>
          <w:spacing w:val="20"/>
          <w:sz w:val="28"/>
          <w:szCs w:val="28"/>
        </w:rPr>
        <w:t>connaissance des responsables</w:t>
      </w:r>
      <w:r w:rsidR="004D74A0">
        <w:rPr>
          <w:spacing w:val="20"/>
          <w:sz w:val="28"/>
          <w:szCs w:val="28"/>
        </w:rPr>
        <w:t xml:space="preserve">. </w:t>
      </w:r>
      <w:r w:rsidR="004D74A0" w:rsidRPr="002971AB">
        <w:rPr>
          <w:spacing w:val="20"/>
          <w:sz w:val="28"/>
          <w:szCs w:val="28"/>
        </w:rPr>
        <w:t xml:space="preserve">Dans cette partie on va vérifier ci </w:t>
      </w:r>
      <w:r w:rsidR="004D74A0" w:rsidRPr="00E4157F">
        <w:rPr>
          <w:b/>
          <w:bCs/>
          <w:spacing w:val="20"/>
          <w:sz w:val="28"/>
          <w:szCs w:val="28"/>
        </w:rPr>
        <w:t>«La situation de précarité que connaissent  les femmes dans l’entreprise freine leur carrières et réduit leur</w:t>
      </w:r>
      <w:r w:rsidR="00766C9D">
        <w:rPr>
          <w:b/>
          <w:bCs/>
          <w:spacing w:val="20"/>
          <w:sz w:val="28"/>
          <w:szCs w:val="28"/>
        </w:rPr>
        <w:t>s</w:t>
      </w:r>
      <w:r w:rsidR="004D74A0" w:rsidRPr="00E4157F">
        <w:rPr>
          <w:b/>
          <w:bCs/>
          <w:spacing w:val="20"/>
          <w:sz w:val="28"/>
          <w:szCs w:val="28"/>
        </w:rPr>
        <w:t xml:space="preserve"> chances d</w:t>
      </w:r>
      <w:r w:rsidR="00766C9D">
        <w:rPr>
          <w:b/>
          <w:bCs/>
          <w:spacing w:val="20"/>
          <w:sz w:val="28"/>
          <w:szCs w:val="28"/>
        </w:rPr>
        <w:t xml:space="preserve">e progression professionnelles </w:t>
      </w:r>
      <w:r w:rsidR="004D74A0" w:rsidRPr="00E4157F">
        <w:rPr>
          <w:b/>
          <w:bCs/>
          <w:spacing w:val="20"/>
          <w:sz w:val="28"/>
          <w:szCs w:val="28"/>
        </w:rPr>
        <w:t xml:space="preserve">». </w:t>
      </w:r>
    </w:p>
    <w:p w:rsidR="004D74A0" w:rsidRPr="002971AB" w:rsidRDefault="004D74A0" w:rsidP="004D74A0">
      <w:pPr>
        <w:rPr>
          <w:b/>
          <w:spacing w:val="20"/>
          <w:sz w:val="28"/>
          <w:szCs w:val="28"/>
        </w:rPr>
      </w:pPr>
      <w:r>
        <w:rPr>
          <w:b/>
          <w:spacing w:val="20"/>
          <w:sz w:val="28"/>
          <w:szCs w:val="28"/>
          <w:u w:val="single"/>
        </w:rPr>
        <w:t>Tableau N°27</w:t>
      </w:r>
      <w:r w:rsidRPr="002971AB">
        <w:rPr>
          <w:b/>
          <w:spacing w:val="20"/>
          <w:sz w:val="28"/>
          <w:szCs w:val="28"/>
        </w:rPr>
        <w:t> :</w:t>
      </w:r>
      <w:r>
        <w:rPr>
          <w:b/>
          <w:spacing w:val="20"/>
          <w:sz w:val="28"/>
          <w:szCs w:val="28"/>
        </w:rPr>
        <w:t xml:space="preserve"> Avis des enquêtées sur la réalité de la  promotion  dans l’entreprise ALCOVEL.</w:t>
      </w:r>
    </w:p>
    <w:tbl>
      <w:tblPr>
        <w:tblStyle w:val="Grilledutableau"/>
        <w:tblW w:w="9343" w:type="dxa"/>
        <w:tblLook w:val="04A0"/>
      </w:tblPr>
      <w:tblGrid>
        <w:gridCol w:w="3979"/>
        <w:gridCol w:w="2866"/>
        <w:gridCol w:w="2498"/>
      </w:tblGrid>
      <w:tr w:rsidR="004D74A0" w:rsidRPr="002971AB" w:rsidTr="00065D5B">
        <w:trPr>
          <w:trHeight w:val="433"/>
        </w:trPr>
        <w:tc>
          <w:tcPr>
            <w:tcW w:w="3979" w:type="dxa"/>
            <w:vAlign w:val="center"/>
          </w:tcPr>
          <w:p w:rsidR="004D74A0" w:rsidRPr="002971AB" w:rsidRDefault="004D74A0" w:rsidP="00065D5B">
            <w:pPr>
              <w:jc w:val="center"/>
              <w:rPr>
                <w:b/>
                <w:spacing w:val="20"/>
                <w:sz w:val="28"/>
                <w:szCs w:val="28"/>
              </w:rPr>
            </w:pPr>
            <w:r w:rsidRPr="002971AB">
              <w:rPr>
                <w:b/>
                <w:spacing w:val="20"/>
                <w:sz w:val="28"/>
                <w:szCs w:val="28"/>
              </w:rPr>
              <w:t>L’obtention d</w:t>
            </w:r>
            <w:r>
              <w:rPr>
                <w:b/>
                <w:spacing w:val="20"/>
                <w:sz w:val="28"/>
                <w:szCs w:val="28"/>
              </w:rPr>
              <w:t>e</w:t>
            </w:r>
            <w:r w:rsidRPr="002971AB">
              <w:rPr>
                <w:b/>
                <w:spacing w:val="20"/>
                <w:sz w:val="28"/>
                <w:szCs w:val="28"/>
              </w:rPr>
              <w:t xml:space="preserve"> promotion</w:t>
            </w:r>
          </w:p>
        </w:tc>
        <w:tc>
          <w:tcPr>
            <w:tcW w:w="2866" w:type="dxa"/>
            <w:vAlign w:val="center"/>
          </w:tcPr>
          <w:p w:rsidR="004D74A0" w:rsidRPr="002971AB" w:rsidRDefault="004D74A0" w:rsidP="00065D5B">
            <w:pPr>
              <w:jc w:val="center"/>
              <w:rPr>
                <w:b/>
                <w:spacing w:val="20"/>
                <w:sz w:val="28"/>
                <w:szCs w:val="28"/>
              </w:rPr>
            </w:pPr>
            <w:r w:rsidRPr="002971AB">
              <w:rPr>
                <w:b/>
                <w:spacing w:val="20"/>
                <w:sz w:val="28"/>
                <w:szCs w:val="28"/>
              </w:rPr>
              <w:t>Effectif</w:t>
            </w:r>
          </w:p>
        </w:tc>
        <w:tc>
          <w:tcPr>
            <w:tcW w:w="2498" w:type="dxa"/>
            <w:vAlign w:val="center"/>
          </w:tcPr>
          <w:p w:rsidR="004D74A0" w:rsidRPr="002971AB" w:rsidRDefault="004D74A0" w:rsidP="00065D5B">
            <w:pPr>
              <w:jc w:val="center"/>
              <w:rPr>
                <w:b/>
                <w:spacing w:val="20"/>
                <w:sz w:val="28"/>
                <w:szCs w:val="28"/>
              </w:rPr>
            </w:pPr>
            <w:r w:rsidRPr="002971AB">
              <w:rPr>
                <w:b/>
                <w:spacing w:val="20"/>
                <w:sz w:val="28"/>
                <w:szCs w:val="28"/>
              </w:rPr>
              <w:t>Pourcentage%</w:t>
            </w:r>
          </w:p>
        </w:tc>
      </w:tr>
      <w:tr w:rsidR="004D74A0" w:rsidRPr="002971AB" w:rsidTr="00065D5B">
        <w:trPr>
          <w:trHeight w:val="433"/>
        </w:trPr>
        <w:tc>
          <w:tcPr>
            <w:tcW w:w="3979" w:type="dxa"/>
            <w:vAlign w:val="center"/>
          </w:tcPr>
          <w:p w:rsidR="004D74A0" w:rsidRPr="002971AB" w:rsidRDefault="004D74A0" w:rsidP="00065D5B">
            <w:pPr>
              <w:rPr>
                <w:b/>
                <w:spacing w:val="20"/>
                <w:sz w:val="28"/>
                <w:szCs w:val="28"/>
              </w:rPr>
            </w:pPr>
            <w:r w:rsidRPr="002971AB">
              <w:rPr>
                <w:b/>
                <w:spacing w:val="20"/>
                <w:sz w:val="28"/>
                <w:szCs w:val="28"/>
              </w:rPr>
              <w:t xml:space="preserve">               Oui        </w:t>
            </w:r>
          </w:p>
        </w:tc>
        <w:tc>
          <w:tcPr>
            <w:tcW w:w="2866" w:type="dxa"/>
            <w:vAlign w:val="center"/>
          </w:tcPr>
          <w:p w:rsidR="004D74A0" w:rsidRPr="002971AB" w:rsidRDefault="004D74A0" w:rsidP="00065D5B">
            <w:pPr>
              <w:jc w:val="center"/>
              <w:rPr>
                <w:b/>
                <w:spacing w:val="20"/>
                <w:sz w:val="28"/>
                <w:szCs w:val="28"/>
              </w:rPr>
            </w:pPr>
            <w:r w:rsidRPr="002971AB">
              <w:rPr>
                <w:b/>
                <w:spacing w:val="20"/>
                <w:sz w:val="28"/>
                <w:szCs w:val="28"/>
              </w:rPr>
              <w:t>10</w:t>
            </w:r>
          </w:p>
        </w:tc>
        <w:tc>
          <w:tcPr>
            <w:tcW w:w="2498" w:type="dxa"/>
            <w:vAlign w:val="center"/>
          </w:tcPr>
          <w:p w:rsidR="004D74A0" w:rsidRPr="002971AB" w:rsidRDefault="004D74A0" w:rsidP="00065D5B">
            <w:pPr>
              <w:jc w:val="center"/>
              <w:rPr>
                <w:b/>
                <w:spacing w:val="20"/>
                <w:sz w:val="28"/>
                <w:szCs w:val="28"/>
              </w:rPr>
            </w:pPr>
            <w:r w:rsidRPr="002971AB">
              <w:rPr>
                <w:b/>
                <w:spacing w:val="20"/>
                <w:sz w:val="28"/>
                <w:szCs w:val="28"/>
              </w:rPr>
              <w:t>16,67</w:t>
            </w:r>
          </w:p>
        </w:tc>
      </w:tr>
      <w:tr w:rsidR="004D74A0" w:rsidRPr="002971AB" w:rsidTr="00065D5B">
        <w:trPr>
          <w:trHeight w:val="433"/>
        </w:trPr>
        <w:tc>
          <w:tcPr>
            <w:tcW w:w="3979" w:type="dxa"/>
            <w:vAlign w:val="center"/>
          </w:tcPr>
          <w:p w:rsidR="004D74A0" w:rsidRPr="002971AB" w:rsidRDefault="004D74A0" w:rsidP="00065D5B">
            <w:pPr>
              <w:rPr>
                <w:b/>
                <w:spacing w:val="20"/>
                <w:sz w:val="28"/>
                <w:szCs w:val="28"/>
              </w:rPr>
            </w:pPr>
            <w:r w:rsidRPr="002971AB">
              <w:rPr>
                <w:b/>
                <w:spacing w:val="20"/>
                <w:sz w:val="28"/>
                <w:szCs w:val="28"/>
              </w:rPr>
              <w:t xml:space="preserve">               Non</w:t>
            </w:r>
          </w:p>
        </w:tc>
        <w:tc>
          <w:tcPr>
            <w:tcW w:w="2866" w:type="dxa"/>
            <w:vAlign w:val="center"/>
          </w:tcPr>
          <w:p w:rsidR="004D74A0" w:rsidRPr="002971AB" w:rsidRDefault="004D74A0" w:rsidP="00065D5B">
            <w:pPr>
              <w:jc w:val="center"/>
              <w:rPr>
                <w:b/>
                <w:spacing w:val="20"/>
                <w:sz w:val="28"/>
                <w:szCs w:val="28"/>
              </w:rPr>
            </w:pPr>
            <w:r w:rsidRPr="002971AB">
              <w:rPr>
                <w:b/>
                <w:spacing w:val="20"/>
                <w:sz w:val="28"/>
                <w:szCs w:val="28"/>
              </w:rPr>
              <w:t>50</w:t>
            </w:r>
          </w:p>
        </w:tc>
        <w:tc>
          <w:tcPr>
            <w:tcW w:w="2498" w:type="dxa"/>
            <w:vAlign w:val="center"/>
          </w:tcPr>
          <w:p w:rsidR="004D74A0" w:rsidRPr="002971AB" w:rsidRDefault="004D74A0" w:rsidP="00065D5B">
            <w:pPr>
              <w:jc w:val="center"/>
              <w:rPr>
                <w:b/>
                <w:spacing w:val="20"/>
                <w:sz w:val="28"/>
                <w:szCs w:val="28"/>
              </w:rPr>
            </w:pPr>
            <w:r w:rsidRPr="002971AB">
              <w:rPr>
                <w:b/>
                <w:spacing w:val="20"/>
                <w:sz w:val="28"/>
                <w:szCs w:val="28"/>
              </w:rPr>
              <w:t>83,33</w:t>
            </w:r>
          </w:p>
        </w:tc>
      </w:tr>
      <w:tr w:rsidR="004D74A0" w:rsidRPr="002971AB" w:rsidTr="00065D5B">
        <w:trPr>
          <w:trHeight w:val="456"/>
        </w:trPr>
        <w:tc>
          <w:tcPr>
            <w:tcW w:w="3979" w:type="dxa"/>
            <w:vAlign w:val="center"/>
          </w:tcPr>
          <w:p w:rsidR="004D74A0" w:rsidRPr="002971AB" w:rsidRDefault="004D74A0" w:rsidP="00065D5B">
            <w:pPr>
              <w:rPr>
                <w:b/>
                <w:spacing w:val="20"/>
                <w:sz w:val="28"/>
                <w:szCs w:val="28"/>
              </w:rPr>
            </w:pPr>
            <w:r w:rsidRPr="002971AB">
              <w:rPr>
                <w:b/>
                <w:spacing w:val="20"/>
                <w:sz w:val="28"/>
                <w:szCs w:val="28"/>
              </w:rPr>
              <w:t xml:space="preserve">              Total</w:t>
            </w:r>
          </w:p>
        </w:tc>
        <w:tc>
          <w:tcPr>
            <w:tcW w:w="2866" w:type="dxa"/>
            <w:vAlign w:val="center"/>
          </w:tcPr>
          <w:p w:rsidR="004D74A0" w:rsidRPr="002971AB" w:rsidRDefault="004D74A0" w:rsidP="00065D5B">
            <w:pPr>
              <w:jc w:val="center"/>
              <w:rPr>
                <w:b/>
                <w:spacing w:val="20"/>
                <w:sz w:val="28"/>
                <w:szCs w:val="28"/>
              </w:rPr>
            </w:pPr>
            <w:r w:rsidRPr="002971AB">
              <w:rPr>
                <w:b/>
                <w:spacing w:val="20"/>
                <w:sz w:val="28"/>
                <w:szCs w:val="28"/>
              </w:rPr>
              <w:t>60</w:t>
            </w:r>
          </w:p>
        </w:tc>
        <w:tc>
          <w:tcPr>
            <w:tcW w:w="2498" w:type="dxa"/>
            <w:vAlign w:val="center"/>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Pr>
          <w:spacing w:val="20"/>
          <w:sz w:val="28"/>
          <w:szCs w:val="28"/>
        </w:rPr>
        <w:t xml:space="preserve">Le tableau ci-dessus </w:t>
      </w:r>
      <w:r w:rsidRPr="002971AB">
        <w:rPr>
          <w:spacing w:val="20"/>
          <w:sz w:val="28"/>
          <w:szCs w:val="28"/>
        </w:rPr>
        <w:t xml:space="preserve"> montre que </w:t>
      </w:r>
      <w:r w:rsidRPr="002971AB">
        <w:rPr>
          <w:b/>
          <w:spacing w:val="20"/>
          <w:sz w:val="28"/>
          <w:szCs w:val="28"/>
        </w:rPr>
        <w:t>83,33%</w:t>
      </w:r>
      <w:r w:rsidRPr="002971AB">
        <w:rPr>
          <w:spacing w:val="20"/>
          <w:sz w:val="28"/>
          <w:szCs w:val="28"/>
        </w:rPr>
        <w:t xml:space="preserve"> de femmes de l’entreprise ALCOVEL n’ont pas bénéficié d</w:t>
      </w:r>
      <w:r>
        <w:rPr>
          <w:spacing w:val="20"/>
          <w:sz w:val="28"/>
          <w:szCs w:val="28"/>
        </w:rPr>
        <w:t>e</w:t>
      </w:r>
      <w:r w:rsidRPr="002971AB">
        <w:rPr>
          <w:spacing w:val="20"/>
          <w:sz w:val="28"/>
          <w:szCs w:val="28"/>
        </w:rPr>
        <w:t xml:space="preserve"> promotion durant leurs parcours professionnel, et </w:t>
      </w:r>
      <w:r w:rsidRPr="002971AB">
        <w:rPr>
          <w:b/>
          <w:spacing w:val="20"/>
          <w:sz w:val="28"/>
          <w:szCs w:val="28"/>
        </w:rPr>
        <w:t>16,67%</w:t>
      </w:r>
      <w:r w:rsidRPr="002971AB">
        <w:rPr>
          <w:spacing w:val="20"/>
          <w:sz w:val="28"/>
          <w:szCs w:val="28"/>
        </w:rPr>
        <w:t xml:space="preserve"> ont bénéficié d’une promotion.</w:t>
      </w:r>
    </w:p>
    <w:p w:rsidR="004D74A0" w:rsidRPr="00966E1E" w:rsidRDefault="004D74A0" w:rsidP="004D74A0">
      <w:pPr>
        <w:rPr>
          <w:color w:val="auto"/>
          <w:spacing w:val="20"/>
          <w:sz w:val="28"/>
          <w:szCs w:val="28"/>
        </w:rPr>
      </w:pPr>
      <w:r>
        <w:rPr>
          <w:spacing w:val="20"/>
          <w:sz w:val="28"/>
          <w:szCs w:val="28"/>
        </w:rPr>
        <w:t>On constate d’aprè</w:t>
      </w:r>
      <w:r w:rsidRPr="002971AB">
        <w:rPr>
          <w:spacing w:val="20"/>
          <w:sz w:val="28"/>
          <w:szCs w:val="28"/>
        </w:rPr>
        <w:t>s ce tableau que la grande partie de</w:t>
      </w:r>
      <w:r>
        <w:rPr>
          <w:spacing w:val="20"/>
          <w:sz w:val="28"/>
          <w:szCs w:val="28"/>
        </w:rPr>
        <w:t>s</w:t>
      </w:r>
      <w:r w:rsidRPr="002971AB">
        <w:rPr>
          <w:spacing w:val="20"/>
          <w:sz w:val="28"/>
          <w:szCs w:val="28"/>
        </w:rPr>
        <w:t xml:space="preserve"> femmes de l’entreprise </w:t>
      </w:r>
      <w:r>
        <w:rPr>
          <w:spacing w:val="20"/>
          <w:sz w:val="28"/>
          <w:szCs w:val="28"/>
        </w:rPr>
        <w:t>n’</w:t>
      </w:r>
      <w:r w:rsidRPr="002971AB">
        <w:rPr>
          <w:spacing w:val="20"/>
          <w:sz w:val="28"/>
          <w:szCs w:val="28"/>
        </w:rPr>
        <w:t>on</w:t>
      </w:r>
      <w:r>
        <w:rPr>
          <w:spacing w:val="20"/>
          <w:sz w:val="28"/>
          <w:szCs w:val="28"/>
        </w:rPr>
        <w:t>t</w:t>
      </w:r>
      <w:r w:rsidRPr="002971AB">
        <w:rPr>
          <w:spacing w:val="20"/>
          <w:sz w:val="28"/>
          <w:szCs w:val="28"/>
        </w:rPr>
        <w:t xml:space="preserve"> pas obtenu </w:t>
      </w:r>
      <w:r>
        <w:rPr>
          <w:spacing w:val="20"/>
          <w:sz w:val="28"/>
          <w:szCs w:val="28"/>
        </w:rPr>
        <w:t>de</w:t>
      </w:r>
      <w:r w:rsidRPr="002971AB">
        <w:rPr>
          <w:spacing w:val="20"/>
          <w:sz w:val="28"/>
          <w:szCs w:val="28"/>
        </w:rPr>
        <w:t xml:space="preserve"> promotion</w:t>
      </w:r>
      <w:r>
        <w:rPr>
          <w:spacing w:val="20"/>
          <w:sz w:val="28"/>
          <w:szCs w:val="28"/>
        </w:rPr>
        <w:t>s</w:t>
      </w:r>
      <w:r w:rsidRPr="002971AB">
        <w:rPr>
          <w:spacing w:val="20"/>
          <w:sz w:val="28"/>
          <w:szCs w:val="28"/>
        </w:rPr>
        <w:t xml:space="preserve"> durant leur parcours</w:t>
      </w:r>
      <w:r>
        <w:rPr>
          <w:spacing w:val="20"/>
          <w:sz w:val="28"/>
          <w:szCs w:val="28"/>
        </w:rPr>
        <w:t xml:space="preserve">  </w:t>
      </w:r>
      <w:r w:rsidRPr="00966E1E">
        <w:rPr>
          <w:color w:val="auto"/>
          <w:spacing w:val="20"/>
          <w:sz w:val="28"/>
          <w:szCs w:val="28"/>
        </w:rPr>
        <w:t>professionnel.</w:t>
      </w:r>
    </w:p>
    <w:p w:rsidR="00014212" w:rsidRDefault="00014212" w:rsidP="004D74A0">
      <w:pPr>
        <w:rPr>
          <w:b/>
          <w:spacing w:val="20"/>
          <w:sz w:val="28"/>
          <w:szCs w:val="28"/>
          <w:u w:val="single"/>
        </w:rPr>
      </w:pPr>
    </w:p>
    <w:p w:rsidR="00014212" w:rsidRDefault="00014212" w:rsidP="004D74A0">
      <w:pPr>
        <w:rPr>
          <w:b/>
          <w:spacing w:val="20"/>
          <w:sz w:val="28"/>
          <w:szCs w:val="28"/>
          <w:u w:val="single"/>
        </w:rPr>
      </w:pPr>
    </w:p>
    <w:p w:rsidR="00014212" w:rsidRDefault="00014212" w:rsidP="004D74A0">
      <w:pPr>
        <w:rPr>
          <w:b/>
          <w:spacing w:val="20"/>
          <w:sz w:val="28"/>
          <w:szCs w:val="28"/>
          <w:u w:val="single"/>
        </w:rPr>
      </w:pPr>
    </w:p>
    <w:p w:rsidR="00014212" w:rsidRDefault="00014212" w:rsidP="004D74A0">
      <w:pPr>
        <w:rPr>
          <w:b/>
          <w:spacing w:val="20"/>
          <w:sz w:val="28"/>
          <w:szCs w:val="28"/>
          <w:u w:val="single"/>
        </w:rPr>
      </w:pPr>
    </w:p>
    <w:p w:rsidR="00014212" w:rsidRDefault="00014212" w:rsidP="004D74A0">
      <w:pPr>
        <w:rPr>
          <w:b/>
          <w:spacing w:val="20"/>
          <w:sz w:val="28"/>
          <w:szCs w:val="28"/>
          <w:u w:val="single"/>
        </w:rPr>
      </w:pPr>
    </w:p>
    <w:p w:rsidR="00014212" w:rsidRDefault="00014212" w:rsidP="004D74A0">
      <w:pPr>
        <w:rPr>
          <w:b/>
          <w:spacing w:val="20"/>
          <w:sz w:val="28"/>
          <w:szCs w:val="28"/>
          <w:u w:val="single"/>
        </w:rPr>
      </w:pPr>
    </w:p>
    <w:p w:rsidR="004D74A0" w:rsidRPr="002971AB" w:rsidRDefault="004D74A0" w:rsidP="004D74A0">
      <w:pPr>
        <w:rPr>
          <w:b/>
          <w:spacing w:val="20"/>
          <w:sz w:val="28"/>
          <w:szCs w:val="28"/>
        </w:rPr>
      </w:pPr>
      <w:r>
        <w:rPr>
          <w:b/>
          <w:spacing w:val="20"/>
          <w:sz w:val="28"/>
          <w:szCs w:val="28"/>
          <w:u w:val="single"/>
        </w:rPr>
        <w:lastRenderedPageBreak/>
        <w:t>Tableau N°</w:t>
      </w:r>
      <w:r w:rsidRPr="002971AB">
        <w:rPr>
          <w:b/>
          <w:spacing w:val="20"/>
          <w:sz w:val="28"/>
          <w:szCs w:val="28"/>
          <w:u w:val="single"/>
        </w:rPr>
        <w:t>2</w:t>
      </w:r>
      <w:r>
        <w:rPr>
          <w:b/>
          <w:spacing w:val="20"/>
          <w:sz w:val="28"/>
          <w:szCs w:val="28"/>
          <w:u w:val="single"/>
        </w:rPr>
        <w:t>8</w:t>
      </w:r>
      <w:r w:rsidRPr="002971AB">
        <w:rPr>
          <w:b/>
          <w:spacing w:val="20"/>
          <w:sz w:val="28"/>
          <w:szCs w:val="28"/>
        </w:rPr>
        <w:t> : L’équité dans l’</w:t>
      </w:r>
      <w:r>
        <w:rPr>
          <w:b/>
          <w:spacing w:val="20"/>
          <w:sz w:val="28"/>
          <w:szCs w:val="28"/>
        </w:rPr>
        <w:t>octroi de</w:t>
      </w:r>
      <w:r w:rsidRPr="002971AB">
        <w:rPr>
          <w:b/>
          <w:spacing w:val="20"/>
          <w:sz w:val="28"/>
          <w:szCs w:val="28"/>
        </w:rPr>
        <w:t xml:space="preserve"> promotions entre les hommes e</w:t>
      </w:r>
      <w:r>
        <w:rPr>
          <w:b/>
          <w:spacing w:val="20"/>
          <w:sz w:val="28"/>
          <w:szCs w:val="28"/>
        </w:rPr>
        <w:t>t les femmes.</w:t>
      </w:r>
    </w:p>
    <w:tbl>
      <w:tblPr>
        <w:tblStyle w:val="Grilledutableau"/>
        <w:tblW w:w="9406" w:type="dxa"/>
        <w:tblLook w:val="04A0"/>
      </w:tblPr>
      <w:tblGrid>
        <w:gridCol w:w="5185"/>
        <w:gridCol w:w="1964"/>
        <w:gridCol w:w="2257"/>
      </w:tblGrid>
      <w:tr w:rsidR="004D74A0" w:rsidRPr="002971AB" w:rsidTr="00065D5B">
        <w:trPr>
          <w:trHeight w:val="777"/>
        </w:trPr>
        <w:tc>
          <w:tcPr>
            <w:tcW w:w="5185" w:type="dxa"/>
          </w:tcPr>
          <w:p w:rsidR="004D74A0" w:rsidRPr="002971AB" w:rsidRDefault="004D74A0" w:rsidP="00065D5B">
            <w:pPr>
              <w:jc w:val="center"/>
              <w:rPr>
                <w:b/>
                <w:spacing w:val="20"/>
                <w:sz w:val="28"/>
                <w:szCs w:val="28"/>
              </w:rPr>
            </w:pPr>
            <w:r>
              <w:rPr>
                <w:b/>
                <w:spacing w:val="20"/>
                <w:sz w:val="28"/>
                <w:szCs w:val="28"/>
              </w:rPr>
              <w:t>L’équité dans l’octroi de</w:t>
            </w:r>
            <w:r w:rsidRPr="002971AB">
              <w:rPr>
                <w:b/>
                <w:spacing w:val="20"/>
                <w:sz w:val="28"/>
                <w:szCs w:val="28"/>
              </w:rPr>
              <w:t xml:space="preserve"> promotion</w:t>
            </w:r>
            <w:r>
              <w:rPr>
                <w:b/>
                <w:spacing w:val="20"/>
                <w:sz w:val="28"/>
                <w:szCs w:val="28"/>
              </w:rPr>
              <w:t>s</w:t>
            </w:r>
            <w:r w:rsidRPr="002971AB">
              <w:rPr>
                <w:b/>
                <w:spacing w:val="20"/>
                <w:sz w:val="28"/>
                <w:szCs w:val="28"/>
              </w:rPr>
              <w:t xml:space="preserve"> entre les hommes et les femmes.</w:t>
            </w:r>
          </w:p>
        </w:tc>
        <w:tc>
          <w:tcPr>
            <w:tcW w:w="1964" w:type="dxa"/>
            <w:vAlign w:val="center"/>
          </w:tcPr>
          <w:p w:rsidR="004D74A0" w:rsidRPr="002971AB" w:rsidRDefault="004D74A0" w:rsidP="00065D5B">
            <w:pPr>
              <w:jc w:val="center"/>
              <w:rPr>
                <w:b/>
                <w:spacing w:val="20"/>
                <w:sz w:val="28"/>
                <w:szCs w:val="28"/>
              </w:rPr>
            </w:pPr>
            <w:r w:rsidRPr="002971AB">
              <w:rPr>
                <w:b/>
                <w:spacing w:val="20"/>
                <w:sz w:val="28"/>
                <w:szCs w:val="28"/>
              </w:rPr>
              <w:t>Effectif</w:t>
            </w:r>
          </w:p>
        </w:tc>
        <w:tc>
          <w:tcPr>
            <w:tcW w:w="2257" w:type="dxa"/>
            <w:vAlign w:val="center"/>
          </w:tcPr>
          <w:p w:rsidR="004D74A0" w:rsidRPr="002971AB" w:rsidRDefault="004D74A0" w:rsidP="00065D5B">
            <w:pPr>
              <w:jc w:val="center"/>
              <w:rPr>
                <w:b/>
                <w:spacing w:val="20"/>
                <w:sz w:val="28"/>
                <w:szCs w:val="28"/>
              </w:rPr>
            </w:pPr>
            <w:r w:rsidRPr="002971AB">
              <w:rPr>
                <w:b/>
                <w:spacing w:val="20"/>
                <w:sz w:val="28"/>
                <w:szCs w:val="28"/>
              </w:rPr>
              <w:t>Pourcentage%</w:t>
            </w:r>
          </w:p>
        </w:tc>
      </w:tr>
      <w:tr w:rsidR="004D74A0" w:rsidRPr="002971AB" w:rsidTr="00065D5B">
        <w:trPr>
          <w:trHeight w:val="407"/>
        </w:trPr>
        <w:tc>
          <w:tcPr>
            <w:tcW w:w="5185" w:type="dxa"/>
          </w:tcPr>
          <w:p w:rsidR="004D74A0" w:rsidRPr="002971AB" w:rsidRDefault="004D74A0" w:rsidP="00065D5B">
            <w:pPr>
              <w:jc w:val="center"/>
              <w:rPr>
                <w:b/>
                <w:spacing w:val="20"/>
                <w:sz w:val="28"/>
                <w:szCs w:val="28"/>
              </w:rPr>
            </w:pPr>
            <w:r w:rsidRPr="002971AB">
              <w:rPr>
                <w:b/>
                <w:spacing w:val="20"/>
                <w:sz w:val="28"/>
                <w:szCs w:val="28"/>
              </w:rPr>
              <w:t>Oui</w:t>
            </w:r>
          </w:p>
        </w:tc>
        <w:tc>
          <w:tcPr>
            <w:tcW w:w="1964" w:type="dxa"/>
            <w:vAlign w:val="center"/>
          </w:tcPr>
          <w:p w:rsidR="004D74A0" w:rsidRPr="002971AB" w:rsidRDefault="004D74A0" w:rsidP="00065D5B">
            <w:pPr>
              <w:jc w:val="center"/>
              <w:rPr>
                <w:b/>
                <w:spacing w:val="20"/>
                <w:sz w:val="28"/>
                <w:szCs w:val="28"/>
              </w:rPr>
            </w:pPr>
            <w:r w:rsidRPr="002971AB">
              <w:rPr>
                <w:b/>
                <w:spacing w:val="20"/>
                <w:sz w:val="28"/>
                <w:szCs w:val="28"/>
              </w:rPr>
              <w:t>12</w:t>
            </w:r>
          </w:p>
        </w:tc>
        <w:tc>
          <w:tcPr>
            <w:tcW w:w="2257" w:type="dxa"/>
            <w:vAlign w:val="center"/>
          </w:tcPr>
          <w:p w:rsidR="004D74A0" w:rsidRPr="002971AB" w:rsidRDefault="004D74A0" w:rsidP="00065D5B">
            <w:pPr>
              <w:jc w:val="center"/>
              <w:rPr>
                <w:b/>
                <w:spacing w:val="20"/>
                <w:sz w:val="28"/>
                <w:szCs w:val="28"/>
              </w:rPr>
            </w:pPr>
            <w:r w:rsidRPr="002971AB">
              <w:rPr>
                <w:b/>
                <w:spacing w:val="20"/>
                <w:sz w:val="28"/>
                <w:szCs w:val="28"/>
              </w:rPr>
              <w:t>20</w:t>
            </w:r>
          </w:p>
        </w:tc>
      </w:tr>
      <w:tr w:rsidR="004D74A0" w:rsidRPr="002971AB" w:rsidTr="00065D5B">
        <w:trPr>
          <w:trHeight w:val="407"/>
        </w:trPr>
        <w:tc>
          <w:tcPr>
            <w:tcW w:w="5185" w:type="dxa"/>
          </w:tcPr>
          <w:p w:rsidR="004D74A0" w:rsidRPr="002971AB" w:rsidRDefault="004D74A0" w:rsidP="00065D5B">
            <w:pPr>
              <w:jc w:val="center"/>
              <w:rPr>
                <w:b/>
                <w:spacing w:val="20"/>
                <w:sz w:val="28"/>
                <w:szCs w:val="28"/>
              </w:rPr>
            </w:pPr>
            <w:r w:rsidRPr="002971AB">
              <w:rPr>
                <w:b/>
                <w:spacing w:val="20"/>
                <w:sz w:val="28"/>
                <w:szCs w:val="28"/>
              </w:rPr>
              <w:t>Non</w:t>
            </w:r>
          </w:p>
        </w:tc>
        <w:tc>
          <w:tcPr>
            <w:tcW w:w="1964" w:type="dxa"/>
            <w:vAlign w:val="center"/>
          </w:tcPr>
          <w:p w:rsidR="004D74A0" w:rsidRPr="002971AB" w:rsidRDefault="004D74A0" w:rsidP="00065D5B">
            <w:pPr>
              <w:jc w:val="center"/>
              <w:rPr>
                <w:b/>
                <w:spacing w:val="20"/>
                <w:sz w:val="28"/>
                <w:szCs w:val="28"/>
              </w:rPr>
            </w:pPr>
            <w:r w:rsidRPr="002971AB">
              <w:rPr>
                <w:b/>
                <w:spacing w:val="20"/>
                <w:sz w:val="28"/>
                <w:szCs w:val="28"/>
              </w:rPr>
              <w:t>48</w:t>
            </w:r>
          </w:p>
        </w:tc>
        <w:tc>
          <w:tcPr>
            <w:tcW w:w="2257" w:type="dxa"/>
            <w:vAlign w:val="center"/>
          </w:tcPr>
          <w:p w:rsidR="004D74A0" w:rsidRPr="002971AB" w:rsidRDefault="004D74A0" w:rsidP="00065D5B">
            <w:pPr>
              <w:jc w:val="center"/>
              <w:rPr>
                <w:b/>
                <w:spacing w:val="20"/>
                <w:sz w:val="28"/>
                <w:szCs w:val="28"/>
              </w:rPr>
            </w:pPr>
            <w:r w:rsidRPr="002971AB">
              <w:rPr>
                <w:b/>
                <w:spacing w:val="20"/>
                <w:sz w:val="28"/>
                <w:szCs w:val="28"/>
              </w:rPr>
              <w:t>80</w:t>
            </w:r>
          </w:p>
        </w:tc>
      </w:tr>
      <w:tr w:rsidR="004D74A0" w:rsidRPr="002971AB" w:rsidTr="00065D5B">
        <w:trPr>
          <w:trHeight w:val="407"/>
        </w:trPr>
        <w:tc>
          <w:tcPr>
            <w:tcW w:w="5185" w:type="dxa"/>
          </w:tcPr>
          <w:p w:rsidR="004D74A0" w:rsidRPr="002971AB" w:rsidRDefault="004D74A0" w:rsidP="00065D5B">
            <w:pPr>
              <w:jc w:val="center"/>
              <w:rPr>
                <w:b/>
                <w:spacing w:val="20"/>
                <w:sz w:val="28"/>
                <w:szCs w:val="28"/>
              </w:rPr>
            </w:pPr>
            <w:r w:rsidRPr="002971AB">
              <w:rPr>
                <w:b/>
                <w:spacing w:val="20"/>
                <w:sz w:val="28"/>
                <w:szCs w:val="28"/>
              </w:rPr>
              <w:t>Total</w:t>
            </w:r>
          </w:p>
        </w:tc>
        <w:tc>
          <w:tcPr>
            <w:tcW w:w="1964" w:type="dxa"/>
            <w:vAlign w:val="center"/>
          </w:tcPr>
          <w:p w:rsidR="004D74A0" w:rsidRPr="002971AB" w:rsidRDefault="004D74A0" w:rsidP="00065D5B">
            <w:pPr>
              <w:jc w:val="center"/>
              <w:rPr>
                <w:b/>
                <w:spacing w:val="20"/>
                <w:sz w:val="28"/>
                <w:szCs w:val="28"/>
              </w:rPr>
            </w:pPr>
            <w:r w:rsidRPr="002971AB">
              <w:rPr>
                <w:b/>
                <w:spacing w:val="20"/>
                <w:sz w:val="28"/>
                <w:szCs w:val="28"/>
              </w:rPr>
              <w:t>60</w:t>
            </w:r>
          </w:p>
        </w:tc>
        <w:tc>
          <w:tcPr>
            <w:tcW w:w="2257" w:type="dxa"/>
            <w:vAlign w:val="center"/>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Pr>
          <w:spacing w:val="20"/>
          <w:sz w:val="28"/>
          <w:szCs w:val="28"/>
        </w:rPr>
        <w:t>Le tableau ci-dessus</w:t>
      </w:r>
      <w:r w:rsidRPr="002971AB">
        <w:rPr>
          <w:spacing w:val="20"/>
          <w:sz w:val="28"/>
          <w:szCs w:val="28"/>
        </w:rPr>
        <w:t xml:space="preserve"> montre que il </w:t>
      </w:r>
      <w:r>
        <w:rPr>
          <w:spacing w:val="20"/>
          <w:sz w:val="28"/>
          <w:szCs w:val="28"/>
        </w:rPr>
        <w:t>n’</w:t>
      </w:r>
      <w:r w:rsidRPr="002971AB">
        <w:rPr>
          <w:spacing w:val="20"/>
          <w:sz w:val="28"/>
          <w:szCs w:val="28"/>
        </w:rPr>
        <w:t xml:space="preserve">y a pas une équité dans l’attribution des promotions car ont trouve </w:t>
      </w:r>
      <w:r w:rsidRPr="002971AB">
        <w:rPr>
          <w:b/>
          <w:spacing w:val="20"/>
          <w:sz w:val="28"/>
          <w:szCs w:val="28"/>
        </w:rPr>
        <w:t xml:space="preserve">80% </w:t>
      </w:r>
      <w:r>
        <w:rPr>
          <w:spacing w:val="20"/>
          <w:sz w:val="28"/>
          <w:szCs w:val="28"/>
        </w:rPr>
        <w:t xml:space="preserve">des enquêtées </w:t>
      </w:r>
      <w:r w:rsidRPr="002971AB">
        <w:rPr>
          <w:spacing w:val="20"/>
          <w:sz w:val="28"/>
          <w:szCs w:val="28"/>
        </w:rPr>
        <w:t xml:space="preserve"> ont  partagé cet avis, et </w:t>
      </w:r>
      <w:r w:rsidRPr="002971AB">
        <w:rPr>
          <w:b/>
          <w:spacing w:val="20"/>
          <w:sz w:val="28"/>
          <w:szCs w:val="28"/>
        </w:rPr>
        <w:t xml:space="preserve">20% </w:t>
      </w:r>
      <w:r w:rsidRPr="002971AB">
        <w:rPr>
          <w:spacing w:val="20"/>
          <w:sz w:val="28"/>
          <w:szCs w:val="28"/>
        </w:rPr>
        <w:t xml:space="preserve"> </w:t>
      </w:r>
      <w:r>
        <w:rPr>
          <w:spacing w:val="20"/>
          <w:sz w:val="28"/>
          <w:szCs w:val="28"/>
        </w:rPr>
        <w:t xml:space="preserve">entre elles </w:t>
      </w:r>
      <w:r w:rsidRPr="002971AB">
        <w:rPr>
          <w:spacing w:val="20"/>
          <w:sz w:val="28"/>
          <w:szCs w:val="28"/>
        </w:rPr>
        <w:t>ont dit le contraire.</w:t>
      </w:r>
    </w:p>
    <w:p w:rsidR="004D74A0" w:rsidRPr="002971AB" w:rsidRDefault="004D74A0" w:rsidP="004D74A0">
      <w:pPr>
        <w:rPr>
          <w:spacing w:val="20"/>
          <w:sz w:val="28"/>
          <w:szCs w:val="28"/>
        </w:rPr>
      </w:pPr>
      <w:r w:rsidRPr="002971AB">
        <w:rPr>
          <w:spacing w:val="20"/>
          <w:sz w:val="28"/>
          <w:szCs w:val="28"/>
        </w:rPr>
        <w:t xml:space="preserve"> Ces résultats confirment que  l’entreprise ALCOVEL  n’a pas une équité dans l’attribution des promotions car il y a une distinctio</w:t>
      </w:r>
      <w:r>
        <w:rPr>
          <w:spacing w:val="20"/>
          <w:sz w:val="28"/>
          <w:szCs w:val="28"/>
        </w:rPr>
        <w:t>n entre les sexes, d’autre part</w:t>
      </w:r>
      <w:r w:rsidRPr="002971AB">
        <w:rPr>
          <w:spacing w:val="20"/>
          <w:sz w:val="28"/>
          <w:szCs w:val="28"/>
        </w:rPr>
        <w:t xml:space="preserve"> les hommes qu</w:t>
      </w:r>
      <w:r>
        <w:rPr>
          <w:spacing w:val="20"/>
          <w:sz w:val="28"/>
          <w:szCs w:val="28"/>
        </w:rPr>
        <w:t>i entretiennent</w:t>
      </w:r>
      <w:r w:rsidRPr="002971AB">
        <w:rPr>
          <w:spacing w:val="20"/>
          <w:sz w:val="28"/>
          <w:szCs w:val="28"/>
        </w:rPr>
        <w:t xml:space="preserve"> </w:t>
      </w:r>
      <w:r>
        <w:rPr>
          <w:spacing w:val="20"/>
          <w:sz w:val="28"/>
          <w:szCs w:val="28"/>
        </w:rPr>
        <w:t xml:space="preserve">de bonnes </w:t>
      </w:r>
      <w:r w:rsidRPr="002971AB">
        <w:rPr>
          <w:spacing w:val="20"/>
          <w:sz w:val="28"/>
          <w:szCs w:val="28"/>
        </w:rPr>
        <w:t xml:space="preserve"> relation</w:t>
      </w:r>
      <w:r>
        <w:rPr>
          <w:spacing w:val="20"/>
          <w:sz w:val="28"/>
          <w:szCs w:val="28"/>
        </w:rPr>
        <w:t>s</w:t>
      </w:r>
      <w:r w:rsidRPr="002971AB">
        <w:rPr>
          <w:spacing w:val="20"/>
          <w:sz w:val="28"/>
          <w:szCs w:val="28"/>
        </w:rPr>
        <w:t xml:space="preserve"> d’amitié</w:t>
      </w:r>
      <w:r>
        <w:rPr>
          <w:spacing w:val="20"/>
          <w:sz w:val="28"/>
          <w:szCs w:val="28"/>
        </w:rPr>
        <w:t>s</w:t>
      </w:r>
      <w:r w:rsidRPr="002971AB">
        <w:rPr>
          <w:spacing w:val="20"/>
          <w:sz w:val="28"/>
          <w:szCs w:val="28"/>
        </w:rPr>
        <w:t xml:space="preserve"> avec le</w:t>
      </w:r>
      <w:r>
        <w:rPr>
          <w:spacing w:val="20"/>
          <w:sz w:val="28"/>
          <w:szCs w:val="28"/>
        </w:rPr>
        <w:t>s</w:t>
      </w:r>
      <w:r w:rsidRPr="002971AB">
        <w:rPr>
          <w:spacing w:val="20"/>
          <w:sz w:val="28"/>
          <w:szCs w:val="28"/>
        </w:rPr>
        <w:t xml:space="preserve"> responsable</w:t>
      </w:r>
      <w:r>
        <w:rPr>
          <w:spacing w:val="20"/>
          <w:sz w:val="28"/>
          <w:szCs w:val="28"/>
        </w:rPr>
        <w:t>s</w:t>
      </w:r>
      <w:r w:rsidRPr="002971AB">
        <w:rPr>
          <w:spacing w:val="20"/>
          <w:sz w:val="28"/>
          <w:szCs w:val="28"/>
        </w:rPr>
        <w:t xml:space="preserve"> ont plus de chance d’avoir cette promotion que les autres.</w:t>
      </w:r>
    </w:p>
    <w:p w:rsidR="004D74A0" w:rsidRPr="00FB5089" w:rsidRDefault="004D74A0" w:rsidP="004D74A0">
      <w:pPr>
        <w:rPr>
          <w:b/>
          <w:color w:val="auto"/>
          <w:spacing w:val="20"/>
          <w:sz w:val="28"/>
          <w:szCs w:val="28"/>
        </w:rPr>
      </w:pPr>
      <w:r>
        <w:rPr>
          <w:b/>
          <w:color w:val="auto"/>
          <w:spacing w:val="20"/>
          <w:sz w:val="28"/>
          <w:szCs w:val="28"/>
          <w:u w:val="single"/>
        </w:rPr>
        <w:t>Tableau N°29</w:t>
      </w:r>
      <w:r w:rsidRPr="00FB5089">
        <w:rPr>
          <w:b/>
          <w:color w:val="auto"/>
          <w:spacing w:val="20"/>
          <w:sz w:val="28"/>
          <w:szCs w:val="28"/>
          <w:u w:val="single"/>
        </w:rPr>
        <w:t> :</w:t>
      </w:r>
      <w:r w:rsidRPr="00FB5089">
        <w:rPr>
          <w:b/>
          <w:color w:val="auto"/>
          <w:spacing w:val="20"/>
          <w:sz w:val="28"/>
          <w:szCs w:val="28"/>
        </w:rPr>
        <w:t xml:space="preserve"> Le nombre de promotions obtenu par les  femmes </w:t>
      </w:r>
      <w:r>
        <w:rPr>
          <w:b/>
          <w:color w:val="auto"/>
          <w:spacing w:val="20"/>
          <w:sz w:val="28"/>
          <w:szCs w:val="28"/>
        </w:rPr>
        <w:t xml:space="preserve"> </w:t>
      </w:r>
      <w:r w:rsidRPr="00FB5089">
        <w:rPr>
          <w:b/>
          <w:color w:val="auto"/>
          <w:spacing w:val="20"/>
          <w:sz w:val="28"/>
          <w:szCs w:val="28"/>
        </w:rPr>
        <w:t xml:space="preserve"> durant leur parcours professionnel.</w:t>
      </w:r>
    </w:p>
    <w:tbl>
      <w:tblPr>
        <w:tblStyle w:val="Grilledutableau"/>
        <w:tblW w:w="0" w:type="auto"/>
        <w:tblLook w:val="04A0"/>
      </w:tblPr>
      <w:tblGrid>
        <w:gridCol w:w="3075"/>
        <w:gridCol w:w="3076"/>
        <w:gridCol w:w="3076"/>
      </w:tblGrid>
      <w:tr w:rsidR="004D74A0" w:rsidTr="00065D5B">
        <w:trPr>
          <w:trHeight w:val="727"/>
        </w:trPr>
        <w:tc>
          <w:tcPr>
            <w:tcW w:w="3075" w:type="dxa"/>
          </w:tcPr>
          <w:p w:rsidR="004D74A0" w:rsidRDefault="004D74A0" w:rsidP="00065D5B">
            <w:pPr>
              <w:rPr>
                <w:b/>
                <w:spacing w:val="20"/>
                <w:sz w:val="28"/>
                <w:szCs w:val="28"/>
              </w:rPr>
            </w:pPr>
            <w:r>
              <w:rPr>
                <w:b/>
                <w:spacing w:val="20"/>
                <w:sz w:val="28"/>
                <w:szCs w:val="28"/>
              </w:rPr>
              <w:t xml:space="preserve">Le nombre de promotion obtenu </w:t>
            </w:r>
          </w:p>
        </w:tc>
        <w:tc>
          <w:tcPr>
            <w:tcW w:w="3076" w:type="dxa"/>
          </w:tcPr>
          <w:p w:rsidR="004D74A0" w:rsidRDefault="004D74A0" w:rsidP="00065D5B">
            <w:pPr>
              <w:rPr>
                <w:b/>
                <w:spacing w:val="20"/>
                <w:sz w:val="28"/>
                <w:szCs w:val="28"/>
              </w:rPr>
            </w:pPr>
            <w:r>
              <w:rPr>
                <w:b/>
                <w:spacing w:val="20"/>
                <w:sz w:val="28"/>
                <w:szCs w:val="28"/>
              </w:rPr>
              <w:t xml:space="preserve"> Effectif</w:t>
            </w:r>
          </w:p>
        </w:tc>
        <w:tc>
          <w:tcPr>
            <w:tcW w:w="3076" w:type="dxa"/>
          </w:tcPr>
          <w:p w:rsidR="004D74A0" w:rsidRDefault="004D74A0" w:rsidP="00065D5B">
            <w:pPr>
              <w:rPr>
                <w:b/>
                <w:spacing w:val="20"/>
                <w:sz w:val="28"/>
                <w:szCs w:val="28"/>
              </w:rPr>
            </w:pPr>
            <w:r>
              <w:rPr>
                <w:b/>
                <w:spacing w:val="20"/>
                <w:sz w:val="28"/>
                <w:szCs w:val="28"/>
              </w:rPr>
              <w:t>Pourcentage</w:t>
            </w:r>
          </w:p>
        </w:tc>
      </w:tr>
      <w:tr w:rsidR="004D74A0" w:rsidTr="00065D5B">
        <w:trPr>
          <w:trHeight w:val="364"/>
        </w:trPr>
        <w:tc>
          <w:tcPr>
            <w:tcW w:w="3075" w:type="dxa"/>
          </w:tcPr>
          <w:p w:rsidR="004D74A0" w:rsidRDefault="004D74A0" w:rsidP="00065D5B">
            <w:pPr>
              <w:rPr>
                <w:b/>
                <w:spacing w:val="20"/>
                <w:sz w:val="28"/>
                <w:szCs w:val="28"/>
              </w:rPr>
            </w:pPr>
            <w:r>
              <w:rPr>
                <w:b/>
                <w:spacing w:val="20"/>
                <w:sz w:val="28"/>
                <w:szCs w:val="28"/>
              </w:rPr>
              <w:t>Aucune promotion</w:t>
            </w:r>
          </w:p>
        </w:tc>
        <w:tc>
          <w:tcPr>
            <w:tcW w:w="3076" w:type="dxa"/>
          </w:tcPr>
          <w:p w:rsidR="004D74A0" w:rsidRDefault="004D74A0" w:rsidP="00065D5B">
            <w:pPr>
              <w:rPr>
                <w:b/>
                <w:spacing w:val="20"/>
                <w:sz w:val="28"/>
                <w:szCs w:val="28"/>
              </w:rPr>
            </w:pPr>
            <w:r>
              <w:rPr>
                <w:b/>
                <w:spacing w:val="20"/>
                <w:sz w:val="28"/>
                <w:szCs w:val="28"/>
              </w:rPr>
              <w:t>22</w:t>
            </w:r>
          </w:p>
        </w:tc>
        <w:tc>
          <w:tcPr>
            <w:tcW w:w="3076" w:type="dxa"/>
          </w:tcPr>
          <w:p w:rsidR="004D74A0" w:rsidRDefault="004D74A0" w:rsidP="00065D5B">
            <w:pPr>
              <w:rPr>
                <w:b/>
                <w:spacing w:val="20"/>
                <w:sz w:val="28"/>
                <w:szCs w:val="28"/>
              </w:rPr>
            </w:pPr>
            <w:r>
              <w:rPr>
                <w:b/>
                <w:spacing w:val="20"/>
                <w:sz w:val="28"/>
                <w:szCs w:val="28"/>
              </w:rPr>
              <w:t>36,67</w:t>
            </w:r>
          </w:p>
        </w:tc>
      </w:tr>
      <w:tr w:rsidR="004D74A0" w:rsidTr="00065D5B">
        <w:trPr>
          <w:trHeight w:val="364"/>
        </w:trPr>
        <w:tc>
          <w:tcPr>
            <w:tcW w:w="3075" w:type="dxa"/>
          </w:tcPr>
          <w:p w:rsidR="004D74A0" w:rsidRDefault="004D74A0" w:rsidP="00065D5B">
            <w:pPr>
              <w:rPr>
                <w:b/>
                <w:spacing w:val="20"/>
                <w:sz w:val="28"/>
                <w:szCs w:val="28"/>
              </w:rPr>
            </w:pPr>
            <w:r>
              <w:rPr>
                <w:b/>
                <w:spacing w:val="20"/>
                <w:sz w:val="28"/>
                <w:szCs w:val="28"/>
              </w:rPr>
              <w:t>Une promotion</w:t>
            </w:r>
          </w:p>
        </w:tc>
        <w:tc>
          <w:tcPr>
            <w:tcW w:w="3076" w:type="dxa"/>
          </w:tcPr>
          <w:p w:rsidR="004D74A0" w:rsidRDefault="004D74A0" w:rsidP="00065D5B">
            <w:pPr>
              <w:rPr>
                <w:b/>
                <w:spacing w:val="20"/>
                <w:sz w:val="28"/>
                <w:szCs w:val="28"/>
              </w:rPr>
            </w:pPr>
            <w:r>
              <w:rPr>
                <w:b/>
                <w:spacing w:val="20"/>
                <w:sz w:val="28"/>
                <w:szCs w:val="28"/>
              </w:rPr>
              <w:t>16</w:t>
            </w:r>
          </w:p>
        </w:tc>
        <w:tc>
          <w:tcPr>
            <w:tcW w:w="3076" w:type="dxa"/>
          </w:tcPr>
          <w:p w:rsidR="004D74A0" w:rsidRDefault="004D74A0" w:rsidP="00065D5B">
            <w:pPr>
              <w:rPr>
                <w:b/>
                <w:spacing w:val="20"/>
                <w:sz w:val="28"/>
                <w:szCs w:val="28"/>
              </w:rPr>
            </w:pPr>
            <w:r>
              <w:rPr>
                <w:b/>
                <w:spacing w:val="20"/>
                <w:sz w:val="28"/>
                <w:szCs w:val="28"/>
              </w:rPr>
              <w:t>26,66</w:t>
            </w:r>
          </w:p>
        </w:tc>
      </w:tr>
      <w:tr w:rsidR="004D74A0" w:rsidTr="00065D5B">
        <w:trPr>
          <w:trHeight w:val="364"/>
        </w:trPr>
        <w:tc>
          <w:tcPr>
            <w:tcW w:w="3075" w:type="dxa"/>
          </w:tcPr>
          <w:p w:rsidR="004D74A0" w:rsidRDefault="004D74A0" w:rsidP="00065D5B">
            <w:pPr>
              <w:rPr>
                <w:b/>
                <w:spacing w:val="20"/>
                <w:sz w:val="28"/>
                <w:szCs w:val="28"/>
              </w:rPr>
            </w:pPr>
            <w:r>
              <w:rPr>
                <w:b/>
                <w:spacing w:val="20"/>
                <w:sz w:val="28"/>
                <w:szCs w:val="28"/>
              </w:rPr>
              <w:t>Deux promotions</w:t>
            </w:r>
          </w:p>
        </w:tc>
        <w:tc>
          <w:tcPr>
            <w:tcW w:w="3076" w:type="dxa"/>
          </w:tcPr>
          <w:p w:rsidR="004D74A0" w:rsidRDefault="004D74A0" w:rsidP="00065D5B">
            <w:pPr>
              <w:rPr>
                <w:b/>
                <w:spacing w:val="20"/>
                <w:sz w:val="28"/>
                <w:szCs w:val="28"/>
              </w:rPr>
            </w:pPr>
            <w:r>
              <w:rPr>
                <w:b/>
                <w:spacing w:val="20"/>
                <w:sz w:val="28"/>
                <w:szCs w:val="28"/>
              </w:rPr>
              <w:t>22</w:t>
            </w:r>
          </w:p>
        </w:tc>
        <w:tc>
          <w:tcPr>
            <w:tcW w:w="3076" w:type="dxa"/>
          </w:tcPr>
          <w:p w:rsidR="004D74A0" w:rsidRDefault="004D74A0" w:rsidP="00065D5B">
            <w:pPr>
              <w:rPr>
                <w:b/>
                <w:spacing w:val="20"/>
                <w:sz w:val="28"/>
                <w:szCs w:val="28"/>
              </w:rPr>
            </w:pPr>
            <w:r>
              <w:rPr>
                <w:b/>
                <w:spacing w:val="20"/>
                <w:sz w:val="28"/>
                <w:szCs w:val="28"/>
              </w:rPr>
              <w:t>36,67</w:t>
            </w:r>
          </w:p>
        </w:tc>
      </w:tr>
      <w:tr w:rsidR="004D74A0" w:rsidTr="00065D5B">
        <w:trPr>
          <w:trHeight w:val="364"/>
        </w:trPr>
        <w:tc>
          <w:tcPr>
            <w:tcW w:w="3075" w:type="dxa"/>
          </w:tcPr>
          <w:p w:rsidR="004D74A0" w:rsidRDefault="004D74A0" w:rsidP="00065D5B">
            <w:pPr>
              <w:rPr>
                <w:b/>
                <w:spacing w:val="20"/>
                <w:sz w:val="28"/>
                <w:szCs w:val="28"/>
              </w:rPr>
            </w:pPr>
            <w:r>
              <w:rPr>
                <w:b/>
                <w:spacing w:val="20"/>
                <w:sz w:val="28"/>
                <w:szCs w:val="28"/>
              </w:rPr>
              <w:t>Total</w:t>
            </w:r>
          </w:p>
        </w:tc>
        <w:tc>
          <w:tcPr>
            <w:tcW w:w="3076" w:type="dxa"/>
          </w:tcPr>
          <w:p w:rsidR="004D74A0" w:rsidRDefault="004D74A0" w:rsidP="00065D5B">
            <w:pPr>
              <w:rPr>
                <w:b/>
                <w:spacing w:val="20"/>
                <w:sz w:val="28"/>
                <w:szCs w:val="28"/>
              </w:rPr>
            </w:pPr>
            <w:r>
              <w:rPr>
                <w:b/>
                <w:spacing w:val="20"/>
                <w:sz w:val="28"/>
                <w:szCs w:val="28"/>
              </w:rPr>
              <w:t>60</w:t>
            </w:r>
          </w:p>
        </w:tc>
        <w:tc>
          <w:tcPr>
            <w:tcW w:w="3076" w:type="dxa"/>
          </w:tcPr>
          <w:p w:rsidR="004D74A0" w:rsidRDefault="004D74A0" w:rsidP="00065D5B">
            <w:pPr>
              <w:rPr>
                <w:b/>
                <w:spacing w:val="20"/>
                <w:sz w:val="28"/>
                <w:szCs w:val="28"/>
              </w:rPr>
            </w:pPr>
            <w:r>
              <w:rPr>
                <w:b/>
                <w:spacing w:val="20"/>
                <w:sz w:val="28"/>
                <w:szCs w:val="28"/>
              </w:rPr>
              <w:t>60</w:t>
            </w:r>
          </w:p>
        </w:tc>
      </w:tr>
    </w:tbl>
    <w:p w:rsidR="004D74A0" w:rsidRPr="00580A1B" w:rsidRDefault="004D74A0" w:rsidP="004D74A0">
      <w:pPr>
        <w:rPr>
          <w:color w:val="FF0000"/>
          <w:spacing w:val="20"/>
          <w:sz w:val="28"/>
          <w:szCs w:val="28"/>
        </w:rPr>
      </w:pPr>
      <w:r>
        <w:rPr>
          <w:spacing w:val="20"/>
          <w:sz w:val="28"/>
          <w:szCs w:val="28"/>
        </w:rPr>
        <w:t xml:space="preserve">Le tableau ci-dessus montre que </w:t>
      </w:r>
      <w:r>
        <w:rPr>
          <w:b/>
          <w:spacing w:val="20"/>
          <w:sz w:val="28"/>
          <w:szCs w:val="28"/>
        </w:rPr>
        <w:t>36,67</w:t>
      </w:r>
      <w:r w:rsidRPr="00972030">
        <w:rPr>
          <w:b/>
          <w:spacing w:val="20"/>
          <w:sz w:val="28"/>
          <w:szCs w:val="28"/>
        </w:rPr>
        <w:t>%</w:t>
      </w:r>
      <w:r>
        <w:rPr>
          <w:spacing w:val="20"/>
          <w:sz w:val="28"/>
          <w:szCs w:val="28"/>
        </w:rPr>
        <w:t xml:space="preserve"> des enquêtées  de cette entreprise n’ont pas obtenu une promotion durant leur parcourt professionnel, </w:t>
      </w:r>
      <w:r>
        <w:rPr>
          <w:b/>
          <w:spacing w:val="20"/>
          <w:sz w:val="28"/>
          <w:szCs w:val="28"/>
        </w:rPr>
        <w:t>36,67</w:t>
      </w:r>
      <w:r w:rsidRPr="00972030">
        <w:rPr>
          <w:b/>
          <w:spacing w:val="20"/>
          <w:sz w:val="28"/>
          <w:szCs w:val="28"/>
        </w:rPr>
        <w:t>%</w:t>
      </w:r>
      <w:r>
        <w:rPr>
          <w:spacing w:val="20"/>
          <w:sz w:val="28"/>
          <w:szCs w:val="28"/>
        </w:rPr>
        <w:t xml:space="preserve"> de ces enquêtées ont obtenu deux promotions, </w:t>
      </w:r>
      <w:r>
        <w:rPr>
          <w:b/>
          <w:spacing w:val="20"/>
          <w:sz w:val="28"/>
          <w:szCs w:val="28"/>
        </w:rPr>
        <w:t>26,66</w:t>
      </w:r>
      <w:r w:rsidRPr="00972030">
        <w:rPr>
          <w:b/>
          <w:spacing w:val="20"/>
          <w:sz w:val="28"/>
          <w:szCs w:val="28"/>
        </w:rPr>
        <w:t>%</w:t>
      </w:r>
      <w:r>
        <w:rPr>
          <w:spacing w:val="20"/>
          <w:sz w:val="28"/>
          <w:szCs w:val="28"/>
        </w:rPr>
        <w:t xml:space="preserve"> des ces enquêtées ont obtenu une seule promotion. </w:t>
      </w:r>
    </w:p>
    <w:p w:rsidR="00664A7C" w:rsidRDefault="00664A7C" w:rsidP="004D74A0">
      <w:pPr>
        <w:rPr>
          <w:b/>
          <w:spacing w:val="20"/>
          <w:sz w:val="28"/>
          <w:szCs w:val="28"/>
          <w:u w:val="single"/>
        </w:rPr>
      </w:pPr>
    </w:p>
    <w:p w:rsidR="004D74A0" w:rsidRPr="002971AB" w:rsidRDefault="004D74A0" w:rsidP="004D74A0">
      <w:pPr>
        <w:rPr>
          <w:b/>
          <w:spacing w:val="20"/>
          <w:sz w:val="28"/>
          <w:szCs w:val="28"/>
        </w:rPr>
      </w:pPr>
      <w:r>
        <w:rPr>
          <w:b/>
          <w:spacing w:val="20"/>
          <w:sz w:val="28"/>
          <w:szCs w:val="28"/>
          <w:u w:val="single"/>
        </w:rPr>
        <w:lastRenderedPageBreak/>
        <w:t>Tableau N°30</w:t>
      </w:r>
      <w:r w:rsidRPr="002971AB">
        <w:rPr>
          <w:b/>
          <w:spacing w:val="20"/>
          <w:sz w:val="28"/>
          <w:szCs w:val="28"/>
        </w:rPr>
        <w:t> : La relation entre l’obtention d’une promotion au cours du parcours professionnel et l’ancienneté des femmes dans l’entreprise d’ALCOVEL.</w:t>
      </w:r>
    </w:p>
    <w:tbl>
      <w:tblPr>
        <w:tblStyle w:val="Grilledutableau"/>
        <w:tblW w:w="9445" w:type="dxa"/>
        <w:tblLayout w:type="fixed"/>
        <w:tblLook w:val="04A0"/>
      </w:tblPr>
      <w:tblGrid>
        <w:gridCol w:w="3030"/>
        <w:gridCol w:w="906"/>
        <w:gridCol w:w="992"/>
        <w:gridCol w:w="1097"/>
        <w:gridCol w:w="1121"/>
        <w:gridCol w:w="1207"/>
        <w:gridCol w:w="1092"/>
      </w:tblGrid>
      <w:tr w:rsidR="004D74A0" w:rsidRPr="002971AB" w:rsidTr="00520EEB">
        <w:trPr>
          <w:trHeight w:val="810"/>
        </w:trPr>
        <w:tc>
          <w:tcPr>
            <w:tcW w:w="3030" w:type="dxa"/>
            <w:vMerge w:val="restart"/>
            <w:tcBorders>
              <w:tl2br w:val="single" w:sz="4" w:space="0" w:color="auto"/>
            </w:tcBorders>
          </w:tcPr>
          <w:p w:rsidR="004D74A0" w:rsidRPr="002971AB" w:rsidRDefault="004D74A0" w:rsidP="00065D5B">
            <w:pPr>
              <w:jc w:val="right"/>
              <w:rPr>
                <w:b/>
                <w:spacing w:val="20"/>
                <w:sz w:val="28"/>
                <w:szCs w:val="28"/>
              </w:rPr>
            </w:pPr>
            <w:r w:rsidRPr="002971AB">
              <w:rPr>
                <w:b/>
                <w:spacing w:val="20"/>
                <w:sz w:val="28"/>
                <w:szCs w:val="28"/>
              </w:rPr>
              <w:t>L’obtention d’une promotion</w:t>
            </w:r>
          </w:p>
          <w:p w:rsidR="004D74A0" w:rsidRPr="002971AB" w:rsidRDefault="004D74A0" w:rsidP="00065D5B">
            <w:pPr>
              <w:jc w:val="left"/>
              <w:rPr>
                <w:b/>
                <w:spacing w:val="20"/>
                <w:sz w:val="28"/>
                <w:szCs w:val="28"/>
              </w:rPr>
            </w:pPr>
            <w:r w:rsidRPr="002971AB">
              <w:rPr>
                <w:b/>
                <w:spacing w:val="20"/>
                <w:sz w:val="28"/>
                <w:szCs w:val="28"/>
              </w:rPr>
              <w:t>L’Ancienneté</w:t>
            </w:r>
          </w:p>
        </w:tc>
        <w:tc>
          <w:tcPr>
            <w:tcW w:w="1898" w:type="dxa"/>
            <w:gridSpan w:val="2"/>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Oui</w:t>
            </w:r>
          </w:p>
        </w:tc>
        <w:tc>
          <w:tcPr>
            <w:tcW w:w="2218" w:type="dxa"/>
            <w:gridSpan w:val="2"/>
            <w:tcBorders>
              <w:left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Non</w:t>
            </w:r>
          </w:p>
        </w:tc>
        <w:tc>
          <w:tcPr>
            <w:tcW w:w="2299" w:type="dxa"/>
            <w:gridSpan w:val="2"/>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Total</w:t>
            </w:r>
          </w:p>
        </w:tc>
      </w:tr>
      <w:tr w:rsidR="004D74A0" w:rsidRPr="002971AB" w:rsidTr="00520EEB">
        <w:trPr>
          <w:trHeight w:val="212"/>
        </w:trPr>
        <w:tc>
          <w:tcPr>
            <w:tcW w:w="3030" w:type="dxa"/>
            <w:vMerge/>
          </w:tcPr>
          <w:p w:rsidR="004D74A0" w:rsidRPr="002971AB" w:rsidRDefault="004D74A0" w:rsidP="00065D5B">
            <w:pPr>
              <w:rPr>
                <w:b/>
                <w:spacing w:val="20"/>
                <w:sz w:val="28"/>
                <w:szCs w:val="28"/>
              </w:rPr>
            </w:pPr>
          </w:p>
        </w:tc>
        <w:tc>
          <w:tcPr>
            <w:tcW w:w="906"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99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109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112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120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109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r>
      <w:tr w:rsidR="004D74A0" w:rsidRPr="002971AB" w:rsidTr="00520EEB">
        <w:trPr>
          <w:trHeight w:val="444"/>
        </w:trPr>
        <w:tc>
          <w:tcPr>
            <w:tcW w:w="3030" w:type="dxa"/>
          </w:tcPr>
          <w:p w:rsidR="004D74A0" w:rsidRPr="002971AB" w:rsidRDefault="004D74A0" w:rsidP="00065D5B">
            <w:pPr>
              <w:rPr>
                <w:b/>
                <w:spacing w:val="20"/>
                <w:sz w:val="28"/>
                <w:szCs w:val="28"/>
              </w:rPr>
            </w:pPr>
            <w:r w:rsidRPr="002971AB">
              <w:rPr>
                <w:b/>
                <w:spacing w:val="20"/>
                <w:sz w:val="28"/>
                <w:szCs w:val="28"/>
              </w:rPr>
              <w:t>Moins de 1an</w:t>
            </w:r>
          </w:p>
        </w:tc>
        <w:tc>
          <w:tcPr>
            <w:tcW w:w="906"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99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109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15</w:t>
            </w:r>
          </w:p>
        </w:tc>
        <w:tc>
          <w:tcPr>
            <w:tcW w:w="112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c>
          <w:tcPr>
            <w:tcW w:w="120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15</w:t>
            </w:r>
          </w:p>
        </w:tc>
        <w:tc>
          <w:tcPr>
            <w:tcW w:w="109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520EEB">
        <w:trPr>
          <w:trHeight w:val="422"/>
        </w:trPr>
        <w:tc>
          <w:tcPr>
            <w:tcW w:w="3030" w:type="dxa"/>
          </w:tcPr>
          <w:p w:rsidR="004D74A0" w:rsidRPr="002971AB" w:rsidRDefault="004D74A0" w:rsidP="00065D5B">
            <w:pPr>
              <w:rPr>
                <w:b/>
                <w:spacing w:val="20"/>
                <w:sz w:val="28"/>
                <w:szCs w:val="28"/>
              </w:rPr>
            </w:pPr>
            <w:r w:rsidRPr="002971AB">
              <w:rPr>
                <w:b/>
                <w:spacing w:val="20"/>
                <w:sz w:val="28"/>
                <w:szCs w:val="28"/>
              </w:rPr>
              <w:t>1an à 2ans</w:t>
            </w:r>
          </w:p>
        </w:tc>
        <w:tc>
          <w:tcPr>
            <w:tcW w:w="906"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99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109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19</w:t>
            </w:r>
          </w:p>
        </w:tc>
        <w:tc>
          <w:tcPr>
            <w:tcW w:w="112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c>
          <w:tcPr>
            <w:tcW w:w="120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19</w:t>
            </w:r>
          </w:p>
        </w:tc>
        <w:tc>
          <w:tcPr>
            <w:tcW w:w="109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520EEB">
        <w:trPr>
          <w:trHeight w:val="444"/>
        </w:trPr>
        <w:tc>
          <w:tcPr>
            <w:tcW w:w="3030" w:type="dxa"/>
          </w:tcPr>
          <w:p w:rsidR="004D74A0" w:rsidRPr="002971AB" w:rsidRDefault="004D74A0" w:rsidP="00065D5B">
            <w:pPr>
              <w:rPr>
                <w:b/>
                <w:spacing w:val="20"/>
                <w:sz w:val="28"/>
                <w:szCs w:val="28"/>
              </w:rPr>
            </w:pPr>
            <w:r w:rsidRPr="002971AB">
              <w:rPr>
                <w:b/>
                <w:spacing w:val="20"/>
                <w:sz w:val="28"/>
                <w:szCs w:val="28"/>
              </w:rPr>
              <w:t>3ans à 4ans</w:t>
            </w:r>
          </w:p>
        </w:tc>
        <w:tc>
          <w:tcPr>
            <w:tcW w:w="906"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4</w:t>
            </w:r>
          </w:p>
        </w:tc>
        <w:tc>
          <w:tcPr>
            <w:tcW w:w="99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36,36</w:t>
            </w:r>
          </w:p>
        </w:tc>
        <w:tc>
          <w:tcPr>
            <w:tcW w:w="109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7</w:t>
            </w:r>
          </w:p>
        </w:tc>
        <w:tc>
          <w:tcPr>
            <w:tcW w:w="112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63,64</w:t>
            </w:r>
          </w:p>
        </w:tc>
        <w:tc>
          <w:tcPr>
            <w:tcW w:w="120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11</w:t>
            </w:r>
          </w:p>
        </w:tc>
        <w:tc>
          <w:tcPr>
            <w:tcW w:w="109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520EEB">
        <w:trPr>
          <w:trHeight w:val="422"/>
        </w:trPr>
        <w:tc>
          <w:tcPr>
            <w:tcW w:w="3030" w:type="dxa"/>
          </w:tcPr>
          <w:p w:rsidR="004D74A0" w:rsidRPr="002971AB" w:rsidRDefault="004D74A0" w:rsidP="00065D5B">
            <w:pPr>
              <w:rPr>
                <w:b/>
                <w:spacing w:val="20"/>
                <w:sz w:val="28"/>
                <w:szCs w:val="28"/>
              </w:rPr>
            </w:pPr>
            <w:r w:rsidRPr="002971AB">
              <w:rPr>
                <w:b/>
                <w:spacing w:val="20"/>
                <w:sz w:val="28"/>
                <w:szCs w:val="28"/>
              </w:rPr>
              <w:t>5ans et plus</w:t>
            </w:r>
          </w:p>
        </w:tc>
        <w:tc>
          <w:tcPr>
            <w:tcW w:w="906"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w:t>
            </w:r>
          </w:p>
        </w:tc>
        <w:tc>
          <w:tcPr>
            <w:tcW w:w="99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40</w:t>
            </w:r>
          </w:p>
        </w:tc>
        <w:tc>
          <w:tcPr>
            <w:tcW w:w="109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9</w:t>
            </w:r>
          </w:p>
        </w:tc>
        <w:tc>
          <w:tcPr>
            <w:tcW w:w="112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60</w:t>
            </w:r>
          </w:p>
        </w:tc>
        <w:tc>
          <w:tcPr>
            <w:tcW w:w="120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15</w:t>
            </w:r>
          </w:p>
        </w:tc>
        <w:tc>
          <w:tcPr>
            <w:tcW w:w="109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520EEB">
        <w:trPr>
          <w:trHeight w:val="466"/>
        </w:trPr>
        <w:tc>
          <w:tcPr>
            <w:tcW w:w="3030" w:type="dxa"/>
          </w:tcPr>
          <w:p w:rsidR="004D74A0" w:rsidRPr="002971AB" w:rsidRDefault="004D74A0" w:rsidP="00065D5B">
            <w:pPr>
              <w:jc w:val="right"/>
              <w:rPr>
                <w:b/>
                <w:spacing w:val="20"/>
                <w:sz w:val="28"/>
                <w:szCs w:val="28"/>
              </w:rPr>
            </w:pPr>
            <w:r w:rsidRPr="002971AB">
              <w:rPr>
                <w:b/>
                <w:spacing w:val="20"/>
                <w:sz w:val="28"/>
                <w:szCs w:val="28"/>
              </w:rPr>
              <w:t>Total</w:t>
            </w:r>
          </w:p>
        </w:tc>
        <w:tc>
          <w:tcPr>
            <w:tcW w:w="906"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w:t>
            </w:r>
          </w:p>
        </w:tc>
        <w:tc>
          <w:tcPr>
            <w:tcW w:w="99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16,67</w:t>
            </w:r>
          </w:p>
        </w:tc>
        <w:tc>
          <w:tcPr>
            <w:tcW w:w="109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50</w:t>
            </w:r>
          </w:p>
        </w:tc>
        <w:tc>
          <w:tcPr>
            <w:tcW w:w="112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83,33</w:t>
            </w:r>
          </w:p>
        </w:tc>
        <w:tc>
          <w:tcPr>
            <w:tcW w:w="1207"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60</w:t>
            </w:r>
          </w:p>
        </w:tc>
        <w:tc>
          <w:tcPr>
            <w:tcW w:w="109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Pr>
          <w:spacing w:val="20"/>
          <w:sz w:val="28"/>
          <w:szCs w:val="28"/>
        </w:rPr>
        <w:t xml:space="preserve"> Le tableau ci-dessus </w:t>
      </w:r>
      <w:r w:rsidRPr="002971AB">
        <w:rPr>
          <w:spacing w:val="20"/>
          <w:sz w:val="28"/>
          <w:szCs w:val="28"/>
        </w:rPr>
        <w:t xml:space="preserve"> montre que </w:t>
      </w:r>
      <w:r w:rsidRPr="002971AB">
        <w:rPr>
          <w:b/>
          <w:spacing w:val="20"/>
          <w:sz w:val="28"/>
          <w:szCs w:val="28"/>
        </w:rPr>
        <w:t>83,33%</w:t>
      </w:r>
      <w:r>
        <w:rPr>
          <w:spacing w:val="20"/>
          <w:sz w:val="28"/>
          <w:szCs w:val="28"/>
        </w:rPr>
        <w:t xml:space="preserve"> des enquêtées  </w:t>
      </w:r>
      <w:r w:rsidRPr="002971AB">
        <w:rPr>
          <w:spacing w:val="20"/>
          <w:sz w:val="28"/>
          <w:szCs w:val="28"/>
        </w:rPr>
        <w:t xml:space="preserve"> </w:t>
      </w:r>
      <w:r w:rsidRPr="00126D9B">
        <w:rPr>
          <w:color w:val="auto"/>
          <w:spacing w:val="20"/>
          <w:sz w:val="28"/>
          <w:szCs w:val="28"/>
        </w:rPr>
        <w:t>n’ont</w:t>
      </w:r>
      <w:r w:rsidRPr="009B6A86">
        <w:rPr>
          <w:color w:val="FF0000"/>
          <w:spacing w:val="20"/>
          <w:sz w:val="28"/>
          <w:szCs w:val="28"/>
        </w:rPr>
        <w:t xml:space="preserve"> </w:t>
      </w:r>
      <w:r>
        <w:rPr>
          <w:spacing w:val="20"/>
          <w:sz w:val="28"/>
          <w:szCs w:val="28"/>
        </w:rPr>
        <w:t>pas bénéficiés</w:t>
      </w:r>
      <w:r w:rsidRPr="002971AB">
        <w:rPr>
          <w:spacing w:val="20"/>
          <w:sz w:val="28"/>
          <w:szCs w:val="28"/>
        </w:rPr>
        <w:t xml:space="preserve"> de promotion au cours de leurs parcours professionnels,  car parmi elles </w:t>
      </w:r>
      <w:r w:rsidRPr="002971AB">
        <w:rPr>
          <w:b/>
          <w:spacing w:val="20"/>
          <w:sz w:val="28"/>
          <w:szCs w:val="28"/>
        </w:rPr>
        <w:t>100%</w:t>
      </w:r>
      <w:r w:rsidRPr="00DA3CAB">
        <w:rPr>
          <w:color w:val="FF0000"/>
          <w:spacing w:val="20"/>
          <w:sz w:val="28"/>
          <w:szCs w:val="28"/>
        </w:rPr>
        <w:t xml:space="preserve"> </w:t>
      </w:r>
      <w:r w:rsidRPr="00DA3CAB">
        <w:rPr>
          <w:color w:val="auto"/>
          <w:spacing w:val="20"/>
          <w:sz w:val="28"/>
          <w:szCs w:val="28"/>
        </w:rPr>
        <w:t>ont</w:t>
      </w:r>
      <w:r w:rsidRPr="002971AB">
        <w:rPr>
          <w:spacing w:val="20"/>
          <w:sz w:val="28"/>
          <w:szCs w:val="28"/>
        </w:rPr>
        <w:t xml:space="preserve"> </w:t>
      </w:r>
      <w:r>
        <w:rPr>
          <w:spacing w:val="20"/>
          <w:sz w:val="28"/>
          <w:szCs w:val="28"/>
        </w:rPr>
        <w:t>une ancienneté de moins d’un an</w:t>
      </w:r>
      <w:r w:rsidRPr="002971AB">
        <w:rPr>
          <w:spacing w:val="20"/>
          <w:sz w:val="28"/>
          <w:szCs w:val="28"/>
        </w:rPr>
        <w:t xml:space="preserve"> et une ancienneté </w:t>
      </w:r>
      <w:r>
        <w:rPr>
          <w:spacing w:val="20"/>
          <w:sz w:val="28"/>
          <w:szCs w:val="28"/>
        </w:rPr>
        <w:t>e</w:t>
      </w:r>
      <w:r w:rsidRPr="002971AB">
        <w:rPr>
          <w:spacing w:val="20"/>
          <w:sz w:val="28"/>
          <w:szCs w:val="28"/>
        </w:rPr>
        <w:t xml:space="preserve">ntre 1an et 2ans, </w:t>
      </w:r>
      <w:r w:rsidRPr="002971AB">
        <w:rPr>
          <w:b/>
          <w:spacing w:val="20"/>
          <w:sz w:val="28"/>
          <w:szCs w:val="28"/>
        </w:rPr>
        <w:t>63,64%</w:t>
      </w:r>
      <w:r>
        <w:rPr>
          <w:spacing w:val="20"/>
          <w:sz w:val="28"/>
          <w:szCs w:val="28"/>
        </w:rPr>
        <w:t xml:space="preserve"> de ces enquêtées </w:t>
      </w:r>
      <w:r w:rsidRPr="002971AB">
        <w:rPr>
          <w:spacing w:val="20"/>
          <w:sz w:val="28"/>
          <w:szCs w:val="28"/>
        </w:rPr>
        <w:t xml:space="preserve"> ont une ancienneté entre 3ans à 4ans, et </w:t>
      </w:r>
      <w:r w:rsidRPr="002971AB">
        <w:rPr>
          <w:b/>
          <w:spacing w:val="20"/>
          <w:sz w:val="28"/>
          <w:szCs w:val="28"/>
        </w:rPr>
        <w:t>60%</w:t>
      </w:r>
      <w:r w:rsidRPr="002971AB">
        <w:rPr>
          <w:spacing w:val="20"/>
          <w:sz w:val="28"/>
          <w:szCs w:val="28"/>
        </w:rPr>
        <w:t xml:space="preserve"> </w:t>
      </w:r>
      <w:r>
        <w:rPr>
          <w:spacing w:val="20"/>
          <w:sz w:val="28"/>
          <w:szCs w:val="28"/>
        </w:rPr>
        <w:t>enregistre</w:t>
      </w:r>
      <w:r w:rsidRPr="002971AB">
        <w:rPr>
          <w:spacing w:val="20"/>
          <w:sz w:val="28"/>
          <w:szCs w:val="28"/>
        </w:rPr>
        <w:t xml:space="preserve"> une ancienneté de plus de 5ans ; en contre partie </w:t>
      </w:r>
      <w:r w:rsidRPr="002971AB">
        <w:rPr>
          <w:b/>
          <w:spacing w:val="20"/>
          <w:sz w:val="28"/>
          <w:szCs w:val="28"/>
        </w:rPr>
        <w:t>16,67%</w:t>
      </w:r>
      <w:r>
        <w:rPr>
          <w:spacing w:val="20"/>
          <w:sz w:val="28"/>
          <w:szCs w:val="28"/>
        </w:rPr>
        <w:t xml:space="preserve"> des enquêtées </w:t>
      </w:r>
      <w:r w:rsidRPr="002971AB">
        <w:rPr>
          <w:spacing w:val="20"/>
          <w:sz w:val="28"/>
          <w:szCs w:val="28"/>
        </w:rPr>
        <w:t xml:space="preserve"> ont bénéficié d’une promotion</w:t>
      </w:r>
      <w:r>
        <w:rPr>
          <w:spacing w:val="20"/>
          <w:sz w:val="28"/>
          <w:szCs w:val="28"/>
        </w:rPr>
        <w:t>, où</w:t>
      </w:r>
      <w:r w:rsidRPr="002971AB">
        <w:rPr>
          <w:spacing w:val="20"/>
          <w:sz w:val="28"/>
          <w:szCs w:val="28"/>
        </w:rPr>
        <w:t xml:space="preserve"> </w:t>
      </w:r>
      <w:r w:rsidRPr="002971AB">
        <w:rPr>
          <w:b/>
          <w:spacing w:val="20"/>
          <w:sz w:val="28"/>
          <w:szCs w:val="28"/>
        </w:rPr>
        <w:t>40%</w:t>
      </w:r>
      <w:r w:rsidRPr="002971AB">
        <w:rPr>
          <w:spacing w:val="20"/>
          <w:sz w:val="28"/>
          <w:szCs w:val="28"/>
        </w:rPr>
        <w:t xml:space="preserve"> </w:t>
      </w:r>
      <w:r>
        <w:rPr>
          <w:spacing w:val="20"/>
          <w:sz w:val="28"/>
          <w:szCs w:val="28"/>
        </w:rPr>
        <w:t xml:space="preserve">de ces enquêtées </w:t>
      </w:r>
      <w:r w:rsidRPr="002971AB">
        <w:rPr>
          <w:spacing w:val="20"/>
          <w:sz w:val="28"/>
          <w:szCs w:val="28"/>
        </w:rPr>
        <w:t xml:space="preserve">ont une ancienneté plus de 5ans. </w:t>
      </w:r>
    </w:p>
    <w:p w:rsidR="004D74A0" w:rsidRPr="005C6E0E" w:rsidRDefault="004D74A0" w:rsidP="004D74A0">
      <w:pPr>
        <w:rPr>
          <w:color w:val="FF0000"/>
          <w:spacing w:val="20"/>
          <w:kern w:val="16"/>
          <w:sz w:val="28"/>
          <w:szCs w:val="28"/>
        </w:rPr>
      </w:pPr>
      <w:r w:rsidRPr="002971AB">
        <w:rPr>
          <w:spacing w:val="20"/>
          <w:kern w:val="16"/>
          <w:sz w:val="28"/>
          <w:szCs w:val="28"/>
        </w:rPr>
        <w:t>On trouve d’après ce tableau que l’ancienneté est un facteur important dans l’attribution des promotions, plus l’ancienneté est élevé</w:t>
      </w:r>
      <w:r>
        <w:rPr>
          <w:spacing w:val="20"/>
          <w:kern w:val="16"/>
          <w:sz w:val="28"/>
          <w:szCs w:val="28"/>
        </w:rPr>
        <w:t>e</w:t>
      </w:r>
      <w:r w:rsidRPr="002971AB">
        <w:rPr>
          <w:spacing w:val="20"/>
          <w:kern w:val="16"/>
          <w:sz w:val="28"/>
          <w:szCs w:val="28"/>
        </w:rPr>
        <w:t xml:space="preserve"> plus la chance d’avoir une promotion augment</w:t>
      </w:r>
      <w:r>
        <w:rPr>
          <w:spacing w:val="20"/>
          <w:kern w:val="16"/>
          <w:sz w:val="28"/>
          <w:szCs w:val="28"/>
        </w:rPr>
        <w:t xml:space="preserve">e, </w:t>
      </w:r>
      <w:r w:rsidRPr="00427DE5">
        <w:rPr>
          <w:color w:val="auto"/>
          <w:spacing w:val="20"/>
          <w:kern w:val="16"/>
          <w:sz w:val="28"/>
          <w:szCs w:val="28"/>
        </w:rPr>
        <w:t xml:space="preserve">même si cette pratique demeure rare pour les salariées.   </w:t>
      </w:r>
    </w:p>
    <w:p w:rsidR="00664A7C" w:rsidRDefault="00664A7C" w:rsidP="004D74A0">
      <w:pPr>
        <w:rPr>
          <w:b/>
          <w:spacing w:val="20"/>
          <w:sz w:val="28"/>
          <w:szCs w:val="28"/>
          <w:u w:val="single"/>
        </w:rPr>
      </w:pPr>
    </w:p>
    <w:p w:rsidR="00664A7C" w:rsidRDefault="00664A7C" w:rsidP="004D74A0">
      <w:pPr>
        <w:rPr>
          <w:b/>
          <w:spacing w:val="20"/>
          <w:sz w:val="28"/>
          <w:szCs w:val="28"/>
          <w:u w:val="single"/>
        </w:rPr>
      </w:pPr>
    </w:p>
    <w:p w:rsidR="00664A7C" w:rsidRDefault="00664A7C" w:rsidP="004D74A0">
      <w:pPr>
        <w:rPr>
          <w:b/>
          <w:spacing w:val="20"/>
          <w:sz w:val="28"/>
          <w:szCs w:val="28"/>
          <w:u w:val="single"/>
        </w:rPr>
      </w:pPr>
    </w:p>
    <w:p w:rsidR="00664A7C" w:rsidRDefault="00664A7C" w:rsidP="004D74A0">
      <w:pPr>
        <w:rPr>
          <w:b/>
          <w:spacing w:val="20"/>
          <w:sz w:val="28"/>
          <w:szCs w:val="28"/>
          <w:u w:val="single"/>
        </w:rPr>
      </w:pPr>
    </w:p>
    <w:p w:rsidR="00664A7C" w:rsidRDefault="00664A7C" w:rsidP="004D74A0">
      <w:pPr>
        <w:rPr>
          <w:b/>
          <w:spacing w:val="20"/>
          <w:sz w:val="28"/>
          <w:szCs w:val="28"/>
          <w:u w:val="single"/>
        </w:rPr>
      </w:pPr>
    </w:p>
    <w:p w:rsidR="004D74A0" w:rsidRPr="002971AB" w:rsidRDefault="004D74A0" w:rsidP="004D74A0">
      <w:pPr>
        <w:rPr>
          <w:b/>
          <w:spacing w:val="20"/>
          <w:sz w:val="28"/>
          <w:szCs w:val="28"/>
        </w:rPr>
      </w:pPr>
      <w:r>
        <w:rPr>
          <w:b/>
          <w:spacing w:val="20"/>
          <w:sz w:val="28"/>
          <w:szCs w:val="28"/>
          <w:u w:val="single"/>
        </w:rPr>
        <w:lastRenderedPageBreak/>
        <w:t>Tableau N°31</w:t>
      </w:r>
      <w:r w:rsidRPr="002971AB">
        <w:rPr>
          <w:b/>
          <w:spacing w:val="20"/>
          <w:sz w:val="28"/>
          <w:szCs w:val="28"/>
        </w:rPr>
        <w:t> : La relation entre l’âge et l’obtention d’une promotion durant le parcours professionnels dans l’entreprise ALCOVEL.</w:t>
      </w:r>
    </w:p>
    <w:tbl>
      <w:tblPr>
        <w:tblStyle w:val="Grilledutableau"/>
        <w:tblW w:w="9322" w:type="dxa"/>
        <w:tblLook w:val="04A0"/>
      </w:tblPr>
      <w:tblGrid>
        <w:gridCol w:w="2940"/>
        <w:gridCol w:w="838"/>
        <w:gridCol w:w="950"/>
        <w:gridCol w:w="1193"/>
        <w:gridCol w:w="1107"/>
        <w:gridCol w:w="1222"/>
        <w:gridCol w:w="1072"/>
      </w:tblGrid>
      <w:tr w:rsidR="004D74A0" w:rsidRPr="002971AB" w:rsidTr="00065D5B">
        <w:trPr>
          <w:trHeight w:val="904"/>
        </w:trPr>
        <w:tc>
          <w:tcPr>
            <w:tcW w:w="2940" w:type="dxa"/>
            <w:vMerge w:val="restart"/>
            <w:tcBorders>
              <w:tl2br w:val="single" w:sz="4" w:space="0" w:color="auto"/>
            </w:tcBorders>
          </w:tcPr>
          <w:p w:rsidR="004D74A0" w:rsidRPr="002971AB" w:rsidRDefault="004D74A0" w:rsidP="00065D5B">
            <w:pPr>
              <w:jc w:val="right"/>
              <w:rPr>
                <w:b/>
                <w:spacing w:val="20"/>
                <w:sz w:val="28"/>
                <w:szCs w:val="28"/>
              </w:rPr>
            </w:pPr>
            <w:r w:rsidRPr="002971AB">
              <w:rPr>
                <w:b/>
                <w:spacing w:val="20"/>
                <w:sz w:val="28"/>
                <w:szCs w:val="28"/>
              </w:rPr>
              <w:t>L’obtention d’une promotion</w:t>
            </w:r>
          </w:p>
          <w:p w:rsidR="004D74A0" w:rsidRPr="002971AB" w:rsidRDefault="004D74A0" w:rsidP="00065D5B">
            <w:pPr>
              <w:jc w:val="left"/>
              <w:rPr>
                <w:b/>
                <w:spacing w:val="20"/>
                <w:sz w:val="28"/>
                <w:szCs w:val="28"/>
              </w:rPr>
            </w:pPr>
            <w:r w:rsidRPr="002971AB">
              <w:rPr>
                <w:b/>
                <w:spacing w:val="20"/>
                <w:sz w:val="28"/>
                <w:szCs w:val="28"/>
              </w:rPr>
              <w:t>Age</w:t>
            </w:r>
          </w:p>
        </w:tc>
        <w:tc>
          <w:tcPr>
            <w:tcW w:w="1788" w:type="dxa"/>
            <w:gridSpan w:val="2"/>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Oui</w:t>
            </w:r>
          </w:p>
        </w:tc>
        <w:tc>
          <w:tcPr>
            <w:tcW w:w="2300" w:type="dxa"/>
            <w:gridSpan w:val="2"/>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Non</w:t>
            </w:r>
          </w:p>
        </w:tc>
        <w:tc>
          <w:tcPr>
            <w:tcW w:w="2294" w:type="dxa"/>
            <w:gridSpan w:val="2"/>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Total</w:t>
            </w:r>
          </w:p>
        </w:tc>
      </w:tr>
      <w:tr w:rsidR="004D74A0" w:rsidRPr="002971AB" w:rsidTr="00065D5B">
        <w:trPr>
          <w:trHeight w:val="532"/>
        </w:trPr>
        <w:tc>
          <w:tcPr>
            <w:tcW w:w="2940" w:type="dxa"/>
            <w:vMerge/>
          </w:tcPr>
          <w:p w:rsidR="004D74A0" w:rsidRPr="002971AB" w:rsidRDefault="004D74A0" w:rsidP="00065D5B">
            <w:pPr>
              <w:rPr>
                <w:b/>
                <w:spacing w:val="20"/>
                <w:sz w:val="28"/>
                <w:szCs w:val="28"/>
              </w:rPr>
            </w:pPr>
          </w:p>
        </w:tc>
        <w:tc>
          <w:tcPr>
            <w:tcW w:w="838"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949"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1193"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1107"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122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107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r>
      <w:tr w:rsidR="004D74A0" w:rsidRPr="002971AB" w:rsidTr="00065D5B">
        <w:trPr>
          <w:trHeight w:val="363"/>
        </w:trPr>
        <w:tc>
          <w:tcPr>
            <w:tcW w:w="2940" w:type="dxa"/>
          </w:tcPr>
          <w:p w:rsidR="004D74A0" w:rsidRPr="002971AB" w:rsidRDefault="004D74A0" w:rsidP="00065D5B">
            <w:pPr>
              <w:rPr>
                <w:b/>
                <w:spacing w:val="20"/>
                <w:sz w:val="28"/>
                <w:szCs w:val="28"/>
              </w:rPr>
            </w:pPr>
            <w:r w:rsidRPr="002971AB">
              <w:rPr>
                <w:b/>
                <w:spacing w:val="20"/>
                <w:sz w:val="28"/>
                <w:szCs w:val="28"/>
              </w:rPr>
              <w:t>21ans à 31ans</w:t>
            </w:r>
          </w:p>
        </w:tc>
        <w:tc>
          <w:tcPr>
            <w:tcW w:w="838"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2</w:t>
            </w:r>
          </w:p>
        </w:tc>
        <w:tc>
          <w:tcPr>
            <w:tcW w:w="949"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5,56</w:t>
            </w:r>
          </w:p>
        </w:tc>
        <w:tc>
          <w:tcPr>
            <w:tcW w:w="1193"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34</w:t>
            </w:r>
          </w:p>
        </w:tc>
        <w:tc>
          <w:tcPr>
            <w:tcW w:w="1107"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94,44</w:t>
            </w:r>
          </w:p>
        </w:tc>
        <w:tc>
          <w:tcPr>
            <w:tcW w:w="122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36</w:t>
            </w:r>
          </w:p>
        </w:tc>
        <w:tc>
          <w:tcPr>
            <w:tcW w:w="107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rPr>
          <w:trHeight w:val="382"/>
        </w:trPr>
        <w:tc>
          <w:tcPr>
            <w:tcW w:w="2940" w:type="dxa"/>
          </w:tcPr>
          <w:p w:rsidR="004D74A0" w:rsidRPr="002971AB" w:rsidRDefault="004D74A0" w:rsidP="00065D5B">
            <w:pPr>
              <w:rPr>
                <w:b/>
                <w:spacing w:val="20"/>
                <w:sz w:val="28"/>
                <w:szCs w:val="28"/>
              </w:rPr>
            </w:pPr>
            <w:r w:rsidRPr="002971AB">
              <w:rPr>
                <w:b/>
                <w:spacing w:val="20"/>
                <w:sz w:val="28"/>
                <w:szCs w:val="28"/>
              </w:rPr>
              <w:t>32ans à 42ans</w:t>
            </w:r>
          </w:p>
        </w:tc>
        <w:tc>
          <w:tcPr>
            <w:tcW w:w="838"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7</w:t>
            </w:r>
          </w:p>
        </w:tc>
        <w:tc>
          <w:tcPr>
            <w:tcW w:w="949"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35</w:t>
            </w:r>
          </w:p>
        </w:tc>
        <w:tc>
          <w:tcPr>
            <w:tcW w:w="1193"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13</w:t>
            </w:r>
          </w:p>
        </w:tc>
        <w:tc>
          <w:tcPr>
            <w:tcW w:w="1107"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65</w:t>
            </w:r>
          </w:p>
        </w:tc>
        <w:tc>
          <w:tcPr>
            <w:tcW w:w="122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20</w:t>
            </w:r>
          </w:p>
        </w:tc>
        <w:tc>
          <w:tcPr>
            <w:tcW w:w="107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rPr>
          <w:trHeight w:val="363"/>
        </w:trPr>
        <w:tc>
          <w:tcPr>
            <w:tcW w:w="2940" w:type="dxa"/>
          </w:tcPr>
          <w:p w:rsidR="004D74A0" w:rsidRPr="002971AB" w:rsidRDefault="004D74A0" w:rsidP="00065D5B">
            <w:pPr>
              <w:rPr>
                <w:b/>
                <w:spacing w:val="20"/>
                <w:sz w:val="28"/>
                <w:szCs w:val="28"/>
              </w:rPr>
            </w:pPr>
            <w:r w:rsidRPr="002971AB">
              <w:rPr>
                <w:b/>
                <w:spacing w:val="20"/>
                <w:sz w:val="28"/>
                <w:szCs w:val="28"/>
              </w:rPr>
              <w:t>43ans et plus</w:t>
            </w:r>
          </w:p>
        </w:tc>
        <w:tc>
          <w:tcPr>
            <w:tcW w:w="838"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w:t>
            </w:r>
          </w:p>
        </w:tc>
        <w:tc>
          <w:tcPr>
            <w:tcW w:w="949"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25</w:t>
            </w:r>
          </w:p>
        </w:tc>
        <w:tc>
          <w:tcPr>
            <w:tcW w:w="1193"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w:t>
            </w:r>
          </w:p>
        </w:tc>
        <w:tc>
          <w:tcPr>
            <w:tcW w:w="1107"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75</w:t>
            </w:r>
          </w:p>
        </w:tc>
        <w:tc>
          <w:tcPr>
            <w:tcW w:w="122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4</w:t>
            </w:r>
          </w:p>
        </w:tc>
        <w:tc>
          <w:tcPr>
            <w:tcW w:w="107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65D5B">
        <w:trPr>
          <w:trHeight w:val="382"/>
        </w:trPr>
        <w:tc>
          <w:tcPr>
            <w:tcW w:w="2940" w:type="dxa"/>
          </w:tcPr>
          <w:p w:rsidR="004D74A0" w:rsidRPr="002971AB" w:rsidRDefault="004D74A0" w:rsidP="00065D5B">
            <w:pPr>
              <w:jc w:val="right"/>
              <w:rPr>
                <w:b/>
                <w:spacing w:val="20"/>
                <w:sz w:val="28"/>
                <w:szCs w:val="28"/>
              </w:rPr>
            </w:pPr>
            <w:r w:rsidRPr="002971AB">
              <w:rPr>
                <w:b/>
                <w:spacing w:val="20"/>
                <w:sz w:val="28"/>
                <w:szCs w:val="28"/>
              </w:rPr>
              <w:t>Total</w:t>
            </w:r>
          </w:p>
        </w:tc>
        <w:tc>
          <w:tcPr>
            <w:tcW w:w="838"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w:t>
            </w:r>
          </w:p>
        </w:tc>
        <w:tc>
          <w:tcPr>
            <w:tcW w:w="949"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16,67</w:t>
            </w:r>
          </w:p>
        </w:tc>
        <w:tc>
          <w:tcPr>
            <w:tcW w:w="1193"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50</w:t>
            </w:r>
          </w:p>
        </w:tc>
        <w:tc>
          <w:tcPr>
            <w:tcW w:w="1107"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83,33</w:t>
            </w:r>
          </w:p>
        </w:tc>
        <w:tc>
          <w:tcPr>
            <w:tcW w:w="1222"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60</w:t>
            </w:r>
          </w:p>
        </w:tc>
        <w:tc>
          <w:tcPr>
            <w:tcW w:w="1072"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sidRPr="002971AB">
        <w:rPr>
          <w:spacing w:val="20"/>
          <w:sz w:val="28"/>
          <w:szCs w:val="28"/>
        </w:rPr>
        <w:t xml:space="preserve"> Le  tableau ci-dessus montre que </w:t>
      </w:r>
      <w:r w:rsidRPr="002971AB">
        <w:rPr>
          <w:b/>
          <w:spacing w:val="20"/>
          <w:sz w:val="28"/>
          <w:szCs w:val="28"/>
        </w:rPr>
        <w:t>83,33%</w:t>
      </w:r>
      <w:r>
        <w:rPr>
          <w:spacing w:val="20"/>
          <w:sz w:val="28"/>
          <w:szCs w:val="28"/>
        </w:rPr>
        <w:t xml:space="preserve"> des enquêtées </w:t>
      </w:r>
      <w:r w:rsidRPr="002971AB">
        <w:rPr>
          <w:spacing w:val="20"/>
          <w:sz w:val="28"/>
          <w:szCs w:val="28"/>
        </w:rPr>
        <w:t xml:space="preserve"> n’ont pas obtenu une promotion au cours de leurs parcours professionnel, </w:t>
      </w:r>
      <w:r w:rsidRPr="002971AB">
        <w:rPr>
          <w:b/>
          <w:spacing w:val="20"/>
          <w:sz w:val="28"/>
          <w:szCs w:val="28"/>
        </w:rPr>
        <w:t>94,44%</w:t>
      </w:r>
      <w:r>
        <w:rPr>
          <w:b/>
          <w:spacing w:val="20"/>
          <w:sz w:val="28"/>
          <w:szCs w:val="28"/>
        </w:rPr>
        <w:t xml:space="preserve">  </w:t>
      </w:r>
      <w:r w:rsidRPr="000E5D30">
        <w:rPr>
          <w:spacing w:val="20"/>
          <w:sz w:val="28"/>
          <w:szCs w:val="28"/>
        </w:rPr>
        <w:t>de ces enquêtées</w:t>
      </w:r>
      <w:r>
        <w:rPr>
          <w:b/>
          <w:spacing w:val="20"/>
          <w:sz w:val="28"/>
          <w:szCs w:val="28"/>
        </w:rPr>
        <w:t xml:space="preserve"> </w:t>
      </w:r>
      <w:r w:rsidRPr="002971AB">
        <w:rPr>
          <w:spacing w:val="20"/>
          <w:sz w:val="28"/>
          <w:szCs w:val="28"/>
        </w:rPr>
        <w:t xml:space="preserve"> sont âgées entre 21ans à 31ans, et </w:t>
      </w:r>
      <w:r w:rsidRPr="002971AB">
        <w:rPr>
          <w:b/>
          <w:spacing w:val="20"/>
          <w:sz w:val="28"/>
          <w:szCs w:val="28"/>
        </w:rPr>
        <w:t>75%</w:t>
      </w:r>
      <w:r>
        <w:rPr>
          <w:spacing w:val="20"/>
          <w:sz w:val="28"/>
          <w:szCs w:val="28"/>
        </w:rPr>
        <w:t xml:space="preserve"> des enquêtées </w:t>
      </w:r>
      <w:r w:rsidRPr="002971AB">
        <w:rPr>
          <w:spacing w:val="20"/>
          <w:sz w:val="28"/>
          <w:szCs w:val="28"/>
        </w:rPr>
        <w:t xml:space="preserve"> âgées  de 43ans et plus ; par contre </w:t>
      </w:r>
      <w:r w:rsidRPr="002971AB">
        <w:rPr>
          <w:b/>
          <w:spacing w:val="20"/>
          <w:sz w:val="28"/>
          <w:szCs w:val="28"/>
        </w:rPr>
        <w:t>16,67%</w:t>
      </w:r>
      <w:r>
        <w:rPr>
          <w:spacing w:val="20"/>
          <w:sz w:val="28"/>
          <w:szCs w:val="28"/>
        </w:rPr>
        <w:t xml:space="preserve"> des enquêtées </w:t>
      </w:r>
      <w:r w:rsidRPr="002971AB">
        <w:rPr>
          <w:spacing w:val="20"/>
          <w:sz w:val="28"/>
          <w:szCs w:val="28"/>
        </w:rPr>
        <w:t xml:space="preserve"> de cette entreprise ont obtenu une promotion dans leurs parcours professionnel, parmi elles </w:t>
      </w:r>
      <w:r w:rsidRPr="002971AB">
        <w:rPr>
          <w:b/>
          <w:spacing w:val="20"/>
          <w:sz w:val="28"/>
          <w:szCs w:val="28"/>
        </w:rPr>
        <w:t>35%</w:t>
      </w:r>
      <w:r w:rsidRPr="00C77968">
        <w:rPr>
          <w:color w:val="auto"/>
          <w:spacing w:val="20"/>
          <w:sz w:val="28"/>
          <w:szCs w:val="28"/>
        </w:rPr>
        <w:t xml:space="preserve"> sont</w:t>
      </w:r>
      <w:r>
        <w:rPr>
          <w:spacing w:val="20"/>
          <w:sz w:val="28"/>
          <w:szCs w:val="28"/>
        </w:rPr>
        <w:t xml:space="preserve"> </w:t>
      </w:r>
      <w:r w:rsidRPr="002971AB">
        <w:rPr>
          <w:spacing w:val="20"/>
          <w:sz w:val="28"/>
          <w:szCs w:val="28"/>
        </w:rPr>
        <w:t>âgées entre 32ans à 42ans.</w:t>
      </w:r>
    </w:p>
    <w:p w:rsidR="004D74A0" w:rsidRPr="002971AB" w:rsidRDefault="004D74A0" w:rsidP="004D74A0">
      <w:pPr>
        <w:rPr>
          <w:spacing w:val="20"/>
          <w:sz w:val="28"/>
          <w:szCs w:val="28"/>
        </w:rPr>
      </w:pPr>
      <w:r w:rsidRPr="002971AB">
        <w:rPr>
          <w:spacing w:val="20"/>
          <w:sz w:val="28"/>
          <w:szCs w:val="28"/>
        </w:rPr>
        <w:t xml:space="preserve">    Ces résultats montr</w:t>
      </w:r>
      <w:r w:rsidRPr="00C77968">
        <w:rPr>
          <w:color w:val="auto"/>
          <w:spacing w:val="20"/>
          <w:sz w:val="28"/>
          <w:szCs w:val="28"/>
        </w:rPr>
        <w:t>ent</w:t>
      </w:r>
      <w:r w:rsidRPr="002971AB">
        <w:rPr>
          <w:spacing w:val="20"/>
          <w:sz w:val="28"/>
          <w:szCs w:val="28"/>
        </w:rPr>
        <w:t xml:space="preserve"> que la promotion a une relation  avec  l’âge car plus les femmes sont âgé</w:t>
      </w:r>
      <w:r w:rsidRPr="00C77968">
        <w:rPr>
          <w:color w:val="auto"/>
          <w:spacing w:val="20"/>
          <w:sz w:val="28"/>
          <w:szCs w:val="28"/>
        </w:rPr>
        <w:t>es</w:t>
      </w:r>
      <w:r w:rsidRPr="002971AB">
        <w:rPr>
          <w:spacing w:val="20"/>
          <w:sz w:val="28"/>
          <w:szCs w:val="28"/>
        </w:rPr>
        <w:t xml:space="preserve">  plus  elles ont plus de chances de bénéficier de promotions.</w:t>
      </w: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7500CF" w:rsidRDefault="007500CF" w:rsidP="004D74A0">
      <w:pPr>
        <w:rPr>
          <w:b/>
          <w:spacing w:val="20"/>
          <w:sz w:val="28"/>
          <w:szCs w:val="28"/>
          <w:u w:val="single"/>
        </w:rPr>
      </w:pPr>
    </w:p>
    <w:p w:rsidR="007500CF" w:rsidRDefault="007500CF" w:rsidP="004D74A0">
      <w:pPr>
        <w:rPr>
          <w:b/>
          <w:spacing w:val="20"/>
          <w:sz w:val="28"/>
          <w:szCs w:val="28"/>
          <w:u w:val="single"/>
        </w:rPr>
      </w:pPr>
    </w:p>
    <w:p w:rsidR="007500CF" w:rsidRDefault="007500CF"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Pr="002971AB" w:rsidRDefault="004D74A0" w:rsidP="004D74A0">
      <w:pPr>
        <w:rPr>
          <w:b/>
          <w:spacing w:val="20"/>
          <w:sz w:val="28"/>
          <w:szCs w:val="28"/>
        </w:rPr>
      </w:pPr>
      <w:r>
        <w:rPr>
          <w:b/>
          <w:spacing w:val="20"/>
          <w:sz w:val="28"/>
          <w:szCs w:val="28"/>
          <w:u w:val="single"/>
        </w:rPr>
        <w:lastRenderedPageBreak/>
        <w:t>Tableau N°32</w:t>
      </w:r>
      <w:r w:rsidRPr="002971AB">
        <w:rPr>
          <w:b/>
          <w:spacing w:val="20"/>
          <w:sz w:val="28"/>
          <w:szCs w:val="28"/>
        </w:rPr>
        <w:t> : La corrélation entre l’obte</w:t>
      </w:r>
      <w:r>
        <w:rPr>
          <w:b/>
          <w:spacing w:val="20"/>
          <w:sz w:val="28"/>
          <w:szCs w:val="28"/>
        </w:rPr>
        <w:t>ntion d’une promotion dans le</w:t>
      </w:r>
      <w:r w:rsidRPr="002971AB">
        <w:rPr>
          <w:b/>
          <w:spacing w:val="20"/>
          <w:sz w:val="28"/>
          <w:szCs w:val="28"/>
        </w:rPr>
        <w:t xml:space="preserve"> parcours Professionnel et le niveau d’instruction des femmes dans l’entreprise ALCOVEL.</w:t>
      </w:r>
    </w:p>
    <w:tbl>
      <w:tblPr>
        <w:tblStyle w:val="Grilledutableau"/>
        <w:tblW w:w="0" w:type="auto"/>
        <w:tblLook w:val="04A0"/>
      </w:tblPr>
      <w:tblGrid>
        <w:gridCol w:w="2660"/>
        <w:gridCol w:w="850"/>
        <w:gridCol w:w="1096"/>
        <w:gridCol w:w="1125"/>
        <w:gridCol w:w="1178"/>
        <w:gridCol w:w="1155"/>
        <w:gridCol w:w="1151"/>
      </w:tblGrid>
      <w:tr w:rsidR="004D74A0" w:rsidRPr="002971AB" w:rsidTr="00065D5B">
        <w:trPr>
          <w:trHeight w:val="918"/>
        </w:trPr>
        <w:tc>
          <w:tcPr>
            <w:tcW w:w="2660" w:type="dxa"/>
            <w:vMerge w:val="restart"/>
            <w:tcBorders>
              <w:tl2br w:val="single" w:sz="4" w:space="0" w:color="auto"/>
            </w:tcBorders>
          </w:tcPr>
          <w:p w:rsidR="004D74A0" w:rsidRPr="002971AB" w:rsidRDefault="004D74A0" w:rsidP="00065D5B">
            <w:pPr>
              <w:jc w:val="right"/>
              <w:rPr>
                <w:b/>
                <w:spacing w:val="20"/>
                <w:sz w:val="28"/>
                <w:szCs w:val="28"/>
              </w:rPr>
            </w:pPr>
            <w:r w:rsidRPr="002971AB">
              <w:rPr>
                <w:b/>
                <w:spacing w:val="20"/>
                <w:sz w:val="28"/>
                <w:szCs w:val="28"/>
              </w:rPr>
              <w:t xml:space="preserve">        L’obtention une promotion</w:t>
            </w:r>
          </w:p>
          <w:p w:rsidR="004D74A0" w:rsidRPr="002971AB" w:rsidRDefault="004D74A0" w:rsidP="00065D5B">
            <w:pPr>
              <w:rPr>
                <w:b/>
                <w:spacing w:val="20"/>
                <w:sz w:val="28"/>
                <w:szCs w:val="28"/>
              </w:rPr>
            </w:pPr>
          </w:p>
          <w:p w:rsidR="004D74A0" w:rsidRPr="002971AB" w:rsidRDefault="004D74A0" w:rsidP="00065D5B">
            <w:pPr>
              <w:rPr>
                <w:b/>
                <w:spacing w:val="20"/>
                <w:sz w:val="28"/>
                <w:szCs w:val="28"/>
              </w:rPr>
            </w:pPr>
            <w:r w:rsidRPr="002971AB">
              <w:rPr>
                <w:b/>
                <w:spacing w:val="20"/>
                <w:sz w:val="28"/>
                <w:szCs w:val="28"/>
              </w:rPr>
              <w:t>Niveau d’instruction</w:t>
            </w:r>
          </w:p>
        </w:tc>
        <w:tc>
          <w:tcPr>
            <w:tcW w:w="1946" w:type="dxa"/>
            <w:gridSpan w:val="2"/>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Qui</w:t>
            </w:r>
          </w:p>
        </w:tc>
        <w:tc>
          <w:tcPr>
            <w:tcW w:w="2303" w:type="dxa"/>
            <w:gridSpan w:val="2"/>
            <w:tcBorders>
              <w:left w:val="single" w:sz="4" w:space="0" w:color="auto"/>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Non</w:t>
            </w:r>
          </w:p>
        </w:tc>
        <w:tc>
          <w:tcPr>
            <w:tcW w:w="2306" w:type="dxa"/>
            <w:gridSpan w:val="2"/>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Total</w:t>
            </w:r>
          </w:p>
        </w:tc>
      </w:tr>
      <w:tr w:rsidR="004D74A0" w:rsidRPr="002971AB" w:rsidTr="0005000D">
        <w:trPr>
          <w:trHeight w:val="1328"/>
        </w:trPr>
        <w:tc>
          <w:tcPr>
            <w:tcW w:w="2660" w:type="dxa"/>
            <w:vMerge/>
          </w:tcPr>
          <w:p w:rsidR="004D74A0" w:rsidRPr="002971AB" w:rsidRDefault="004D74A0" w:rsidP="00065D5B">
            <w:pPr>
              <w:rPr>
                <w:b/>
                <w:spacing w:val="20"/>
                <w:sz w:val="28"/>
                <w:szCs w:val="28"/>
              </w:rPr>
            </w:pPr>
          </w:p>
        </w:tc>
        <w:tc>
          <w:tcPr>
            <w:tcW w:w="850"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1096"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1125"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1178"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1155"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F</w:t>
            </w:r>
          </w:p>
        </w:tc>
        <w:tc>
          <w:tcPr>
            <w:tcW w:w="115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r>
      <w:tr w:rsidR="004D74A0" w:rsidRPr="002971AB" w:rsidTr="0005000D">
        <w:trPr>
          <w:trHeight w:val="332"/>
        </w:trPr>
        <w:tc>
          <w:tcPr>
            <w:tcW w:w="2660" w:type="dxa"/>
          </w:tcPr>
          <w:p w:rsidR="004D74A0" w:rsidRPr="002971AB" w:rsidRDefault="004D74A0" w:rsidP="00065D5B">
            <w:pPr>
              <w:rPr>
                <w:b/>
                <w:spacing w:val="20"/>
                <w:sz w:val="28"/>
                <w:szCs w:val="28"/>
              </w:rPr>
            </w:pPr>
            <w:r w:rsidRPr="002971AB">
              <w:rPr>
                <w:b/>
                <w:spacing w:val="20"/>
                <w:sz w:val="28"/>
                <w:szCs w:val="28"/>
              </w:rPr>
              <w:t>Primaire</w:t>
            </w:r>
          </w:p>
        </w:tc>
        <w:tc>
          <w:tcPr>
            <w:tcW w:w="850"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1096"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w:t>
            </w:r>
          </w:p>
        </w:tc>
        <w:tc>
          <w:tcPr>
            <w:tcW w:w="1125"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w:t>
            </w:r>
          </w:p>
        </w:tc>
        <w:tc>
          <w:tcPr>
            <w:tcW w:w="1178"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c>
          <w:tcPr>
            <w:tcW w:w="1155"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w:t>
            </w:r>
          </w:p>
        </w:tc>
        <w:tc>
          <w:tcPr>
            <w:tcW w:w="115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5000D">
        <w:trPr>
          <w:trHeight w:val="332"/>
        </w:trPr>
        <w:tc>
          <w:tcPr>
            <w:tcW w:w="2660" w:type="dxa"/>
          </w:tcPr>
          <w:p w:rsidR="004D74A0" w:rsidRPr="002971AB" w:rsidRDefault="004D74A0" w:rsidP="00065D5B">
            <w:pPr>
              <w:rPr>
                <w:b/>
                <w:spacing w:val="20"/>
                <w:sz w:val="28"/>
                <w:szCs w:val="28"/>
              </w:rPr>
            </w:pPr>
            <w:r w:rsidRPr="002971AB">
              <w:rPr>
                <w:b/>
                <w:spacing w:val="20"/>
                <w:sz w:val="28"/>
                <w:szCs w:val="28"/>
              </w:rPr>
              <w:t>Moyen</w:t>
            </w:r>
          </w:p>
        </w:tc>
        <w:tc>
          <w:tcPr>
            <w:tcW w:w="850"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w:t>
            </w:r>
          </w:p>
        </w:tc>
        <w:tc>
          <w:tcPr>
            <w:tcW w:w="1096"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16,67</w:t>
            </w:r>
          </w:p>
        </w:tc>
        <w:tc>
          <w:tcPr>
            <w:tcW w:w="1125"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5</w:t>
            </w:r>
          </w:p>
        </w:tc>
        <w:tc>
          <w:tcPr>
            <w:tcW w:w="1178"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83,33</w:t>
            </w:r>
          </w:p>
        </w:tc>
        <w:tc>
          <w:tcPr>
            <w:tcW w:w="1155"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w:t>
            </w:r>
          </w:p>
        </w:tc>
        <w:tc>
          <w:tcPr>
            <w:tcW w:w="115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5000D">
        <w:trPr>
          <w:trHeight w:val="332"/>
        </w:trPr>
        <w:tc>
          <w:tcPr>
            <w:tcW w:w="2660" w:type="dxa"/>
          </w:tcPr>
          <w:p w:rsidR="004D74A0" w:rsidRPr="002971AB" w:rsidRDefault="004D74A0" w:rsidP="00065D5B">
            <w:pPr>
              <w:rPr>
                <w:b/>
                <w:spacing w:val="20"/>
                <w:sz w:val="28"/>
                <w:szCs w:val="28"/>
              </w:rPr>
            </w:pPr>
            <w:r w:rsidRPr="002971AB">
              <w:rPr>
                <w:b/>
                <w:spacing w:val="20"/>
                <w:sz w:val="28"/>
                <w:szCs w:val="28"/>
              </w:rPr>
              <w:t>Secondaire</w:t>
            </w:r>
          </w:p>
        </w:tc>
        <w:tc>
          <w:tcPr>
            <w:tcW w:w="850"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w:t>
            </w:r>
          </w:p>
        </w:tc>
        <w:tc>
          <w:tcPr>
            <w:tcW w:w="1096"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15</w:t>
            </w:r>
          </w:p>
        </w:tc>
        <w:tc>
          <w:tcPr>
            <w:tcW w:w="1125"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17</w:t>
            </w:r>
          </w:p>
        </w:tc>
        <w:tc>
          <w:tcPr>
            <w:tcW w:w="1178"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85</w:t>
            </w:r>
          </w:p>
        </w:tc>
        <w:tc>
          <w:tcPr>
            <w:tcW w:w="1155"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20</w:t>
            </w:r>
          </w:p>
        </w:tc>
        <w:tc>
          <w:tcPr>
            <w:tcW w:w="115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5000D">
        <w:trPr>
          <w:trHeight w:val="314"/>
        </w:trPr>
        <w:tc>
          <w:tcPr>
            <w:tcW w:w="2660" w:type="dxa"/>
          </w:tcPr>
          <w:p w:rsidR="004D74A0" w:rsidRPr="002971AB" w:rsidRDefault="004D74A0" w:rsidP="00065D5B">
            <w:pPr>
              <w:rPr>
                <w:b/>
                <w:spacing w:val="20"/>
                <w:sz w:val="28"/>
                <w:szCs w:val="28"/>
              </w:rPr>
            </w:pPr>
            <w:r w:rsidRPr="002971AB">
              <w:rPr>
                <w:b/>
                <w:spacing w:val="20"/>
                <w:sz w:val="28"/>
                <w:szCs w:val="28"/>
              </w:rPr>
              <w:t>Universitaire</w:t>
            </w:r>
          </w:p>
        </w:tc>
        <w:tc>
          <w:tcPr>
            <w:tcW w:w="850"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w:t>
            </w:r>
          </w:p>
        </w:tc>
        <w:tc>
          <w:tcPr>
            <w:tcW w:w="1096"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18,18</w:t>
            </w:r>
          </w:p>
        </w:tc>
        <w:tc>
          <w:tcPr>
            <w:tcW w:w="1125"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27</w:t>
            </w:r>
          </w:p>
        </w:tc>
        <w:tc>
          <w:tcPr>
            <w:tcW w:w="1178"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81,82</w:t>
            </w:r>
          </w:p>
        </w:tc>
        <w:tc>
          <w:tcPr>
            <w:tcW w:w="1155"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33</w:t>
            </w:r>
          </w:p>
        </w:tc>
        <w:tc>
          <w:tcPr>
            <w:tcW w:w="115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r w:rsidR="004D74A0" w:rsidRPr="002971AB" w:rsidTr="0005000D">
        <w:trPr>
          <w:trHeight w:val="350"/>
        </w:trPr>
        <w:tc>
          <w:tcPr>
            <w:tcW w:w="2660" w:type="dxa"/>
          </w:tcPr>
          <w:p w:rsidR="004D74A0" w:rsidRPr="002971AB" w:rsidRDefault="004D74A0" w:rsidP="00065D5B">
            <w:pPr>
              <w:jc w:val="right"/>
              <w:rPr>
                <w:b/>
                <w:spacing w:val="20"/>
                <w:sz w:val="28"/>
                <w:szCs w:val="28"/>
              </w:rPr>
            </w:pPr>
            <w:r w:rsidRPr="002971AB">
              <w:rPr>
                <w:b/>
                <w:spacing w:val="20"/>
                <w:sz w:val="28"/>
                <w:szCs w:val="28"/>
              </w:rPr>
              <w:t>Total</w:t>
            </w:r>
          </w:p>
        </w:tc>
        <w:tc>
          <w:tcPr>
            <w:tcW w:w="850"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w:t>
            </w:r>
          </w:p>
        </w:tc>
        <w:tc>
          <w:tcPr>
            <w:tcW w:w="1096"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16,67</w:t>
            </w:r>
          </w:p>
        </w:tc>
        <w:tc>
          <w:tcPr>
            <w:tcW w:w="1125"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50</w:t>
            </w:r>
          </w:p>
        </w:tc>
        <w:tc>
          <w:tcPr>
            <w:tcW w:w="1178"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83,33</w:t>
            </w:r>
          </w:p>
        </w:tc>
        <w:tc>
          <w:tcPr>
            <w:tcW w:w="1155" w:type="dxa"/>
            <w:tcBorders>
              <w:righ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60</w:t>
            </w:r>
          </w:p>
        </w:tc>
        <w:tc>
          <w:tcPr>
            <w:tcW w:w="1151" w:type="dxa"/>
            <w:tcBorders>
              <w:left w:val="single" w:sz="4" w:space="0" w:color="auto"/>
            </w:tcBorders>
            <w:vAlign w:val="center"/>
          </w:tcPr>
          <w:p w:rsidR="004D74A0" w:rsidRPr="002971AB" w:rsidRDefault="004D74A0" w:rsidP="00065D5B">
            <w:pPr>
              <w:jc w:val="cente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sidRPr="002971AB">
        <w:rPr>
          <w:spacing w:val="20"/>
          <w:sz w:val="28"/>
          <w:szCs w:val="28"/>
        </w:rPr>
        <w:t xml:space="preserve"> Le tableau ci-dessus montre que, </w:t>
      </w:r>
      <w:r w:rsidRPr="002971AB">
        <w:rPr>
          <w:b/>
          <w:spacing w:val="20"/>
          <w:sz w:val="28"/>
          <w:szCs w:val="28"/>
        </w:rPr>
        <w:t>83,33%</w:t>
      </w:r>
      <w:r>
        <w:rPr>
          <w:spacing w:val="20"/>
          <w:sz w:val="28"/>
          <w:szCs w:val="28"/>
        </w:rPr>
        <w:t xml:space="preserve"> des enquêtées </w:t>
      </w:r>
      <w:r w:rsidRPr="002971AB">
        <w:rPr>
          <w:spacing w:val="20"/>
          <w:sz w:val="28"/>
          <w:szCs w:val="28"/>
        </w:rPr>
        <w:t xml:space="preserve"> de cette entreprise </w:t>
      </w:r>
      <w:r>
        <w:rPr>
          <w:spacing w:val="20"/>
          <w:sz w:val="28"/>
          <w:szCs w:val="28"/>
        </w:rPr>
        <w:t>n’</w:t>
      </w:r>
      <w:r w:rsidRPr="002971AB">
        <w:rPr>
          <w:spacing w:val="20"/>
          <w:sz w:val="28"/>
          <w:szCs w:val="28"/>
        </w:rPr>
        <w:t>ont pas bénéfic</w:t>
      </w:r>
      <w:r>
        <w:rPr>
          <w:spacing w:val="20"/>
          <w:sz w:val="28"/>
          <w:szCs w:val="28"/>
        </w:rPr>
        <w:t>ié d’une promotion tout en long</w:t>
      </w:r>
      <w:r w:rsidRPr="002971AB">
        <w:rPr>
          <w:spacing w:val="20"/>
          <w:sz w:val="28"/>
          <w:szCs w:val="28"/>
        </w:rPr>
        <w:t xml:space="preserve"> de leur parcours professionnel car </w:t>
      </w:r>
      <w:r w:rsidRPr="002971AB">
        <w:rPr>
          <w:b/>
          <w:spacing w:val="20"/>
          <w:sz w:val="28"/>
          <w:szCs w:val="28"/>
        </w:rPr>
        <w:t>100%</w:t>
      </w:r>
      <w:r>
        <w:rPr>
          <w:spacing w:val="20"/>
          <w:sz w:val="28"/>
          <w:szCs w:val="28"/>
        </w:rPr>
        <w:t xml:space="preserve"> de ces enquêtées </w:t>
      </w:r>
      <w:r w:rsidRPr="002971AB">
        <w:rPr>
          <w:spacing w:val="20"/>
          <w:sz w:val="28"/>
          <w:szCs w:val="28"/>
        </w:rPr>
        <w:t xml:space="preserve"> </w:t>
      </w:r>
      <w:r w:rsidRPr="004122BD">
        <w:rPr>
          <w:color w:val="FF0000"/>
          <w:spacing w:val="20"/>
          <w:sz w:val="28"/>
          <w:szCs w:val="28"/>
        </w:rPr>
        <w:t xml:space="preserve"> </w:t>
      </w:r>
      <w:r w:rsidRPr="002971AB">
        <w:rPr>
          <w:spacing w:val="20"/>
          <w:sz w:val="28"/>
          <w:szCs w:val="28"/>
        </w:rPr>
        <w:t xml:space="preserve">ont un niveau d’instruction primaire, </w:t>
      </w:r>
      <w:r w:rsidRPr="002971AB">
        <w:rPr>
          <w:b/>
          <w:spacing w:val="20"/>
          <w:sz w:val="28"/>
          <w:szCs w:val="28"/>
        </w:rPr>
        <w:t>85%</w:t>
      </w:r>
      <w:r w:rsidRPr="002971AB">
        <w:rPr>
          <w:spacing w:val="20"/>
          <w:sz w:val="28"/>
          <w:szCs w:val="28"/>
        </w:rPr>
        <w:t xml:space="preserve"> on un niveau d’instruction secondaire ; par contre </w:t>
      </w:r>
      <w:r w:rsidRPr="002971AB">
        <w:rPr>
          <w:b/>
          <w:spacing w:val="20"/>
          <w:sz w:val="28"/>
          <w:szCs w:val="28"/>
        </w:rPr>
        <w:t>16,67%</w:t>
      </w:r>
      <w:r w:rsidRPr="002971AB">
        <w:rPr>
          <w:spacing w:val="20"/>
          <w:sz w:val="28"/>
          <w:szCs w:val="28"/>
        </w:rPr>
        <w:t xml:space="preserve"> seulement </w:t>
      </w:r>
      <w:r>
        <w:rPr>
          <w:spacing w:val="20"/>
          <w:sz w:val="28"/>
          <w:szCs w:val="28"/>
        </w:rPr>
        <w:t xml:space="preserve">des enquêtées </w:t>
      </w:r>
      <w:r w:rsidRPr="002971AB">
        <w:rPr>
          <w:spacing w:val="20"/>
          <w:sz w:val="28"/>
          <w:szCs w:val="28"/>
        </w:rPr>
        <w:t xml:space="preserve"> ont  obtenu une promotion </w:t>
      </w:r>
      <w:r>
        <w:rPr>
          <w:spacing w:val="20"/>
          <w:sz w:val="28"/>
          <w:szCs w:val="28"/>
        </w:rPr>
        <w:t>où on</w:t>
      </w:r>
      <w:r w:rsidRPr="002971AB">
        <w:rPr>
          <w:spacing w:val="20"/>
          <w:sz w:val="28"/>
          <w:szCs w:val="28"/>
        </w:rPr>
        <w:t xml:space="preserve"> trouve</w:t>
      </w:r>
      <w:r>
        <w:rPr>
          <w:spacing w:val="20"/>
          <w:sz w:val="28"/>
          <w:szCs w:val="28"/>
        </w:rPr>
        <w:t xml:space="preserve"> parmi elles </w:t>
      </w:r>
      <w:r w:rsidRPr="002971AB">
        <w:rPr>
          <w:b/>
          <w:spacing w:val="20"/>
          <w:sz w:val="28"/>
          <w:szCs w:val="28"/>
        </w:rPr>
        <w:t>18,18%</w:t>
      </w:r>
      <w:r w:rsidRPr="002971AB">
        <w:rPr>
          <w:spacing w:val="20"/>
          <w:sz w:val="28"/>
          <w:szCs w:val="28"/>
        </w:rPr>
        <w:t xml:space="preserve">  ont un niveau d’instruction universitaire.   </w:t>
      </w:r>
    </w:p>
    <w:p w:rsidR="004D74A0" w:rsidRPr="008E218D" w:rsidRDefault="004D74A0" w:rsidP="004D74A0">
      <w:pPr>
        <w:rPr>
          <w:color w:val="FF0000"/>
          <w:spacing w:val="20"/>
          <w:sz w:val="28"/>
          <w:szCs w:val="28"/>
        </w:rPr>
      </w:pPr>
      <w:r w:rsidRPr="002971AB">
        <w:rPr>
          <w:spacing w:val="20"/>
          <w:sz w:val="28"/>
          <w:szCs w:val="28"/>
        </w:rPr>
        <w:t xml:space="preserve">  Ces résultats montent que, l’obtention d’une promotion à une relati</w:t>
      </w:r>
      <w:r>
        <w:rPr>
          <w:spacing w:val="20"/>
          <w:sz w:val="28"/>
          <w:szCs w:val="28"/>
        </w:rPr>
        <w:t>on avec le niveau d’instruction.  I</w:t>
      </w:r>
      <w:r w:rsidRPr="002971AB">
        <w:rPr>
          <w:spacing w:val="20"/>
          <w:sz w:val="28"/>
          <w:szCs w:val="28"/>
        </w:rPr>
        <w:t xml:space="preserve">ci plus les femmes ont un niveau  d’instruction élevé plus elles ont la chance d’avoir une promotion, c'est-à-dire </w:t>
      </w:r>
      <w:r>
        <w:rPr>
          <w:spacing w:val="20"/>
          <w:sz w:val="28"/>
          <w:szCs w:val="28"/>
        </w:rPr>
        <w:t xml:space="preserve">que </w:t>
      </w:r>
      <w:r w:rsidRPr="002971AB">
        <w:rPr>
          <w:spacing w:val="20"/>
          <w:sz w:val="28"/>
          <w:szCs w:val="28"/>
        </w:rPr>
        <w:t>les femmes qui sont universitaire</w:t>
      </w:r>
      <w:r>
        <w:rPr>
          <w:spacing w:val="20"/>
          <w:sz w:val="28"/>
          <w:szCs w:val="28"/>
        </w:rPr>
        <w:t>s</w:t>
      </w:r>
      <w:r w:rsidRPr="002971AB">
        <w:rPr>
          <w:spacing w:val="20"/>
          <w:sz w:val="28"/>
          <w:szCs w:val="28"/>
        </w:rPr>
        <w:t xml:space="preserve"> sont les plus bénéficières des promotions que le reste </w:t>
      </w:r>
      <w:r>
        <w:rPr>
          <w:spacing w:val="20"/>
          <w:sz w:val="28"/>
          <w:szCs w:val="28"/>
        </w:rPr>
        <w:t xml:space="preserve">des </w:t>
      </w:r>
      <w:r w:rsidRPr="002971AB">
        <w:rPr>
          <w:spacing w:val="20"/>
          <w:sz w:val="28"/>
          <w:szCs w:val="28"/>
        </w:rPr>
        <w:t xml:space="preserve">niveaux d’instructions, </w:t>
      </w:r>
      <w:r w:rsidRPr="00DA3A08">
        <w:rPr>
          <w:color w:val="auto"/>
          <w:spacing w:val="20"/>
          <w:sz w:val="28"/>
          <w:szCs w:val="28"/>
        </w:rPr>
        <w:t xml:space="preserve">car cela renforce les chances d’obtenir une promotion. </w:t>
      </w:r>
    </w:p>
    <w:p w:rsidR="004D74A0" w:rsidRPr="002971AB"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Pr="002971AB" w:rsidRDefault="004D74A0" w:rsidP="004D74A0">
      <w:pPr>
        <w:rPr>
          <w:spacing w:val="20"/>
          <w:sz w:val="28"/>
          <w:szCs w:val="28"/>
        </w:rPr>
      </w:pPr>
      <w:r>
        <w:rPr>
          <w:b/>
          <w:spacing w:val="20"/>
          <w:sz w:val="28"/>
          <w:szCs w:val="28"/>
          <w:u w:val="single"/>
        </w:rPr>
        <w:lastRenderedPageBreak/>
        <w:t>Tableau N°33</w:t>
      </w:r>
      <w:r w:rsidRPr="002971AB">
        <w:rPr>
          <w:b/>
          <w:spacing w:val="20"/>
          <w:sz w:val="28"/>
          <w:szCs w:val="28"/>
          <w:u w:val="single"/>
        </w:rPr>
        <w:t> </w:t>
      </w:r>
      <w:r w:rsidRPr="002971AB">
        <w:rPr>
          <w:b/>
          <w:spacing w:val="20"/>
          <w:sz w:val="28"/>
          <w:szCs w:val="28"/>
        </w:rPr>
        <w:t>: La relation entre les catégories socioprofessionnelles et l’obtention d’une promotion   durant le parcours professionnelle dans l’entreprise ALCOVEL</w:t>
      </w:r>
      <w:r w:rsidRPr="002971AB">
        <w:rPr>
          <w:spacing w:val="20"/>
          <w:sz w:val="28"/>
          <w:szCs w:val="28"/>
        </w:rPr>
        <w:t>.</w:t>
      </w:r>
    </w:p>
    <w:tbl>
      <w:tblPr>
        <w:tblStyle w:val="Grilledutableau"/>
        <w:tblW w:w="0" w:type="auto"/>
        <w:tblLook w:val="04A0"/>
      </w:tblPr>
      <w:tblGrid>
        <w:gridCol w:w="2943"/>
        <w:gridCol w:w="851"/>
        <w:gridCol w:w="1028"/>
        <w:gridCol w:w="945"/>
        <w:gridCol w:w="1178"/>
        <w:gridCol w:w="1185"/>
        <w:gridCol w:w="1119"/>
      </w:tblGrid>
      <w:tr w:rsidR="0092713B" w:rsidRPr="002971AB" w:rsidTr="00A939AE">
        <w:trPr>
          <w:trHeight w:val="70"/>
        </w:trPr>
        <w:tc>
          <w:tcPr>
            <w:tcW w:w="2943" w:type="dxa"/>
            <w:vMerge w:val="restart"/>
            <w:tcBorders>
              <w:tl2br w:val="single" w:sz="4" w:space="0" w:color="auto"/>
            </w:tcBorders>
          </w:tcPr>
          <w:p w:rsidR="0092713B" w:rsidRDefault="00A44FB7" w:rsidP="0092713B">
            <w:pPr>
              <w:spacing w:before="0" w:beforeAutospacing="0" w:after="0" w:afterAutospacing="0"/>
              <w:jc w:val="center"/>
              <w:rPr>
                <w:b/>
                <w:spacing w:val="20"/>
                <w:sz w:val="28"/>
                <w:szCs w:val="28"/>
              </w:rPr>
            </w:pPr>
            <w:r>
              <w:rPr>
                <w:b/>
                <w:spacing w:val="20"/>
                <w:sz w:val="28"/>
                <w:szCs w:val="28"/>
              </w:rPr>
              <w:t xml:space="preserve">  </w:t>
            </w:r>
            <w:r w:rsidR="0092713B" w:rsidRPr="002971AB">
              <w:rPr>
                <w:b/>
                <w:spacing w:val="20"/>
                <w:sz w:val="28"/>
                <w:szCs w:val="28"/>
              </w:rPr>
              <w:t>L’obtention une</w:t>
            </w:r>
          </w:p>
          <w:p w:rsidR="0092713B" w:rsidRDefault="0092713B" w:rsidP="0092713B">
            <w:pPr>
              <w:spacing w:before="0" w:beforeAutospacing="0" w:after="0" w:afterAutospacing="0"/>
              <w:jc w:val="right"/>
              <w:rPr>
                <w:b/>
                <w:spacing w:val="20"/>
                <w:sz w:val="28"/>
                <w:szCs w:val="28"/>
              </w:rPr>
            </w:pPr>
            <w:r w:rsidRPr="002971AB">
              <w:rPr>
                <w:b/>
                <w:spacing w:val="20"/>
                <w:sz w:val="28"/>
                <w:szCs w:val="28"/>
              </w:rPr>
              <w:t xml:space="preserve"> </w:t>
            </w:r>
            <w:r w:rsidR="00A44FB7" w:rsidRPr="002971AB">
              <w:rPr>
                <w:b/>
                <w:spacing w:val="20"/>
                <w:sz w:val="28"/>
                <w:szCs w:val="28"/>
              </w:rPr>
              <w:t>P</w:t>
            </w:r>
            <w:r w:rsidRPr="002971AB">
              <w:rPr>
                <w:b/>
                <w:spacing w:val="20"/>
                <w:sz w:val="28"/>
                <w:szCs w:val="28"/>
              </w:rPr>
              <w:t>romotion</w:t>
            </w:r>
          </w:p>
          <w:p w:rsidR="00A44FB7" w:rsidRDefault="00A44FB7" w:rsidP="0092713B">
            <w:pPr>
              <w:spacing w:before="0" w:beforeAutospacing="0" w:after="0" w:afterAutospacing="0"/>
              <w:jc w:val="right"/>
              <w:rPr>
                <w:b/>
                <w:spacing w:val="20"/>
                <w:sz w:val="28"/>
                <w:szCs w:val="28"/>
              </w:rPr>
            </w:pPr>
          </w:p>
          <w:p w:rsidR="0092713B" w:rsidRPr="002971AB" w:rsidRDefault="0092713B" w:rsidP="0092713B">
            <w:pPr>
              <w:spacing w:before="0" w:beforeAutospacing="0" w:after="0" w:afterAutospacing="0"/>
              <w:rPr>
                <w:b/>
                <w:spacing w:val="20"/>
                <w:sz w:val="28"/>
                <w:szCs w:val="28"/>
              </w:rPr>
            </w:pPr>
            <w:r w:rsidRPr="002971AB">
              <w:rPr>
                <w:b/>
                <w:spacing w:val="20"/>
                <w:sz w:val="28"/>
                <w:szCs w:val="28"/>
              </w:rPr>
              <w:t>C.S.P</w:t>
            </w:r>
          </w:p>
        </w:tc>
        <w:tc>
          <w:tcPr>
            <w:tcW w:w="1879" w:type="dxa"/>
            <w:gridSpan w:val="2"/>
            <w:tcBorders>
              <w:top w:val="single" w:sz="4" w:space="0" w:color="auto"/>
              <w:bottom w:val="nil"/>
              <w:right w:val="single" w:sz="4" w:space="0" w:color="auto"/>
            </w:tcBorders>
          </w:tcPr>
          <w:p w:rsidR="0092713B" w:rsidRPr="002971AB" w:rsidRDefault="0092713B" w:rsidP="00065D5B">
            <w:pPr>
              <w:rPr>
                <w:b/>
                <w:spacing w:val="20"/>
                <w:sz w:val="28"/>
                <w:szCs w:val="28"/>
              </w:rPr>
            </w:pPr>
          </w:p>
        </w:tc>
        <w:tc>
          <w:tcPr>
            <w:tcW w:w="2123" w:type="dxa"/>
            <w:gridSpan w:val="2"/>
            <w:tcBorders>
              <w:top w:val="single" w:sz="4" w:space="0" w:color="auto"/>
              <w:bottom w:val="nil"/>
              <w:right w:val="single" w:sz="4" w:space="0" w:color="auto"/>
            </w:tcBorders>
          </w:tcPr>
          <w:p w:rsidR="0092713B" w:rsidRPr="002971AB" w:rsidRDefault="0092713B" w:rsidP="00065D5B">
            <w:pPr>
              <w:rPr>
                <w:b/>
                <w:spacing w:val="20"/>
                <w:sz w:val="28"/>
                <w:szCs w:val="28"/>
              </w:rPr>
            </w:pPr>
          </w:p>
        </w:tc>
        <w:tc>
          <w:tcPr>
            <w:tcW w:w="2304" w:type="dxa"/>
            <w:gridSpan w:val="2"/>
            <w:tcBorders>
              <w:top w:val="single" w:sz="4" w:space="0" w:color="auto"/>
              <w:bottom w:val="nil"/>
              <w:right w:val="single" w:sz="4" w:space="0" w:color="auto"/>
            </w:tcBorders>
          </w:tcPr>
          <w:p w:rsidR="0092713B" w:rsidRPr="002971AB" w:rsidRDefault="0092713B" w:rsidP="00065D5B">
            <w:pPr>
              <w:rPr>
                <w:b/>
                <w:spacing w:val="20"/>
                <w:sz w:val="28"/>
                <w:szCs w:val="28"/>
              </w:rPr>
            </w:pPr>
          </w:p>
        </w:tc>
      </w:tr>
      <w:tr w:rsidR="004D74A0" w:rsidRPr="002971AB" w:rsidTr="00A939AE">
        <w:tc>
          <w:tcPr>
            <w:tcW w:w="2943" w:type="dxa"/>
            <w:vMerge/>
          </w:tcPr>
          <w:p w:rsidR="004D74A0" w:rsidRPr="002971AB" w:rsidRDefault="004D74A0" w:rsidP="00065D5B">
            <w:pPr>
              <w:rPr>
                <w:b/>
                <w:spacing w:val="20"/>
                <w:sz w:val="28"/>
                <w:szCs w:val="28"/>
              </w:rPr>
            </w:pPr>
          </w:p>
        </w:tc>
        <w:tc>
          <w:tcPr>
            <w:tcW w:w="1879" w:type="dxa"/>
            <w:gridSpan w:val="2"/>
            <w:tcBorders>
              <w:top w:val="nil"/>
              <w:right w:val="single" w:sz="4" w:space="0" w:color="auto"/>
            </w:tcBorders>
            <w:vAlign w:val="center"/>
          </w:tcPr>
          <w:p w:rsidR="004D74A0" w:rsidRPr="002971AB" w:rsidRDefault="004D74A0" w:rsidP="0092713B">
            <w:pPr>
              <w:jc w:val="center"/>
              <w:rPr>
                <w:b/>
                <w:spacing w:val="20"/>
                <w:sz w:val="28"/>
                <w:szCs w:val="28"/>
              </w:rPr>
            </w:pPr>
            <w:r w:rsidRPr="002971AB">
              <w:rPr>
                <w:b/>
                <w:spacing w:val="20"/>
                <w:sz w:val="28"/>
                <w:szCs w:val="28"/>
              </w:rPr>
              <w:t>Oui</w:t>
            </w:r>
          </w:p>
        </w:tc>
        <w:tc>
          <w:tcPr>
            <w:tcW w:w="2123" w:type="dxa"/>
            <w:gridSpan w:val="2"/>
            <w:tcBorders>
              <w:top w:val="nil"/>
              <w:left w:val="single" w:sz="4" w:space="0" w:color="auto"/>
              <w:right w:val="single" w:sz="4" w:space="0" w:color="auto"/>
            </w:tcBorders>
            <w:vAlign w:val="center"/>
          </w:tcPr>
          <w:p w:rsidR="004D74A0" w:rsidRPr="002971AB" w:rsidRDefault="004D74A0" w:rsidP="0092713B">
            <w:pPr>
              <w:jc w:val="center"/>
              <w:rPr>
                <w:b/>
                <w:spacing w:val="20"/>
                <w:sz w:val="28"/>
                <w:szCs w:val="28"/>
              </w:rPr>
            </w:pPr>
            <w:r w:rsidRPr="002971AB">
              <w:rPr>
                <w:b/>
                <w:spacing w:val="20"/>
                <w:sz w:val="28"/>
                <w:szCs w:val="28"/>
              </w:rPr>
              <w:t>Non</w:t>
            </w:r>
          </w:p>
        </w:tc>
        <w:tc>
          <w:tcPr>
            <w:tcW w:w="2304" w:type="dxa"/>
            <w:gridSpan w:val="2"/>
            <w:tcBorders>
              <w:top w:val="nil"/>
              <w:left w:val="single" w:sz="4" w:space="0" w:color="auto"/>
              <w:right w:val="single" w:sz="4" w:space="0" w:color="auto"/>
            </w:tcBorders>
            <w:vAlign w:val="center"/>
          </w:tcPr>
          <w:p w:rsidR="004D74A0" w:rsidRPr="002971AB" w:rsidRDefault="004D74A0" w:rsidP="0092713B">
            <w:pPr>
              <w:jc w:val="center"/>
              <w:rPr>
                <w:b/>
                <w:spacing w:val="20"/>
                <w:sz w:val="28"/>
                <w:szCs w:val="28"/>
              </w:rPr>
            </w:pPr>
            <w:r w:rsidRPr="002971AB">
              <w:rPr>
                <w:b/>
                <w:spacing w:val="20"/>
                <w:sz w:val="28"/>
                <w:szCs w:val="28"/>
              </w:rPr>
              <w:t>Total</w:t>
            </w:r>
          </w:p>
        </w:tc>
      </w:tr>
      <w:tr w:rsidR="004D74A0" w:rsidRPr="002971AB" w:rsidTr="00A939AE">
        <w:tc>
          <w:tcPr>
            <w:tcW w:w="2943" w:type="dxa"/>
            <w:vMerge/>
          </w:tcPr>
          <w:p w:rsidR="004D74A0" w:rsidRPr="002971AB" w:rsidRDefault="004D74A0" w:rsidP="00065D5B">
            <w:pPr>
              <w:rPr>
                <w:b/>
                <w:spacing w:val="20"/>
                <w:sz w:val="28"/>
                <w:szCs w:val="28"/>
              </w:rPr>
            </w:pPr>
          </w:p>
        </w:tc>
        <w:tc>
          <w:tcPr>
            <w:tcW w:w="851"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F</w:t>
            </w:r>
          </w:p>
        </w:tc>
        <w:tc>
          <w:tcPr>
            <w:tcW w:w="102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w:t>
            </w:r>
          </w:p>
        </w:tc>
        <w:tc>
          <w:tcPr>
            <w:tcW w:w="94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F</w:t>
            </w:r>
          </w:p>
        </w:tc>
        <w:tc>
          <w:tcPr>
            <w:tcW w:w="117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w:t>
            </w:r>
          </w:p>
        </w:tc>
        <w:tc>
          <w:tcPr>
            <w:tcW w:w="118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T</w:t>
            </w:r>
          </w:p>
        </w:tc>
        <w:tc>
          <w:tcPr>
            <w:tcW w:w="1119"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w:t>
            </w:r>
          </w:p>
        </w:tc>
      </w:tr>
      <w:tr w:rsidR="004D74A0" w:rsidRPr="002971AB" w:rsidTr="00A939AE">
        <w:tc>
          <w:tcPr>
            <w:tcW w:w="2943" w:type="dxa"/>
          </w:tcPr>
          <w:p w:rsidR="004D74A0" w:rsidRPr="002971AB" w:rsidRDefault="004D74A0" w:rsidP="00065D5B">
            <w:pPr>
              <w:rPr>
                <w:b/>
                <w:spacing w:val="20"/>
                <w:sz w:val="28"/>
                <w:szCs w:val="28"/>
              </w:rPr>
            </w:pPr>
            <w:r w:rsidRPr="002971AB">
              <w:rPr>
                <w:b/>
                <w:spacing w:val="20"/>
                <w:sz w:val="28"/>
                <w:szCs w:val="28"/>
              </w:rPr>
              <w:t>Cadre</w:t>
            </w:r>
          </w:p>
        </w:tc>
        <w:tc>
          <w:tcPr>
            <w:tcW w:w="851"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9</w:t>
            </w:r>
          </w:p>
        </w:tc>
        <w:tc>
          <w:tcPr>
            <w:tcW w:w="102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39,13</w:t>
            </w:r>
          </w:p>
        </w:tc>
        <w:tc>
          <w:tcPr>
            <w:tcW w:w="94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14</w:t>
            </w:r>
          </w:p>
        </w:tc>
        <w:tc>
          <w:tcPr>
            <w:tcW w:w="117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60,87</w:t>
            </w:r>
          </w:p>
        </w:tc>
        <w:tc>
          <w:tcPr>
            <w:tcW w:w="118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23</w:t>
            </w:r>
          </w:p>
        </w:tc>
        <w:tc>
          <w:tcPr>
            <w:tcW w:w="1119"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A939AE">
        <w:tc>
          <w:tcPr>
            <w:tcW w:w="2943" w:type="dxa"/>
          </w:tcPr>
          <w:p w:rsidR="004D74A0" w:rsidRPr="002971AB" w:rsidRDefault="004D74A0" w:rsidP="00065D5B">
            <w:pPr>
              <w:rPr>
                <w:b/>
                <w:spacing w:val="20"/>
                <w:sz w:val="28"/>
                <w:szCs w:val="28"/>
              </w:rPr>
            </w:pPr>
            <w:r w:rsidRPr="002971AB">
              <w:rPr>
                <w:b/>
                <w:spacing w:val="20"/>
                <w:sz w:val="28"/>
                <w:szCs w:val="28"/>
              </w:rPr>
              <w:t>A.de métrise</w:t>
            </w:r>
          </w:p>
        </w:tc>
        <w:tc>
          <w:tcPr>
            <w:tcW w:w="851"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1</w:t>
            </w:r>
          </w:p>
        </w:tc>
        <w:tc>
          <w:tcPr>
            <w:tcW w:w="102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3,45</w:t>
            </w:r>
          </w:p>
        </w:tc>
        <w:tc>
          <w:tcPr>
            <w:tcW w:w="94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28</w:t>
            </w:r>
          </w:p>
        </w:tc>
        <w:tc>
          <w:tcPr>
            <w:tcW w:w="117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96,55</w:t>
            </w:r>
          </w:p>
        </w:tc>
        <w:tc>
          <w:tcPr>
            <w:tcW w:w="118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29</w:t>
            </w:r>
          </w:p>
        </w:tc>
        <w:tc>
          <w:tcPr>
            <w:tcW w:w="1119"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A939AE">
        <w:tc>
          <w:tcPr>
            <w:tcW w:w="2943" w:type="dxa"/>
          </w:tcPr>
          <w:p w:rsidR="004D74A0" w:rsidRPr="002971AB" w:rsidRDefault="004D74A0" w:rsidP="00065D5B">
            <w:pPr>
              <w:rPr>
                <w:b/>
                <w:spacing w:val="20"/>
                <w:sz w:val="28"/>
                <w:szCs w:val="28"/>
              </w:rPr>
            </w:pPr>
            <w:r w:rsidRPr="002971AB">
              <w:rPr>
                <w:b/>
                <w:spacing w:val="20"/>
                <w:sz w:val="28"/>
                <w:szCs w:val="28"/>
              </w:rPr>
              <w:t>A. d’exécution</w:t>
            </w:r>
          </w:p>
        </w:tc>
        <w:tc>
          <w:tcPr>
            <w:tcW w:w="851"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 xml:space="preserve">    -</w:t>
            </w:r>
          </w:p>
        </w:tc>
        <w:tc>
          <w:tcPr>
            <w:tcW w:w="102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 xml:space="preserve">   -</w:t>
            </w:r>
          </w:p>
        </w:tc>
        <w:tc>
          <w:tcPr>
            <w:tcW w:w="94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8</w:t>
            </w:r>
          </w:p>
        </w:tc>
        <w:tc>
          <w:tcPr>
            <w:tcW w:w="117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c>
          <w:tcPr>
            <w:tcW w:w="118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8</w:t>
            </w:r>
          </w:p>
        </w:tc>
        <w:tc>
          <w:tcPr>
            <w:tcW w:w="1119"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r w:rsidR="004D74A0" w:rsidRPr="002971AB" w:rsidTr="00A939AE">
        <w:tc>
          <w:tcPr>
            <w:tcW w:w="2943" w:type="dxa"/>
          </w:tcPr>
          <w:p w:rsidR="004D74A0" w:rsidRPr="002971AB" w:rsidRDefault="004D74A0" w:rsidP="00065D5B">
            <w:pPr>
              <w:rPr>
                <w:b/>
                <w:spacing w:val="20"/>
                <w:sz w:val="28"/>
                <w:szCs w:val="28"/>
              </w:rPr>
            </w:pPr>
            <w:r w:rsidRPr="002971AB">
              <w:rPr>
                <w:b/>
                <w:spacing w:val="20"/>
                <w:sz w:val="28"/>
                <w:szCs w:val="28"/>
              </w:rPr>
              <w:t>Total</w:t>
            </w:r>
          </w:p>
        </w:tc>
        <w:tc>
          <w:tcPr>
            <w:tcW w:w="851"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10</w:t>
            </w:r>
          </w:p>
        </w:tc>
        <w:tc>
          <w:tcPr>
            <w:tcW w:w="102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16,67</w:t>
            </w:r>
          </w:p>
        </w:tc>
        <w:tc>
          <w:tcPr>
            <w:tcW w:w="94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50</w:t>
            </w:r>
          </w:p>
        </w:tc>
        <w:tc>
          <w:tcPr>
            <w:tcW w:w="1178"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83,33</w:t>
            </w:r>
          </w:p>
        </w:tc>
        <w:tc>
          <w:tcPr>
            <w:tcW w:w="1185" w:type="dxa"/>
            <w:tcBorders>
              <w:right w:val="single" w:sz="4" w:space="0" w:color="auto"/>
            </w:tcBorders>
          </w:tcPr>
          <w:p w:rsidR="004D74A0" w:rsidRPr="002971AB" w:rsidRDefault="004D74A0" w:rsidP="00065D5B">
            <w:pPr>
              <w:rPr>
                <w:b/>
                <w:spacing w:val="20"/>
                <w:sz w:val="28"/>
                <w:szCs w:val="28"/>
              </w:rPr>
            </w:pPr>
            <w:r w:rsidRPr="002971AB">
              <w:rPr>
                <w:b/>
                <w:spacing w:val="20"/>
                <w:sz w:val="28"/>
                <w:szCs w:val="28"/>
              </w:rPr>
              <w:t>60</w:t>
            </w:r>
          </w:p>
        </w:tc>
        <w:tc>
          <w:tcPr>
            <w:tcW w:w="1119" w:type="dxa"/>
            <w:tcBorders>
              <w:left w:val="single" w:sz="4" w:space="0" w:color="auto"/>
            </w:tcBorders>
          </w:tcPr>
          <w:p w:rsidR="004D74A0" w:rsidRPr="002971AB" w:rsidRDefault="004D74A0" w:rsidP="00065D5B">
            <w:pPr>
              <w:rPr>
                <w:b/>
                <w:spacing w:val="20"/>
                <w:sz w:val="28"/>
                <w:szCs w:val="28"/>
              </w:rPr>
            </w:pPr>
            <w:r w:rsidRPr="002971AB">
              <w:rPr>
                <w:b/>
                <w:spacing w:val="20"/>
                <w:sz w:val="28"/>
                <w:szCs w:val="28"/>
              </w:rPr>
              <w:t>100</w:t>
            </w:r>
          </w:p>
        </w:tc>
      </w:tr>
    </w:tbl>
    <w:p w:rsidR="004D74A0" w:rsidRPr="002971AB" w:rsidRDefault="004D74A0" w:rsidP="004D74A0">
      <w:pPr>
        <w:rPr>
          <w:spacing w:val="20"/>
          <w:sz w:val="28"/>
          <w:szCs w:val="28"/>
        </w:rPr>
      </w:pPr>
      <w:r>
        <w:rPr>
          <w:spacing w:val="20"/>
          <w:sz w:val="28"/>
          <w:szCs w:val="28"/>
        </w:rPr>
        <w:t xml:space="preserve">Le tableau ci-dessus </w:t>
      </w:r>
      <w:r w:rsidRPr="002971AB">
        <w:rPr>
          <w:spacing w:val="20"/>
          <w:sz w:val="28"/>
          <w:szCs w:val="28"/>
        </w:rPr>
        <w:t xml:space="preserve"> montre que </w:t>
      </w:r>
      <w:r w:rsidRPr="002971AB">
        <w:rPr>
          <w:b/>
          <w:spacing w:val="20"/>
          <w:sz w:val="28"/>
          <w:szCs w:val="28"/>
        </w:rPr>
        <w:t>83,33%</w:t>
      </w:r>
      <w:r>
        <w:rPr>
          <w:spacing w:val="20"/>
          <w:sz w:val="28"/>
          <w:szCs w:val="28"/>
        </w:rPr>
        <w:t xml:space="preserve"> des enquêtées  de l’entreprise </w:t>
      </w:r>
      <w:r w:rsidRPr="002971AB">
        <w:rPr>
          <w:spacing w:val="20"/>
          <w:sz w:val="28"/>
          <w:szCs w:val="28"/>
        </w:rPr>
        <w:t xml:space="preserve"> n’ont </w:t>
      </w:r>
      <w:r>
        <w:rPr>
          <w:spacing w:val="20"/>
          <w:sz w:val="28"/>
          <w:szCs w:val="28"/>
        </w:rPr>
        <w:t xml:space="preserve"> </w:t>
      </w:r>
      <w:r w:rsidRPr="002971AB">
        <w:rPr>
          <w:spacing w:val="20"/>
          <w:sz w:val="28"/>
          <w:szCs w:val="28"/>
        </w:rPr>
        <w:t xml:space="preserve">pas bénéficié de promotion durant leurs parcours professionnel, </w:t>
      </w:r>
      <w:r w:rsidRPr="002971AB">
        <w:rPr>
          <w:b/>
          <w:spacing w:val="20"/>
          <w:sz w:val="28"/>
          <w:szCs w:val="28"/>
        </w:rPr>
        <w:t>100%</w:t>
      </w:r>
      <w:r w:rsidRPr="002971AB">
        <w:rPr>
          <w:spacing w:val="20"/>
          <w:sz w:val="28"/>
          <w:szCs w:val="28"/>
        </w:rPr>
        <w:t xml:space="preserve"> entre elle</w:t>
      </w:r>
      <w:r>
        <w:rPr>
          <w:spacing w:val="20"/>
          <w:sz w:val="28"/>
          <w:szCs w:val="28"/>
        </w:rPr>
        <w:t>s,</w:t>
      </w:r>
      <w:r w:rsidRPr="002971AB">
        <w:rPr>
          <w:spacing w:val="20"/>
          <w:sz w:val="28"/>
          <w:szCs w:val="28"/>
        </w:rPr>
        <w:t xml:space="preserve"> </w:t>
      </w:r>
      <w:r w:rsidRPr="00B7771E">
        <w:rPr>
          <w:color w:val="auto"/>
          <w:spacing w:val="20"/>
          <w:sz w:val="28"/>
          <w:szCs w:val="28"/>
        </w:rPr>
        <w:t>appartiennent</w:t>
      </w:r>
      <w:r w:rsidRPr="00551918">
        <w:rPr>
          <w:color w:val="FF0000"/>
          <w:spacing w:val="20"/>
          <w:sz w:val="28"/>
          <w:szCs w:val="28"/>
        </w:rPr>
        <w:t xml:space="preserve"> </w:t>
      </w:r>
      <w:r w:rsidRPr="002971AB">
        <w:rPr>
          <w:spacing w:val="20"/>
          <w:sz w:val="28"/>
          <w:szCs w:val="28"/>
        </w:rPr>
        <w:t xml:space="preserve">à la catégorie d’agents d’exécution, </w:t>
      </w:r>
      <w:r w:rsidRPr="002971AB">
        <w:rPr>
          <w:b/>
          <w:spacing w:val="20"/>
          <w:sz w:val="28"/>
          <w:szCs w:val="28"/>
        </w:rPr>
        <w:t>96,55%</w:t>
      </w:r>
      <w:r w:rsidRPr="002971AB">
        <w:rPr>
          <w:spacing w:val="20"/>
          <w:sz w:val="28"/>
          <w:szCs w:val="28"/>
        </w:rPr>
        <w:t xml:space="preserve"> </w:t>
      </w:r>
      <w:r w:rsidRPr="00B7771E">
        <w:rPr>
          <w:color w:val="auto"/>
          <w:spacing w:val="20"/>
          <w:sz w:val="28"/>
          <w:szCs w:val="28"/>
        </w:rPr>
        <w:t xml:space="preserve">appartiennent </w:t>
      </w:r>
      <w:r>
        <w:rPr>
          <w:spacing w:val="20"/>
          <w:sz w:val="28"/>
          <w:szCs w:val="28"/>
        </w:rPr>
        <w:t xml:space="preserve">à la catégorie d’agent de </w:t>
      </w:r>
      <w:r w:rsidRPr="00B7771E">
        <w:rPr>
          <w:color w:val="auto"/>
          <w:spacing w:val="20"/>
          <w:sz w:val="28"/>
          <w:szCs w:val="28"/>
        </w:rPr>
        <w:t>maîtrise</w:t>
      </w:r>
      <w:r w:rsidRPr="002971AB">
        <w:rPr>
          <w:spacing w:val="20"/>
          <w:sz w:val="28"/>
          <w:szCs w:val="28"/>
        </w:rPr>
        <w:t xml:space="preserve">, et </w:t>
      </w:r>
      <w:r w:rsidRPr="002971AB">
        <w:rPr>
          <w:b/>
          <w:spacing w:val="20"/>
          <w:sz w:val="28"/>
          <w:szCs w:val="28"/>
        </w:rPr>
        <w:t>60,87%</w:t>
      </w:r>
      <w:r w:rsidRPr="002971AB">
        <w:rPr>
          <w:spacing w:val="20"/>
          <w:sz w:val="28"/>
          <w:szCs w:val="28"/>
        </w:rPr>
        <w:t xml:space="preserve">  appartien</w:t>
      </w:r>
      <w:r>
        <w:rPr>
          <w:spacing w:val="20"/>
          <w:sz w:val="28"/>
          <w:szCs w:val="28"/>
        </w:rPr>
        <w:t>nen</w:t>
      </w:r>
      <w:r w:rsidRPr="002971AB">
        <w:rPr>
          <w:spacing w:val="20"/>
          <w:sz w:val="28"/>
          <w:szCs w:val="28"/>
        </w:rPr>
        <w:t xml:space="preserve">t </w:t>
      </w:r>
      <w:r>
        <w:rPr>
          <w:spacing w:val="20"/>
          <w:sz w:val="28"/>
          <w:szCs w:val="28"/>
        </w:rPr>
        <w:t xml:space="preserve">à </w:t>
      </w:r>
      <w:r w:rsidRPr="002971AB">
        <w:rPr>
          <w:spacing w:val="20"/>
          <w:sz w:val="28"/>
          <w:szCs w:val="28"/>
        </w:rPr>
        <w:t>la catégorie de</w:t>
      </w:r>
      <w:r>
        <w:rPr>
          <w:spacing w:val="20"/>
          <w:sz w:val="28"/>
          <w:szCs w:val="28"/>
        </w:rPr>
        <w:t>s</w:t>
      </w:r>
      <w:r w:rsidRPr="002971AB">
        <w:rPr>
          <w:spacing w:val="20"/>
          <w:sz w:val="28"/>
          <w:szCs w:val="28"/>
        </w:rPr>
        <w:t xml:space="preserve"> cadre</w:t>
      </w:r>
      <w:r>
        <w:rPr>
          <w:spacing w:val="20"/>
          <w:sz w:val="28"/>
          <w:szCs w:val="28"/>
        </w:rPr>
        <w:t>s</w:t>
      </w:r>
      <w:r w:rsidRPr="002971AB">
        <w:rPr>
          <w:spacing w:val="20"/>
          <w:sz w:val="28"/>
          <w:szCs w:val="28"/>
        </w:rPr>
        <w:t xml:space="preserve"> ; en contre partie </w:t>
      </w:r>
      <w:r w:rsidRPr="002971AB">
        <w:rPr>
          <w:b/>
          <w:spacing w:val="20"/>
          <w:sz w:val="28"/>
          <w:szCs w:val="28"/>
        </w:rPr>
        <w:t>16,67%</w:t>
      </w:r>
      <w:r w:rsidRPr="002971AB">
        <w:rPr>
          <w:spacing w:val="20"/>
          <w:sz w:val="28"/>
          <w:szCs w:val="28"/>
        </w:rPr>
        <w:t xml:space="preserve"> de ces femmes ont  bénéficié d’une promotion durant leur parcours professionnels, </w:t>
      </w:r>
      <w:r>
        <w:rPr>
          <w:spacing w:val="20"/>
          <w:sz w:val="28"/>
          <w:szCs w:val="28"/>
        </w:rPr>
        <w:t xml:space="preserve">où </w:t>
      </w:r>
      <w:r w:rsidRPr="002971AB">
        <w:rPr>
          <w:b/>
          <w:spacing w:val="20"/>
          <w:sz w:val="28"/>
          <w:szCs w:val="28"/>
        </w:rPr>
        <w:t>39,13%</w:t>
      </w:r>
      <w:r w:rsidRPr="002971AB">
        <w:rPr>
          <w:spacing w:val="20"/>
          <w:sz w:val="28"/>
          <w:szCs w:val="28"/>
        </w:rPr>
        <w:t xml:space="preserve"> </w:t>
      </w:r>
      <w:r w:rsidRPr="00B7771E">
        <w:rPr>
          <w:color w:val="auto"/>
          <w:spacing w:val="20"/>
          <w:sz w:val="28"/>
          <w:szCs w:val="28"/>
        </w:rPr>
        <w:t>appartiennent à la catégorie des cadres.</w:t>
      </w:r>
    </w:p>
    <w:p w:rsidR="004D74A0" w:rsidRPr="002971AB" w:rsidRDefault="004D74A0" w:rsidP="004D74A0">
      <w:pPr>
        <w:rPr>
          <w:spacing w:val="20"/>
          <w:sz w:val="28"/>
          <w:szCs w:val="28"/>
        </w:rPr>
      </w:pPr>
      <w:r w:rsidRPr="002971AB">
        <w:rPr>
          <w:spacing w:val="20"/>
          <w:sz w:val="28"/>
          <w:szCs w:val="28"/>
        </w:rPr>
        <w:t>Ces résultats  montrent que l’obtention d’une promotion durant le parcourt professionnel à une relation avec  les catégories socioprofessionnel</w:t>
      </w:r>
      <w:r>
        <w:rPr>
          <w:spacing w:val="20"/>
          <w:sz w:val="28"/>
          <w:szCs w:val="28"/>
        </w:rPr>
        <w:t>le</w:t>
      </w:r>
      <w:r w:rsidRPr="002971AB">
        <w:rPr>
          <w:spacing w:val="20"/>
          <w:sz w:val="28"/>
          <w:szCs w:val="28"/>
        </w:rPr>
        <w:t>s, car plus les femmes de cette entreprise occupent des potes supérieurs plus elles ont de</w:t>
      </w:r>
      <w:r>
        <w:rPr>
          <w:spacing w:val="20"/>
          <w:sz w:val="28"/>
          <w:szCs w:val="28"/>
        </w:rPr>
        <w:t>s</w:t>
      </w:r>
      <w:r w:rsidRPr="002971AB">
        <w:rPr>
          <w:spacing w:val="20"/>
          <w:sz w:val="28"/>
          <w:szCs w:val="28"/>
        </w:rPr>
        <w:t xml:space="preserve"> chances de bénéficier de promotion</w:t>
      </w:r>
      <w:r>
        <w:rPr>
          <w:spacing w:val="20"/>
          <w:sz w:val="28"/>
          <w:szCs w:val="28"/>
        </w:rPr>
        <w:t>s</w:t>
      </w:r>
      <w:r w:rsidRPr="002971AB">
        <w:rPr>
          <w:spacing w:val="20"/>
          <w:sz w:val="28"/>
          <w:szCs w:val="28"/>
        </w:rPr>
        <w:t xml:space="preserve">. </w:t>
      </w: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4D74A0" w:rsidRDefault="004D74A0" w:rsidP="004D74A0">
      <w:pPr>
        <w:rPr>
          <w:b/>
          <w:spacing w:val="20"/>
          <w:sz w:val="28"/>
          <w:szCs w:val="28"/>
          <w:u w:val="single"/>
        </w:rPr>
      </w:pPr>
    </w:p>
    <w:p w:rsidR="001A1E19" w:rsidRPr="00880427" w:rsidRDefault="001A1E19" w:rsidP="000B6190">
      <w:pPr>
        <w:pStyle w:val="Paragraphedeliste"/>
        <w:numPr>
          <w:ilvl w:val="0"/>
          <w:numId w:val="19"/>
        </w:numPr>
        <w:rPr>
          <w:b/>
          <w:spacing w:val="20"/>
          <w:sz w:val="28"/>
          <w:szCs w:val="28"/>
          <w:u w:val="single"/>
        </w:rPr>
      </w:pPr>
      <w:r w:rsidRPr="00880427">
        <w:rPr>
          <w:b/>
          <w:spacing w:val="20"/>
          <w:sz w:val="28"/>
          <w:szCs w:val="28"/>
          <w:u w:val="single"/>
        </w:rPr>
        <w:lastRenderedPageBreak/>
        <w:t>Le  troisième résultat partiel :</w:t>
      </w:r>
    </w:p>
    <w:p w:rsidR="001A1E19" w:rsidRDefault="001A1E19" w:rsidP="001A1E19">
      <w:pPr>
        <w:rPr>
          <w:spacing w:val="20"/>
          <w:sz w:val="28"/>
          <w:szCs w:val="28"/>
        </w:rPr>
      </w:pPr>
      <w:r w:rsidRPr="002971AB">
        <w:rPr>
          <w:spacing w:val="20"/>
          <w:sz w:val="28"/>
          <w:szCs w:val="28"/>
        </w:rPr>
        <w:t>Après l’analyse des données recueillis et la vérification de la troisième hypothèse on peut dire que la grande partie des femmes de l’e</w:t>
      </w:r>
      <w:r>
        <w:rPr>
          <w:spacing w:val="20"/>
          <w:sz w:val="28"/>
          <w:szCs w:val="28"/>
        </w:rPr>
        <w:t xml:space="preserve">ntreprise ALCOVEL   n’ont pas </w:t>
      </w:r>
      <w:r>
        <w:rPr>
          <w:color w:val="auto"/>
          <w:spacing w:val="20"/>
          <w:sz w:val="28"/>
          <w:szCs w:val="28"/>
        </w:rPr>
        <w:t xml:space="preserve">bénéficié </w:t>
      </w:r>
      <w:r w:rsidRPr="002971AB">
        <w:rPr>
          <w:spacing w:val="20"/>
          <w:sz w:val="28"/>
          <w:szCs w:val="28"/>
        </w:rPr>
        <w:t>de promotion au cours de leurs parcours professionnel  malgré leurs capacités</w:t>
      </w:r>
      <w:r>
        <w:rPr>
          <w:spacing w:val="20"/>
          <w:sz w:val="28"/>
          <w:szCs w:val="28"/>
        </w:rPr>
        <w:t>.</w:t>
      </w:r>
    </w:p>
    <w:p w:rsidR="001A1E19" w:rsidRDefault="001A1E19" w:rsidP="001A1E19">
      <w:pPr>
        <w:rPr>
          <w:spacing w:val="20"/>
          <w:sz w:val="28"/>
          <w:szCs w:val="28"/>
        </w:rPr>
      </w:pPr>
      <w:r>
        <w:rPr>
          <w:spacing w:val="20"/>
          <w:sz w:val="28"/>
          <w:szCs w:val="28"/>
        </w:rPr>
        <w:t>D</w:t>
      </w:r>
      <w:r w:rsidRPr="002971AB">
        <w:rPr>
          <w:spacing w:val="20"/>
          <w:sz w:val="28"/>
          <w:szCs w:val="28"/>
        </w:rPr>
        <w:t xml:space="preserve">’autre part les éléments tels que l’âge, l’ancienneté, le niveau d’instruction, et les catégories socioprofessionnelles, se présentent comme des </w:t>
      </w:r>
      <w:r>
        <w:rPr>
          <w:spacing w:val="20"/>
          <w:sz w:val="28"/>
          <w:szCs w:val="28"/>
        </w:rPr>
        <w:t>variables</w:t>
      </w:r>
      <w:r w:rsidRPr="002971AB">
        <w:rPr>
          <w:spacing w:val="20"/>
          <w:sz w:val="28"/>
          <w:szCs w:val="28"/>
        </w:rPr>
        <w:t xml:space="preserve"> ayant un fort pouvoir explicatif du phénomène</w:t>
      </w:r>
      <w:r>
        <w:rPr>
          <w:spacing w:val="20"/>
          <w:sz w:val="28"/>
          <w:szCs w:val="28"/>
        </w:rPr>
        <w:t>, qui peuvent influencer sur la promotion.</w:t>
      </w:r>
    </w:p>
    <w:p w:rsidR="001A1E19" w:rsidRDefault="001A1E19" w:rsidP="001A1E19">
      <w:pPr>
        <w:rPr>
          <w:spacing w:val="20"/>
          <w:sz w:val="28"/>
          <w:szCs w:val="28"/>
        </w:rPr>
      </w:pPr>
      <w:r>
        <w:rPr>
          <w:spacing w:val="20"/>
          <w:sz w:val="28"/>
          <w:szCs w:val="28"/>
        </w:rPr>
        <w:t xml:space="preserve">D’après l’enquête on a constaté que la grande partie des femmes de cette entreprise n’ont pas bénéficié de promotion durant leur parcours professionnel, car </w:t>
      </w:r>
      <w:r w:rsidRPr="00B5046F">
        <w:rPr>
          <w:b/>
          <w:bCs/>
          <w:spacing w:val="20"/>
          <w:sz w:val="28"/>
          <w:szCs w:val="28"/>
        </w:rPr>
        <w:t>83,33%</w:t>
      </w:r>
      <w:r>
        <w:rPr>
          <w:b/>
          <w:bCs/>
          <w:spacing w:val="20"/>
          <w:sz w:val="28"/>
          <w:szCs w:val="28"/>
        </w:rPr>
        <w:t xml:space="preserve"> </w:t>
      </w:r>
      <w:r w:rsidRPr="00DC2C70">
        <w:rPr>
          <w:spacing w:val="20"/>
          <w:sz w:val="28"/>
          <w:szCs w:val="28"/>
        </w:rPr>
        <w:t>des réponses vont dans ce sens</w:t>
      </w:r>
      <w:r>
        <w:rPr>
          <w:spacing w:val="20"/>
          <w:sz w:val="28"/>
          <w:szCs w:val="28"/>
        </w:rPr>
        <w:t xml:space="preserve"> en contrepartie </w:t>
      </w:r>
      <w:r w:rsidRPr="00B5046F">
        <w:rPr>
          <w:b/>
          <w:bCs/>
          <w:spacing w:val="20"/>
          <w:sz w:val="28"/>
          <w:szCs w:val="28"/>
        </w:rPr>
        <w:t>16,67%</w:t>
      </w:r>
      <w:r>
        <w:rPr>
          <w:spacing w:val="20"/>
          <w:sz w:val="28"/>
          <w:szCs w:val="28"/>
        </w:rPr>
        <w:t xml:space="preserve"> affirment le contraire. Etant donné que la majorité des femmes qui travaillent dans cette entreprise occupent des postes précaires, ce qui les empêche de bénéficier de promotions, et ce malgré leurs compétences et leurs capacités.</w:t>
      </w:r>
    </w:p>
    <w:p w:rsidR="001A1E19" w:rsidRDefault="001A1E19" w:rsidP="001A1E19">
      <w:pPr>
        <w:rPr>
          <w:spacing w:val="20"/>
          <w:sz w:val="28"/>
          <w:szCs w:val="28"/>
        </w:rPr>
      </w:pPr>
      <w:r>
        <w:rPr>
          <w:spacing w:val="20"/>
          <w:sz w:val="28"/>
          <w:szCs w:val="28"/>
        </w:rPr>
        <w:t>Le peu de femmes qui ont bénéficié de promotions ont touché une à deux voir trois promotions au maximum et ce tous au long de leur parcours professionnel, cette situation est décourageante pour le restant de  femmes qui  travaillent dans cette entreprise.</w:t>
      </w:r>
    </w:p>
    <w:p w:rsidR="001A1E19" w:rsidRDefault="001A1E19" w:rsidP="001A1E19">
      <w:pPr>
        <w:rPr>
          <w:spacing w:val="20"/>
          <w:sz w:val="28"/>
          <w:szCs w:val="28"/>
        </w:rPr>
      </w:pPr>
      <w:r>
        <w:rPr>
          <w:spacing w:val="20"/>
          <w:sz w:val="28"/>
          <w:szCs w:val="28"/>
        </w:rPr>
        <w:t>La situation  que vivent les femmes dans cette entreprise les mènent à vivre leur parcours professionnel d’une façon  déplorable et décourageante, qui ne les aide pas à exploiter leur énergies, car rien ne les incitent à aller de l’avant.</w:t>
      </w:r>
    </w:p>
    <w:p w:rsidR="001A1E19" w:rsidRPr="00880427" w:rsidRDefault="001A1E19" w:rsidP="001A1E19">
      <w:pPr>
        <w:rPr>
          <w:spacing w:val="20"/>
          <w:sz w:val="28"/>
          <w:szCs w:val="28"/>
        </w:rPr>
      </w:pPr>
      <w:r w:rsidRPr="002971AB">
        <w:rPr>
          <w:spacing w:val="20"/>
          <w:sz w:val="28"/>
          <w:szCs w:val="28"/>
        </w:rPr>
        <w:t>Par ça on peut dire que l</w:t>
      </w:r>
      <w:r>
        <w:rPr>
          <w:spacing w:val="20"/>
          <w:sz w:val="28"/>
          <w:szCs w:val="28"/>
        </w:rPr>
        <w:t>a troisième  hypothèse est confi</w:t>
      </w:r>
      <w:r w:rsidRPr="002971AB">
        <w:rPr>
          <w:spacing w:val="20"/>
          <w:sz w:val="28"/>
          <w:szCs w:val="28"/>
        </w:rPr>
        <w:t>rmée selon la quelle </w:t>
      </w:r>
      <w:r w:rsidRPr="003A1B96">
        <w:rPr>
          <w:b/>
          <w:bCs/>
          <w:color w:val="auto"/>
          <w:spacing w:val="20"/>
          <w:sz w:val="28"/>
          <w:szCs w:val="28"/>
        </w:rPr>
        <w:t>« La situation de précarité que connaissent les femmes dans l’entreprise freine leur</w:t>
      </w:r>
      <w:r>
        <w:rPr>
          <w:b/>
          <w:bCs/>
          <w:color w:val="auto"/>
          <w:spacing w:val="20"/>
          <w:sz w:val="28"/>
          <w:szCs w:val="28"/>
        </w:rPr>
        <w:t>s</w:t>
      </w:r>
      <w:r w:rsidRPr="003A1B96">
        <w:rPr>
          <w:b/>
          <w:bCs/>
          <w:color w:val="auto"/>
          <w:spacing w:val="20"/>
          <w:sz w:val="28"/>
          <w:szCs w:val="28"/>
        </w:rPr>
        <w:t xml:space="preserve"> carrières et réduit leurs chances </w:t>
      </w:r>
      <w:r>
        <w:rPr>
          <w:b/>
          <w:bCs/>
          <w:color w:val="auto"/>
          <w:spacing w:val="20"/>
          <w:sz w:val="28"/>
          <w:szCs w:val="28"/>
        </w:rPr>
        <w:t>de progression professionnelle</w:t>
      </w:r>
      <w:r w:rsidRPr="003A1B96">
        <w:rPr>
          <w:b/>
          <w:bCs/>
          <w:color w:val="auto"/>
          <w:spacing w:val="20"/>
          <w:sz w:val="28"/>
          <w:szCs w:val="28"/>
        </w:rPr>
        <w:t> ».</w:t>
      </w:r>
    </w:p>
    <w:p w:rsidR="001A1E19" w:rsidRDefault="001A1E19" w:rsidP="001A1E19">
      <w:pPr>
        <w:pStyle w:val="Corpsdetexte"/>
        <w:spacing w:before="120" w:after="120"/>
        <w:ind w:right="-62"/>
        <w:rPr>
          <w:b/>
          <w:spacing w:val="20"/>
          <w:sz w:val="32"/>
          <w:szCs w:val="32"/>
          <w:u w:val="single"/>
        </w:rPr>
      </w:pPr>
    </w:p>
    <w:p w:rsidR="001A1E19" w:rsidRDefault="001A1E19" w:rsidP="001A1E19">
      <w:pPr>
        <w:rPr>
          <w:spacing w:val="20"/>
          <w:sz w:val="28"/>
          <w:szCs w:val="28"/>
        </w:rPr>
      </w:pPr>
    </w:p>
    <w:p w:rsidR="004D74A0" w:rsidRDefault="004D74A0" w:rsidP="004D74A0">
      <w:pPr>
        <w:rPr>
          <w:spacing w:val="20"/>
          <w:sz w:val="28"/>
          <w:szCs w:val="28"/>
        </w:rPr>
      </w:pPr>
    </w:p>
    <w:p w:rsidR="004D74A0" w:rsidRPr="00A81D4D" w:rsidRDefault="004D74A0" w:rsidP="004D74A0">
      <w:pPr>
        <w:pStyle w:val="Corpsdetexte"/>
        <w:rPr>
          <w:rFonts w:ascii="Times New Roman" w:hAnsi="Times New Roman" w:cs="Times New Roman"/>
          <w:spacing w:val="20"/>
          <w:szCs w:val="28"/>
        </w:rPr>
      </w:pPr>
      <w:r>
        <w:rPr>
          <w:rFonts w:ascii="Times New Roman" w:hAnsi="Times New Roman" w:cs="Times New Roman"/>
          <w:b/>
          <w:spacing w:val="20"/>
          <w:szCs w:val="28"/>
          <w:u w:val="single"/>
        </w:rPr>
        <w:lastRenderedPageBreak/>
        <w:t>6-</w:t>
      </w:r>
      <w:r w:rsidRPr="00A81D4D">
        <w:rPr>
          <w:rFonts w:ascii="Times New Roman" w:hAnsi="Times New Roman" w:cs="Times New Roman"/>
          <w:b/>
          <w:spacing w:val="20"/>
          <w:szCs w:val="28"/>
          <w:u w:val="single"/>
        </w:rPr>
        <w:t>Les résultats finaux :</w:t>
      </w:r>
    </w:p>
    <w:p w:rsidR="004D74A0" w:rsidRPr="000426C1" w:rsidRDefault="004D74A0" w:rsidP="002860AC">
      <w:pPr>
        <w:pStyle w:val="Corpsdetexte"/>
        <w:jc w:val="both"/>
        <w:rPr>
          <w:rFonts w:ascii="Times New Roman" w:hAnsi="Times New Roman" w:cs="Times New Roman"/>
          <w:szCs w:val="28"/>
        </w:rPr>
      </w:pPr>
      <w:r w:rsidRPr="000426C1">
        <w:rPr>
          <w:rFonts w:ascii="Times New Roman" w:hAnsi="Times New Roman" w:cs="Times New Roman"/>
          <w:szCs w:val="28"/>
        </w:rPr>
        <w:t xml:space="preserve">Nos résultats sont conformes à notre modèle de recherche car tous les résultats obtenus montrent que les femmes dans leur milieu du travail subissent des inégalités. </w:t>
      </w:r>
    </w:p>
    <w:p w:rsidR="004D74A0" w:rsidRPr="000426C1" w:rsidRDefault="004D74A0" w:rsidP="00D07E73">
      <w:pPr>
        <w:pStyle w:val="Corpsdetexte"/>
        <w:jc w:val="both"/>
        <w:rPr>
          <w:rFonts w:ascii="Times New Roman" w:hAnsi="Times New Roman" w:cs="Times New Roman"/>
          <w:szCs w:val="28"/>
        </w:rPr>
      </w:pPr>
      <w:r w:rsidRPr="000426C1">
        <w:rPr>
          <w:rFonts w:ascii="Times New Roman" w:hAnsi="Times New Roman" w:cs="Times New Roman"/>
          <w:szCs w:val="28"/>
        </w:rPr>
        <w:t xml:space="preserve"> Dans  le travail qu’on a effectué dans l’entreprise ALCOVEL on a constaté  que les inégalités que subissent les femmes au travail  prennent des  </w:t>
      </w:r>
      <w:r w:rsidR="00D07E73">
        <w:rPr>
          <w:rFonts w:ascii="Times New Roman" w:hAnsi="Times New Roman" w:cs="Times New Roman"/>
          <w:szCs w:val="28"/>
        </w:rPr>
        <w:t>formes</w:t>
      </w:r>
      <w:r w:rsidRPr="000426C1">
        <w:rPr>
          <w:rFonts w:ascii="Times New Roman" w:hAnsi="Times New Roman" w:cs="Times New Roman"/>
          <w:szCs w:val="28"/>
        </w:rPr>
        <w:t xml:space="preserve">  multiples :   </w:t>
      </w:r>
    </w:p>
    <w:p w:rsidR="004D74A0" w:rsidRPr="000426C1" w:rsidRDefault="004D74A0" w:rsidP="00461F2D">
      <w:pPr>
        <w:pStyle w:val="Corpsdetexte"/>
        <w:jc w:val="both"/>
        <w:rPr>
          <w:rFonts w:ascii="Times New Roman" w:hAnsi="Times New Roman" w:cs="Times New Roman"/>
          <w:szCs w:val="28"/>
        </w:rPr>
      </w:pPr>
      <w:r w:rsidRPr="000426C1">
        <w:rPr>
          <w:rFonts w:ascii="Times New Roman" w:hAnsi="Times New Roman" w:cs="Times New Roman"/>
          <w:szCs w:val="28"/>
        </w:rPr>
        <w:t>Dans la première hypothèse dans l</w:t>
      </w:r>
      <w:r w:rsidR="00D07E73">
        <w:rPr>
          <w:rFonts w:ascii="Times New Roman" w:hAnsi="Times New Roman" w:cs="Times New Roman"/>
          <w:szCs w:val="28"/>
        </w:rPr>
        <w:t>’énoncé</w:t>
      </w:r>
      <w:r w:rsidRPr="000426C1">
        <w:rPr>
          <w:rFonts w:ascii="Times New Roman" w:hAnsi="Times New Roman" w:cs="Times New Roman"/>
          <w:szCs w:val="28"/>
        </w:rPr>
        <w:t xml:space="preserve"> est comme suite : « Le niveau d’instruction des femmes au sein de l’entreprise ALCOVEL n’a aucun impact sur leur statut de salariées », </w:t>
      </w:r>
      <w:r w:rsidR="00D07E73">
        <w:rPr>
          <w:rFonts w:ascii="Times New Roman" w:hAnsi="Times New Roman" w:cs="Times New Roman"/>
          <w:szCs w:val="28"/>
        </w:rPr>
        <w:t xml:space="preserve"> nous avons trouvé</w:t>
      </w:r>
      <w:r w:rsidR="00DC5CC1">
        <w:rPr>
          <w:rFonts w:ascii="Times New Roman" w:hAnsi="Times New Roman" w:cs="Times New Roman"/>
          <w:szCs w:val="28"/>
        </w:rPr>
        <w:t xml:space="preserve"> que malgré </w:t>
      </w:r>
      <w:r w:rsidR="00D07E73">
        <w:rPr>
          <w:rFonts w:ascii="Times New Roman" w:hAnsi="Times New Roman" w:cs="Times New Roman"/>
          <w:szCs w:val="28"/>
        </w:rPr>
        <w:t xml:space="preserve"> </w:t>
      </w:r>
      <w:r w:rsidR="00DC5CC1">
        <w:rPr>
          <w:rFonts w:ascii="Times New Roman" w:hAnsi="Times New Roman" w:cs="Times New Roman"/>
          <w:szCs w:val="28"/>
        </w:rPr>
        <w:t>leur niveau</w:t>
      </w:r>
      <w:r w:rsidRPr="000426C1">
        <w:rPr>
          <w:rFonts w:ascii="Times New Roman" w:hAnsi="Times New Roman" w:cs="Times New Roman"/>
          <w:szCs w:val="28"/>
        </w:rPr>
        <w:t xml:space="preserve"> d’instruction élevé (universitaire) </w:t>
      </w:r>
      <w:r w:rsidR="00DC5CC1">
        <w:rPr>
          <w:rFonts w:ascii="Times New Roman" w:hAnsi="Times New Roman" w:cs="Times New Roman"/>
          <w:szCs w:val="28"/>
        </w:rPr>
        <w:t>l</w:t>
      </w:r>
      <w:r w:rsidRPr="000426C1">
        <w:rPr>
          <w:rFonts w:ascii="Times New Roman" w:hAnsi="Times New Roman" w:cs="Times New Roman"/>
          <w:szCs w:val="28"/>
        </w:rPr>
        <w:t>es femmes occupent des postes précaire</w:t>
      </w:r>
      <w:r w:rsidR="00DC5CC1">
        <w:rPr>
          <w:rFonts w:ascii="Times New Roman" w:hAnsi="Times New Roman" w:cs="Times New Roman"/>
          <w:szCs w:val="28"/>
        </w:rPr>
        <w:t>s</w:t>
      </w:r>
      <w:r w:rsidRPr="000426C1">
        <w:rPr>
          <w:rFonts w:ascii="Times New Roman" w:hAnsi="Times New Roman" w:cs="Times New Roman"/>
          <w:szCs w:val="28"/>
        </w:rPr>
        <w:t>, et</w:t>
      </w:r>
      <w:r w:rsidR="008A5986">
        <w:rPr>
          <w:rFonts w:ascii="Times New Roman" w:hAnsi="Times New Roman" w:cs="Times New Roman"/>
          <w:szCs w:val="28"/>
        </w:rPr>
        <w:t xml:space="preserve"> que </w:t>
      </w:r>
      <w:r w:rsidR="00DC5CC1">
        <w:rPr>
          <w:rFonts w:ascii="Times New Roman" w:hAnsi="Times New Roman" w:cs="Times New Roman"/>
          <w:szCs w:val="28"/>
        </w:rPr>
        <w:t xml:space="preserve"> </w:t>
      </w:r>
      <w:r w:rsidRPr="000426C1">
        <w:rPr>
          <w:rFonts w:ascii="Times New Roman" w:hAnsi="Times New Roman" w:cs="Times New Roman"/>
          <w:szCs w:val="28"/>
        </w:rPr>
        <w:t xml:space="preserve"> leur</w:t>
      </w:r>
      <w:r w:rsidR="00461F2D">
        <w:rPr>
          <w:rFonts w:ascii="Times New Roman" w:hAnsi="Times New Roman" w:cs="Times New Roman"/>
          <w:szCs w:val="28"/>
        </w:rPr>
        <w:t>s</w:t>
      </w:r>
      <w:r w:rsidRPr="000426C1">
        <w:rPr>
          <w:rFonts w:ascii="Times New Roman" w:hAnsi="Times New Roman" w:cs="Times New Roman"/>
          <w:szCs w:val="28"/>
        </w:rPr>
        <w:t xml:space="preserve"> capacités </w:t>
      </w:r>
      <w:r w:rsidR="00461F2D">
        <w:rPr>
          <w:rFonts w:ascii="Times New Roman" w:hAnsi="Times New Roman" w:cs="Times New Roman"/>
          <w:szCs w:val="28"/>
        </w:rPr>
        <w:t>n</w:t>
      </w:r>
      <w:r w:rsidR="008A5986">
        <w:rPr>
          <w:rFonts w:ascii="Times New Roman" w:hAnsi="Times New Roman" w:cs="Times New Roman"/>
          <w:szCs w:val="28"/>
        </w:rPr>
        <w:t>e sont pas</w:t>
      </w:r>
      <w:r w:rsidR="00461F2D">
        <w:rPr>
          <w:rFonts w:ascii="Times New Roman" w:hAnsi="Times New Roman" w:cs="Times New Roman"/>
          <w:szCs w:val="28"/>
        </w:rPr>
        <w:t xml:space="preserve">  prises</w:t>
      </w:r>
      <w:r w:rsidRPr="000426C1">
        <w:rPr>
          <w:rFonts w:ascii="Times New Roman" w:hAnsi="Times New Roman" w:cs="Times New Roman"/>
          <w:szCs w:val="28"/>
        </w:rPr>
        <w:t xml:space="preserve"> en compte par les responsables, donc ici on peut dire </w:t>
      </w:r>
      <w:r w:rsidR="00461F2D" w:rsidRPr="000426C1">
        <w:rPr>
          <w:rFonts w:ascii="Times New Roman" w:hAnsi="Times New Roman" w:cs="Times New Roman"/>
          <w:szCs w:val="28"/>
        </w:rPr>
        <w:t>que le statut de la femme n’est</w:t>
      </w:r>
      <w:r w:rsidRPr="000426C1">
        <w:rPr>
          <w:rFonts w:ascii="Times New Roman" w:hAnsi="Times New Roman" w:cs="Times New Roman"/>
          <w:szCs w:val="28"/>
        </w:rPr>
        <w:t xml:space="preserve"> aucunement déterminé par son niveau d’instruction dans cette entreprise.</w:t>
      </w:r>
    </w:p>
    <w:p w:rsidR="004D74A0" w:rsidRPr="000426C1" w:rsidRDefault="004D74A0" w:rsidP="00F96245">
      <w:pPr>
        <w:pStyle w:val="Corpsdetexte"/>
        <w:jc w:val="both"/>
        <w:rPr>
          <w:rFonts w:ascii="Times New Roman" w:hAnsi="Times New Roman" w:cs="Times New Roman"/>
          <w:szCs w:val="28"/>
        </w:rPr>
      </w:pPr>
      <w:r w:rsidRPr="000426C1">
        <w:rPr>
          <w:rFonts w:ascii="Times New Roman" w:hAnsi="Times New Roman" w:cs="Times New Roman"/>
          <w:szCs w:val="28"/>
        </w:rPr>
        <w:t xml:space="preserve">Dans la deuxième hypothèse « Les responsables de l’entreprise, empêchent les femmes d’accéder aux postes supérieurs, car ces derniers craignent que les hommes n’acceptent pas d’être dirigés par les femmes », cette hypothèse nous montre que  dans cette entreprise les hommes n’acceptent pas l’autorité de la femme c'est-à-dire </w:t>
      </w:r>
      <w:r w:rsidR="00F96245">
        <w:rPr>
          <w:rFonts w:ascii="Times New Roman" w:hAnsi="Times New Roman" w:cs="Times New Roman"/>
          <w:szCs w:val="28"/>
        </w:rPr>
        <w:t xml:space="preserve">qu’ils </w:t>
      </w:r>
      <w:r w:rsidRPr="000426C1">
        <w:rPr>
          <w:rFonts w:ascii="Times New Roman" w:hAnsi="Times New Roman" w:cs="Times New Roman"/>
          <w:szCs w:val="28"/>
        </w:rPr>
        <w:t>n’accepte</w:t>
      </w:r>
      <w:r w:rsidR="00F96245">
        <w:rPr>
          <w:rFonts w:ascii="Times New Roman" w:hAnsi="Times New Roman" w:cs="Times New Roman"/>
          <w:szCs w:val="28"/>
        </w:rPr>
        <w:t>nt</w:t>
      </w:r>
      <w:r w:rsidRPr="000426C1">
        <w:rPr>
          <w:rFonts w:ascii="Times New Roman" w:hAnsi="Times New Roman" w:cs="Times New Roman"/>
          <w:szCs w:val="28"/>
        </w:rPr>
        <w:t xml:space="preserve"> pas d’être dirigé</w:t>
      </w:r>
      <w:r w:rsidR="00F96245">
        <w:rPr>
          <w:rFonts w:ascii="Times New Roman" w:hAnsi="Times New Roman" w:cs="Times New Roman"/>
          <w:szCs w:val="28"/>
        </w:rPr>
        <w:t>s</w:t>
      </w:r>
      <w:r w:rsidRPr="000426C1">
        <w:rPr>
          <w:rFonts w:ascii="Times New Roman" w:hAnsi="Times New Roman" w:cs="Times New Roman"/>
          <w:szCs w:val="28"/>
        </w:rPr>
        <w:t xml:space="preserve"> par elle</w:t>
      </w:r>
      <w:r w:rsidR="00F96245">
        <w:rPr>
          <w:rFonts w:ascii="Times New Roman" w:hAnsi="Times New Roman" w:cs="Times New Roman"/>
          <w:szCs w:val="28"/>
        </w:rPr>
        <w:t>s</w:t>
      </w:r>
      <w:r w:rsidRPr="000426C1">
        <w:rPr>
          <w:rFonts w:ascii="Times New Roman" w:hAnsi="Times New Roman" w:cs="Times New Roman"/>
          <w:szCs w:val="28"/>
        </w:rPr>
        <w:t xml:space="preserve">, </w:t>
      </w:r>
      <w:r w:rsidR="00F96245">
        <w:rPr>
          <w:rFonts w:ascii="Times New Roman" w:hAnsi="Times New Roman" w:cs="Times New Roman"/>
          <w:szCs w:val="28"/>
        </w:rPr>
        <w:t xml:space="preserve">cela incarne le </w:t>
      </w:r>
      <w:r w:rsidRPr="000426C1">
        <w:rPr>
          <w:rFonts w:ascii="Times New Roman" w:hAnsi="Times New Roman" w:cs="Times New Roman"/>
          <w:szCs w:val="28"/>
        </w:rPr>
        <w:t xml:space="preserve"> sentiment de supériorité que l’homme </w:t>
      </w:r>
      <w:r w:rsidR="00F96245">
        <w:rPr>
          <w:rFonts w:ascii="Times New Roman" w:hAnsi="Times New Roman" w:cs="Times New Roman"/>
          <w:szCs w:val="28"/>
        </w:rPr>
        <w:t>a sur la femme</w:t>
      </w:r>
      <w:r w:rsidRPr="000426C1">
        <w:rPr>
          <w:rFonts w:ascii="Times New Roman" w:hAnsi="Times New Roman" w:cs="Times New Roman"/>
          <w:szCs w:val="28"/>
        </w:rPr>
        <w:t xml:space="preserve">  </w:t>
      </w:r>
    </w:p>
    <w:p w:rsidR="004D74A0" w:rsidRPr="000426C1" w:rsidRDefault="004D74A0" w:rsidP="00E23125">
      <w:pPr>
        <w:pStyle w:val="Corpsdetexte"/>
        <w:jc w:val="both"/>
        <w:rPr>
          <w:rFonts w:ascii="Times New Roman" w:hAnsi="Times New Roman" w:cs="Times New Roman"/>
          <w:szCs w:val="28"/>
        </w:rPr>
      </w:pPr>
      <w:r w:rsidRPr="000426C1">
        <w:rPr>
          <w:rFonts w:ascii="Times New Roman" w:hAnsi="Times New Roman" w:cs="Times New Roman"/>
          <w:szCs w:val="28"/>
        </w:rPr>
        <w:t>Dans la troisième hypothèse « La situation de précarité que connaissent les femmes dans l’entreprise freine leur carrière et réduit leur chances d’avoir des promotio</w:t>
      </w:r>
      <w:r w:rsidR="00E23125">
        <w:rPr>
          <w:rFonts w:ascii="Times New Roman" w:hAnsi="Times New Roman" w:cs="Times New Roman"/>
          <w:szCs w:val="28"/>
        </w:rPr>
        <w:t>ns », dans cette hypothèse on voulait</w:t>
      </w:r>
      <w:r w:rsidRPr="000426C1">
        <w:rPr>
          <w:rFonts w:ascii="Times New Roman" w:hAnsi="Times New Roman" w:cs="Times New Roman"/>
          <w:szCs w:val="28"/>
        </w:rPr>
        <w:t xml:space="preserve"> </w:t>
      </w:r>
      <w:r w:rsidR="00E23125">
        <w:rPr>
          <w:rFonts w:ascii="Times New Roman" w:hAnsi="Times New Roman" w:cs="Times New Roman"/>
          <w:szCs w:val="28"/>
        </w:rPr>
        <w:t xml:space="preserve">démonter </w:t>
      </w:r>
      <w:r w:rsidRPr="000426C1">
        <w:rPr>
          <w:rFonts w:ascii="Times New Roman" w:hAnsi="Times New Roman" w:cs="Times New Roman"/>
          <w:szCs w:val="28"/>
        </w:rPr>
        <w:t xml:space="preserve"> que la situation de précarité que vivent les femmes dans cette entreprise les découragent et </w:t>
      </w:r>
      <w:r w:rsidR="00E23125">
        <w:rPr>
          <w:rFonts w:ascii="Times New Roman" w:hAnsi="Times New Roman" w:cs="Times New Roman"/>
          <w:szCs w:val="28"/>
        </w:rPr>
        <w:t>ne les</w:t>
      </w:r>
      <w:r w:rsidRPr="000426C1">
        <w:rPr>
          <w:rFonts w:ascii="Times New Roman" w:hAnsi="Times New Roman" w:cs="Times New Roman"/>
          <w:szCs w:val="28"/>
        </w:rPr>
        <w:t xml:space="preserve"> aide pas à aller de </w:t>
      </w:r>
      <w:r w:rsidR="00E23125">
        <w:rPr>
          <w:rFonts w:ascii="Times New Roman" w:hAnsi="Times New Roman" w:cs="Times New Roman"/>
          <w:szCs w:val="28"/>
        </w:rPr>
        <w:t>l’avant,  car le travail quel qu’il</w:t>
      </w:r>
      <w:r w:rsidRPr="000426C1">
        <w:rPr>
          <w:rFonts w:ascii="Times New Roman" w:hAnsi="Times New Roman" w:cs="Times New Roman"/>
          <w:szCs w:val="28"/>
        </w:rPr>
        <w:t xml:space="preserve"> soit</w:t>
      </w:r>
      <w:r w:rsidR="00E23125">
        <w:rPr>
          <w:rFonts w:ascii="Times New Roman" w:hAnsi="Times New Roman" w:cs="Times New Roman"/>
          <w:szCs w:val="28"/>
        </w:rPr>
        <w:t>,</w:t>
      </w:r>
      <w:r w:rsidRPr="000426C1">
        <w:rPr>
          <w:rFonts w:ascii="Times New Roman" w:hAnsi="Times New Roman" w:cs="Times New Roman"/>
          <w:szCs w:val="28"/>
        </w:rPr>
        <w:t xml:space="preserve"> il </w:t>
      </w:r>
      <w:r w:rsidR="00E23125">
        <w:rPr>
          <w:rFonts w:ascii="Times New Roman" w:hAnsi="Times New Roman" w:cs="Times New Roman"/>
          <w:szCs w:val="28"/>
        </w:rPr>
        <w:t xml:space="preserve">doit être motivant et passionnant pour les salariées , et cela passera nécessairement par plus de </w:t>
      </w:r>
      <w:r w:rsidR="00E23125">
        <w:rPr>
          <w:rFonts w:ascii="Times New Roman" w:hAnsi="Times New Roman" w:cs="Times New Roman"/>
          <w:szCs w:val="28"/>
        </w:rPr>
        <w:lastRenderedPageBreak/>
        <w:t xml:space="preserve">reconnaissance et de considération à l’égard des femmes, comme  </w:t>
      </w:r>
      <w:r w:rsidRPr="000426C1">
        <w:rPr>
          <w:rFonts w:ascii="Times New Roman" w:hAnsi="Times New Roman" w:cs="Times New Roman"/>
          <w:szCs w:val="28"/>
        </w:rPr>
        <w:t xml:space="preserve"> par exemple </w:t>
      </w:r>
      <w:r w:rsidR="00E23125">
        <w:rPr>
          <w:rFonts w:ascii="Times New Roman" w:hAnsi="Times New Roman" w:cs="Times New Roman"/>
          <w:szCs w:val="28"/>
        </w:rPr>
        <w:t xml:space="preserve">leur accorder des promotion lorsqu’elles le mérite. </w:t>
      </w:r>
    </w:p>
    <w:p w:rsidR="004D74A0" w:rsidRPr="000426C1" w:rsidRDefault="004D74A0" w:rsidP="001B34A9">
      <w:pPr>
        <w:pStyle w:val="Corpsdetexte"/>
        <w:jc w:val="both"/>
        <w:rPr>
          <w:rFonts w:ascii="Times New Roman" w:hAnsi="Times New Roman" w:cs="Times New Roman"/>
          <w:szCs w:val="28"/>
        </w:rPr>
      </w:pPr>
      <w:r w:rsidRPr="000426C1">
        <w:rPr>
          <w:rFonts w:ascii="Times New Roman" w:hAnsi="Times New Roman" w:cs="Times New Roman"/>
          <w:szCs w:val="28"/>
        </w:rPr>
        <w:t xml:space="preserve">Autrement dit les femmes dans cette entreprise sont discriminées d’une part </w:t>
      </w:r>
      <w:r w:rsidR="001B34A9">
        <w:rPr>
          <w:rFonts w:ascii="Times New Roman" w:hAnsi="Times New Roman" w:cs="Times New Roman"/>
          <w:szCs w:val="28"/>
        </w:rPr>
        <w:t>par leur statut de  prés-employée et ce</w:t>
      </w:r>
      <w:r w:rsidRPr="000426C1">
        <w:rPr>
          <w:rFonts w:ascii="Times New Roman" w:hAnsi="Times New Roman" w:cs="Times New Roman"/>
          <w:szCs w:val="28"/>
        </w:rPr>
        <w:t xml:space="preserve">  malgré leur niveau d’instruction élevé (universitaire), </w:t>
      </w:r>
      <w:r w:rsidR="001B34A9">
        <w:rPr>
          <w:rFonts w:ascii="Times New Roman" w:hAnsi="Times New Roman" w:cs="Times New Roman"/>
          <w:szCs w:val="28"/>
        </w:rPr>
        <w:t xml:space="preserve"> et d’autre part par  les comportements des responsables vis-à-vis de leur  </w:t>
      </w:r>
      <w:r w:rsidRPr="000426C1">
        <w:rPr>
          <w:rFonts w:ascii="Times New Roman" w:hAnsi="Times New Roman" w:cs="Times New Roman"/>
          <w:szCs w:val="28"/>
        </w:rPr>
        <w:t>parcours professionnel</w:t>
      </w:r>
      <w:r w:rsidR="001B34A9">
        <w:rPr>
          <w:rFonts w:ascii="Times New Roman" w:hAnsi="Times New Roman" w:cs="Times New Roman"/>
          <w:szCs w:val="28"/>
        </w:rPr>
        <w:t>.</w:t>
      </w:r>
      <w:r w:rsidRPr="000426C1">
        <w:rPr>
          <w:rFonts w:ascii="Times New Roman" w:hAnsi="Times New Roman" w:cs="Times New Roman"/>
          <w:szCs w:val="28"/>
        </w:rPr>
        <w:t xml:space="preserve"> </w:t>
      </w:r>
    </w:p>
    <w:p w:rsidR="004D74A0" w:rsidRPr="000426C1" w:rsidRDefault="004D74A0" w:rsidP="004D74A0">
      <w:pPr>
        <w:pStyle w:val="Corpsdetexte"/>
        <w:jc w:val="both"/>
        <w:rPr>
          <w:rFonts w:ascii="Times New Roman" w:hAnsi="Times New Roman" w:cs="Times New Roman"/>
          <w:szCs w:val="28"/>
        </w:rPr>
      </w:pPr>
      <w:r w:rsidRPr="000426C1">
        <w:rPr>
          <w:rFonts w:ascii="Times New Roman" w:hAnsi="Times New Roman" w:cs="Times New Roman"/>
          <w:szCs w:val="28"/>
        </w:rPr>
        <w:t xml:space="preserve">En conséquence, les trois hypothèses proposées sont confirmées, les inégalités entre les femmes et les hommes au travail existent et ne sont pas des  histoires qui font partie du passé.  </w:t>
      </w:r>
    </w:p>
    <w:p w:rsidR="004D74A0" w:rsidRPr="000426C1" w:rsidRDefault="004D74A0" w:rsidP="004D74A0">
      <w:pPr>
        <w:pStyle w:val="Corpsdetexte"/>
        <w:rPr>
          <w:b/>
          <w:sz w:val="32"/>
          <w:szCs w:val="32"/>
          <w:u w:val="single"/>
        </w:rPr>
      </w:pPr>
    </w:p>
    <w:p w:rsidR="004D74A0" w:rsidRDefault="004D74A0" w:rsidP="00B86809">
      <w:pPr>
        <w:rPr>
          <w:spacing w:val="20"/>
          <w:sz w:val="28"/>
          <w:szCs w:val="28"/>
        </w:rPr>
        <w:sectPr w:rsidR="004D74A0" w:rsidSect="0022520D">
          <w:headerReference w:type="default" r:id="rId34"/>
          <w:footnotePr>
            <w:numRestart w:val="eachPage"/>
          </w:footnotePr>
          <w:pgSz w:w="11906" w:h="16838"/>
          <w:pgMar w:top="1417" w:right="1417" w:bottom="1417" w:left="1417" w:header="708" w:footer="708" w:gutter="0"/>
          <w:cols w:space="708"/>
          <w:docGrid w:linePitch="360"/>
        </w:sectPr>
      </w:pPr>
    </w:p>
    <w:p w:rsidR="004D74A0" w:rsidRPr="001850AC" w:rsidRDefault="00F81CE2" w:rsidP="004D74A0">
      <w:pPr>
        <w:spacing w:before="0" w:beforeAutospacing="0" w:after="200" w:afterAutospacing="0" w:line="276" w:lineRule="auto"/>
        <w:jc w:val="left"/>
        <w:rPr>
          <w:b/>
          <w:spacing w:val="20"/>
          <w:sz w:val="36"/>
          <w:szCs w:val="36"/>
        </w:rPr>
      </w:pPr>
      <w:r>
        <w:rPr>
          <w:b/>
          <w:spacing w:val="20"/>
          <w:sz w:val="36"/>
          <w:szCs w:val="36"/>
        </w:rPr>
        <w:lastRenderedPageBreak/>
        <w:t>L</w:t>
      </w:r>
      <w:r w:rsidR="004D74A0" w:rsidRPr="001850AC">
        <w:rPr>
          <w:b/>
          <w:spacing w:val="20"/>
          <w:sz w:val="36"/>
          <w:szCs w:val="36"/>
        </w:rPr>
        <w:t>a conclusion</w:t>
      </w:r>
    </w:p>
    <w:p w:rsidR="004D74A0" w:rsidRDefault="004D74A0" w:rsidP="004D74A0">
      <w:pPr>
        <w:spacing w:before="0" w:beforeAutospacing="0" w:after="200" w:afterAutospacing="0" w:line="276" w:lineRule="auto"/>
        <w:rPr>
          <w:spacing w:val="20"/>
          <w:sz w:val="28"/>
          <w:szCs w:val="28"/>
        </w:rPr>
      </w:pPr>
      <w:r w:rsidRPr="00364690">
        <w:rPr>
          <w:spacing w:val="20"/>
          <w:sz w:val="28"/>
          <w:szCs w:val="28"/>
        </w:rPr>
        <w:t>La présence des femmes dans le monde du travail n’est évidemment pas nouvelle, les femmes ont toujours travaillé, en Algérie comme partout ailleurs. Mais dans la période récente, les formes et le volume de cette activité se sont considérablement modifiés, on assiste à une  croissance continue et soutenue du nombre de femmes actives.</w:t>
      </w:r>
    </w:p>
    <w:p w:rsidR="004D74A0" w:rsidRDefault="004D74A0" w:rsidP="004D74A0">
      <w:pPr>
        <w:spacing w:before="0" w:beforeAutospacing="0" w:after="200" w:afterAutospacing="0" w:line="276" w:lineRule="auto"/>
        <w:rPr>
          <w:spacing w:val="20"/>
          <w:sz w:val="28"/>
          <w:szCs w:val="28"/>
        </w:rPr>
      </w:pPr>
      <w:r>
        <w:rPr>
          <w:spacing w:val="20"/>
          <w:sz w:val="28"/>
          <w:szCs w:val="28"/>
        </w:rPr>
        <w:t>L’analyse du travail des femmes résiste aux analyses centrées sur une seule discipline. Pour comprendre ce qui se</w:t>
      </w:r>
      <w:r w:rsidR="00CE5E3C">
        <w:rPr>
          <w:spacing w:val="20"/>
          <w:sz w:val="28"/>
          <w:szCs w:val="28"/>
        </w:rPr>
        <w:t xml:space="preserve"> passe</w:t>
      </w:r>
      <w:r>
        <w:rPr>
          <w:spacing w:val="20"/>
          <w:sz w:val="28"/>
          <w:szCs w:val="28"/>
        </w:rPr>
        <w:t xml:space="preserve"> dans la sphère professionnelle, il faut non seulement analyser les discriminations spécifiques dans les entreprises, mais aussi faire appel aux processus de construction des inégalités dans les formations initiales, aux relations entre la sphère privée et la sphère professionnelle, à la façon dont l’entourage familial et professionnel reproduit les stéréotypes de sexes, et à la manière dont les femmes elles-mêmes intériorisent les contraintes. Discriminations explicites ou subtiles relèvent de l’économie, du social, du droit, des institutions et de leurs histoires combinées. L’accent peut  être mis, tour à tour, sur un aspect particulier, ce qui conduit à des préconisations différentes, dans leur importance leur agencement, leur hiérarchie.</w:t>
      </w:r>
    </w:p>
    <w:p w:rsidR="004D74A0" w:rsidRDefault="004D74A0" w:rsidP="004D74A0">
      <w:pPr>
        <w:spacing w:before="0" w:beforeAutospacing="0" w:after="200" w:afterAutospacing="0" w:line="276" w:lineRule="auto"/>
        <w:rPr>
          <w:spacing w:val="20"/>
          <w:sz w:val="28"/>
          <w:szCs w:val="28"/>
        </w:rPr>
      </w:pPr>
      <w:r>
        <w:rPr>
          <w:spacing w:val="20"/>
          <w:sz w:val="28"/>
          <w:szCs w:val="28"/>
        </w:rPr>
        <w:t xml:space="preserve">Dire que nombre d’inégalités se forgent à l’école, est évident et conduit à rendre prioritaire le combat pour l’égalité à l’école. </w:t>
      </w:r>
    </w:p>
    <w:p w:rsidR="004D74A0" w:rsidRDefault="004D74A0" w:rsidP="004D74A0">
      <w:pPr>
        <w:spacing w:before="0" w:beforeAutospacing="0" w:after="200" w:afterAutospacing="0" w:line="276" w:lineRule="auto"/>
        <w:rPr>
          <w:spacing w:val="20"/>
          <w:sz w:val="28"/>
          <w:szCs w:val="28"/>
        </w:rPr>
      </w:pPr>
      <w:r>
        <w:rPr>
          <w:spacing w:val="20"/>
          <w:sz w:val="28"/>
          <w:szCs w:val="28"/>
        </w:rPr>
        <w:t>Dire que la place des femmes sur le marché du travail doit s’appréhender à partir des rapports sociaux de sexe au sein de la famille, est évident et conduit à privilégier l’évolution des mentalités dans la réalisation de l’égalité.</w:t>
      </w:r>
    </w:p>
    <w:p w:rsidR="004D74A0" w:rsidRDefault="004D74A0" w:rsidP="004D74A0">
      <w:pPr>
        <w:spacing w:before="0" w:beforeAutospacing="0" w:after="200" w:afterAutospacing="0" w:line="276" w:lineRule="auto"/>
        <w:rPr>
          <w:spacing w:val="20"/>
          <w:sz w:val="28"/>
          <w:szCs w:val="28"/>
        </w:rPr>
      </w:pPr>
      <w:r>
        <w:rPr>
          <w:spacing w:val="20"/>
          <w:sz w:val="28"/>
          <w:szCs w:val="28"/>
        </w:rPr>
        <w:t xml:space="preserve"> Dire que l’insertion des femmes dans  l’emploi dépend  de l’existence de services publics  de prise en charge de la petite enfance, est évident et implique de prôner des politiques publiques d’accroissement des moyens consacrés aux systèmes de garde. </w:t>
      </w:r>
    </w:p>
    <w:p w:rsidR="004D74A0" w:rsidRDefault="004D74A0" w:rsidP="004D74A0">
      <w:pPr>
        <w:spacing w:before="0" w:beforeAutospacing="0" w:after="200" w:afterAutospacing="0" w:line="276" w:lineRule="auto"/>
        <w:rPr>
          <w:spacing w:val="20"/>
          <w:sz w:val="28"/>
          <w:szCs w:val="28"/>
        </w:rPr>
      </w:pPr>
      <w:r>
        <w:rPr>
          <w:spacing w:val="20"/>
          <w:sz w:val="28"/>
          <w:szCs w:val="28"/>
        </w:rPr>
        <w:t xml:space="preserve">Dire que l’on ne peut se contenter de renvoyer à l’école et à la famille l’origine des inégalités car l’entreprise est le siège de </w:t>
      </w:r>
      <w:r>
        <w:rPr>
          <w:spacing w:val="20"/>
          <w:sz w:val="28"/>
          <w:szCs w:val="28"/>
        </w:rPr>
        <w:lastRenderedPageBreak/>
        <w:t xml:space="preserve">discriminations spécifique, est évident et amené à se focaliser sur ces mécanismes pour trouver les moyens de les surmonter. </w:t>
      </w:r>
    </w:p>
    <w:p w:rsidR="004D74A0" w:rsidRDefault="004D74A0" w:rsidP="004D74A0">
      <w:pPr>
        <w:spacing w:before="0" w:beforeAutospacing="0" w:after="200" w:afterAutospacing="0" w:line="276" w:lineRule="auto"/>
        <w:rPr>
          <w:spacing w:val="20"/>
          <w:sz w:val="28"/>
          <w:szCs w:val="28"/>
        </w:rPr>
      </w:pPr>
      <w:r>
        <w:rPr>
          <w:spacing w:val="20"/>
          <w:sz w:val="28"/>
          <w:szCs w:val="28"/>
        </w:rPr>
        <w:t>Enfin dire tout cela en même temps pour rendre compte des multiples facettes que prennent les inégalités entre les femmes et les hommes est tout aussi évident, mais laisse perplexe sur l’ampleur des moyens à mettre en œuvre pour les surmonter.</w:t>
      </w:r>
    </w:p>
    <w:p w:rsidR="004D74A0" w:rsidRDefault="004D74A0" w:rsidP="004D74A0">
      <w:pPr>
        <w:spacing w:before="0" w:beforeAutospacing="0" w:after="200" w:afterAutospacing="0" w:line="276" w:lineRule="auto"/>
        <w:rPr>
          <w:spacing w:val="20"/>
          <w:sz w:val="28"/>
          <w:szCs w:val="28"/>
        </w:rPr>
      </w:pPr>
      <w:r w:rsidRPr="00846A33">
        <w:rPr>
          <w:spacing w:val="20"/>
          <w:sz w:val="28"/>
          <w:szCs w:val="28"/>
        </w:rPr>
        <w:t xml:space="preserve">La question de l’inégalité </w:t>
      </w:r>
      <w:r>
        <w:rPr>
          <w:spacing w:val="20"/>
          <w:sz w:val="28"/>
          <w:szCs w:val="28"/>
        </w:rPr>
        <w:t>demeure, dans toute sont ampleur et dans toutes ses dimensions : L’inégalité professionnelle, et aussi l’inégalité devant l’accès à l’emploi. La division sexuelle du marché du  travail fonctionne toujours à plein régime. Car c’est bien le marché du travail qui est en cause. Dans un pays ou le niveau d’instruction des femmes est désormais élevé, à une époque où les comportements d’activité des femmes sont de plus en plus indépendants de leur situation familiale, on ne peut plus se contenter de renvoyer à l’école ou à la    famille pour expliquer ce qui se passe dans le monde du travail. Le temps est peut-être venu de reconsidérer les systèmes explicatifs : la division sexuelle du travail dans la famille tout comme la sexualisation   des    filières d’enseignement   contribue bien évidemment à produire de la discrimination et des disparités dans l’univers professionnel. Mais  le marché du travail n’est pas dans un rôle passif. Il ne se contenue pas  d’enregistrer er de  reproduire  des inégalités venues d’ailleurs : il est lui-même producteur de différences, d’inégalités, de ségrégations et de discriminations.</w:t>
      </w:r>
    </w:p>
    <w:p w:rsidR="004D74A0" w:rsidRDefault="004D74A0" w:rsidP="004D74A0">
      <w:pPr>
        <w:spacing w:before="0" w:beforeAutospacing="0" w:after="200" w:afterAutospacing="0" w:line="276" w:lineRule="auto"/>
        <w:rPr>
          <w:spacing w:val="20"/>
          <w:sz w:val="28"/>
          <w:szCs w:val="28"/>
        </w:rPr>
      </w:pPr>
      <w:r>
        <w:rPr>
          <w:spacing w:val="20"/>
          <w:sz w:val="28"/>
          <w:szCs w:val="28"/>
        </w:rPr>
        <w:t xml:space="preserve"> La diminution des emplois provoque une différence entre les hommes et les femmes, les postes à temps partiel, moins rémunéré et précaire  continues à être proposés aux femmes et leur chômage est plus important que celui des hommes. Pour les femmes l’accès à l’emploi   représente  l’accès à l’autonomie et à la sociabilité. Ainsi la valeur du travail est  définie par rapport au travail salarié productif et marchand et élimine la sphère domestique.</w:t>
      </w:r>
    </w:p>
    <w:p w:rsidR="004D74A0" w:rsidRDefault="004D74A0" w:rsidP="004D74A0">
      <w:pPr>
        <w:spacing w:before="0" w:beforeAutospacing="0" w:after="200" w:afterAutospacing="0" w:line="276" w:lineRule="auto"/>
        <w:rPr>
          <w:spacing w:val="20"/>
          <w:sz w:val="28"/>
          <w:szCs w:val="28"/>
        </w:rPr>
      </w:pPr>
      <w:r>
        <w:rPr>
          <w:spacing w:val="20"/>
          <w:sz w:val="28"/>
          <w:szCs w:val="28"/>
        </w:rPr>
        <w:t xml:space="preserve">C’est bien le marché du travail qui, jour après jour, construit les frontières entre le travail des hommes et celui des femmes, invente la hiérarchie des compétences et qualifications, définit la </w:t>
      </w:r>
      <w:r>
        <w:rPr>
          <w:spacing w:val="20"/>
          <w:sz w:val="28"/>
          <w:szCs w:val="28"/>
        </w:rPr>
        <w:lastRenderedPageBreak/>
        <w:t>sexualisation des formes d’emploi, de sous-emploi et de chômage. C’est là que fabrique, quotidiennement, l’inégalité entre l’emploi des hommes et celui des femmes.</w:t>
      </w:r>
    </w:p>
    <w:p w:rsidR="004D74A0" w:rsidRDefault="004D74A0" w:rsidP="004D74A0">
      <w:pPr>
        <w:spacing w:before="0" w:beforeAutospacing="0" w:after="200" w:afterAutospacing="0" w:line="276" w:lineRule="auto"/>
        <w:rPr>
          <w:spacing w:val="20"/>
          <w:sz w:val="28"/>
          <w:szCs w:val="28"/>
        </w:rPr>
      </w:pPr>
      <w:r>
        <w:rPr>
          <w:spacing w:val="20"/>
          <w:sz w:val="28"/>
          <w:szCs w:val="28"/>
        </w:rPr>
        <w:t xml:space="preserve">Les inégalités  que les femmes subies ne sont d’une certaine façon que la partie visible qui reflètent la difficulté des femmes à s’insérer sur le marché du travail à l’égard des hommes.        </w:t>
      </w:r>
    </w:p>
    <w:p w:rsidR="004D74A0" w:rsidRDefault="004D74A0" w:rsidP="004D74A0">
      <w:pPr>
        <w:spacing w:before="0" w:beforeAutospacing="0" w:after="200" w:afterAutospacing="0" w:line="276" w:lineRule="auto"/>
        <w:rPr>
          <w:spacing w:val="20"/>
          <w:sz w:val="28"/>
          <w:szCs w:val="28"/>
        </w:rPr>
      </w:pPr>
      <w:r>
        <w:rPr>
          <w:spacing w:val="20"/>
          <w:sz w:val="28"/>
          <w:szCs w:val="28"/>
        </w:rPr>
        <w:t>L’égalité entre les femmes et les hommes doit être considérées comme une valeur économique et sociale à laquelle les politiques publiques devraient être consacrées, dans un souci de justice.</w:t>
      </w:r>
    </w:p>
    <w:p w:rsidR="004D74A0" w:rsidRDefault="004D74A0" w:rsidP="004D74A0">
      <w:pPr>
        <w:spacing w:before="0" w:beforeAutospacing="0" w:after="200" w:afterAutospacing="0" w:line="276" w:lineRule="auto"/>
        <w:rPr>
          <w:spacing w:val="20"/>
          <w:sz w:val="28"/>
          <w:szCs w:val="28"/>
        </w:rPr>
      </w:pPr>
    </w:p>
    <w:p w:rsidR="004D74A0" w:rsidRDefault="004D74A0" w:rsidP="004D74A0">
      <w:pPr>
        <w:spacing w:before="0" w:beforeAutospacing="0" w:after="200" w:afterAutospacing="0" w:line="276" w:lineRule="auto"/>
        <w:rPr>
          <w:spacing w:val="20"/>
          <w:sz w:val="28"/>
          <w:szCs w:val="28"/>
        </w:rPr>
      </w:pPr>
    </w:p>
    <w:p w:rsidR="004D74A0" w:rsidRDefault="004D74A0" w:rsidP="004D74A0">
      <w:pPr>
        <w:spacing w:before="0" w:beforeAutospacing="0" w:after="200" w:afterAutospacing="0" w:line="276" w:lineRule="auto"/>
        <w:jc w:val="left"/>
        <w:rPr>
          <w:spacing w:val="20"/>
          <w:sz w:val="28"/>
          <w:szCs w:val="28"/>
        </w:rPr>
      </w:pPr>
    </w:p>
    <w:p w:rsidR="004D74A0" w:rsidRDefault="004D74A0" w:rsidP="004D74A0">
      <w:pPr>
        <w:spacing w:before="0" w:beforeAutospacing="0" w:after="200" w:afterAutospacing="0" w:line="276" w:lineRule="auto"/>
        <w:jc w:val="left"/>
        <w:rPr>
          <w:spacing w:val="20"/>
          <w:sz w:val="28"/>
          <w:szCs w:val="28"/>
        </w:rPr>
      </w:pPr>
    </w:p>
    <w:p w:rsidR="004D74A0" w:rsidRDefault="004D74A0" w:rsidP="004D74A0">
      <w:pPr>
        <w:spacing w:before="0" w:beforeAutospacing="0" w:after="200" w:afterAutospacing="0" w:line="276" w:lineRule="auto"/>
        <w:jc w:val="left"/>
        <w:rPr>
          <w:spacing w:val="20"/>
          <w:sz w:val="28"/>
          <w:szCs w:val="28"/>
        </w:rPr>
      </w:pPr>
    </w:p>
    <w:p w:rsidR="004D74A0" w:rsidRDefault="004D74A0" w:rsidP="004D74A0">
      <w:pPr>
        <w:spacing w:before="0" w:beforeAutospacing="0" w:after="200" w:afterAutospacing="0" w:line="276" w:lineRule="auto"/>
        <w:jc w:val="left"/>
        <w:rPr>
          <w:spacing w:val="20"/>
          <w:sz w:val="28"/>
          <w:szCs w:val="28"/>
        </w:rPr>
      </w:pPr>
    </w:p>
    <w:p w:rsidR="004D74A0" w:rsidRDefault="004D74A0" w:rsidP="004D74A0">
      <w:pPr>
        <w:spacing w:before="0" w:beforeAutospacing="0" w:after="200" w:afterAutospacing="0" w:line="276" w:lineRule="auto"/>
        <w:jc w:val="left"/>
        <w:rPr>
          <w:spacing w:val="20"/>
          <w:sz w:val="28"/>
          <w:szCs w:val="28"/>
        </w:rPr>
      </w:pPr>
    </w:p>
    <w:p w:rsidR="004D74A0" w:rsidRDefault="004D74A0" w:rsidP="004D74A0">
      <w:pPr>
        <w:spacing w:before="0" w:beforeAutospacing="0" w:after="200" w:afterAutospacing="0" w:line="276" w:lineRule="auto"/>
        <w:jc w:val="left"/>
        <w:rPr>
          <w:spacing w:val="20"/>
          <w:sz w:val="28"/>
          <w:szCs w:val="28"/>
        </w:rPr>
      </w:pPr>
    </w:p>
    <w:p w:rsidR="004D74A0" w:rsidRDefault="004D74A0" w:rsidP="004D74A0">
      <w:pPr>
        <w:spacing w:before="0" w:beforeAutospacing="0" w:after="200" w:afterAutospacing="0" w:line="276" w:lineRule="auto"/>
        <w:jc w:val="left"/>
        <w:rPr>
          <w:spacing w:val="20"/>
          <w:sz w:val="28"/>
          <w:szCs w:val="28"/>
        </w:rPr>
      </w:pPr>
    </w:p>
    <w:p w:rsidR="004D74A0" w:rsidRDefault="004D74A0" w:rsidP="004D74A0">
      <w:pPr>
        <w:spacing w:before="0" w:beforeAutospacing="0" w:after="200" w:afterAutospacing="0" w:line="276" w:lineRule="auto"/>
        <w:jc w:val="left"/>
        <w:rPr>
          <w:spacing w:val="20"/>
          <w:sz w:val="28"/>
          <w:szCs w:val="28"/>
        </w:rPr>
      </w:pPr>
    </w:p>
    <w:p w:rsidR="004D74A0" w:rsidRDefault="004D74A0" w:rsidP="004D74A0">
      <w:pPr>
        <w:spacing w:before="0" w:beforeAutospacing="0" w:after="200" w:afterAutospacing="0" w:line="276" w:lineRule="auto"/>
        <w:jc w:val="left"/>
        <w:rPr>
          <w:spacing w:val="20"/>
          <w:sz w:val="28"/>
          <w:szCs w:val="28"/>
        </w:rPr>
      </w:pPr>
    </w:p>
    <w:p w:rsidR="004D74A0" w:rsidRDefault="004D74A0" w:rsidP="004D74A0">
      <w:pPr>
        <w:spacing w:before="0" w:beforeAutospacing="0" w:after="200" w:afterAutospacing="0" w:line="276" w:lineRule="auto"/>
        <w:jc w:val="left"/>
        <w:rPr>
          <w:b/>
          <w:sz w:val="32"/>
          <w:szCs w:val="32"/>
          <w:u w:val="single"/>
        </w:rPr>
      </w:pPr>
    </w:p>
    <w:p w:rsidR="004D74A0" w:rsidRDefault="004D74A0" w:rsidP="004D74A0">
      <w:pPr>
        <w:spacing w:before="0" w:beforeAutospacing="0" w:after="200" w:afterAutospacing="0" w:line="276" w:lineRule="auto"/>
        <w:jc w:val="left"/>
        <w:rPr>
          <w:b/>
          <w:sz w:val="32"/>
          <w:szCs w:val="32"/>
          <w:u w:val="single"/>
        </w:rPr>
      </w:pPr>
    </w:p>
    <w:p w:rsidR="004D74A0" w:rsidRDefault="004D74A0" w:rsidP="004D74A0">
      <w:pPr>
        <w:spacing w:before="0" w:beforeAutospacing="0" w:after="200" w:afterAutospacing="0" w:line="276" w:lineRule="auto"/>
        <w:jc w:val="left"/>
        <w:rPr>
          <w:b/>
          <w:sz w:val="32"/>
          <w:szCs w:val="32"/>
          <w:u w:val="single"/>
        </w:rPr>
        <w:sectPr w:rsidR="004D74A0" w:rsidSect="0022520D">
          <w:headerReference w:type="default" r:id="rId35"/>
          <w:footerReference w:type="default" r:id="rId36"/>
          <w:footnotePr>
            <w:numRestart w:val="eachPage"/>
          </w:footnotePr>
          <w:pgSz w:w="11906" w:h="16838"/>
          <w:pgMar w:top="1417" w:right="1417" w:bottom="1417" w:left="1417" w:header="708" w:footer="708" w:gutter="0"/>
          <w:cols w:space="708"/>
          <w:docGrid w:linePitch="360"/>
        </w:sectPr>
      </w:pPr>
    </w:p>
    <w:p w:rsidR="004D74A0" w:rsidRPr="00D8556E" w:rsidRDefault="004D74A0" w:rsidP="004D74A0">
      <w:pPr>
        <w:spacing w:before="0" w:beforeAutospacing="0" w:after="200" w:afterAutospacing="0" w:line="276" w:lineRule="auto"/>
        <w:jc w:val="left"/>
        <w:rPr>
          <w:b/>
          <w:sz w:val="96"/>
          <w:szCs w:val="96"/>
        </w:rPr>
      </w:pPr>
    </w:p>
    <w:p w:rsidR="004D74A0" w:rsidRDefault="00A733C8" w:rsidP="005A1B86">
      <w:pPr>
        <w:spacing w:before="0" w:beforeAutospacing="0" w:after="200" w:afterAutospacing="0" w:line="276" w:lineRule="auto"/>
        <w:jc w:val="left"/>
        <w:rPr>
          <w:b/>
          <w:sz w:val="96"/>
          <w:szCs w:val="96"/>
        </w:rPr>
        <w:sectPr w:rsidR="004D74A0" w:rsidSect="0022520D">
          <w:headerReference w:type="default" r:id="rId37"/>
          <w:footerReference w:type="default" r:id="rId38"/>
          <w:footnotePr>
            <w:numRestart w:val="eachPage"/>
          </w:footnotePr>
          <w:pgSz w:w="11906" w:h="16838"/>
          <w:pgMar w:top="1417" w:right="1417" w:bottom="1417" w:left="1417" w:header="708" w:footer="708" w:gutter="0"/>
          <w:cols w:space="708"/>
          <w:docGrid w:linePitch="360"/>
        </w:sectPr>
      </w:pPr>
      <w:r w:rsidRPr="00A733C8">
        <w:rPr>
          <w:noProof/>
        </w:rPr>
        <w:pict>
          <v:shape id="_x0000_s1137" type="#_x0000_t161" style="position:absolute;margin-left:34.2pt;margin-top:63.5pt;width:365.25pt;height:108.75pt;z-index:-251618304" fillcolor="black [3213]" strokecolor="black [3213]">
            <v:shadow on="t" color="#868686" offset=",6pt" offset2=",8pt"/>
            <v:textpath style="font-family:&quot;Times New Roman Special G1&quot;;font-weight:bold;v-text-kern:t" trim="t" fitpath="t" xscale="f" string="La liste bibliographique"/>
          </v:shape>
        </w:pict>
      </w:r>
    </w:p>
    <w:p w:rsidR="004D74A0" w:rsidRPr="00EB1C3B" w:rsidRDefault="004D74A0" w:rsidP="004D74A0">
      <w:pPr>
        <w:spacing w:before="0" w:beforeAutospacing="0" w:after="200" w:afterAutospacing="0" w:line="276" w:lineRule="auto"/>
        <w:jc w:val="left"/>
        <w:rPr>
          <w:spacing w:val="20"/>
          <w:sz w:val="28"/>
          <w:szCs w:val="28"/>
        </w:rPr>
      </w:pPr>
      <w:r w:rsidRPr="00EE745D">
        <w:rPr>
          <w:b/>
          <w:sz w:val="32"/>
          <w:szCs w:val="32"/>
          <w:u w:val="single"/>
        </w:rPr>
        <w:lastRenderedPageBreak/>
        <w:t>La    liste   bibliographique</w:t>
      </w:r>
      <w:r w:rsidRPr="00EE745D">
        <w:rPr>
          <w:sz w:val="32"/>
          <w:szCs w:val="32"/>
        </w:rPr>
        <w:t> :</w:t>
      </w:r>
    </w:p>
    <w:p w:rsidR="004D74A0" w:rsidRPr="00530785" w:rsidRDefault="004D74A0" w:rsidP="004D74A0">
      <w:pPr>
        <w:rPr>
          <w:sz w:val="28"/>
          <w:szCs w:val="28"/>
        </w:rPr>
      </w:pPr>
      <w:r w:rsidRPr="00111560">
        <w:rPr>
          <w:b/>
          <w:sz w:val="28"/>
          <w:szCs w:val="28"/>
          <w:u w:val="single"/>
        </w:rPr>
        <w:t>Les ouvrages</w:t>
      </w:r>
      <w:r w:rsidRPr="00530785">
        <w:rPr>
          <w:sz w:val="28"/>
          <w:szCs w:val="28"/>
        </w:rPr>
        <w:t> :</w:t>
      </w:r>
    </w:p>
    <w:p w:rsidR="004D74A0" w:rsidRPr="00530785" w:rsidRDefault="004D74A0" w:rsidP="004D74A0">
      <w:pPr>
        <w:rPr>
          <w:sz w:val="28"/>
          <w:szCs w:val="28"/>
        </w:rPr>
      </w:pPr>
      <w:r w:rsidRPr="00530785">
        <w:rPr>
          <w:sz w:val="28"/>
          <w:szCs w:val="28"/>
        </w:rPr>
        <w:t xml:space="preserve">1. ADDI </w:t>
      </w:r>
      <w:proofErr w:type="spellStart"/>
      <w:r w:rsidRPr="00530785">
        <w:rPr>
          <w:sz w:val="28"/>
          <w:szCs w:val="28"/>
        </w:rPr>
        <w:t>Lahaouari</w:t>
      </w:r>
      <w:proofErr w:type="spellEnd"/>
      <w:r w:rsidRPr="00530785">
        <w:rPr>
          <w:sz w:val="28"/>
          <w:szCs w:val="28"/>
        </w:rPr>
        <w:t>,</w:t>
      </w:r>
      <w:r w:rsidR="006353CF">
        <w:rPr>
          <w:sz w:val="28"/>
          <w:szCs w:val="28"/>
        </w:rPr>
        <w:t xml:space="preserve"> </w:t>
      </w:r>
      <w:r w:rsidRPr="007C51EF">
        <w:rPr>
          <w:b/>
          <w:sz w:val="28"/>
          <w:szCs w:val="28"/>
        </w:rPr>
        <w:t xml:space="preserve">Les mutations de la société </w:t>
      </w:r>
      <w:proofErr w:type="gramStart"/>
      <w:r w:rsidRPr="007C51EF">
        <w:rPr>
          <w:b/>
          <w:sz w:val="28"/>
          <w:szCs w:val="28"/>
        </w:rPr>
        <w:t>algérienne</w:t>
      </w:r>
      <w:r w:rsidR="006353CF">
        <w:rPr>
          <w:sz w:val="28"/>
          <w:szCs w:val="28"/>
        </w:rPr>
        <w:t> </w:t>
      </w:r>
      <w:r w:rsidRPr="00530785">
        <w:rPr>
          <w:sz w:val="28"/>
          <w:szCs w:val="28"/>
        </w:rPr>
        <w:t>,</w:t>
      </w:r>
      <w:proofErr w:type="gramEnd"/>
      <w:r w:rsidRPr="00530785">
        <w:rPr>
          <w:sz w:val="28"/>
          <w:szCs w:val="28"/>
        </w:rPr>
        <w:t xml:space="preserve"> Edition La Découverte, Paris, 1999.</w:t>
      </w:r>
    </w:p>
    <w:p w:rsidR="004D74A0" w:rsidRPr="00530785" w:rsidRDefault="004D74A0" w:rsidP="004D74A0">
      <w:pPr>
        <w:rPr>
          <w:sz w:val="28"/>
          <w:szCs w:val="28"/>
        </w:rPr>
      </w:pPr>
      <w:r w:rsidRPr="00530785">
        <w:rPr>
          <w:sz w:val="28"/>
          <w:szCs w:val="28"/>
        </w:rPr>
        <w:t>2</w:t>
      </w:r>
      <w:r w:rsidR="006353CF">
        <w:rPr>
          <w:sz w:val="28"/>
          <w:szCs w:val="28"/>
        </w:rPr>
        <w:t>. AMRANE-MINE Danièle Djamila, </w:t>
      </w:r>
      <w:r w:rsidRPr="00530785">
        <w:rPr>
          <w:sz w:val="28"/>
          <w:szCs w:val="28"/>
        </w:rPr>
        <w:t> </w:t>
      </w:r>
      <w:r w:rsidRPr="007C51EF">
        <w:rPr>
          <w:b/>
          <w:sz w:val="28"/>
          <w:szCs w:val="28"/>
        </w:rPr>
        <w:t>Femme au combat, (La guerre</w:t>
      </w:r>
      <w:r w:rsidRPr="007C51EF">
        <w:rPr>
          <w:sz w:val="28"/>
          <w:szCs w:val="28"/>
        </w:rPr>
        <w:t xml:space="preserve"> </w:t>
      </w:r>
      <w:r w:rsidRPr="00530785">
        <w:rPr>
          <w:b/>
          <w:sz w:val="28"/>
          <w:szCs w:val="28"/>
        </w:rPr>
        <w:t>d’Algérie, 1945-1962</w:t>
      </w:r>
      <w:proofErr w:type="gramStart"/>
      <w:r w:rsidR="006353CF">
        <w:rPr>
          <w:sz w:val="28"/>
          <w:szCs w:val="28"/>
        </w:rPr>
        <w:t>) </w:t>
      </w:r>
      <w:r w:rsidRPr="00530785">
        <w:rPr>
          <w:sz w:val="28"/>
          <w:szCs w:val="28"/>
        </w:rPr>
        <w:t>,</w:t>
      </w:r>
      <w:proofErr w:type="gramEnd"/>
      <w:r w:rsidRPr="00530785">
        <w:rPr>
          <w:sz w:val="28"/>
          <w:szCs w:val="28"/>
        </w:rPr>
        <w:t xml:space="preserve"> Edition Brahma, Alger, 1993.</w:t>
      </w:r>
    </w:p>
    <w:p w:rsidR="004D74A0" w:rsidRPr="00530785" w:rsidRDefault="004D74A0" w:rsidP="004D74A0">
      <w:pPr>
        <w:rPr>
          <w:sz w:val="28"/>
          <w:szCs w:val="28"/>
        </w:rPr>
      </w:pPr>
      <w:r w:rsidRPr="00530785">
        <w:rPr>
          <w:sz w:val="28"/>
          <w:szCs w:val="28"/>
        </w:rPr>
        <w:t>3. BOUTILLIER Sophie et LERTRADE Brigitte</w:t>
      </w:r>
      <w:r w:rsidR="00C92354">
        <w:rPr>
          <w:sz w:val="28"/>
          <w:szCs w:val="28"/>
        </w:rPr>
        <w:t xml:space="preserve"> et </w:t>
      </w:r>
      <w:proofErr w:type="gramStart"/>
      <w:r w:rsidR="00C92354">
        <w:rPr>
          <w:sz w:val="28"/>
          <w:szCs w:val="28"/>
        </w:rPr>
        <w:t xml:space="preserve">autres </w:t>
      </w:r>
      <w:r w:rsidRPr="00530785">
        <w:rPr>
          <w:sz w:val="28"/>
          <w:szCs w:val="28"/>
        </w:rPr>
        <w:t>,</w:t>
      </w:r>
      <w:proofErr w:type="gramEnd"/>
      <w:r w:rsidRPr="00530785">
        <w:rPr>
          <w:sz w:val="28"/>
          <w:szCs w:val="28"/>
        </w:rPr>
        <w:t xml:space="preserve"> </w:t>
      </w:r>
      <w:r w:rsidRPr="00D40676">
        <w:rPr>
          <w:b/>
          <w:sz w:val="28"/>
          <w:szCs w:val="28"/>
        </w:rPr>
        <w:t>Le travail des</w:t>
      </w:r>
      <w:r w:rsidRPr="00530785">
        <w:rPr>
          <w:b/>
          <w:sz w:val="28"/>
          <w:szCs w:val="28"/>
          <w:u w:val="single"/>
        </w:rPr>
        <w:t xml:space="preserve"> </w:t>
      </w:r>
      <w:r w:rsidRPr="00D40676">
        <w:rPr>
          <w:b/>
          <w:sz w:val="28"/>
          <w:szCs w:val="28"/>
        </w:rPr>
        <w:t>femmes axes</w:t>
      </w:r>
      <w:r w:rsidRPr="00D40676">
        <w:rPr>
          <w:sz w:val="28"/>
          <w:szCs w:val="28"/>
        </w:rPr>
        <w:t xml:space="preserve"> </w:t>
      </w:r>
      <w:r w:rsidRPr="00D40676">
        <w:rPr>
          <w:b/>
          <w:sz w:val="28"/>
          <w:szCs w:val="28"/>
        </w:rPr>
        <w:t>d’émancipation</w:t>
      </w:r>
      <w:r w:rsidR="006353CF" w:rsidRPr="00D40676">
        <w:rPr>
          <w:sz w:val="28"/>
          <w:szCs w:val="28"/>
        </w:rPr>
        <w:t> </w:t>
      </w:r>
      <w:r w:rsidRPr="00530785">
        <w:rPr>
          <w:sz w:val="28"/>
          <w:szCs w:val="28"/>
        </w:rPr>
        <w:t xml:space="preserve">, Edition L’Harmattan, France, 2004. </w:t>
      </w:r>
    </w:p>
    <w:p w:rsidR="004D74A0" w:rsidRPr="00530785" w:rsidRDefault="006353CF" w:rsidP="004D74A0">
      <w:pPr>
        <w:rPr>
          <w:sz w:val="28"/>
          <w:szCs w:val="28"/>
        </w:rPr>
      </w:pPr>
      <w:r>
        <w:rPr>
          <w:sz w:val="28"/>
          <w:szCs w:val="28"/>
        </w:rPr>
        <w:t xml:space="preserve">4. BATTAGLIOLA Françoise, </w:t>
      </w:r>
      <w:r w:rsidR="004D74A0" w:rsidRPr="00530785">
        <w:rPr>
          <w:sz w:val="28"/>
          <w:szCs w:val="28"/>
        </w:rPr>
        <w:t> </w:t>
      </w:r>
      <w:r w:rsidR="004D74A0" w:rsidRPr="00D40676">
        <w:rPr>
          <w:b/>
          <w:sz w:val="28"/>
          <w:szCs w:val="28"/>
        </w:rPr>
        <w:t xml:space="preserve">Histoire du travail des </w:t>
      </w:r>
      <w:proofErr w:type="gramStart"/>
      <w:r w:rsidR="004D74A0" w:rsidRPr="00D40676">
        <w:rPr>
          <w:b/>
          <w:sz w:val="28"/>
          <w:szCs w:val="28"/>
        </w:rPr>
        <w:t>femmes</w:t>
      </w:r>
      <w:r>
        <w:rPr>
          <w:sz w:val="28"/>
          <w:szCs w:val="28"/>
        </w:rPr>
        <w:t> </w:t>
      </w:r>
      <w:r w:rsidR="004D74A0" w:rsidRPr="00530785">
        <w:rPr>
          <w:sz w:val="28"/>
          <w:szCs w:val="28"/>
        </w:rPr>
        <w:t>,</w:t>
      </w:r>
      <w:proofErr w:type="gramEnd"/>
      <w:r w:rsidR="004D74A0" w:rsidRPr="00530785">
        <w:rPr>
          <w:sz w:val="28"/>
          <w:szCs w:val="28"/>
        </w:rPr>
        <w:t xml:space="preserve"> Edition La Découverte &amp; Suros, Paris, 2000.</w:t>
      </w:r>
    </w:p>
    <w:p w:rsidR="004D74A0" w:rsidRPr="00530785" w:rsidRDefault="006353CF" w:rsidP="004D74A0">
      <w:pPr>
        <w:rPr>
          <w:sz w:val="28"/>
          <w:szCs w:val="28"/>
        </w:rPr>
      </w:pPr>
      <w:r>
        <w:rPr>
          <w:sz w:val="28"/>
          <w:szCs w:val="28"/>
        </w:rPr>
        <w:t>5. BOUTEFNOUCHET Mostefa</w:t>
      </w:r>
      <w:r w:rsidRPr="00D40676">
        <w:rPr>
          <w:sz w:val="28"/>
          <w:szCs w:val="28"/>
        </w:rPr>
        <w:t xml:space="preserve">, </w:t>
      </w:r>
      <w:r w:rsidR="004D74A0" w:rsidRPr="00D40676">
        <w:rPr>
          <w:sz w:val="28"/>
          <w:szCs w:val="28"/>
        </w:rPr>
        <w:t> </w:t>
      </w:r>
      <w:r w:rsidR="004D74A0" w:rsidRPr="00D40676">
        <w:rPr>
          <w:b/>
          <w:sz w:val="28"/>
          <w:szCs w:val="28"/>
        </w:rPr>
        <w:t>La famille algérienne (évolution et</w:t>
      </w:r>
      <w:r w:rsidR="004D74A0" w:rsidRPr="00530785">
        <w:rPr>
          <w:sz w:val="28"/>
          <w:szCs w:val="28"/>
        </w:rPr>
        <w:t xml:space="preserve"> </w:t>
      </w:r>
      <w:r w:rsidR="004D74A0" w:rsidRPr="00D40676">
        <w:rPr>
          <w:b/>
          <w:sz w:val="28"/>
          <w:szCs w:val="28"/>
        </w:rPr>
        <w:t>caractéristiques récentes</w:t>
      </w:r>
      <w:r w:rsidR="00D40676">
        <w:rPr>
          <w:sz w:val="28"/>
          <w:szCs w:val="28"/>
        </w:rPr>
        <w:t>)</w:t>
      </w:r>
      <w:r w:rsidR="004D74A0">
        <w:rPr>
          <w:sz w:val="28"/>
          <w:szCs w:val="28"/>
        </w:rPr>
        <w:t>,</w:t>
      </w:r>
      <w:r w:rsidR="004D74A0" w:rsidRPr="00530785">
        <w:rPr>
          <w:sz w:val="28"/>
          <w:szCs w:val="28"/>
        </w:rPr>
        <w:t xml:space="preserve"> Edition SEND, Alger, 1982.</w:t>
      </w:r>
    </w:p>
    <w:p w:rsidR="004D74A0" w:rsidRPr="00530785" w:rsidRDefault="006353CF" w:rsidP="004D74A0">
      <w:pPr>
        <w:rPr>
          <w:sz w:val="28"/>
          <w:szCs w:val="28"/>
        </w:rPr>
      </w:pPr>
      <w:r>
        <w:rPr>
          <w:sz w:val="28"/>
          <w:szCs w:val="28"/>
        </w:rPr>
        <w:t xml:space="preserve">6. BOUTEFNOUCHET Mostefa, </w:t>
      </w:r>
      <w:r w:rsidR="004D74A0" w:rsidRPr="00530785">
        <w:rPr>
          <w:sz w:val="28"/>
          <w:szCs w:val="28"/>
        </w:rPr>
        <w:t> </w:t>
      </w:r>
      <w:r w:rsidR="004D74A0" w:rsidRPr="00D40676">
        <w:rPr>
          <w:b/>
          <w:sz w:val="28"/>
          <w:szCs w:val="28"/>
        </w:rPr>
        <w:t xml:space="preserve">Société et modernité </w:t>
      </w:r>
      <w:proofErr w:type="gramStart"/>
      <w:r w:rsidR="004D74A0" w:rsidRPr="00D40676">
        <w:rPr>
          <w:b/>
          <w:sz w:val="28"/>
          <w:szCs w:val="28"/>
        </w:rPr>
        <w:t>( les</w:t>
      </w:r>
      <w:proofErr w:type="gramEnd"/>
      <w:r w:rsidR="004D74A0" w:rsidRPr="00D40676">
        <w:rPr>
          <w:b/>
          <w:sz w:val="28"/>
          <w:szCs w:val="28"/>
        </w:rPr>
        <w:t xml:space="preserve"> principes du</w:t>
      </w:r>
      <w:r w:rsidR="004D74A0" w:rsidRPr="00530785">
        <w:rPr>
          <w:sz w:val="28"/>
          <w:szCs w:val="28"/>
        </w:rPr>
        <w:t xml:space="preserve"> </w:t>
      </w:r>
      <w:r w:rsidR="004D74A0" w:rsidRPr="00D40676">
        <w:rPr>
          <w:b/>
          <w:sz w:val="28"/>
          <w:szCs w:val="28"/>
        </w:rPr>
        <w:t>changement sociale)</w:t>
      </w:r>
      <w:r>
        <w:rPr>
          <w:sz w:val="28"/>
          <w:szCs w:val="28"/>
        </w:rPr>
        <w:t> </w:t>
      </w:r>
      <w:r w:rsidR="004D74A0" w:rsidRPr="00530785">
        <w:rPr>
          <w:sz w:val="28"/>
          <w:szCs w:val="28"/>
        </w:rPr>
        <w:t xml:space="preserve">, Edition Office des Publiques Université, Alger, 2004. </w:t>
      </w:r>
    </w:p>
    <w:p w:rsidR="004D74A0" w:rsidRPr="00530785" w:rsidRDefault="006353CF" w:rsidP="004D74A0">
      <w:pPr>
        <w:rPr>
          <w:sz w:val="28"/>
          <w:szCs w:val="28"/>
        </w:rPr>
      </w:pPr>
      <w:r>
        <w:rPr>
          <w:sz w:val="28"/>
          <w:szCs w:val="28"/>
        </w:rPr>
        <w:t>7. CAMILLERI. C</w:t>
      </w:r>
      <w:r w:rsidRPr="00FC29F4">
        <w:rPr>
          <w:sz w:val="28"/>
          <w:szCs w:val="28"/>
        </w:rPr>
        <w:t>., </w:t>
      </w:r>
      <w:r w:rsidR="004D74A0" w:rsidRPr="00FC29F4">
        <w:rPr>
          <w:sz w:val="28"/>
          <w:szCs w:val="28"/>
        </w:rPr>
        <w:t> </w:t>
      </w:r>
      <w:r w:rsidR="004D74A0" w:rsidRPr="00FC29F4">
        <w:rPr>
          <w:b/>
          <w:sz w:val="28"/>
          <w:szCs w:val="28"/>
        </w:rPr>
        <w:t xml:space="preserve">Jeunesse et </w:t>
      </w:r>
      <w:proofErr w:type="gramStart"/>
      <w:r w:rsidR="004D74A0" w:rsidRPr="00FC29F4">
        <w:rPr>
          <w:b/>
          <w:sz w:val="28"/>
          <w:szCs w:val="28"/>
        </w:rPr>
        <w:t>développement</w:t>
      </w:r>
      <w:r>
        <w:rPr>
          <w:sz w:val="28"/>
          <w:szCs w:val="28"/>
        </w:rPr>
        <w:t> </w:t>
      </w:r>
      <w:r w:rsidR="004D74A0" w:rsidRPr="00530785">
        <w:rPr>
          <w:sz w:val="28"/>
          <w:szCs w:val="28"/>
        </w:rPr>
        <w:t>,</w:t>
      </w:r>
      <w:proofErr w:type="gramEnd"/>
      <w:r w:rsidR="004D74A0" w:rsidRPr="00530785">
        <w:rPr>
          <w:sz w:val="28"/>
          <w:szCs w:val="28"/>
        </w:rPr>
        <w:t xml:space="preserve"> Edition Du C.N.R.S., Paris, 1969.</w:t>
      </w:r>
    </w:p>
    <w:p w:rsidR="004D74A0" w:rsidRPr="00530785" w:rsidRDefault="004D74A0" w:rsidP="004D74A0">
      <w:pPr>
        <w:rPr>
          <w:sz w:val="28"/>
          <w:szCs w:val="28"/>
        </w:rPr>
      </w:pPr>
      <w:r w:rsidRPr="00530785">
        <w:rPr>
          <w:sz w:val="28"/>
          <w:szCs w:val="28"/>
        </w:rPr>
        <w:t xml:space="preserve">8. GILLES Bressay et KONKUYT Christian, </w:t>
      </w:r>
      <w:r w:rsidRPr="00FC29F4">
        <w:rPr>
          <w:b/>
          <w:sz w:val="28"/>
          <w:szCs w:val="28"/>
        </w:rPr>
        <w:t xml:space="preserve">Economie </w:t>
      </w:r>
      <w:proofErr w:type="gramStart"/>
      <w:r w:rsidRPr="00FC29F4">
        <w:rPr>
          <w:b/>
          <w:sz w:val="28"/>
          <w:szCs w:val="28"/>
        </w:rPr>
        <w:t>d’entreprise</w:t>
      </w:r>
      <w:r w:rsidR="006353CF" w:rsidRPr="00FC29F4">
        <w:rPr>
          <w:sz w:val="28"/>
          <w:szCs w:val="28"/>
        </w:rPr>
        <w:t> </w:t>
      </w:r>
      <w:r w:rsidRPr="00530785">
        <w:rPr>
          <w:sz w:val="28"/>
          <w:szCs w:val="28"/>
        </w:rPr>
        <w:t>,</w:t>
      </w:r>
      <w:proofErr w:type="gramEnd"/>
      <w:r w:rsidRPr="00530785">
        <w:rPr>
          <w:sz w:val="28"/>
          <w:szCs w:val="28"/>
        </w:rPr>
        <w:t xml:space="preserve"> 7’ Edition Dalloz, Paris, 2004.</w:t>
      </w:r>
    </w:p>
    <w:p w:rsidR="004D74A0" w:rsidRPr="00530785" w:rsidRDefault="006353CF" w:rsidP="004D74A0">
      <w:pPr>
        <w:rPr>
          <w:sz w:val="28"/>
          <w:szCs w:val="28"/>
        </w:rPr>
      </w:pPr>
      <w:r>
        <w:rPr>
          <w:sz w:val="28"/>
          <w:szCs w:val="28"/>
        </w:rPr>
        <w:t>9. KHODJA Souad</w:t>
      </w:r>
      <w:r w:rsidRPr="00FC29F4">
        <w:rPr>
          <w:sz w:val="28"/>
          <w:szCs w:val="28"/>
        </w:rPr>
        <w:t>, </w:t>
      </w:r>
      <w:r w:rsidR="004D74A0" w:rsidRPr="00FC29F4">
        <w:rPr>
          <w:sz w:val="28"/>
          <w:szCs w:val="28"/>
        </w:rPr>
        <w:t xml:space="preserve"> </w:t>
      </w:r>
      <w:r w:rsidR="004D74A0" w:rsidRPr="00FC29F4">
        <w:rPr>
          <w:b/>
          <w:sz w:val="28"/>
          <w:szCs w:val="28"/>
        </w:rPr>
        <w:t>Nous les Algériennes</w:t>
      </w:r>
      <w:proofErr w:type="gramStart"/>
      <w:r w:rsidR="004D74A0" w:rsidRPr="00FC29F4">
        <w:rPr>
          <w:b/>
          <w:sz w:val="28"/>
          <w:szCs w:val="28"/>
        </w:rPr>
        <w:t>,(</w:t>
      </w:r>
      <w:proofErr w:type="gramEnd"/>
      <w:r w:rsidR="004D74A0" w:rsidRPr="00FC29F4">
        <w:rPr>
          <w:b/>
          <w:sz w:val="28"/>
          <w:szCs w:val="28"/>
        </w:rPr>
        <w:t xml:space="preserve"> la grande solitude</w:t>
      </w:r>
      <w:r w:rsidRPr="00FC29F4">
        <w:rPr>
          <w:sz w:val="28"/>
          <w:szCs w:val="28"/>
        </w:rPr>
        <w:t>)</w:t>
      </w:r>
      <w:r>
        <w:rPr>
          <w:sz w:val="28"/>
          <w:szCs w:val="28"/>
        </w:rPr>
        <w:t> </w:t>
      </w:r>
      <w:r w:rsidR="004D74A0" w:rsidRPr="00530785">
        <w:rPr>
          <w:sz w:val="28"/>
          <w:szCs w:val="28"/>
        </w:rPr>
        <w:t>, Edition  Casbah, Alger, 2002.</w:t>
      </w:r>
    </w:p>
    <w:p w:rsidR="004D74A0" w:rsidRPr="00530785" w:rsidRDefault="004D74A0" w:rsidP="004D74A0">
      <w:pPr>
        <w:rPr>
          <w:sz w:val="28"/>
          <w:szCs w:val="28"/>
        </w:rPr>
      </w:pPr>
      <w:r w:rsidRPr="00530785">
        <w:rPr>
          <w:sz w:val="28"/>
          <w:szCs w:val="28"/>
        </w:rPr>
        <w:t>10. KHODJA Souad, </w:t>
      </w:r>
      <w:r w:rsidRPr="00FC29F4">
        <w:rPr>
          <w:b/>
          <w:sz w:val="28"/>
          <w:szCs w:val="28"/>
        </w:rPr>
        <w:t xml:space="preserve">A comme </w:t>
      </w:r>
      <w:proofErr w:type="gramStart"/>
      <w:r w:rsidRPr="00FC29F4">
        <w:rPr>
          <w:b/>
          <w:sz w:val="28"/>
          <w:szCs w:val="28"/>
        </w:rPr>
        <w:t>Algérienne</w:t>
      </w:r>
      <w:r w:rsidR="006353CF">
        <w:rPr>
          <w:sz w:val="28"/>
          <w:szCs w:val="28"/>
        </w:rPr>
        <w:t> </w:t>
      </w:r>
      <w:r w:rsidRPr="00530785">
        <w:rPr>
          <w:sz w:val="28"/>
          <w:szCs w:val="28"/>
        </w:rPr>
        <w:t>,</w:t>
      </w:r>
      <w:proofErr w:type="gramEnd"/>
      <w:r w:rsidRPr="00530785">
        <w:rPr>
          <w:sz w:val="28"/>
          <w:szCs w:val="28"/>
        </w:rPr>
        <w:t xml:space="preserve"> Edition  ENAI, Alger, 1991.</w:t>
      </w:r>
    </w:p>
    <w:p w:rsidR="004D74A0" w:rsidRPr="00FC29F4" w:rsidRDefault="004D74A0" w:rsidP="004D74A0">
      <w:pPr>
        <w:rPr>
          <w:sz w:val="28"/>
          <w:szCs w:val="28"/>
        </w:rPr>
      </w:pPr>
      <w:r w:rsidRPr="00530785">
        <w:rPr>
          <w:sz w:val="28"/>
          <w:szCs w:val="28"/>
        </w:rPr>
        <w:t>11. MILEWSKI  Françoise et HELENE Priviez</w:t>
      </w:r>
      <w:r w:rsidR="00C92354">
        <w:rPr>
          <w:sz w:val="28"/>
          <w:szCs w:val="28"/>
        </w:rPr>
        <w:t xml:space="preserve"> et </w:t>
      </w:r>
      <w:proofErr w:type="gramStart"/>
      <w:r w:rsidR="00C92354">
        <w:rPr>
          <w:sz w:val="28"/>
          <w:szCs w:val="28"/>
        </w:rPr>
        <w:t xml:space="preserve">autres </w:t>
      </w:r>
      <w:r w:rsidR="006353CF">
        <w:rPr>
          <w:sz w:val="28"/>
          <w:szCs w:val="28"/>
        </w:rPr>
        <w:t>,</w:t>
      </w:r>
      <w:proofErr w:type="gramEnd"/>
      <w:r w:rsidR="006353CF">
        <w:rPr>
          <w:sz w:val="28"/>
          <w:szCs w:val="28"/>
        </w:rPr>
        <w:t xml:space="preserve"> </w:t>
      </w:r>
      <w:r w:rsidRPr="00530785">
        <w:rPr>
          <w:sz w:val="28"/>
          <w:szCs w:val="28"/>
        </w:rPr>
        <w:t> </w:t>
      </w:r>
      <w:r w:rsidRPr="00FC29F4">
        <w:rPr>
          <w:b/>
          <w:sz w:val="28"/>
          <w:szCs w:val="28"/>
        </w:rPr>
        <w:t>Travail des femmes et</w:t>
      </w:r>
      <w:r w:rsidRPr="00FC29F4">
        <w:rPr>
          <w:sz w:val="28"/>
          <w:szCs w:val="28"/>
        </w:rPr>
        <w:t xml:space="preserve"> </w:t>
      </w:r>
      <w:r w:rsidRPr="00FC29F4">
        <w:rPr>
          <w:b/>
          <w:sz w:val="28"/>
          <w:szCs w:val="28"/>
        </w:rPr>
        <w:t>inégalités </w:t>
      </w:r>
      <w:r w:rsidRPr="00FC29F4">
        <w:rPr>
          <w:sz w:val="28"/>
          <w:szCs w:val="28"/>
        </w:rPr>
        <w:t>, Edition BAILEC SAS, France, 2004.</w:t>
      </w:r>
    </w:p>
    <w:p w:rsidR="004D74A0" w:rsidRDefault="004D74A0" w:rsidP="004D74A0">
      <w:pPr>
        <w:rPr>
          <w:sz w:val="28"/>
          <w:szCs w:val="28"/>
        </w:rPr>
      </w:pPr>
      <w:r w:rsidRPr="00530785">
        <w:rPr>
          <w:sz w:val="28"/>
          <w:szCs w:val="28"/>
        </w:rPr>
        <w:t xml:space="preserve">12. VANDEVELDE-DAILLIERE Hélène, </w:t>
      </w:r>
      <w:r w:rsidRPr="00FC29F4">
        <w:rPr>
          <w:b/>
          <w:sz w:val="28"/>
          <w:szCs w:val="28"/>
        </w:rPr>
        <w:t xml:space="preserve">Femmes </w:t>
      </w:r>
      <w:proofErr w:type="gramStart"/>
      <w:r w:rsidRPr="00FC29F4">
        <w:rPr>
          <w:b/>
          <w:sz w:val="28"/>
          <w:szCs w:val="28"/>
        </w:rPr>
        <w:t>Algériennes</w:t>
      </w:r>
      <w:r w:rsidR="006353CF">
        <w:rPr>
          <w:sz w:val="28"/>
          <w:szCs w:val="28"/>
        </w:rPr>
        <w:t> </w:t>
      </w:r>
      <w:r w:rsidRPr="00530785">
        <w:rPr>
          <w:sz w:val="28"/>
          <w:szCs w:val="28"/>
        </w:rPr>
        <w:t>,</w:t>
      </w:r>
      <w:proofErr w:type="gramEnd"/>
      <w:r w:rsidRPr="00530785">
        <w:rPr>
          <w:sz w:val="28"/>
          <w:szCs w:val="28"/>
        </w:rPr>
        <w:t xml:space="preserve"> O.P.U., Alger, 1980.</w:t>
      </w:r>
    </w:p>
    <w:p w:rsidR="00D62A5A" w:rsidRDefault="00D62A5A" w:rsidP="004D74A0">
      <w:pPr>
        <w:rPr>
          <w:b/>
          <w:sz w:val="28"/>
          <w:szCs w:val="28"/>
          <w:u w:val="single"/>
        </w:rPr>
      </w:pPr>
    </w:p>
    <w:p w:rsidR="00D62A5A" w:rsidRDefault="00D62A5A" w:rsidP="004D74A0">
      <w:pPr>
        <w:rPr>
          <w:b/>
          <w:sz w:val="28"/>
          <w:szCs w:val="28"/>
          <w:u w:val="single"/>
        </w:rPr>
      </w:pPr>
    </w:p>
    <w:p w:rsidR="00D62A5A" w:rsidRDefault="00D62A5A" w:rsidP="004D74A0">
      <w:pPr>
        <w:rPr>
          <w:b/>
          <w:sz w:val="28"/>
          <w:szCs w:val="28"/>
          <w:u w:val="single"/>
        </w:rPr>
      </w:pPr>
    </w:p>
    <w:p w:rsidR="004D74A0" w:rsidRPr="00E868C7" w:rsidRDefault="004D74A0" w:rsidP="004D74A0">
      <w:pPr>
        <w:rPr>
          <w:sz w:val="28"/>
          <w:szCs w:val="28"/>
        </w:rPr>
      </w:pPr>
      <w:r w:rsidRPr="00111560">
        <w:rPr>
          <w:b/>
          <w:sz w:val="28"/>
          <w:szCs w:val="28"/>
          <w:u w:val="single"/>
        </w:rPr>
        <w:lastRenderedPageBreak/>
        <w:t>Les ouvrages de  méthodologie</w:t>
      </w:r>
      <w:r w:rsidRPr="00530785">
        <w:rPr>
          <w:sz w:val="28"/>
          <w:szCs w:val="28"/>
        </w:rPr>
        <w:t> :</w:t>
      </w:r>
    </w:p>
    <w:p w:rsidR="004D74A0" w:rsidRPr="00530785" w:rsidRDefault="006353CF" w:rsidP="004D74A0">
      <w:pPr>
        <w:rPr>
          <w:sz w:val="28"/>
          <w:szCs w:val="28"/>
        </w:rPr>
      </w:pPr>
      <w:r>
        <w:rPr>
          <w:sz w:val="28"/>
          <w:szCs w:val="28"/>
        </w:rPr>
        <w:t xml:space="preserve">1. ANGERS Maurice, </w:t>
      </w:r>
      <w:r w:rsidR="004D74A0" w:rsidRPr="006353CF">
        <w:rPr>
          <w:b/>
          <w:bCs/>
          <w:sz w:val="28"/>
          <w:szCs w:val="28"/>
        </w:rPr>
        <w:t>Initiation</w:t>
      </w:r>
      <w:r w:rsidR="004D74A0" w:rsidRPr="00530785">
        <w:rPr>
          <w:sz w:val="28"/>
          <w:szCs w:val="28"/>
        </w:rPr>
        <w:t xml:space="preserve"> </w:t>
      </w:r>
      <w:r w:rsidR="004D74A0" w:rsidRPr="006353CF">
        <w:rPr>
          <w:b/>
          <w:bCs/>
          <w:sz w:val="28"/>
          <w:szCs w:val="28"/>
        </w:rPr>
        <w:t>pratique</w:t>
      </w:r>
      <w:r w:rsidR="004D74A0" w:rsidRPr="00530785">
        <w:rPr>
          <w:sz w:val="28"/>
          <w:szCs w:val="28"/>
        </w:rPr>
        <w:t xml:space="preserve"> </w:t>
      </w:r>
      <w:r w:rsidR="004D74A0" w:rsidRPr="006353CF">
        <w:rPr>
          <w:b/>
          <w:bCs/>
          <w:sz w:val="28"/>
          <w:szCs w:val="28"/>
        </w:rPr>
        <w:t>à</w:t>
      </w:r>
      <w:r w:rsidR="004D74A0" w:rsidRPr="00530785">
        <w:rPr>
          <w:sz w:val="28"/>
          <w:szCs w:val="28"/>
        </w:rPr>
        <w:t xml:space="preserve"> </w:t>
      </w:r>
      <w:r w:rsidR="004D74A0" w:rsidRPr="006353CF">
        <w:rPr>
          <w:b/>
          <w:bCs/>
          <w:sz w:val="28"/>
          <w:szCs w:val="28"/>
        </w:rPr>
        <w:t>la</w:t>
      </w:r>
      <w:r w:rsidR="004D74A0" w:rsidRPr="00530785">
        <w:rPr>
          <w:sz w:val="28"/>
          <w:szCs w:val="28"/>
        </w:rPr>
        <w:t xml:space="preserve"> </w:t>
      </w:r>
      <w:r w:rsidR="004D74A0" w:rsidRPr="006353CF">
        <w:rPr>
          <w:b/>
          <w:bCs/>
          <w:sz w:val="28"/>
          <w:szCs w:val="28"/>
        </w:rPr>
        <w:t>méth</w:t>
      </w:r>
      <w:r w:rsidRPr="006353CF">
        <w:rPr>
          <w:b/>
          <w:bCs/>
          <w:sz w:val="28"/>
          <w:szCs w:val="28"/>
        </w:rPr>
        <w:t>odologie</w:t>
      </w:r>
      <w:r>
        <w:rPr>
          <w:sz w:val="28"/>
          <w:szCs w:val="28"/>
        </w:rPr>
        <w:t xml:space="preserve"> </w:t>
      </w:r>
      <w:r w:rsidRPr="006353CF">
        <w:rPr>
          <w:b/>
          <w:bCs/>
          <w:sz w:val="28"/>
          <w:szCs w:val="28"/>
        </w:rPr>
        <w:t>des</w:t>
      </w:r>
      <w:r>
        <w:rPr>
          <w:sz w:val="28"/>
          <w:szCs w:val="28"/>
        </w:rPr>
        <w:t xml:space="preserve"> </w:t>
      </w:r>
      <w:r w:rsidRPr="006353CF">
        <w:rPr>
          <w:b/>
          <w:bCs/>
          <w:sz w:val="28"/>
          <w:szCs w:val="28"/>
        </w:rPr>
        <w:t>sciences</w:t>
      </w:r>
      <w:r>
        <w:rPr>
          <w:sz w:val="28"/>
          <w:szCs w:val="28"/>
        </w:rPr>
        <w:t xml:space="preserve"> </w:t>
      </w:r>
      <w:proofErr w:type="gramStart"/>
      <w:r w:rsidRPr="006353CF">
        <w:rPr>
          <w:b/>
          <w:bCs/>
          <w:sz w:val="28"/>
          <w:szCs w:val="28"/>
        </w:rPr>
        <w:t>humaines</w:t>
      </w:r>
      <w:r>
        <w:rPr>
          <w:sz w:val="28"/>
          <w:szCs w:val="28"/>
        </w:rPr>
        <w:t> </w:t>
      </w:r>
      <w:r w:rsidR="004D74A0" w:rsidRPr="00530785">
        <w:rPr>
          <w:sz w:val="28"/>
          <w:szCs w:val="28"/>
        </w:rPr>
        <w:t>,</w:t>
      </w:r>
      <w:proofErr w:type="gramEnd"/>
      <w:r w:rsidR="004D74A0" w:rsidRPr="00530785">
        <w:rPr>
          <w:sz w:val="28"/>
          <w:szCs w:val="28"/>
        </w:rPr>
        <w:t xml:space="preserve"> Edition Casbah, Alger, 1997.</w:t>
      </w:r>
    </w:p>
    <w:p w:rsidR="004D74A0" w:rsidRPr="00530785" w:rsidRDefault="004D74A0" w:rsidP="00D62A5A">
      <w:pPr>
        <w:rPr>
          <w:sz w:val="28"/>
          <w:szCs w:val="28"/>
        </w:rPr>
      </w:pPr>
      <w:r>
        <w:rPr>
          <w:sz w:val="28"/>
          <w:szCs w:val="28"/>
        </w:rPr>
        <w:t xml:space="preserve"> 2</w:t>
      </w:r>
      <w:r w:rsidR="00637840">
        <w:rPr>
          <w:sz w:val="28"/>
          <w:szCs w:val="28"/>
        </w:rPr>
        <w:t xml:space="preserve">. GRAWITZ Madeline, </w:t>
      </w:r>
      <w:r w:rsidRPr="00530785">
        <w:rPr>
          <w:sz w:val="28"/>
          <w:szCs w:val="28"/>
        </w:rPr>
        <w:t xml:space="preserve"> </w:t>
      </w:r>
      <w:r w:rsidRPr="00FC29F4">
        <w:rPr>
          <w:b/>
          <w:sz w:val="28"/>
          <w:szCs w:val="28"/>
        </w:rPr>
        <w:t>Méthodes des sciences sociales</w:t>
      </w:r>
      <w:r w:rsidR="00637840" w:rsidRPr="00FC29F4">
        <w:rPr>
          <w:sz w:val="28"/>
          <w:szCs w:val="28"/>
        </w:rPr>
        <w:t> ,</w:t>
      </w:r>
      <w:r w:rsidRPr="00530785">
        <w:rPr>
          <w:sz w:val="28"/>
          <w:szCs w:val="28"/>
        </w:rPr>
        <w:t>11’ Edition Dalloz, Paris, 2001.</w:t>
      </w:r>
    </w:p>
    <w:p w:rsidR="004D74A0" w:rsidRPr="00530785" w:rsidRDefault="004D74A0" w:rsidP="004D74A0">
      <w:pPr>
        <w:rPr>
          <w:sz w:val="28"/>
          <w:szCs w:val="28"/>
        </w:rPr>
      </w:pPr>
      <w:r>
        <w:rPr>
          <w:sz w:val="28"/>
          <w:szCs w:val="28"/>
        </w:rPr>
        <w:t>3</w:t>
      </w:r>
      <w:r w:rsidR="00637840">
        <w:rPr>
          <w:sz w:val="28"/>
          <w:szCs w:val="28"/>
        </w:rPr>
        <w:t xml:space="preserve">. Michel Beaud, </w:t>
      </w:r>
      <w:r w:rsidRPr="00530785">
        <w:rPr>
          <w:sz w:val="28"/>
          <w:szCs w:val="28"/>
        </w:rPr>
        <w:t> </w:t>
      </w:r>
      <w:r w:rsidRPr="00D45A34">
        <w:rPr>
          <w:b/>
          <w:sz w:val="28"/>
          <w:szCs w:val="28"/>
        </w:rPr>
        <w:t>L’art de la thèse</w:t>
      </w:r>
      <w:r w:rsidRPr="00D45A34">
        <w:rPr>
          <w:sz w:val="28"/>
          <w:szCs w:val="28"/>
        </w:rPr>
        <w:t>, E</w:t>
      </w:r>
      <w:r w:rsidRPr="00530785">
        <w:rPr>
          <w:sz w:val="28"/>
          <w:szCs w:val="28"/>
        </w:rPr>
        <w:t>dition La Découverte, Paris, 2001.</w:t>
      </w:r>
    </w:p>
    <w:p w:rsidR="00D62A5A" w:rsidRDefault="00D62A5A" w:rsidP="004D74A0">
      <w:pPr>
        <w:rPr>
          <w:sz w:val="28"/>
          <w:szCs w:val="28"/>
        </w:rPr>
      </w:pPr>
    </w:p>
    <w:p w:rsidR="004D74A0" w:rsidRPr="00530785" w:rsidRDefault="004D74A0" w:rsidP="004D74A0">
      <w:pPr>
        <w:rPr>
          <w:sz w:val="28"/>
          <w:szCs w:val="28"/>
        </w:rPr>
      </w:pPr>
      <w:r w:rsidRPr="003108B4">
        <w:rPr>
          <w:b/>
          <w:sz w:val="28"/>
          <w:szCs w:val="28"/>
          <w:u w:val="single"/>
        </w:rPr>
        <w:t>Les revues et les thèses</w:t>
      </w:r>
      <w:r w:rsidRPr="00530785">
        <w:rPr>
          <w:sz w:val="28"/>
          <w:szCs w:val="28"/>
        </w:rPr>
        <w:t> :</w:t>
      </w:r>
    </w:p>
    <w:p w:rsidR="004D74A0" w:rsidRPr="00801AB0" w:rsidRDefault="004D74A0" w:rsidP="004D74A0">
      <w:pPr>
        <w:rPr>
          <w:sz w:val="28"/>
          <w:szCs w:val="28"/>
        </w:rPr>
      </w:pPr>
      <w:r w:rsidRPr="00530785">
        <w:rPr>
          <w:sz w:val="28"/>
          <w:szCs w:val="28"/>
        </w:rPr>
        <w:t>1. FENCHET Sandrine, femme cadre sur la promotion, in </w:t>
      </w:r>
      <w:r w:rsidR="00637840">
        <w:rPr>
          <w:sz w:val="28"/>
          <w:szCs w:val="28"/>
        </w:rPr>
        <w:t xml:space="preserve"> </w:t>
      </w:r>
      <w:r w:rsidRPr="00801AB0">
        <w:rPr>
          <w:b/>
          <w:sz w:val="28"/>
          <w:szCs w:val="28"/>
        </w:rPr>
        <w:t>entreprise et</w:t>
      </w:r>
      <w:r w:rsidRPr="00801AB0">
        <w:rPr>
          <w:sz w:val="28"/>
          <w:szCs w:val="28"/>
        </w:rPr>
        <w:t xml:space="preserve"> </w:t>
      </w:r>
      <w:r w:rsidRPr="00801AB0">
        <w:rPr>
          <w:b/>
          <w:sz w:val="28"/>
          <w:szCs w:val="28"/>
        </w:rPr>
        <w:t>carrière</w:t>
      </w:r>
      <w:r w:rsidRPr="00801AB0">
        <w:rPr>
          <w:sz w:val="28"/>
          <w:szCs w:val="28"/>
        </w:rPr>
        <w:t>, n’672, du 3 au 9 juin, 2003.</w:t>
      </w:r>
    </w:p>
    <w:p w:rsidR="004D74A0" w:rsidRPr="00530785" w:rsidRDefault="00637840" w:rsidP="004D74A0">
      <w:pPr>
        <w:rPr>
          <w:sz w:val="28"/>
          <w:szCs w:val="28"/>
        </w:rPr>
      </w:pPr>
      <w:r>
        <w:rPr>
          <w:sz w:val="28"/>
          <w:szCs w:val="28"/>
        </w:rPr>
        <w:t>2. LILIANE Mebarka</w:t>
      </w:r>
      <w:r w:rsidRPr="00E07481">
        <w:rPr>
          <w:sz w:val="28"/>
          <w:szCs w:val="28"/>
        </w:rPr>
        <w:t xml:space="preserve">, </w:t>
      </w:r>
      <w:r w:rsidR="004D74A0" w:rsidRPr="00E07481">
        <w:rPr>
          <w:sz w:val="28"/>
          <w:szCs w:val="28"/>
        </w:rPr>
        <w:t> </w:t>
      </w:r>
      <w:r w:rsidR="004D74A0" w:rsidRPr="00E07481">
        <w:rPr>
          <w:b/>
          <w:sz w:val="28"/>
          <w:szCs w:val="28"/>
        </w:rPr>
        <w:t xml:space="preserve">Etre une femme en Algérie, action </w:t>
      </w:r>
      <w:proofErr w:type="gramStart"/>
      <w:r w:rsidR="004D74A0" w:rsidRPr="00E07481">
        <w:rPr>
          <w:b/>
          <w:sz w:val="28"/>
          <w:szCs w:val="28"/>
        </w:rPr>
        <w:t>sociale</w:t>
      </w:r>
      <w:r w:rsidR="004D74A0" w:rsidRPr="00530785">
        <w:rPr>
          <w:b/>
          <w:sz w:val="28"/>
          <w:szCs w:val="28"/>
          <w:u w:val="single"/>
        </w:rPr>
        <w:t> </w:t>
      </w:r>
      <w:r w:rsidR="004D74A0" w:rsidRPr="00530785">
        <w:rPr>
          <w:sz w:val="28"/>
          <w:szCs w:val="28"/>
        </w:rPr>
        <w:t>,</w:t>
      </w:r>
      <w:proofErr w:type="gramEnd"/>
      <w:r w:rsidR="004D74A0" w:rsidRPr="00530785">
        <w:rPr>
          <w:sz w:val="28"/>
          <w:szCs w:val="28"/>
        </w:rPr>
        <w:t xml:space="preserve"> Université Paris 8- St Denis (93)- Doctorat en sociologie.</w:t>
      </w:r>
    </w:p>
    <w:p w:rsidR="004D74A0" w:rsidRPr="00530785" w:rsidRDefault="004D74A0" w:rsidP="004D74A0">
      <w:pPr>
        <w:rPr>
          <w:sz w:val="28"/>
          <w:szCs w:val="28"/>
        </w:rPr>
      </w:pPr>
      <w:r w:rsidRPr="00530785">
        <w:rPr>
          <w:sz w:val="28"/>
          <w:szCs w:val="28"/>
        </w:rPr>
        <w:t xml:space="preserve">3.  Ministre délégué au prés du chef du gouvernement charger de la famille  et de  la condition féminine, « RISSALAT EL-OUSARA », in dossier premiers résultats d’une étude nationale exploratoire sur la travail féminin en Algérie n’7, 2005. </w:t>
      </w:r>
    </w:p>
    <w:p w:rsidR="004D74A0" w:rsidRPr="00530785" w:rsidRDefault="004D74A0" w:rsidP="004D74A0">
      <w:pPr>
        <w:rPr>
          <w:sz w:val="28"/>
          <w:szCs w:val="28"/>
        </w:rPr>
      </w:pPr>
      <w:r w:rsidRPr="00530785">
        <w:rPr>
          <w:sz w:val="28"/>
          <w:szCs w:val="28"/>
        </w:rPr>
        <w:t>4. O.N.S., Données statistiques, emploi féminin : Evolution de l’activité féminine entre 1996 et 1989.</w:t>
      </w:r>
    </w:p>
    <w:p w:rsidR="004D74A0" w:rsidRPr="00530785" w:rsidRDefault="004D74A0" w:rsidP="004D74A0">
      <w:pPr>
        <w:rPr>
          <w:sz w:val="28"/>
          <w:szCs w:val="28"/>
        </w:rPr>
      </w:pPr>
    </w:p>
    <w:p w:rsidR="004D74A0" w:rsidRPr="00530785" w:rsidRDefault="004D74A0" w:rsidP="004D74A0">
      <w:pPr>
        <w:rPr>
          <w:sz w:val="28"/>
          <w:szCs w:val="28"/>
        </w:rPr>
      </w:pPr>
      <w:r w:rsidRPr="003108B4">
        <w:rPr>
          <w:b/>
          <w:sz w:val="28"/>
          <w:szCs w:val="28"/>
          <w:u w:val="single"/>
        </w:rPr>
        <w:t>Les dictionnaires</w:t>
      </w:r>
      <w:r w:rsidRPr="00530785">
        <w:rPr>
          <w:sz w:val="28"/>
          <w:szCs w:val="28"/>
        </w:rPr>
        <w:t> :</w:t>
      </w:r>
    </w:p>
    <w:p w:rsidR="004D74A0" w:rsidRPr="00DD36C1" w:rsidRDefault="004D74A0" w:rsidP="004D74A0">
      <w:pPr>
        <w:rPr>
          <w:sz w:val="28"/>
          <w:szCs w:val="28"/>
        </w:rPr>
      </w:pPr>
      <w:r w:rsidRPr="00530785">
        <w:rPr>
          <w:sz w:val="28"/>
          <w:szCs w:val="28"/>
        </w:rPr>
        <w:t>1. BOUDON Raymond et autres,</w:t>
      </w:r>
      <w:r w:rsidR="00637840">
        <w:rPr>
          <w:sz w:val="28"/>
          <w:szCs w:val="28"/>
        </w:rPr>
        <w:t xml:space="preserve"> </w:t>
      </w:r>
      <w:r w:rsidRPr="00DD36C1">
        <w:rPr>
          <w:b/>
          <w:sz w:val="28"/>
          <w:szCs w:val="28"/>
        </w:rPr>
        <w:t>Dictionnaire de sociologie</w:t>
      </w:r>
      <w:r w:rsidRPr="00DD36C1">
        <w:rPr>
          <w:sz w:val="28"/>
          <w:szCs w:val="28"/>
        </w:rPr>
        <w:t>, Edition Larousse, France, 2003.</w:t>
      </w:r>
    </w:p>
    <w:p w:rsidR="004D74A0" w:rsidRPr="00DD36C1" w:rsidRDefault="00637840" w:rsidP="004D74A0">
      <w:r w:rsidRPr="00DD36C1">
        <w:rPr>
          <w:sz w:val="28"/>
          <w:szCs w:val="28"/>
        </w:rPr>
        <w:t>2. BRUNO Alain, </w:t>
      </w:r>
      <w:r w:rsidR="004D74A0" w:rsidRPr="00DD36C1">
        <w:rPr>
          <w:sz w:val="28"/>
          <w:szCs w:val="28"/>
        </w:rPr>
        <w:t> </w:t>
      </w:r>
      <w:r w:rsidR="004D74A0" w:rsidRPr="00DD36C1">
        <w:rPr>
          <w:b/>
          <w:sz w:val="28"/>
          <w:szCs w:val="28"/>
        </w:rPr>
        <w:t xml:space="preserve">Dictionnaire d’économie et de sciences </w:t>
      </w:r>
      <w:proofErr w:type="gramStart"/>
      <w:r w:rsidR="004D74A0" w:rsidRPr="00DD36C1">
        <w:rPr>
          <w:b/>
          <w:sz w:val="28"/>
          <w:szCs w:val="28"/>
        </w:rPr>
        <w:t>sociales </w:t>
      </w:r>
      <w:r w:rsidRPr="00DD36C1">
        <w:rPr>
          <w:sz w:val="28"/>
          <w:szCs w:val="28"/>
        </w:rPr>
        <w:t xml:space="preserve"> </w:t>
      </w:r>
      <w:r w:rsidR="004D74A0" w:rsidRPr="00DD36C1">
        <w:rPr>
          <w:sz w:val="28"/>
          <w:szCs w:val="28"/>
        </w:rPr>
        <w:t>,</w:t>
      </w:r>
      <w:proofErr w:type="gramEnd"/>
      <w:r w:rsidR="004D74A0" w:rsidRPr="00DD36C1">
        <w:rPr>
          <w:sz w:val="28"/>
          <w:szCs w:val="28"/>
        </w:rPr>
        <w:t xml:space="preserve"> Edition Marketing, </w:t>
      </w:r>
      <w:r w:rsidR="00DD36C1">
        <w:t>Paris,</w:t>
      </w:r>
    </w:p>
    <w:p w:rsidR="004D74A0" w:rsidRPr="00530785" w:rsidRDefault="004D74A0" w:rsidP="004D74A0">
      <w:pPr>
        <w:rPr>
          <w:sz w:val="28"/>
          <w:szCs w:val="28"/>
        </w:rPr>
      </w:pPr>
      <w:r>
        <w:t xml:space="preserve">3. </w:t>
      </w:r>
      <w:r w:rsidR="00637840">
        <w:rPr>
          <w:sz w:val="28"/>
          <w:szCs w:val="28"/>
        </w:rPr>
        <w:t>FERREOL Gilles</w:t>
      </w:r>
      <w:r w:rsidR="00637840" w:rsidRPr="00DD36C1">
        <w:rPr>
          <w:sz w:val="28"/>
          <w:szCs w:val="28"/>
        </w:rPr>
        <w:t xml:space="preserve">, </w:t>
      </w:r>
      <w:r w:rsidRPr="00DD36C1">
        <w:rPr>
          <w:sz w:val="28"/>
          <w:szCs w:val="28"/>
        </w:rPr>
        <w:t> </w:t>
      </w:r>
      <w:r w:rsidRPr="00DD36C1">
        <w:rPr>
          <w:b/>
          <w:sz w:val="28"/>
          <w:szCs w:val="28"/>
        </w:rPr>
        <w:t>Dictionnaire de sociologie</w:t>
      </w:r>
      <w:r w:rsidR="00637840" w:rsidRPr="00DD36C1">
        <w:rPr>
          <w:sz w:val="28"/>
          <w:szCs w:val="28"/>
        </w:rPr>
        <w:t> </w:t>
      </w:r>
      <w:r w:rsidR="001A60A9" w:rsidRPr="00DD36C1">
        <w:rPr>
          <w:sz w:val="28"/>
          <w:szCs w:val="28"/>
        </w:rPr>
        <w:t xml:space="preserve"> </w:t>
      </w:r>
      <w:r w:rsidR="00637840" w:rsidRPr="00DD36C1">
        <w:rPr>
          <w:sz w:val="28"/>
          <w:szCs w:val="28"/>
        </w:rPr>
        <w:t xml:space="preserve"> </w:t>
      </w:r>
      <w:r w:rsidRPr="00530785">
        <w:rPr>
          <w:sz w:val="28"/>
          <w:szCs w:val="28"/>
        </w:rPr>
        <w:t>, 3’ Edition ARMAND, Paris, 2004.</w:t>
      </w:r>
    </w:p>
    <w:p w:rsidR="004D74A0" w:rsidRDefault="001A60A9" w:rsidP="004D74A0">
      <w:pPr>
        <w:rPr>
          <w:sz w:val="28"/>
          <w:szCs w:val="28"/>
        </w:rPr>
      </w:pPr>
      <w:r>
        <w:rPr>
          <w:sz w:val="28"/>
          <w:szCs w:val="28"/>
        </w:rPr>
        <w:t xml:space="preserve">4. GRAWITZ Madeleine, </w:t>
      </w:r>
      <w:r w:rsidR="004D74A0" w:rsidRPr="00530785">
        <w:rPr>
          <w:sz w:val="28"/>
          <w:szCs w:val="28"/>
        </w:rPr>
        <w:t> </w:t>
      </w:r>
      <w:r w:rsidR="004D74A0" w:rsidRPr="00DD36C1">
        <w:rPr>
          <w:b/>
          <w:sz w:val="28"/>
          <w:szCs w:val="28"/>
        </w:rPr>
        <w:t>Lexique des sciences sociales</w:t>
      </w:r>
      <w:r>
        <w:rPr>
          <w:sz w:val="28"/>
          <w:szCs w:val="28"/>
        </w:rPr>
        <w:t xml:space="preserve">   </w:t>
      </w:r>
      <w:r w:rsidR="004D74A0" w:rsidRPr="00530785">
        <w:rPr>
          <w:sz w:val="28"/>
          <w:szCs w:val="28"/>
        </w:rPr>
        <w:t>, 7’ Edition Dalloz, Paris, 1999.</w:t>
      </w:r>
    </w:p>
    <w:p w:rsidR="004D74A0" w:rsidRPr="00530785" w:rsidRDefault="004D74A0" w:rsidP="004D74A0">
      <w:pPr>
        <w:rPr>
          <w:sz w:val="28"/>
          <w:szCs w:val="28"/>
        </w:rPr>
      </w:pPr>
      <w:r w:rsidRPr="00530785">
        <w:rPr>
          <w:sz w:val="28"/>
          <w:szCs w:val="28"/>
        </w:rPr>
        <w:lastRenderedPageBreak/>
        <w:t>5. SILLAMY Norbert, </w:t>
      </w:r>
      <w:r w:rsidRPr="008D65B4">
        <w:rPr>
          <w:b/>
          <w:sz w:val="28"/>
          <w:szCs w:val="28"/>
        </w:rPr>
        <w:t xml:space="preserve">Dictionnaire de la </w:t>
      </w:r>
      <w:proofErr w:type="gramStart"/>
      <w:r w:rsidRPr="008D65B4">
        <w:rPr>
          <w:b/>
          <w:sz w:val="28"/>
          <w:szCs w:val="28"/>
        </w:rPr>
        <w:t>psychologie </w:t>
      </w:r>
      <w:r w:rsidRPr="008D65B4">
        <w:rPr>
          <w:sz w:val="28"/>
          <w:szCs w:val="28"/>
        </w:rPr>
        <w:t>,</w:t>
      </w:r>
      <w:proofErr w:type="gramEnd"/>
      <w:r w:rsidRPr="00530785">
        <w:rPr>
          <w:sz w:val="28"/>
          <w:szCs w:val="28"/>
        </w:rPr>
        <w:t xml:space="preserve"> Edition Larousse, France, 2003.</w:t>
      </w:r>
    </w:p>
    <w:p w:rsidR="004D74A0" w:rsidRDefault="004D74A0" w:rsidP="004D74A0">
      <w:pPr>
        <w:rPr>
          <w:b/>
          <w:sz w:val="28"/>
          <w:szCs w:val="28"/>
          <w:u w:val="single"/>
        </w:rPr>
      </w:pPr>
    </w:p>
    <w:p w:rsidR="004D74A0" w:rsidRPr="003108B4" w:rsidRDefault="00D62A5A" w:rsidP="004D74A0">
      <w:pPr>
        <w:rPr>
          <w:b/>
          <w:sz w:val="28"/>
          <w:szCs w:val="28"/>
          <w:u w:val="single"/>
        </w:rPr>
      </w:pPr>
      <w:r>
        <w:rPr>
          <w:b/>
          <w:sz w:val="28"/>
          <w:szCs w:val="28"/>
          <w:u w:val="single"/>
        </w:rPr>
        <w:t>Les documents électroniques</w:t>
      </w:r>
      <w:r w:rsidR="004D74A0" w:rsidRPr="003108B4">
        <w:rPr>
          <w:b/>
          <w:sz w:val="28"/>
          <w:szCs w:val="28"/>
          <w:u w:val="single"/>
        </w:rPr>
        <w:t> :</w:t>
      </w:r>
    </w:p>
    <w:p w:rsidR="004D74A0" w:rsidRDefault="004D74A0" w:rsidP="004D74A0">
      <w:pPr>
        <w:rPr>
          <w:sz w:val="28"/>
          <w:szCs w:val="28"/>
        </w:rPr>
      </w:pPr>
      <w:r w:rsidRPr="00530785">
        <w:rPr>
          <w:sz w:val="28"/>
          <w:szCs w:val="28"/>
        </w:rPr>
        <w:t>1. Femme travail des, Microsoft@ Encarta 2009 [DVD] MIC. Soft corporation 2008.</w:t>
      </w:r>
      <w:r>
        <w:rPr>
          <w:sz w:val="28"/>
          <w:szCs w:val="28"/>
        </w:rPr>
        <w:t xml:space="preserve"> </w:t>
      </w:r>
    </w:p>
    <w:p w:rsidR="004D74A0" w:rsidRDefault="004D74A0" w:rsidP="004D74A0">
      <w:pPr>
        <w:spacing w:before="0" w:beforeAutospacing="0" w:after="200" w:afterAutospacing="0" w:line="276" w:lineRule="auto"/>
        <w:jc w:val="left"/>
        <w:rPr>
          <w:b/>
          <w:sz w:val="32"/>
          <w:szCs w:val="32"/>
          <w:u w:val="single"/>
        </w:rPr>
        <w:sectPr w:rsidR="004D74A0" w:rsidSect="00C9195E">
          <w:headerReference w:type="default" r:id="rId39"/>
          <w:footerReference w:type="default" r:id="rId40"/>
          <w:headerReference w:type="first" r:id="rId41"/>
          <w:footerReference w:type="first" r:id="rId42"/>
          <w:footnotePr>
            <w:numRestart w:val="eachPage"/>
          </w:footnotePr>
          <w:pgSz w:w="11906" w:h="16838" w:code="9"/>
          <w:pgMar w:top="1418" w:right="1418" w:bottom="1418" w:left="1418" w:header="709" w:footer="709" w:gutter="0"/>
          <w:pgNumType w:start="1"/>
          <w:cols w:space="708"/>
          <w:titlePg/>
          <w:docGrid w:linePitch="360"/>
        </w:sectPr>
      </w:pPr>
    </w:p>
    <w:p w:rsidR="004D74A0" w:rsidRDefault="00A733C8" w:rsidP="00311FAD">
      <w:pPr>
        <w:spacing w:before="0" w:beforeAutospacing="0" w:after="200" w:afterAutospacing="0" w:line="276" w:lineRule="auto"/>
        <w:jc w:val="left"/>
        <w:rPr>
          <w:b/>
          <w:sz w:val="144"/>
          <w:szCs w:val="144"/>
        </w:rPr>
        <w:sectPr w:rsidR="004D74A0" w:rsidSect="004E007F">
          <w:headerReference w:type="default" r:id="rId43"/>
          <w:footerReference w:type="default" r:id="rId44"/>
          <w:footnotePr>
            <w:numRestart w:val="eachPage"/>
          </w:footnotePr>
          <w:pgSz w:w="11906" w:h="16838"/>
          <w:pgMar w:top="1417" w:right="1417" w:bottom="1417" w:left="1417" w:header="708" w:footer="708" w:gutter="0"/>
          <w:cols w:space="708"/>
          <w:docGrid w:linePitch="360"/>
        </w:sectPr>
      </w:pPr>
      <w:r w:rsidRPr="00A733C8">
        <w:rPr>
          <w:noProof/>
        </w:rPr>
        <w:lastRenderedPageBreak/>
        <w:pict>
          <v:shape id="_x0000_s1138" type="#_x0000_t161" style="position:absolute;margin-left:18.75pt;margin-top:225.95pt;width:414.75pt;height:76.5pt;z-index:-251616256" fillcolor="black [3213]" strokecolor="black [3213]">
            <v:shadow on="t" color="#868686" offset=",5pt" offset2=",6pt"/>
            <v:textpath style="font-family:&quot;Times New Roman Special G1&quot;;font-weight:bold;v-text-kern:t" trim="t" fitpath="t" xscale="f" string="Les annexes"/>
          </v:shape>
        </w:pict>
      </w:r>
    </w:p>
    <w:p w:rsidR="004D74A0" w:rsidRPr="00AA1187" w:rsidRDefault="004D74A0" w:rsidP="004D74A0">
      <w:pPr>
        <w:jc w:val="center"/>
        <w:rPr>
          <w:sz w:val="28"/>
          <w:szCs w:val="28"/>
          <w:u w:val="single"/>
        </w:rPr>
      </w:pPr>
      <w:r w:rsidRPr="00AA1187">
        <w:rPr>
          <w:b/>
          <w:u w:val="single"/>
        </w:rPr>
        <w:lastRenderedPageBreak/>
        <w:t>Ministère de l'Enseignement Supérieur et de la Recherche scientifique</w:t>
      </w:r>
    </w:p>
    <w:p w:rsidR="004D74A0" w:rsidRPr="003C0C95" w:rsidRDefault="004D74A0" w:rsidP="004D74A0">
      <w:pPr>
        <w:jc w:val="center"/>
        <w:rPr>
          <w:b/>
          <w:u w:val="single"/>
        </w:rPr>
      </w:pPr>
      <w:r w:rsidRPr="003C0C95">
        <w:rPr>
          <w:b/>
          <w:u w:val="single"/>
        </w:rPr>
        <w:t>Université Abderrahmane-Mira</w:t>
      </w:r>
    </w:p>
    <w:p w:rsidR="004D74A0" w:rsidRPr="003C0C95" w:rsidRDefault="004D74A0" w:rsidP="004D74A0">
      <w:pPr>
        <w:jc w:val="center"/>
        <w:rPr>
          <w:b/>
          <w:u w:val="single"/>
        </w:rPr>
      </w:pPr>
      <w:r w:rsidRPr="003C0C95">
        <w:rPr>
          <w:b/>
          <w:u w:val="single"/>
        </w:rPr>
        <w:t>Faculté des sciences Humaines et Sociales</w:t>
      </w:r>
    </w:p>
    <w:p w:rsidR="004D74A0" w:rsidRPr="003C0C95" w:rsidRDefault="004D74A0" w:rsidP="004D74A0">
      <w:pPr>
        <w:jc w:val="center"/>
        <w:rPr>
          <w:b/>
          <w:u w:val="single"/>
        </w:rPr>
      </w:pPr>
      <w:r w:rsidRPr="003C0C95">
        <w:rPr>
          <w:b/>
          <w:u w:val="single"/>
        </w:rPr>
        <w:t>Département des  Sciences Sociales</w:t>
      </w:r>
    </w:p>
    <w:p w:rsidR="004D74A0" w:rsidRPr="003C0C95" w:rsidRDefault="004D74A0" w:rsidP="004D74A0">
      <w:pPr>
        <w:jc w:val="center"/>
        <w:rPr>
          <w:b/>
          <w:u w:val="single"/>
        </w:rPr>
      </w:pPr>
    </w:p>
    <w:p w:rsidR="004D74A0" w:rsidRDefault="004D74A0" w:rsidP="004D74A0">
      <w:r w:rsidRPr="008462D8">
        <w:t xml:space="preserve">                                           </w:t>
      </w:r>
    </w:p>
    <w:p w:rsidR="004D74A0" w:rsidRDefault="004D74A0" w:rsidP="004D74A0"/>
    <w:p w:rsidR="004D74A0" w:rsidRDefault="004D74A0" w:rsidP="004D74A0"/>
    <w:p w:rsidR="004D74A0" w:rsidRDefault="00A733C8" w:rsidP="004D74A0">
      <w:r w:rsidRPr="00A733C8">
        <w:rPr>
          <w:rFonts w:asciiTheme="minorHAnsi" w:hAnsiTheme="minorHAnsi" w:cstheme="minorBidi"/>
          <w:noProof/>
          <w:szCs w:val="22"/>
          <w:lang w:val="en-GB" w:eastAsia="en-US"/>
        </w:rPr>
        <w:pict>
          <v:shape id="_x0000_s1061" type="#_x0000_t161" style="position:absolute;left:0;text-align:left;margin-left:98.35pt;margin-top:.8pt;width:329.25pt;height:87.85pt;z-index:-251694080" adj="7414" fillcolor="black">
            <v:shadow color="#868686"/>
            <v:textpath style="font-family:&quot;Times New Roman&quot;;font-size:24pt;font-weight:bold;v-text-kern:t;v-same-letter-heights:t" trim="t" fitpath="t" xscale="f" string="QUESTIONNAIRE  :"/>
          </v:shape>
        </w:pict>
      </w:r>
    </w:p>
    <w:p w:rsidR="004D74A0" w:rsidRDefault="004D74A0" w:rsidP="004D74A0"/>
    <w:p w:rsidR="004D74A0" w:rsidRDefault="004D74A0" w:rsidP="004D74A0"/>
    <w:p w:rsidR="004D74A0" w:rsidRDefault="004D74A0" w:rsidP="004D74A0"/>
    <w:p w:rsidR="004D74A0" w:rsidRDefault="004D74A0" w:rsidP="004D74A0"/>
    <w:p w:rsidR="004D74A0" w:rsidRPr="00667F39" w:rsidRDefault="004D74A0" w:rsidP="004D74A0">
      <w:pPr>
        <w:rPr>
          <w:sz w:val="28"/>
          <w:szCs w:val="28"/>
        </w:rPr>
      </w:pPr>
      <w:r w:rsidRPr="00667F39">
        <w:rPr>
          <w:sz w:val="28"/>
          <w:szCs w:val="28"/>
        </w:rPr>
        <w:t xml:space="preserve">         Dans le cadre de la réalisation de mon mémoire de MASTER sous le thème « Les inégalités sociaux économiques entre les femmes et les hommes en sien de l'entreprise publiques », je vous pris de bien vouloir m'accorder un peu de votre temps pour répondre objectivement à mes questions en toute honnête , sachant que cette enquête n'est réservée qu'à des fins scientifiques, les données sont anonymes et confidentielles, je vous remercie de votre collaboration.</w:t>
      </w:r>
    </w:p>
    <w:p w:rsidR="004D74A0" w:rsidRPr="00667F39" w:rsidRDefault="004D74A0" w:rsidP="004D74A0">
      <w:pPr>
        <w:rPr>
          <w:sz w:val="28"/>
          <w:szCs w:val="28"/>
        </w:rPr>
      </w:pPr>
      <w:r w:rsidRPr="00667F39">
        <w:rPr>
          <w:sz w:val="28"/>
          <w:szCs w:val="28"/>
        </w:rPr>
        <w:t xml:space="preserve">                   </w:t>
      </w:r>
    </w:p>
    <w:p w:rsidR="004D74A0" w:rsidRPr="008462D8" w:rsidRDefault="004D74A0" w:rsidP="004D74A0"/>
    <w:p w:rsidR="004D74A0" w:rsidRPr="008462D8" w:rsidRDefault="004D74A0" w:rsidP="004D74A0"/>
    <w:p w:rsidR="004D74A0" w:rsidRDefault="004D74A0" w:rsidP="004D74A0">
      <w:pPr>
        <w:spacing w:after="0"/>
      </w:pPr>
    </w:p>
    <w:p w:rsidR="004D74A0" w:rsidRDefault="004D74A0" w:rsidP="004D74A0">
      <w:pPr>
        <w:spacing w:after="0"/>
        <w:rPr>
          <w:b/>
        </w:rPr>
      </w:pPr>
      <w:r w:rsidRPr="00282650">
        <w:rPr>
          <w:b/>
        </w:rPr>
        <w:t xml:space="preserve">   </w:t>
      </w:r>
      <w:r>
        <w:rPr>
          <w:b/>
        </w:rPr>
        <w:t>Réalise par :                                                                                                 Encadré par :</w:t>
      </w:r>
    </w:p>
    <w:p w:rsidR="004D74A0" w:rsidRDefault="004D74A0" w:rsidP="00125D4D">
      <w:pPr>
        <w:spacing w:after="0"/>
        <w:rPr>
          <w:b/>
        </w:rPr>
      </w:pPr>
      <w:r>
        <w:rPr>
          <w:b/>
        </w:rPr>
        <w:t>M</w:t>
      </w:r>
      <w:r w:rsidRPr="00125D4D">
        <w:rPr>
          <w:b/>
          <w:vertAlign w:val="superscript"/>
        </w:rPr>
        <w:t>elle</w:t>
      </w:r>
      <w:r w:rsidR="00125D4D">
        <w:rPr>
          <w:b/>
        </w:rPr>
        <w:t xml:space="preserve"> : </w:t>
      </w:r>
      <w:r>
        <w:rPr>
          <w:b/>
        </w:rPr>
        <w:t>SALHI Ndjima</w:t>
      </w:r>
      <w:r w:rsidRPr="00282650">
        <w:rPr>
          <w:b/>
        </w:rPr>
        <w:t xml:space="preserve">      </w:t>
      </w:r>
      <w:r>
        <w:rPr>
          <w:b/>
        </w:rPr>
        <w:t xml:space="preserve">                                                                       </w:t>
      </w:r>
      <w:r w:rsidR="00125D4D">
        <w:rPr>
          <w:b/>
        </w:rPr>
        <w:t>M :</w:t>
      </w:r>
      <w:r>
        <w:rPr>
          <w:b/>
        </w:rPr>
        <w:t xml:space="preserve"> MELLOUD Sidali.</w:t>
      </w:r>
    </w:p>
    <w:p w:rsidR="00567C75" w:rsidRDefault="00567C75" w:rsidP="004D74A0">
      <w:pPr>
        <w:spacing w:after="0"/>
        <w:rPr>
          <w:b/>
          <w:sz w:val="32"/>
          <w:szCs w:val="32"/>
          <w:u w:val="single"/>
        </w:rPr>
      </w:pPr>
    </w:p>
    <w:p w:rsidR="004D74A0" w:rsidRPr="00C413BB" w:rsidRDefault="004D74A0" w:rsidP="004D74A0">
      <w:pPr>
        <w:spacing w:after="0"/>
        <w:rPr>
          <w:b/>
          <w:sz w:val="28"/>
          <w:szCs w:val="28"/>
          <w:u w:val="single"/>
        </w:rPr>
      </w:pPr>
      <w:r w:rsidRPr="00E561E2">
        <w:rPr>
          <w:b/>
          <w:sz w:val="32"/>
          <w:szCs w:val="32"/>
          <w:u w:val="single"/>
        </w:rPr>
        <w:lastRenderedPageBreak/>
        <w:t>Les données d'identifications</w:t>
      </w:r>
      <w:r w:rsidRPr="00C413BB">
        <w:rPr>
          <w:b/>
          <w:sz w:val="28"/>
          <w:szCs w:val="28"/>
          <w:u w:val="single"/>
        </w:rPr>
        <w:t>:</w:t>
      </w:r>
    </w:p>
    <w:p w:rsidR="004D74A0" w:rsidRPr="00C413BB" w:rsidRDefault="004D74A0" w:rsidP="004D74A0">
      <w:pPr>
        <w:spacing w:after="0"/>
        <w:rPr>
          <w:sz w:val="28"/>
          <w:szCs w:val="28"/>
        </w:rPr>
      </w:pPr>
      <w:r w:rsidRPr="00C413BB">
        <w:rPr>
          <w:b/>
          <w:sz w:val="28"/>
          <w:szCs w:val="28"/>
        </w:rPr>
        <w:t>1</w:t>
      </w:r>
      <w:r w:rsidRPr="00C413BB">
        <w:rPr>
          <w:sz w:val="28"/>
          <w:szCs w:val="28"/>
        </w:rPr>
        <w:t>-</w:t>
      </w:r>
      <w:r w:rsidRPr="00C413BB">
        <w:rPr>
          <w:b/>
          <w:sz w:val="28"/>
          <w:szCs w:val="28"/>
        </w:rPr>
        <w:t>Age:</w:t>
      </w:r>
      <w:r w:rsidRPr="00C413BB">
        <w:rPr>
          <w:sz w:val="28"/>
          <w:szCs w:val="28"/>
        </w:rPr>
        <w:t>…………………………….</w:t>
      </w:r>
    </w:p>
    <w:p w:rsidR="004D74A0" w:rsidRPr="00C413BB" w:rsidRDefault="004D74A0" w:rsidP="004D74A0">
      <w:pPr>
        <w:spacing w:after="0"/>
        <w:rPr>
          <w:sz w:val="28"/>
          <w:szCs w:val="28"/>
        </w:rPr>
      </w:pPr>
      <w:r w:rsidRPr="00C413BB">
        <w:rPr>
          <w:b/>
          <w:sz w:val="28"/>
          <w:szCs w:val="28"/>
        </w:rPr>
        <w:t>2-Situation  civile</w:t>
      </w:r>
      <w:r w:rsidRPr="00C413BB">
        <w:rPr>
          <w:sz w:val="28"/>
          <w:szCs w:val="28"/>
        </w:rPr>
        <w:t>:</w:t>
      </w:r>
    </w:p>
    <w:p w:rsidR="004D74A0" w:rsidRDefault="00A733C8" w:rsidP="004D74A0">
      <w:pPr>
        <w:tabs>
          <w:tab w:val="right" w:pos="10466"/>
        </w:tabs>
        <w:spacing w:after="0"/>
        <w:rPr>
          <w:sz w:val="28"/>
          <w:szCs w:val="28"/>
        </w:rPr>
      </w:pPr>
      <w:r>
        <w:rPr>
          <w:noProof/>
          <w:sz w:val="28"/>
          <w:szCs w:val="28"/>
        </w:rPr>
        <w:pict>
          <v:rect id="_x0000_s1102" style="position:absolute;left:0;text-align:left;margin-left:111.75pt;margin-top:2.65pt;width:13.5pt;height:7.5pt;z-index:251665408"/>
        </w:pict>
      </w:r>
      <w:r w:rsidR="004D74A0" w:rsidRPr="00C413BB">
        <w:rPr>
          <w:sz w:val="28"/>
          <w:szCs w:val="28"/>
        </w:rPr>
        <w:t xml:space="preserve">a-Célibataire                                 </w:t>
      </w:r>
    </w:p>
    <w:p w:rsidR="004D74A0" w:rsidRDefault="00A733C8" w:rsidP="004D74A0">
      <w:pPr>
        <w:tabs>
          <w:tab w:val="right" w:pos="10466"/>
        </w:tabs>
        <w:spacing w:after="0"/>
        <w:rPr>
          <w:sz w:val="28"/>
          <w:szCs w:val="28"/>
        </w:rPr>
      </w:pPr>
      <w:r w:rsidRPr="00A733C8">
        <w:rPr>
          <w:b/>
          <w:noProof/>
          <w:sz w:val="28"/>
          <w:szCs w:val="28"/>
        </w:rPr>
        <w:pict>
          <v:rect id="_x0000_s1064" style="position:absolute;left:0;text-align:left;margin-left:111.75pt;margin-top:29.1pt;width:13.5pt;height:7.5pt;z-index:251623424"/>
        </w:pict>
      </w:r>
      <w:r w:rsidRPr="00A733C8">
        <w:rPr>
          <w:b/>
          <w:noProof/>
          <w:sz w:val="28"/>
          <w:szCs w:val="28"/>
        </w:rPr>
        <w:pict>
          <v:rect id="_x0000_s1063" style="position:absolute;left:0;text-align:left;margin-left:111.75pt;margin-top:1.45pt;width:13.5pt;height:7.5pt;z-index:251624448"/>
        </w:pict>
      </w:r>
      <w:r w:rsidR="004D74A0">
        <w:rPr>
          <w:sz w:val="28"/>
          <w:szCs w:val="28"/>
        </w:rPr>
        <w:t>b-</w:t>
      </w:r>
      <w:r w:rsidR="004D74A0" w:rsidRPr="00C413BB">
        <w:rPr>
          <w:sz w:val="28"/>
          <w:szCs w:val="28"/>
        </w:rPr>
        <w:t xml:space="preserve"> Maries                          </w:t>
      </w:r>
    </w:p>
    <w:p w:rsidR="004D74A0" w:rsidRDefault="004D74A0" w:rsidP="004D74A0">
      <w:pPr>
        <w:tabs>
          <w:tab w:val="right" w:pos="10466"/>
        </w:tabs>
        <w:spacing w:after="0"/>
        <w:rPr>
          <w:sz w:val="28"/>
          <w:szCs w:val="28"/>
        </w:rPr>
      </w:pPr>
      <w:r w:rsidRPr="00C413BB">
        <w:rPr>
          <w:sz w:val="28"/>
          <w:szCs w:val="28"/>
        </w:rPr>
        <w:t xml:space="preserve">c-divorcée                                    </w:t>
      </w:r>
      <w:r>
        <w:rPr>
          <w:sz w:val="28"/>
          <w:szCs w:val="28"/>
        </w:rPr>
        <w:t xml:space="preserve">          </w:t>
      </w:r>
    </w:p>
    <w:p w:rsidR="004D74A0" w:rsidRPr="00C413BB" w:rsidRDefault="00A733C8" w:rsidP="004D74A0">
      <w:pPr>
        <w:tabs>
          <w:tab w:val="right" w:pos="10466"/>
        </w:tabs>
        <w:spacing w:after="0"/>
        <w:rPr>
          <w:sz w:val="28"/>
          <w:szCs w:val="28"/>
        </w:rPr>
      </w:pPr>
      <w:r w:rsidRPr="00A733C8">
        <w:rPr>
          <w:b/>
          <w:noProof/>
          <w:sz w:val="28"/>
          <w:szCs w:val="28"/>
        </w:rPr>
        <w:pict>
          <v:rect id="_x0000_s1128" style="position:absolute;left:0;text-align:left;margin-left:111.75pt;margin-top:1.55pt;width:13.5pt;height:7.5pt;z-index:251692032"/>
        </w:pict>
      </w:r>
      <w:r w:rsidR="004D74A0">
        <w:rPr>
          <w:sz w:val="28"/>
          <w:szCs w:val="28"/>
        </w:rPr>
        <w:t>d-</w:t>
      </w:r>
      <w:r w:rsidR="004D74A0" w:rsidRPr="00C413BB">
        <w:rPr>
          <w:sz w:val="28"/>
          <w:szCs w:val="28"/>
        </w:rPr>
        <w:t xml:space="preserve">Veuves     </w:t>
      </w:r>
      <w:r w:rsidR="004D74A0" w:rsidRPr="00C413BB">
        <w:rPr>
          <w:sz w:val="28"/>
          <w:szCs w:val="28"/>
        </w:rPr>
        <w:tab/>
      </w:r>
    </w:p>
    <w:p w:rsidR="004D74A0" w:rsidRDefault="004D74A0" w:rsidP="004D74A0">
      <w:pPr>
        <w:spacing w:after="0"/>
        <w:rPr>
          <w:sz w:val="28"/>
          <w:szCs w:val="28"/>
        </w:rPr>
      </w:pPr>
      <w:r w:rsidRPr="00C413BB">
        <w:rPr>
          <w:b/>
          <w:sz w:val="28"/>
          <w:szCs w:val="28"/>
        </w:rPr>
        <w:t>3-Vous vivez dans quel type de famille</w:t>
      </w:r>
      <w:r w:rsidRPr="00C413BB">
        <w:rPr>
          <w:sz w:val="28"/>
          <w:szCs w:val="28"/>
        </w:rPr>
        <w:t>:</w:t>
      </w:r>
    </w:p>
    <w:p w:rsidR="004D74A0" w:rsidRDefault="00A733C8" w:rsidP="004D74A0">
      <w:pPr>
        <w:spacing w:after="0"/>
        <w:rPr>
          <w:sz w:val="28"/>
          <w:szCs w:val="28"/>
        </w:rPr>
      </w:pPr>
      <w:r w:rsidRPr="00A733C8">
        <w:rPr>
          <w:b/>
          <w:noProof/>
          <w:sz w:val="28"/>
          <w:szCs w:val="28"/>
        </w:rPr>
        <w:pict>
          <v:rect id="_x0000_s1065" style="position:absolute;left:0;text-align:left;margin-left:111.75pt;margin-top:2.05pt;width:13.5pt;height:7.5pt;z-index:251625472"/>
        </w:pict>
      </w:r>
      <w:r w:rsidR="004D74A0" w:rsidRPr="00C413BB">
        <w:rPr>
          <w:sz w:val="28"/>
          <w:szCs w:val="28"/>
        </w:rPr>
        <w:t xml:space="preserve">a-Petite famille                               </w:t>
      </w:r>
    </w:p>
    <w:p w:rsidR="004D74A0" w:rsidRPr="00C413BB" w:rsidRDefault="00A733C8" w:rsidP="004D74A0">
      <w:pPr>
        <w:spacing w:after="0"/>
        <w:rPr>
          <w:sz w:val="28"/>
          <w:szCs w:val="28"/>
        </w:rPr>
      </w:pPr>
      <w:r w:rsidRPr="00A733C8">
        <w:rPr>
          <w:b/>
          <w:noProof/>
          <w:sz w:val="28"/>
          <w:szCs w:val="28"/>
        </w:rPr>
        <w:pict>
          <v:rect id="_x0000_s1066" style="position:absolute;left:0;text-align:left;margin-left:111.75pt;margin-top:3.35pt;width:13.5pt;height:7.5pt;z-index:251626496"/>
        </w:pict>
      </w:r>
      <w:r w:rsidR="004D74A0" w:rsidRPr="00C413BB">
        <w:rPr>
          <w:sz w:val="28"/>
          <w:szCs w:val="28"/>
        </w:rPr>
        <w:t xml:space="preserve">b-Grande famille                          </w:t>
      </w:r>
    </w:p>
    <w:p w:rsidR="004D74A0" w:rsidRPr="00C413BB" w:rsidRDefault="00A733C8" w:rsidP="004D74A0">
      <w:pPr>
        <w:spacing w:after="0"/>
        <w:rPr>
          <w:sz w:val="28"/>
          <w:szCs w:val="28"/>
        </w:rPr>
      </w:pPr>
      <w:r w:rsidRPr="00A733C8">
        <w:rPr>
          <w:b/>
          <w:noProof/>
          <w:sz w:val="28"/>
          <w:szCs w:val="28"/>
        </w:rPr>
        <w:pict>
          <v:rect id="_x0000_s1101" style="position:absolute;left:0;text-align:left;margin-left:572.25pt;margin-top:451pt;width:13.5pt;height:7.5pt;z-index:251664384"/>
        </w:pict>
      </w:r>
      <w:r w:rsidRPr="00A733C8">
        <w:rPr>
          <w:b/>
          <w:noProof/>
          <w:sz w:val="28"/>
          <w:szCs w:val="28"/>
        </w:rPr>
        <w:pict>
          <v:rect id="_x0000_s1100" style="position:absolute;left:0;text-align:left;margin-left:560.25pt;margin-top:439pt;width:13.5pt;height:7.5pt;z-index:251663360"/>
        </w:pict>
      </w:r>
      <w:r w:rsidR="004D74A0" w:rsidRPr="00C413BB">
        <w:rPr>
          <w:b/>
          <w:sz w:val="28"/>
          <w:szCs w:val="28"/>
        </w:rPr>
        <w:t>4- Lieu de résidence</w:t>
      </w:r>
      <w:r w:rsidR="004D74A0" w:rsidRPr="00C413BB">
        <w:rPr>
          <w:sz w:val="28"/>
          <w:szCs w:val="28"/>
        </w:rPr>
        <w:t>:</w:t>
      </w:r>
    </w:p>
    <w:p w:rsidR="004D74A0" w:rsidRDefault="00A733C8" w:rsidP="004D74A0">
      <w:pPr>
        <w:spacing w:after="0"/>
        <w:rPr>
          <w:sz w:val="28"/>
          <w:szCs w:val="28"/>
        </w:rPr>
      </w:pPr>
      <w:r w:rsidRPr="00A733C8">
        <w:rPr>
          <w:b/>
          <w:noProof/>
          <w:sz w:val="28"/>
          <w:szCs w:val="28"/>
        </w:rPr>
        <w:pict>
          <v:rect id="_x0000_s1067" style="position:absolute;left:0;text-align:left;margin-left:105.75pt;margin-top:2.95pt;width:13.5pt;height:7.5pt;z-index:251627520"/>
        </w:pict>
      </w:r>
      <w:r w:rsidR="004D74A0" w:rsidRPr="00C413BB">
        <w:rPr>
          <w:sz w:val="28"/>
          <w:szCs w:val="28"/>
        </w:rPr>
        <w:t xml:space="preserve">a-Ville                                             </w:t>
      </w:r>
    </w:p>
    <w:p w:rsidR="004D74A0" w:rsidRPr="00C413BB" w:rsidRDefault="00A733C8" w:rsidP="004D74A0">
      <w:pPr>
        <w:spacing w:after="0"/>
        <w:rPr>
          <w:sz w:val="28"/>
          <w:szCs w:val="28"/>
        </w:rPr>
      </w:pPr>
      <w:r w:rsidRPr="00A733C8">
        <w:rPr>
          <w:b/>
          <w:noProof/>
          <w:sz w:val="28"/>
          <w:szCs w:val="28"/>
        </w:rPr>
        <w:pict>
          <v:rect id="_x0000_s1068" style="position:absolute;left:0;text-align:left;margin-left:107.25pt;margin-top:4.6pt;width:13.5pt;height:7.5pt;z-index:251628544"/>
        </w:pict>
      </w:r>
      <w:r w:rsidR="004D74A0" w:rsidRPr="00C413BB">
        <w:rPr>
          <w:sz w:val="28"/>
          <w:szCs w:val="28"/>
        </w:rPr>
        <w:t>b-Compagne</w:t>
      </w:r>
    </w:p>
    <w:p w:rsidR="004D74A0" w:rsidRPr="00C413BB" w:rsidRDefault="004D74A0" w:rsidP="004D74A0">
      <w:pPr>
        <w:spacing w:after="0"/>
        <w:rPr>
          <w:sz w:val="28"/>
          <w:szCs w:val="28"/>
        </w:rPr>
      </w:pPr>
      <w:r w:rsidRPr="00C413BB">
        <w:rPr>
          <w:b/>
          <w:sz w:val="28"/>
          <w:szCs w:val="28"/>
        </w:rPr>
        <w:t>5-Moyen de transport de lieu de résidence au lieu de travail</w:t>
      </w:r>
      <w:r w:rsidRPr="00C413BB">
        <w:rPr>
          <w:sz w:val="28"/>
          <w:szCs w:val="28"/>
        </w:rPr>
        <w:t>:</w:t>
      </w:r>
    </w:p>
    <w:p w:rsidR="004D74A0" w:rsidRDefault="00A733C8" w:rsidP="004D74A0">
      <w:pPr>
        <w:spacing w:after="0"/>
        <w:rPr>
          <w:sz w:val="28"/>
          <w:szCs w:val="28"/>
        </w:rPr>
      </w:pPr>
      <w:r w:rsidRPr="00A733C8">
        <w:rPr>
          <w:b/>
          <w:noProof/>
          <w:sz w:val="28"/>
          <w:szCs w:val="28"/>
        </w:rPr>
        <w:pict>
          <v:rect id="_x0000_s1069" style="position:absolute;left:0;text-align:left;margin-left:170.2pt;margin-top:3.85pt;width:13.5pt;height:7.5pt;z-index:251629568"/>
        </w:pict>
      </w:r>
      <w:r w:rsidR="004D74A0" w:rsidRPr="00C413BB">
        <w:rPr>
          <w:sz w:val="28"/>
          <w:szCs w:val="28"/>
        </w:rPr>
        <w:t xml:space="preserve">a-Transport public                           </w:t>
      </w:r>
    </w:p>
    <w:p w:rsidR="004D74A0" w:rsidRDefault="00A733C8" w:rsidP="004D74A0">
      <w:pPr>
        <w:spacing w:after="0"/>
        <w:rPr>
          <w:sz w:val="28"/>
          <w:szCs w:val="28"/>
        </w:rPr>
      </w:pPr>
      <w:r w:rsidRPr="00A733C8">
        <w:rPr>
          <w:b/>
          <w:noProof/>
          <w:sz w:val="28"/>
          <w:szCs w:val="28"/>
        </w:rPr>
        <w:pict>
          <v:rect id="_x0000_s1070" style="position:absolute;left:0;text-align:left;margin-left:170.2pt;margin-top:3.55pt;width:13.5pt;height:7.5pt;z-index:251630592"/>
        </w:pict>
      </w:r>
      <w:r w:rsidR="004D74A0" w:rsidRPr="00C413BB">
        <w:rPr>
          <w:sz w:val="28"/>
          <w:szCs w:val="28"/>
        </w:rPr>
        <w:t xml:space="preserve">b-Véhicule personnel                                        </w:t>
      </w:r>
    </w:p>
    <w:p w:rsidR="004D74A0" w:rsidRPr="00C413BB" w:rsidRDefault="00A733C8" w:rsidP="004D74A0">
      <w:pPr>
        <w:spacing w:after="0"/>
        <w:rPr>
          <w:sz w:val="28"/>
          <w:szCs w:val="28"/>
        </w:rPr>
      </w:pPr>
      <w:r>
        <w:rPr>
          <w:noProof/>
          <w:sz w:val="28"/>
          <w:szCs w:val="28"/>
        </w:rPr>
        <w:pict>
          <v:rect id="_x0000_s1071" style="position:absolute;left:0;text-align:left;margin-left:170.2pt;margin-top:1.95pt;width:13.5pt;height:7.5pt;z-index:251631616"/>
        </w:pict>
      </w:r>
      <w:r w:rsidR="004D74A0" w:rsidRPr="00C413BB">
        <w:rPr>
          <w:sz w:val="28"/>
          <w:szCs w:val="28"/>
        </w:rPr>
        <w:t>c-Transport de l'entreprise</w:t>
      </w:r>
    </w:p>
    <w:p w:rsidR="004D74A0" w:rsidRPr="00C413BB" w:rsidRDefault="004D74A0" w:rsidP="004D74A0">
      <w:pPr>
        <w:spacing w:after="0"/>
        <w:rPr>
          <w:sz w:val="28"/>
          <w:szCs w:val="28"/>
        </w:rPr>
      </w:pPr>
      <w:r w:rsidRPr="00C413BB">
        <w:rPr>
          <w:b/>
          <w:sz w:val="28"/>
          <w:szCs w:val="28"/>
        </w:rPr>
        <w:t>6-Le poste occupé</w:t>
      </w:r>
      <w:r w:rsidRPr="00C413BB">
        <w:rPr>
          <w:sz w:val="28"/>
          <w:szCs w:val="28"/>
        </w:rPr>
        <w:t>:……………………………………………………………………..</w:t>
      </w:r>
    </w:p>
    <w:p w:rsidR="004D74A0" w:rsidRPr="00C413BB" w:rsidRDefault="004D74A0" w:rsidP="004D74A0">
      <w:pPr>
        <w:spacing w:after="0"/>
        <w:rPr>
          <w:sz w:val="28"/>
          <w:szCs w:val="28"/>
        </w:rPr>
      </w:pPr>
      <w:r>
        <w:rPr>
          <w:b/>
          <w:sz w:val="28"/>
          <w:szCs w:val="28"/>
        </w:rPr>
        <w:t xml:space="preserve">7-Ancienneté </w:t>
      </w:r>
      <w:r w:rsidRPr="00C413BB">
        <w:rPr>
          <w:b/>
          <w:sz w:val="28"/>
          <w:szCs w:val="28"/>
        </w:rPr>
        <w:t>dans l'entreprise</w:t>
      </w:r>
      <w:r w:rsidRPr="00C413BB">
        <w:rPr>
          <w:sz w:val="28"/>
          <w:szCs w:val="28"/>
        </w:rPr>
        <w:t>: ……………………………………………………….</w:t>
      </w:r>
    </w:p>
    <w:p w:rsidR="004D74A0" w:rsidRDefault="003566F4" w:rsidP="003566F4">
      <w:pPr>
        <w:spacing w:before="0" w:beforeAutospacing="0" w:after="0" w:afterAutospacing="0"/>
        <w:rPr>
          <w:sz w:val="28"/>
          <w:szCs w:val="28"/>
        </w:rPr>
      </w:pPr>
      <w:r>
        <w:rPr>
          <w:b/>
          <w:sz w:val="28"/>
          <w:szCs w:val="28"/>
        </w:rPr>
        <w:t>8</w:t>
      </w:r>
      <w:r w:rsidR="004D74A0" w:rsidRPr="00C413BB">
        <w:rPr>
          <w:b/>
          <w:sz w:val="28"/>
          <w:szCs w:val="28"/>
        </w:rPr>
        <w:t>-Pourquoi  votre choix a porté sur cette entreprise ?</w:t>
      </w:r>
      <w:r w:rsidR="004D74A0" w:rsidRPr="00C413BB">
        <w:rPr>
          <w:sz w:val="28"/>
          <w:szCs w:val="28"/>
        </w:rPr>
        <w:t> </w:t>
      </w:r>
    </w:p>
    <w:p w:rsidR="003566F4" w:rsidRDefault="003566F4" w:rsidP="003566F4">
      <w:pPr>
        <w:spacing w:before="0" w:beforeAutospacing="0" w:after="0" w:afterAutospacing="0"/>
        <w:rPr>
          <w:sz w:val="28"/>
          <w:szCs w:val="28"/>
        </w:rPr>
      </w:pPr>
    </w:p>
    <w:p w:rsidR="004D74A0" w:rsidRDefault="00A733C8" w:rsidP="003566F4">
      <w:pPr>
        <w:spacing w:before="0" w:beforeAutospacing="0" w:after="0" w:afterAutospacing="0"/>
        <w:rPr>
          <w:sz w:val="28"/>
          <w:szCs w:val="28"/>
        </w:rPr>
      </w:pPr>
      <w:r w:rsidRPr="00A733C8">
        <w:rPr>
          <w:b/>
          <w:noProof/>
          <w:sz w:val="28"/>
          <w:szCs w:val="28"/>
        </w:rPr>
        <w:pict>
          <v:rect id="_x0000_s1072" style="position:absolute;left:0;text-align:left;margin-left:232pt;margin-top:1.2pt;width:13.5pt;height:7.5pt;z-index:251632640"/>
        </w:pict>
      </w:r>
      <w:r w:rsidR="004D74A0" w:rsidRPr="00C413BB">
        <w:rPr>
          <w:sz w:val="28"/>
          <w:szCs w:val="28"/>
        </w:rPr>
        <w:t xml:space="preserve">a-C'est votre choix                           </w:t>
      </w:r>
    </w:p>
    <w:p w:rsidR="004D74A0" w:rsidRDefault="00A733C8" w:rsidP="003566F4">
      <w:pPr>
        <w:spacing w:before="0" w:beforeAutospacing="0" w:after="0" w:afterAutospacing="0"/>
        <w:rPr>
          <w:sz w:val="28"/>
          <w:szCs w:val="28"/>
        </w:rPr>
      </w:pPr>
      <w:r w:rsidRPr="00A733C8">
        <w:rPr>
          <w:b/>
          <w:noProof/>
          <w:sz w:val="28"/>
          <w:szCs w:val="28"/>
        </w:rPr>
        <w:pict>
          <v:rect id="_x0000_s1073" style="position:absolute;left:0;text-align:left;margin-left:232pt;margin-top:2pt;width:13.5pt;height:7.5pt;z-index:251633664"/>
        </w:pict>
      </w:r>
      <w:r w:rsidR="004D74A0" w:rsidRPr="00C413BB">
        <w:rPr>
          <w:sz w:val="28"/>
          <w:szCs w:val="28"/>
        </w:rPr>
        <w:t xml:space="preserve">b-C'est le seul que vous avez trouvé                 </w:t>
      </w:r>
    </w:p>
    <w:p w:rsidR="004D74A0" w:rsidRPr="00C413BB" w:rsidRDefault="00A733C8" w:rsidP="003566F4">
      <w:pPr>
        <w:spacing w:before="0" w:beforeAutospacing="0" w:after="0" w:afterAutospacing="0"/>
        <w:rPr>
          <w:sz w:val="28"/>
          <w:szCs w:val="28"/>
        </w:rPr>
      </w:pPr>
      <w:r w:rsidRPr="00A733C8">
        <w:rPr>
          <w:b/>
          <w:noProof/>
          <w:sz w:val="28"/>
          <w:szCs w:val="28"/>
        </w:rPr>
        <w:pict>
          <v:rect id="_x0000_s1074" style="position:absolute;left:0;text-align:left;margin-left:232pt;margin-top:4.5pt;width:13.5pt;height:7.5pt;z-index:251634688"/>
        </w:pict>
      </w:r>
      <w:r w:rsidR="004D74A0" w:rsidRPr="00C413BB">
        <w:rPr>
          <w:sz w:val="28"/>
          <w:szCs w:val="28"/>
        </w:rPr>
        <w:t>c-Par défit</w:t>
      </w:r>
    </w:p>
    <w:p w:rsidR="004D74A0" w:rsidRPr="00E561E2" w:rsidRDefault="004D74A0" w:rsidP="004D74A0">
      <w:pPr>
        <w:spacing w:after="0"/>
        <w:rPr>
          <w:b/>
          <w:sz w:val="32"/>
          <w:szCs w:val="32"/>
          <w:u w:val="single"/>
        </w:rPr>
      </w:pPr>
      <w:r w:rsidRPr="00E561E2">
        <w:rPr>
          <w:b/>
          <w:sz w:val="32"/>
          <w:szCs w:val="32"/>
          <w:u w:val="single"/>
        </w:rPr>
        <w:lastRenderedPageBreak/>
        <w:t>Le niveau d'instruction des femmes et le travail:</w:t>
      </w:r>
    </w:p>
    <w:p w:rsidR="004D74A0" w:rsidRPr="00C413BB" w:rsidRDefault="004D74A0" w:rsidP="004D74A0">
      <w:pPr>
        <w:spacing w:after="0"/>
        <w:rPr>
          <w:sz w:val="28"/>
          <w:szCs w:val="28"/>
          <w:u w:val="single"/>
        </w:rPr>
      </w:pPr>
      <w:r w:rsidRPr="00C413BB">
        <w:rPr>
          <w:b/>
          <w:sz w:val="28"/>
          <w:szCs w:val="28"/>
        </w:rPr>
        <w:t>9</w:t>
      </w:r>
      <w:r w:rsidRPr="00C413BB">
        <w:rPr>
          <w:sz w:val="28"/>
          <w:szCs w:val="28"/>
        </w:rPr>
        <w:t>-</w:t>
      </w:r>
      <w:r w:rsidRPr="00C413BB">
        <w:rPr>
          <w:b/>
          <w:sz w:val="28"/>
          <w:szCs w:val="28"/>
        </w:rPr>
        <w:t>Niveau d'instruction</w:t>
      </w:r>
      <w:r w:rsidRPr="00C413BB">
        <w:rPr>
          <w:sz w:val="28"/>
          <w:szCs w:val="28"/>
          <w:u w:val="single"/>
        </w:rPr>
        <w:t>:</w:t>
      </w:r>
    </w:p>
    <w:p w:rsidR="004D74A0" w:rsidRDefault="00A733C8" w:rsidP="004D74A0">
      <w:pPr>
        <w:spacing w:after="0"/>
        <w:rPr>
          <w:sz w:val="28"/>
          <w:szCs w:val="28"/>
        </w:rPr>
      </w:pPr>
      <w:r w:rsidRPr="00A733C8">
        <w:rPr>
          <w:b/>
          <w:noProof/>
          <w:sz w:val="28"/>
          <w:szCs w:val="28"/>
        </w:rPr>
        <w:pict>
          <v:rect id="_x0000_s1075" style="position:absolute;left:0;text-align:left;margin-left:102.75pt;margin-top:4.75pt;width:13.5pt;height:7.5pt;z-index:251635712"/>
        </w:pict>
      </w:r>
      <w:r w:rsidRPr="00A733C8">
        <w:rPr>
          <w:b/>
          <w:noProof/>
          <w:sz w:val="28"/>
          <w:szCs w:val="28"/>
        </w:rPr>
        <w:pict>
          <v:rect id="_x0000_s1129" style="position:absolute;left:0;text-align:left;margin-left:102.75pt;margin-top:4.75pt;width:13.5pt;height:7.5pt;z-index:251693056"/>
        </w:pict>
      </w:r>
      <w:r w:rsidR="004D74A0">
        <w:rPr>
          <w:sz w:val="28"/>
          <w:szCs w:val="28"/>
        </w:rPr>
        <w:t>a</w:t>
      </w:r>
      <w:r w:rsidR="004D74A0" w:rsidRPr="00C413BB">
        <w:rPr>
          <w:sz w:val="28"/>
          <w:szCs w:val="28"/>
        </w:rPr>
        <w:t>-Primaire</w:t>
      </w:r>
    </w:p>
    <w:p w:rsidR="004D74A0" w:rsidRDefault="00A733C8" w:rsidP="004D74A0">
      <w:pPr>
        <w:spacing w:after="0"/>
        <w:rPr>
          <w:sz w:val="28"/>
          <w:szCs w:val="28"/>
        </w:rPr>
      </w:pPr>
      <w:r w:rsidRPr="00A733C8">
        <w:rPr>
          <w:b/>
          <w:noProof/>
          <w:sz w:val="28"/>
          <w:szCs w:val="28"/>
        </w:rPr>
        <w:pict>
          <v:rect id="_x0000_s1130" style="position:absolute;left:0;text-align:left;margin-left:102.75pt;margin-top:2.55pt;width:13.5pt;height:7.5pt;z-index:251694080"/>
        </w:pict>
      </w:r>
      <w:r w:rsidR="004D74A0">
        <w:rPr>
          <w:sz w:val="28"/>
          <w:szCs w:val="28"/>
        </w:rPr>
        <w:t>b-</w:t>
      </w:r>
      <w:r w:rsidR="004D74A0" w:rsidRPr="00C413BB">
        <w:rPr>
          <w:sz w:val="28"/>
          <w:szCs w:val="28"/>
        </w:rPr>
        <w:t xml:space="preserve">Moyenne  </w:t>
      </w:r>
    </w:p>
    <w:p w:rsidR="004D74A0" w:rsidRPr="00C413BB" w:rsidRDefault="00A733C8" w:rsidP="004D74A0">
      <w:pPr>
        <w:spacing w:after="0"/>
        <w:rPr>
          <w:sz w:val="28"/>
          <w:szCs w:val="28"/>
        </w:rPr>
      </w:pPr>
      <w:r w:rsidRPr="00A733C8">
        <w:rPr>
          <w:b/>
          <w:noProof/>
          <w:sz w:val="28"/>
          <w:szCs w:val="28"/>
        </w:rPr>
        <w:pict>
          <v:rect id="_x0000_s1076" style="position:absolute;left:0;text-align:left;margin-left:102.75pt;margin-top:.3pt;width:13.5pt;height:7.5pt;z-index:251638784"/>
        </w:pict>
      </w:r>
      <w:r w:rsidR="004D74A0">
        <w:rPr>
          <w:sz w:val="28"/>
          <w:szCs w:val="28"/>
        </w:rPr>
        <w:t>c</w:t>
      </w:r>
      <w:r w:rsidR="004D74A0" w:rsidRPr="00C413BB">
        <w:rPr>
          <w:sz w:val="28"/>
          <w:szCs w:val="28"/>
        </w:rPr>
        <w:t>-Secondaire</w:t>
      </w:r>
    </w:p>
    <w:p w:rsidR="004D74A0" w:rsidRPr="00C413BB" w:rsidRDefault="00A733C8" w:rsidP="004D74A0">
      <w:pPr>
        <w:spacing w:after="0"/>
        <w:rPr>
          <w:sz w:val="28"/>
          <w:szCs w:val="28"/>
        </w:rPr>
      </w:pPr>
      <w:r w:rsidRPr="00A733C8">
        <w:rPr>
          <w:b/>
          <w:noProof/>
          <w:sz w:val="28"/>
          <w:szCs w:val="28"/>
        </w:rPr>
        <w:pict>
          <v:rect id="_x0000_s1077" style="position:absolute;left:0;text-align:left;margin-left:102.75pt;margin-top:1.15pt;width:13.5pt;height:7.5pt;z-index:251639808"/>
        </w:pict>
      </w:r>
      <w:r w:rsidR="004D74A0">
        <w:rPr>
          <w:sz w:val="28"/>
          <w:szCs w:val="28"/>
        </w:rPr>
        <w:t>d-</w:t>
      </w:r>
      <w:r w:rsidR="004D74A0" w:rsidRPr="00C413BB">
        <w:rPr>
          <w:sz w:val="28"/>
          <w:szCs w:val="28"/>
        </w:rPr>
        <w:t>Universitaire</w:t>
      </w:r>
    </w:p>
    <w:p w:rsidR="004D74A0" w:rsidRPr="00C413BB" w:rsidRDefault="004D74A0" w:rsidP="004D74A0">
      <w:pPr>
        <w:spacing w:after="0"/>
        <w:rPr>
          <w:sz w:val="28"/>
          <w:szCs w:val="28"/>
        </w:rPr>
      </w:pPr>
      <w:r w:rsidRPr="00C413BB">
        <w:rPr>
          <w:b/>
          <w:sz w:val="28"/>
          <w:szCs w:val="28"/>
        </w:rPr>
        <w:t>10</w:t>
      </w:r>
      <w:r w:rsidRPr="00C413BB">
        <w:rPr>
          <w:sz w:val="28"/>
          <w:szCs w:val="28"/>
        </w:rPr>
        <w:t xml:space="preserve"> -</w:t>
      </w:r>
      <w:r w:rsidRPr="00C413BB">
        <w:rPr>
          <w:b/>
          <w:sz w:val="28"/>
          <w:szCs w:val="28"/>
        </w:rPr>
        <w:t>Comment Jugez-vous votre parcours scolaire</w:t>
      </w:r>
      <w:r w:rsidRPr="00C413BB">
        <w:rPr>
          <w:sz w:val="28"/>
          <w:szCs w:val="28"/>
        </w:rPr>
        <w:t> :</w:t>
      </w:r>
    </w:p>
    <w:p w:rsidR="004D74A0" w:rsidRDefault="00A733C8" w:rsidP="004D74A0">
      <w:pPr>
        <w:spacing w:after="0"/>
        <w:rPr>
          <w:sz w:val="28"/>
          <w:szCs w:val="28"/>
        </w:rPr>
      </w:pPr>
      <w:r w:rsidRPr="00A733C8">
        <w:rPr>
          <w:b/>
          <w:noProof/>
          <w:sz w:val="28"/>
          <w:szCs w:val="28"/>
        </w:rPr>
        <w:pict>
          <v:rect id="_x0000_s1080" style="position:absolute;left:0;text-align:left;margin-left:93.75pt;margin-top:4.6pt;width:13.5pt;height:7.5pt;z-index:251642880"/>
        </w:pict>
      </w:r>
      <w:r w:rsidR="004D74A0" w:rsidRPr="00C413BB">
        <w:rPr>
          <w:sz w:val="28"/>
          <w:szCs w:val="28"/>
        </w:rPr>
        <w:t xml:space="preserve">a -Bon                                             </w:t>
      </w:r>
    </w:p>
    <w:p w:rsidR="004D74A0" w:rsidRDefault="00A733C8" w:rsidP="004D74A0">
      <w:pPr>
        <w:spacing w:after="0"/>
        <w:rPr>
          <w:sz w:val="28"/>
          <w:szCs w:val="28"/>
        </w:rPr>
      </w:pPr>
      <w:r w:rsidRPr="00A733C8">
        <w:rPr>
          <w:b/>
          <w:noProof/>
          <w:sz w:val="28"/>
          <w:szCs w:val="28"/>
        </w:rPr>
        <w:pict>
          <v:rect id="_x0000_s1079" style="position:absolute;left:0;text-align:left;margin-left:93.75pt;margin-top:6.65pt;width:13.5pt;height:7.5pt;z-index:251641856"/>
        </w:pict>
      </w:r>
      <w:r w:rsidR="004D74A0" w:rsidRPr="00C413BB">
        <w:rPr>
          <w:sz w:val="28"/>
          <w:szCs w:val="28"/>
        </w:rPr>
        <w:t xml:space="preserve">b-Moyen                                                                  </w:t>
      </w:r>
    </w:p>
    <w:p w:rsidR="004D74A0" w:rsidRPr="00C413BB" w:rsidRDefault="00A733C8" w:rsidP="004D74A0">
      <w:pPr>
        <w:spacing w:after="0"/>
        <w:rPr>
          <w:sz w:val="28"/>
          <w:szCs w:val="28"/>
        </w:rPr>
      </w:pPr>
      <w:r w:rsidRPr="00A733C8">
        <w:rPr>
          <w:b/>
          <w:noProof/>
          <w:sz w:val="28"/>
          <w:szCs w:val="28"/>
        </w:rPr>
        <w:pict>
          <v:rect id="_x0000_s1078" style="position:absolute;left:0;text-align:left;margin-left:93.75pt;margin-top:1.3pt;width:13.5pt;height:7.5pt;z-index:251640832"/>
        </w:pict>
      </w:r>
      <w:r w:rsidR="004D74A0" w:rsidRPr="00C413BB">
        <w:rPr>
          <w:sz w:val="28"/>
          <w:szCs w:val="28"/>
        </w:rPr>
        <w:t>c- Mauvais</w:t>
      </w:r>
    </w:p>
    <w:p w:rsidR="004D74A0" w:rsidRPr="00C413BB" w:rsidRDefault="004D74A0" w:rsidP="004D74A0">
      <w:pPr>
        <w:spacing w:after="0"/>
        <w:rPr>
          <w:sz w:val="28"/>
          <w:szCs w:val="28"/>
        </w:rPr>
      </w:pPr>
      <w:r w:rsidRPr="00C413BB">
        <w:rPr>
          <w:b/>
          <w:sz w:val="28"/>
          <w:szCs w:val="28"/>
        </w:rPr>
        <w:t>13</w:t>
      </w:r>
      <w:r w:rsidRPr="00C413BB">
        <w:rPr>
          <w:sz w:val="28"/>
          <w:szCs w:val="28"/>
        </w:rPr>
        <w:t>-</w:t>
      </w:r>
      <w:r w:rsidRPr="00C413BB">
        <w:rPr>
          <w:b/>
          <w:sz w:val="28"/>
          <w:szCs w:val="28"/>
        </w:rPr>
        <w:t>le diplôme obtenu</w:t>
      </w:r>
      <w:r w:rsidRPr="00C413BB">
        <w:rPr>
          <w:sz w:val="28"/>
          <w:szCs w:val="28"/>
        </w:rPr>
        <w:t> : ………………………………………………………………….</w:t>
      </w:r>
    </w:p>
    <w:p w:rsidR="004D74A0" w:rsidRPr="00C413BB" w:rsidRDefault="004D74A0" w:rsidP="004D74A0">
      <w:pPr>
        <w:spacing w:after="0"/>
        <w:rPr>
          <w:sz w:val="28"/>
          <w:szCs w:val="28"/>
        </w:rPr>
      </w:pPr>
      <w:r w:rsidRPr="00C413BB">
        <w:rPr>
          <w:b/>
          <w:sz w:val="28"/>
          <w:szCs w:val="28"/>
        </w:rPr>
        <w:t>14 -Quelles langues maitrisez-vous</w:t>
      </w:r>
      <w:r w:rsidRPr="00C413BB">
        <w:rPr>
          <w:sz w:val="28"/>
          <w:szCs w:val="28"/>
        </w:rPr>
        <w:t xml:space="preserve"> : </w:t>
      </w:r>
    </w:p>
    <w:p w:rsidR="004D74A0" w:rsidRDefault="00A733C8" w:rsidP="004D74A0">
      <w:pPr>
        <w:spacing w:after="0"/>
        <w:rPr>
          <w:sz w:val="28"/>
          <w:szCs w:val="28"/>
        </w:rPr>
      </w:pPr>
      <w:r w:rsidRPr="00A733C8">
        <w:rPr>
          <w:b/>
          <w:noProof/>
          <w:sz w:val="28"/>
          <w:szCs w:val="28"/>
        </w:rPr>
        <w:pict>
          <v:rect id="_x0000_s1081" style="position:absolute;left:0;text-align:left;margin-left:89.25pt;margin-top:1.45pt;width:13.5pt;height:7.5pt;z-index:251643904"/>
        </w:pict>
      </w:r>
      <w:r w:rsidR="004D74A0" w:rsidRPr="00C413BB">
        <w:rPr>
          <w:sz w:val="28"/>
          <w:szCs w:val="28"/>
        </w:rPr>
        <w:t xml:space="preserve">a-Arabe                                                    </w:t>
      </w:r>
    </w:p>
    <w:p w:rsidR="004D74A0" w:rsidRDefault="00A733C8" w:rsidP="004D74A0">
      <w:pPr>
        <w:spacing w:after="0"/>
        <w:rPr>
          <w:sz w:val="28"/>
          <w:szCs w:val="28"/>
        </w:rPr>
      </w:pPr>
      <w:r w:rsidRPr="00A733C8">
        <w:rPr>
          <w:b/>
          <w:noProof/>
          <w:sz w:val="28"/>
          <w:szCs w:val="28"/>
        </w:rPr>
        <w:pict>
          <v:rect id="_x0000_s1083" style="position:absolute;left:0;text-align:left;margin-left:89.25pt;margin-top:29.25pt;width:13.5pt;height:7.5pt;z-index:251645952"/>
        </w:pict>
      </w:r>
      <w:r w:rsidRPr="00A733C8">
        <w:rPr>
          <w:b/>
          <w:noProof/>
          <w:sz w:val="28"/>
          <w:szCs w:val="28"/>
        </w:rPr>
        <w:pict>
          <v:rect id="_x0000_s1082" style="position:absolute;left:0;text-align:left;margin-left:89.25pt;margin-top:4.15pt;width:13.5pt;height:7.5pt;z-index:251644928"/>
        </w:pict>
      </w:r>
      <w:r w:rsidR="004D74A0" w:rsidRPr="00C413BB">
        <w:rPr>
          <w:sz w:val="28"/>
          <w:szCs w:val="28"/>
        </w:rPr>
        <w:t xml:space="preserve">b-Français                                                            </w:t>
      </w:r>
    </w:p>
    <w:p w:rsidR="004D74A0" w:rsidRPr="00C413BB" w:rsidRDefault="004D74A0" w:rsidP="004D74A0">
      <w:pPr>
        <w:spacing w:after="0"/>
        <w:rPr>
          <w:sz w:val="28"/>
          <w:szCs w:val="28"/>
        </w:rPr>
      </w:pPr>
      <w:r w:rsidRPr="00C413BB">
        <w:rPr>
          <w:sz w:val="28"/>
          <w:szCs w:val="28"/>
        </w:rPr>
        <w:t xml:space="preserve">c- Anglais </w:t>
      </w:r>
    </w:p>
    <w:p w:rsidR="004D74A0" w:rsidRPr="00C413BB" w:rsidRDefault="004D74A0" w:rsidP="00B80C5C">
      <w:pPr>
        <w:spacing w:before="0" w:beforeAutospacing="0" w:after="0"/>
        <w:rPr>
          <w:sz w:val="28"/>
          <w:szCs w:val="28"/>
        </w:rPr>
      </w:pPr>
      <w:r w:rsidRPr="00C413BB">
        <w:rPr>
          <w:b/>
          <w:sz w:val="28"/>
          <w:szCs w:val="28"/>
        </w:rPr>
        <w:t>15</w:t>
      </w:r>
      <w:r w:rsidRPr="00C413BB">
        <w:rPr>
          <w:sz w:val="28"/>
          <w:szCs w:val="28"/>
        </w:rPr>
        <w:t>-</w:t>
      </w:r>
      <w:r w:rsidRPr="00C413BB">
        <w:rPr>
          <w:b/>
          <w:sz w:val="28"/>
          <w:szCs w:val="28"/>
        </w:rPr>
        <w:t>Avez-vous  reçu une formation professionnelle</w:t>
      </w:r>
      <w:r w:rsidRPr="00C413BB">
        <w:rPr>
          <w:sz w:val="28"/>
          <w:szCs w:val="28"/>
        </w:rPr>
        <w:t> :</w:t>
      </w:r>
    </w:p>
    <w:p w:rsidR="004D74A0" w:rsidRDefault="00A733C8" w:rsidP="00B80C5C">
      <w:pPr>
        <w:spacing w:before="0" w:beforeAutospacing="0" w:after="0" w:afterAutospacing="0" w:line="0" w:lineRule="atLeast"/>
        <w:rPr>
          <w:sz w:val="28"/>
          <w:szCs w:val="28"/>
        </w:rPr>
      </w:pPr>
      <w:r w:rsidRPr="00A733C8">
        <w:rPr>
          <w:b/>
          <w:noProof/>
          <w:sz w:val="28"/>
          <w:szCs w:val="28"/>
        </w:rPr>
        <w:pict>
          <v:rect id="_x0000_s1084" style="position:absolute;left:0;text-align:left;margin-left:89.25pt;margin-top:3.9pt;width:13.5pt;height:7.5pt;z-index:251646976"/>
        </w:pict>
      </w:r>
      <w:r w:rsidR="004D74A0" w:rsidRPr="00C413BB">
        <w:rPr>
          <w:sz w:val="28"/>
          <w:szCs w:val="28"/>
        </w:rPr>
        <w:t xml:space="preserve">a-Oui                                                       </w:t>
      </w:r>
    </w:p>
    <w:p w:rsidR="004D74A0" w:rsidRPr="00C413BB" w:rsidRDefault="00A733C8" w:rsidP="00B80C5C">
      <w:pPr>
        <w:spacing w:before="0" w:beforeAutospacing="0" w:after="0" w:afterAutospacing="0" w:line="0" w:lineRule="atLeast"/>
        <w:rPr>
          <w:sz w:val="28"/>
          <w:szCs w:val="28"/>
        </w:rPr>
      </w:pPr>
      <w:r w:rsidRPr="00A733C8">
        <w:rPr>
          <w:b/>
          <w:noProof/>
          <w:sz w:val="28"/>
          <w:szCs w:val="28"/>
        </w:rPr>
        <w:pict>
          <v:rect id="_x0000_s1085" style="position:absolute;left:0;text-align:left;margin-left:89.25pt;margin-top:4.7pt;width:13.5pt;height:7.5pt;z-index:251648000"/>
        </w:pict>
      </w:r>
      <w:r w:rsidR="004D74A0" w:rsidRPr="00C413BB">
        <w:rPr>
          <w:sz w:val="28"/>
          <w:szCs w:val="28"/>
        </w:rPr>
        <w:t>b-Non</w:t>
      </w:r>
    </w:p>
    <w:p w:rsidR="004D74A0" w:rsidRPr="00C413BB" w:rsidRDefault="004D74A0" w:rsidP="00B80C5C">
      <w:pPr>
        <w:spacing w:before="0" w:beforeAutospacing="0" w:after="0" w:afterAutospacing="0"/>
        <w:rPr>
          <w:sz w:val="28"/>
          <w:szCs w:val="28"/>
        </w:rPr>
      </w:pPr>
      <w:r>
        <w:rPr>
          <w:b/>
          <w:sz w:val="28"/>
          <w:szCs w:val="28"/>
        </w:rPr>
        <w:t>Si  oui la quelle,</w:t>
      </w:r>
      <w:r w:rsidRPr="00C413BB">
        <w:rPr>
          <w:sz w:val="28"/>
          <w:szCs w:val="28"/>
        </w:rPr>
        <w:t xml:space="preserve"> …………………………………………………………………………..</w:t>
      </w:r>
    </w:p>
    <w:p w:rsidR="004D74A0" w:rsidRPr="00C413BB" w:rsidRDefault="004D74A0" w:rsidP="004D74A0">
      <w:pPr>
        <w:spacing w:after="0"/>
        <w:rPr>
          <w:sz w:val="28"/>
          <w:szCs w:val="28"/>
        </w:rPr>
      </w:pPr>
      <w:r w:rsidRPr="00C413BB">
        <w:rPr>
          <w:b/>
          <w:sz w:val="28"/>
          <w:szCs w:val="28"/>
        </w:rPr>
        <w:t>16</w:t>
      </w:r>
      <w:r w:rsidRPr="00C413BB">
        <w:rPr>
          <w:sz w:val="28"/>
          <w:szCs w:val="28"/>
        </w:rPr>
        <w:t>-</w:t>
      </w:r>
      <w:r w:rsidRPr="00C413BB">
        <w:rPr>
          <w:b/>
          <w:sz w:val="28"/>
          <w:szCs w:val="28"/>
        </w:rPr>
        <w:t>le statut juridique</w:t>
      </w:r>
      <w:r w:rsidRPr="00C413BB">
        <w:rPr>
          <w:sz w:val="28"/>
          <w:szCs w:val="28"/>
        </w:rPr>
        <w:t xml:space="preserve"> : </w:t>
      </w:r>
    </w:p>
    <w:p w:rsidR="004D74A0" w:rsidRDefault="00A733C8" w:rsidP="004D74A0">
      <w:pPr>
        <w:spacing w:after="0"/>
        <w:rPr>
          <w:sz w:val="28"/>
          <w:szCs w:val="28"/>
        </w:rPr>
      </w:pPr>
      <w:r w:rsidRPr="00A733C8">
        <w:rPr>
          <w:b/>
          <w:noProof/>
          <w:sz w:val="28"/>
          <w:szCs w:val="28"/>
        </w:rPr>
        <w:pict>
          <v:rect id="_x0000_s1086" style="position:absolute;left:0;text-align:left;margin-left:102.75pt;margin-top:3.75pt;width:13.5pt;height:7.5pt;z-index:251649024"/>
        </w:pict>
      </w:r>
      <w:r w:rsidR="004D74A0" w:rsidRPr="00C413BB">
        <w:rPr>
          <w:sz w:val="28"/>
          <w:szCs w:val="28"/>
        </w:rPr>
        <w:t xml:space="preserve">a-Permanente                                            </w:t>
      </w:r>
    </w:p>
    <w:p w:rsidR="004D74A0" w:rsidRPr="00C413BB" w:rsidRDefault="00A733C8" w:rsidP="004D74A0">
      <w:pPr>
        <w:spacing w:after="0"/>
        <w:rPr>
          <w:sz w:val="28"/>
          <w:szCs w:val="28"/>
        </w:rPr>
      </w:pPr>
      <w:r w:rsidRPr="00A733C8">
        <w:rPr>
          <w:b/>
          <w:noProof/>
          <w:sz w:val="28"/>
          <w:szCs w:val="28"/>
        </w:rPr>
        <w:pict>
          <v:rect id="_x0000_s1087" style="position:absolute;left:0;text-align:left;margin-left:102.75pt;margin-top:6.85pt;width:13.5pt;height:7.5pt;z-index:251650048"/>
        </w:pict>
      </w:r>
      <w:r w:rsidR="004D74A0" w:rsidRPr="00C413BB">
        <w:rPr>
          <w:sz w:val="28"/>
          <w:szCs w:val="28"/>
        </w:rPr>
        <w:t>b- Prés emploi</w:t>
      </w:r>
    </w:p>
    <w:p w:rsidR="004D74A0" w:rsidRPr="00C413BB" w:rsidRDefault="004D74A0" w:rsidP="004D74A0">
      <w:pPr>
        <w:spacing w:after="0"/>
        <w:rPr>
          <w:sz w:val="28"/>
          <w:szCs w:val="28"/>
        </w:rPr>
      </w:pPr>
      <w:r w:rsidRPr="00C413BB">
        <w:rPr>
          <w:b/>
          <w:sz w:val="28"/>
          <w:szCs w:val="28"/>
        </w:rPr>
        <w:lastRenderedPageBreak/>
        <w:t>17</w:t>
      </w:r>
      <w:r w:rsidRPr="00C413BB">
        <w:rPr>
          <w:sz w:val="28"/>
          <w:szCs w:val="28"/>
        </w:rPr>
        <w:t xml:space="preserve">- </w:t>
      </w:r>
      <w:r w:rsidRPr="00C413BB">
        <w:rPr>
          <w:b/>
          <w:sz w:val="28"/>
          <w:szCs w:val="28"/>
        </w:rPr>
        <w:t>Autant que femme, jugez vous que vous êtes  embauchée dans un poste que vous méritez  selon vos compétences</w:t>
      </w:r>
      <w:r w:rsidRPr="00C413BB">
        <w:rPr>
          <w:sz w:val="28"/>
          <w:szCs w:val="28"/>
        </w:rPr>
        <w:t> :</w:t>
      </w:r>
    </w:p>
    <w:p w:rsidR="004D74A0" w:rsidRDefault="00A733C8" w:rsidP="004D74A0">
      <w:pPr>
        <w:spacing w:after="0"/>
        <w:rPr>
          <w:sz w:val="28"/>
          <w:szCs w:val="28"/>
        </w:rPr>
      </w:pPr>
      <w:r w:rsidRPr="00A733C8">
        <w:rPr>
          <w:b/>
          <w:noProof/>
          <w:sz w:val="28"/>
          <w:szCs w:val="28"/>
        </w:rPr>
        <w:pict>
          <v:rect id="_x0000_s1088" style="position:absolute;left:0;text-align:left;margin-left:85.5pt;margin-top:.6pt;width:13.5pt;height:7.5pt;z-index:251651072"/>
        </w:pict>
      </w:r>
      <w:r w:rsidR="004D74A0" w:rsidRPr="00C413BB">
        <w:rPr>
          <w:sz w:val="28"/>
          <w:szCs w:val="28"/>
        </w:rPr>
        <w:t xml:space="preserve">a-Oui                                                           </w:t>
      </w:r>
    </w:p>
    <w:p w:rsidR="004D74A0" w:rsidRPr="00C413BB" w:rsidRDefault="00A733C8" w:rsidP="004D74A0">
      <w:pPr>
        <w:spacing w:after="0"/>
        <w:rPr>
          <w:sz w:val="28"/>
          <w:szCs w:val="28"/>
        </w:rPr>
      </w:pPr>
      <w:r w:rsidRPr="00A733C8">
        <w:rPr>
          <w:b/>
          <w:noProof/>
          <w:sz w:val="28"/>
          <w:szCs w:val="28"/>
        </w:rPr>
        <w:pict>
          <v:rect id="_x0000_s1089" style="position:absolute;left:0;text-align:left;margin-left:85.5pt;margin-top:4.3pt;width:13.5pt;height:7.5pt;z-index:251652096"/>
        </w:pict>
      </w:r>
      <w:r w:rsidR="004D74A0" w:rsidRPr="00C413BB">
        <w:rPr>
          <w:sz w:val="28"/>
          <w:szCs w:val="28"/>
        </w:rPr>
        <w:t>b-Non</w:t>
      </w:r>
    </w:p>
    <w:p w:rsidR="004D74A0" w:rsidRPr="00C413BB" w:rsidRDefault="004D74A0" w:rsidP="004D74A0">
      <w:pPr>
        <w:spacing w:after="0"/>
        <w:rPr>
          <w:sz w:val="28"/>
          <w:szCs w:val="28"/>
        </w:rPr>
      </w:pPr>
      <w:r w:rsidRPr="00C413BB">
        <w:rPr>
          <w:b/>
          <w:sz w:val="28"/>
          <w:szCs w:val="28"/>
        </w:rPr>
        <w:t>18</w:t>
      </w:r>
      <w:r w:rsidRPr="00C413BB">
        <w:rPr>
          <w:sz w:val="28"/>
          <w:szCs w:val="28"/>
        </w:rPr>
        <w:t>-</w:t>
      </w:r>
      <w:r w:rsidRPr="00C413BB">
        <w:rPr>
          <w:b/>
          <w:sz w:val="28"/>
          <w:szCs w:val="28"/>
        </w:rPr>
        <w:t>Comment avez vous été recruté</w:t>
      </w:r>
      <w:r w:rsidRPr="00C413BB">
        <w:rPr>
          <w:sz w:val="28"/>
          <w:szCs w:val="28"/>
        </w:rPr>
        <w:t> ?</w:t>
      </w:r>
    </w:p>
    <w:p w:rsidR="004D74A0" w:rsidRDefault="00A733C8" w:rsidP="004D74A0">
      <w:pPr>
        <w:spacing w:after="0"/>
        <w:rPr>
          <w:sz w:val="28"/>
          <w:szCs w:val="28"/>
        </w:rPr>
      </w:pPr>
      <w:r w:rsidRPr="00A733C8">
        <w:rPr>
          <w:b/>
          <w:noProof/>
          <w:sz w:val="28"/>
          <w:szCs w:val="28"/>
        </w:rPr>
        <w:pict>
          <v:rect id="_x0000_s1090" style="position:absolute;left:0;text-align:left;margin-left:177.75pt;margin-top:7.5pt;width:13.5pt;height:7.5pt;z-index:251653120"/>
        </w:pict>
      </w:r>
      <w:r w:rsidR="004D74A0" w:rsidRPr="00C413BB">
        <w:rPr>
          <w:sz w:val="28"/>
          <w:szCs w:val="28"/>
        </w:rPr>
        <w:t xml:space="preserve">a-Recrutement direct                                 </w:t>
      </w:r>
    </w:p>
    <w:p w:rsidR="004D74A0" w:rsidRDefault="00A733C8" w:rsidP="004D74A0">
      <w:pPr>
        <w:spacing w:after="0"/>
        <w:rPr>
          <w:sz w:val="28"/>
          <w:szCs w:val="28"/>
        </w:rPr>
      </w:pPr>
      <w:r w:rsidRPr="00A733C8">
        <w:rPr>
          <w:b/>
          <w:noProof/>
          <w:sz w:val="28"/>
          <w:szCs w:val="28"/>
        </w:rPr>
        <w:pict>
          <v:rect id="_x0000_s1091" style="position:absolute;left:0;text-align:left;margin-left:177.75pt;margin-top:2.25pt;width:13.5pt;height:7.5pt;z-index:251654144"/>
        </w:pict>
      </w:r>
      <w:r w:rsidR="004D74A0" w:rsidRPr="00C413BB">
        <w:rPr>
          <w:sz w:val="28"/>
          <w:szCs w:val="28"/>
        </w:rPr>
        <w:t xml:space="preserve">b- Par l’A.N.E.M.                                                </w:t>
      </w:r>
    </w:p>
    <w:p w:rsidR="004D74A0" w:rsidRPr="00C413BB" w:rsidRDefault="00A733C8" w:rsidP="004D74A0">
      <w:pPr>
        <w:spacing w:after="0"/>
        <w:rPr>
          <w:sz w:val="28"/>
          <w:szCs w:val="28"/>
        </w:rPr>
      </w:pPr>
      <w:r>
        <w:rPr>
          <w:noProof/>
          <w:sz w:val="28"/>
          <w:szCs w:val="28"/>
        </w:rPr>
        <w:pict>
          <v:rect id="_x0000_s1103" style="position:absolute;left:0;text-align:left;margin-left:177.75pt;margin-top:3.6pt;width:13.5pt;height:7.5pt;z-index:251666432"/>
        </w:pict>
      </w:r>
      <w:r w:rsidR="004D74A0" w:rsidRPr="00C413BB">
        <w:rPr>
          <w:sz w:val="28"/>
          <w:szCs w:val="28"/>
        </w:rPr>
        <w:t xml:space="preserve">c- Par les réseaux sociaux  </w:t>
      </w:r>
    </w:p>
    <w:p w:rsidR="004D74A0" w:rsidRPr="00C413BB" w:rsidRDefault="004D74A0" w:rsidP="004D74A0">
      <w:pPr>
        <w:spacing w:after="0"/>
        <w:rPr>
          <w:b/>
          <w:sz w:val="28"/>
          <w:szCs w:val="28"/>
        </w:rPr>
      </w:pPr>
      <w:r w:rsidRPr="00C413BB">
        <w:rPr>
          <w:b/>
          <w:sz w:val="28"/>
          <w:szCs w:val="28"/>
        </w:rPr>
        <w:t>19</w:t>
      </w:r>
      <w:r w:rsidRPr="00C413BB">
        <w:rPr>
          <w:sz w:val="28"/>
          <w:szCs w:val="28"/>
        </w:rPr>
        <w:t>-</w:t>
      </w:r>
      <w:r w:rsidRPr="00C413BB">
        <w:rPr>
          <w:b/>
          <w:sz w:val="28"/>
          <w:szCs w:val="28"/>
        </w:rPr>
        <w:t>Pensez –vous  que les postes des femmes dans cette entreprise sont impartis  selon le niveau  d’instruction et  les compétences :</w:t>
      </w:r>
    </w:p>
    <w:p w:rsidR="004D74A0" w:rsidRDefault="00A733C8" w:rsidP="004D74A0">
      <w:pPr>
        <w:spacing w:after="0"/>
        <w:rPr>
          <w:sz w:val="28"/>
          <w:szCs w:val="28"/>
        </w:rPr>
      </w:pPr>
      <w:r w:rsidRPr="00A733C8">
        <w:rPr>
          <w:b/>
          <w:noProof/>
          <w:sz w:val="28"/>
          <w:szCs w:val="28"/>
        </w:rPr>
        <w:pict>
          <v:rect id="_x0000_s1092" style="position:absolute;left:0;text-align:left;margin-left:50.25pt;margin-top:4.35pt;width:13.5pt;height:7.5pt;z-index:251655168"/>
        </w:pict>
      </w:r>
      <w:r w:rsidR="004D74A0" w:rsidRPr="00C413BB">
        <w:rPr>
          <w:sz w:val="28"/>
          <w:szCs w:val="28"/>
        </w:rPr>
        <w:t xml:space="preserve">a-Oui                                </w:t>
      </w:r>
      <w:r w:rsidR="004D74A0">
        <w:rPr>
          <w:sz w:val="28"/>
          <w:szCs w:val="28"/>
        </w:rPr>
        <w:t xml:space="preserve">                              </w:t>
      </w:r>
    </w:p>
    <w:p w:rsidR="004D74A0" w:rsidRPr="00C413BB" w:rsidRDefault="00A733C8" w:rsidP="004D74A0">
      <w:pPr>
        <w:spacing w:after="0"/>
        <w:rPr>
          <w:sz w:val="28"/>
          <w:szCs w:val="28"/>
        </w:rPr>
      </w:pPr>
      <w:r w:rsidRPr="00A733C8">
        <w:rPr>
          <w:b/>
          <w:noProof/>
          <w:sz w:val="28"/>
          <w:szCs w:val="28"/>
        </w:rPr>
        <w:pict>
          <v:rect id="_x0000_s1093" style="position:absolute;left:0;text-align:left;margin-left:50.25pt;margin-top:4.4pt;width:13.5pt;height:7.5pt;z-index:251656192"/>
        </w:pict>
      </w:r>
      <w:r w:rsidR="004D74A0">
        <w:rPr>
          <w:sz w:val="28"/>
          <w:szCs w:val="28"/>
        </w:rPr>
        <w:t>b-</w:t>
      </w:r>
      <w:r w:rsidR="004D74A0" w:rsidRPr="00C413BB">
        <w:rPr>
          <w:sz w:val="28"/>
          <w:szCs w:val="28"/>
        </w:rPr>
        <w:t>Non</w:t>
      </w:r>
    </w:p>
    <w:p w:rsidR="004D74A0" w:rsidRPr="00C413BB" w:rsidRDefault="004D74A0" w:rsidP="004D74A0">
      <w:pPr>
        <w:spacing w:after="0"/>
        <w:rPr>
          <w:sz w:val="28"/>
          <w:szCs w:val="28"/>
        </w:rPr>
      </w:pPr>
      <w:r w:rsidRPr="00C413BB">
        <w:rPr>
          <w:b/>
          <w:sz w:val="28"/>
          <w:szCs w:val="28"/>
        </w:rPr>
        <w:t>20-Rencontrez-vous  des difficultés au travail à  cause de votre niveau d’instruction</w:t>
      </w:r>
      <w:r w:rsidRPr="00C413BB">
        <w:rPr>
          <w:sz w:val="28"/>
          <w:szCs w:val="28"/>
        </w:rPr>
        <w:t> :</w:t>
      </w:r>
    </w:p>
    <w:p w:rsidR="004D74A0" w:rsidRDefault="00A733C8" w:rsidP="004D74A0">
      <w:pPr>
        <w:spacing w:after="0"/>
        <w:rPr>
          <w:sz w:val="28"/>
          <w:szCs w:val="28"/>
        </w:rPr>
      </w:pPr>
      <w:r w:rsidRPr="00A733C8">
        <w:rPr>
          <w:b/>
          <w:noProof/>
          <w:sz w:val="28"/>
          <w:szCs w:val="28"/>
        </w:rPr>
        <w:pict>
          <v:rect id="_x0000_s1094" style="position:absolute;left:0;text-align:left;margin-left:57.75pt;margin-top:2.75pt;width:13.5pt;height:7.5pt;z-index:251657216"/>
        </w:pict>
      </w:r>
      <w:r w:rsidR="004D74A0" w:rsidRPr="00C413BB">
        <w:rPr>
          <w:sz w:val="28"/>
          <w:szCs w:val="28"/>
        </w:rPr>
        <w:t xml:space="preserve">a-Oui                                                               </w:t>
      </w:r>
    </w:p>
    <w:p w:rsidR="004D74A0" w:rsidRPr="00C413BB" w:rsidRDefault="00A733C8" w:rsidP="004D74A0">
      <w:pPr>
        <w:spacing w:after="0"/>
        <w:rPr>
          <w:sz w:val="28"/>
          <w:szCs w:val="28"/>
        </w:rPr>
      </w:pPr>
      <w:r w:rsidRPr="00A733C8">
        <w:rPr>
          <w:b/>
          <w:noProof/>
          <w:sz w:val="28"/>
          <w:szCs w:val="28"/>
        </w:rPr>
        <w:pict>
          <v:rect id="_x0000_s1095" style="position:absolute;left:0;text-align:left;margin-left:57.75pt;margin-top:4.35pt;width:13.5pt;height:7.5pt;z-index:251658240"/>
        </w:pict>
      </w:r>
      <w:r w:rsidR="004D74A0" w:rsidRPr="00C413BB">
        <w:rPr>
          <w:sz w:val="28"/>
          <w:szCs w:val="28"/>
        </w:rPr>
        <w:t>b-Non</w:t>
      </w:r>
    </w:p>
    <w:p w:rsidR="004D74A0" w:rsidRPr="00C413BB" w:rsidRDefault="004D74A0" w:rsidP="004D74A0">
      <w:pPr>
        <w:spacing w:after="0"/>
        <w:rPr>
          <w:sz w:val="28"/>
          <w:szCs w:val="28"/>
        </w:rPr>
      </w:pPr>
      <w:r w:rsidRPr="00C413BB">
        <w:rPr>
          <w:b/>
          <w:sz w:val="28"/>
          <w:szCs w:val="28"/>
        </w:rPr>
        <w:t xml:space="preserve"> 21</w:t>
      </w:r>
      <w:r w:rsidRPr="00C413BB">
        <w:rPr>
          <w:sz w:val="28"/>
          <w:szCs w:val="28"/>
        </w:rPr>
        <w:t>-</w:t>
      </w:r>
      <w:r w:rsidRPr="00C413BB">
        <w:rPr>
          <w:b/>
          <w:sz w:val="28"/>
          <w:szCs w:val="28"/>
        </w:rPr>
        <w:t>Croyez –vous que vous êtes précaire dans votre poste à cause de votre niveau d’instruction</w:t>
      </w:r>
      <w:r w:rsidRPr="00C413BB">
        <w:rPr>
          <w:sz w:val="28"/>
          <w:szCs w:val="28"/>
        </w:rPr>
        <w:t> :</w:t>
      </w:r>
    </w:p>
    <w:p w:rsidR="004D74A0" w:rsidRDefault="00A733C8" w:rsidP="004D74A0">
      <w:pPr>
        <w:spacing w:after="0"/>
        <w:rPr>
          <w:sz w:val="28"/>
          <w:szCs w:val="28"/>
        </w:rPr>
      </w:pPr>
      <w:r w:rsidRPr="00A733C8">
        <w:rPr>
          <w:b/>
          <w:noProof/>
          <w:sz w:val="28"/>
          <w:szCs w:val="28"/>
        </w:rPr>
        <w:pict>
          <v:rect id="_x0000_s1097" style="position:absolute;left:0;text-align:left;margin-left:57.75pt;margin-top:2.15pt;width:13.5pt;height:7.5pt;z-index:251660288"/>
        </w:pict>
      </w:r>
      <w:r w:rsidR="004D74A0" w:rsidRPr="00C413BB">
        <w:rPr>
          <w:sz w:val="28"/>
          <w:szCs w:val="28"/>
        </w:rPr>
        <w:t xml:space="preserve">a-Oui                                                             </w:t>
      </w:r>
    </w:p>
    <w:p w:rsidR="00567C75" w:rsidRDefault="00A733C8" w:rsidP="00567C75">
      <w:pPr>
        <w:spacing w:after="0"/>
        <w:rPr>
          <w:sz w:val="28"/>
          <w:szCs w:val="28"/>
        </w:rPr>
      </w:pPr>
      <w:r w:rsidRPr="00A733C8">
        <w:rPr>
          <w:b/>
          <w:noProof/>
          <w:sz w:val="28"/>
          <w:szCs w:val="28"/>
        </w:rPr>
        <w:pict>
          <v:rect id="_x0000_s1096" style="position:absolute;left:0;text-align:left;margin-left:57.75pt;margin-top:1.8pt;width:13.5pt;height:7.5pt;z-index:251659264"/>
        </w:pict>
      </w:r>
      <w:r w:rsidR="004D74A0" w:rsidRPr="00C413BB">
        <w:rPr>
          <w:sz w:val="28"/>
          <w:szCs w:val="28"/>
        </w:rPr>
        <w:t xml:space="preserve">b-Non </w:t>
      </w:r>
    </w:p>
    <w:p w:rsidR="004D74A0" w:rsidRPr="00567C75" w:rsidRDefault="004D74A0" w:rsidP="00567C75">
      <w:pPr>
        <w:spacing w:after="0"/>
        <w:rPr>
          <w:sz w:val="28"/>
          <w:szCs w:val="28"/>
        </w:rPr>
      </w:pPr>
      <w:r w:rsidRPr="00E561E2">
        <w:rPr>
          <w:b/>
          <w:sz w:val="32"/>
          <w:szCs w:val="32"/>
          <w:u w:val="single"/>
        </w:rPr>
        <w:t>L’autorité de la femme au travail :</w:t>
      </w:r>
    </w:p>
    <w:p w:rsidR="004D74A0" w:rsidRPr="00C413BB" w:rsidRDefault="004D74A0" w:rsidP="004D74A0">
      <w:pPr>
        <w:spacing w:after="0"/>
        <w:rPr>
          <w:sz w:val="28"/>
          <w:szCs w:val="28"/>
        </w:rPr>
      </w:pPr>
      <w:r w:rsidRPr="00C413BB">
        <w:rPr>
          <w:b/>
          <w:sz w:val="28"/>
          <w:szCs w:val="28"/>
        </w:rPr>
        <w:t>22</w:t>
      </w:r>
      <w:r w:rsidRPr="00C413BB">
        <w:rPr>
          <w:sz w:val="28"/>
          <w:szCs w:val="28"/>
        </w:rPr>
        <w:t>-</w:t>
      </w:r>
      <w:r w:rsidRPr="00C413BB">
        <w:rPr>
          <w:b/>
          <w:sz w:val="28"/>
          <w:szCs w:val="28"/>
        </w:rPr>
        <w:t>Est-ce que vous  vous sentez discriminez dans cette entreprise ?</w:t>
      </w:r>
    </w:p>
    <w:p w:rsidR="004D74A0" w:rsidRPr="00685D0D" w:rsidRDefault="00A733C8" w:rsidP="004D74A0">
      <w:pPr>
        <w:spacing w:before="0" w:beforeAutospacing="0" w:after="0" w:afterAutospacing="0" w:line="276" w:lineRule="auto"/>
        <w:jc w:val="left"/>
        <w:rPr>
          <w:sz w:val="28"/>
          <w:szCs w:val="28"/>
        </w:rPr>
      </w:pPr>
      <w:r w:rsidRPr="00A733C8">
        <w:rPr>
          <w:b/>
          <w:noProof/>
        </w:rPr>
        <w:pict>
          <v:rect id="_x0000_s1098" style="position:absolute;margin-left:63.75pt;margin-top:2.75pt;width:13.5pt;height:7.5pt;z-index:251661312"/>
        </w:pict>
      </w:r>
      <w:r w:rsidR="004D74A0">
        <w:rPr>
          <w:sz w:val="28"/>
          <w:szCs w:val="28"/>
        </w:rPr>
        <w:t>a-</w:t>
      </w:r>
      <w:r w:rsidR="004D74A0" w:rsidRPr="00685D0D">
        <w:rPr>
          <w:sz w:val="28"/>
          <w:szCs w:val="28"/>
        </w:rPr>
        <w:t xml:space="preserve">Oui                                                             </w:t>
      </w:r>
    </w:p>
    <w:p w:rsidR="004D74A0" w:rsidRPr="00685D0D" w:rsidRDefault="00A733C8" w:rsidP="004D74A0">
      <w:pPr>
        <w:spacing w:before="0" w:beforeAutospacing="0" w:after="0" w:afterAutospacing="0" w:line="276" w:lineRule="auto"/>
        <w:jc w:val="left"/>
        <w:rPr>
          <w:sz w:val="28"/>
          <w:szCs w:val="28"/>
        </w:rPr>
      </w:pPr>
      <w:r w:rsidRPr="00A733C8">
        <w:rPr>
          <w:b/>
          <w:noProof/>
        </w:rPr>
        <w:pict>
          <v:rect id="_x0000_s1099" style="position:absolute;margin-left:63.75pt;margin-top:2.85pt;width:13.5pt;height:7.5pt;z-index:251662336"/>
        </w:pict>
      </w:r>
      <w:r w:rsidR="004D74A0" w:rsidRPr="00685D0D">
        <w:rPr>
          <w:sz w:val="28"/>
          <w:szCs w:val="28"/>
        </w:rPr>
        <w:t xml:space="preserve"> b- Non                            </w:t>
      </w:r>
    </w:p>
    <w:p w:rsidR="003B29A3" w:rsidRDefault="003B29A3" w:rsidP="004D74A0">
      <w:pPr>
        <w:spacing w:after="0"/>
        <w:rPr>
          <w:b/>
          <w:sz w:val="28"/>
          <w:szCs w:val="28"/>
        </w:rPr>
      </w:pPr>
    </w:p>
    <w:p w:rsidR="004D74A0" w:rsidRPr="00C413BB" w:rsidRDefault="004D74A0" w:rsidP="004D74A0">
      <w:pPr>
        <w:spacing w:after="0"/>
        <w:rPr>
          <w:sz w:val="28"/>
          <w:szCs w:val="28"/>
        </w:rPr>
      </w:pPr>
      <w:r w:rsidRPr="00C413BB">
        <w:rPr>
          <w:b/>
          <w:sz w:val="28"/>
          <w:szCs w:val="28"/>
        </w:rPr>
        <w:lastRenderedPageBreak/>
        <w:t>23</w:t>
      </w:r>
      <w:r w:rsidRPr="00C413BB">
        <w:rPr>
          <w:sz w:val="28"/>
          <w:szCs w:val="28"/>
        </w:rPr>
        <w:t>-</w:t>
      </w:r>
      <w:r w:rsidRPr="00C413BB">
        <w:rPr>
          <w:b/>
          <w:sz w:val="28"/>
          <w:szCs w:val="28"/>
        </w:rPr>
        <w:t>Est-ce que vous imposez-vous idées ?</w:t>
      </w:r>
    </w:p>
    <w:p w:rsidR="004D74A0" w:rsidRDefault="00A733C8" w:rsidP="004D74A0">
      <w:pPr>
        <w:spacing w:after="0"/>
        <w:rPr>
          <w:sz w:val="28"/>
          <w:szCs w:val="28"/>
        </w:rPr>
      </w:pPr>
      <w:r>
        <w:rPr>
          <w:noProof/>
          <w:sz w:val="28"/>
          <w:szCs w:val="28"/>
        </w:rPr>
        <w:pict>
          <v:rect id="_x0000_s1106" style="position:absolute;left:0;text-align:left;margin-left:57.75pt;margin-top:2.9pt;width:13.5pt;height:7.5pt;z-index:251669504"/>
        </w:pict>
      </w:r>
      <w:r w:rsidR="004D74A0" w:rsidRPr="00C413BB">
        <w:rPr>
          <w:sz w:val="28"/>
          <w:szCs w:val="28"/>
        </w:rPr>
        <w:t xml:space="preserve">a-Oui                            </w:t>
      </w:r>
      <w:r w:rsidR="004D74A0">
        <w:rPr>
          <w:sz w:val="28"/>
          <w:szCs w:val="28"/>
        </w:rPr>
        <w:t xml:space="preserve">                            </w:t>
      </w:r>
    </w:p>
    <w:p w:rsidR="004D74A0" w:rsidRPr="00C413BB" w:rsidRDefault="00A733C8" w:rsidP="004D74A0">
      <w:pPr>
        <w:spacing w:after="0"/>
        <w:rPr>
          <w:sz w:val="28"/>
          <w:szCs w:val="28"/>
        </w:rPr>
      </w:pPr>
      <w:r w:rsidRPr="00A733C8">
        <w:rPr>
          <w:b/>
          <w:noProof/>
          <w:sz w:val="28"/>
          <w:szCs w:val="28"/>
        </w:rPr>
        <w:pict>
          <v:rect id="_x0000_s1062" style="position:absolute;left:0;text-align:left;margin-left:57.75pt;margin-top:4.55pt;width:13.5pt;height:7.5pt;z-index:251636736"/>
        </w:pict>
      </w:r>
      <w:r w:rsidR="004D74A0" w:rsidRPr="00C413BB">
        <w:rPr>
          <w:sz w:val="28"/>
          <w:szCs w:val="28"/>
        </w:rPr>
        <w:t>b-Non</w:t>
      </w:r>
    </w:p>
    <w:p w:rsidR="004D74A0" w:rsidRPr="00C413BB" w:rsidRDefault="004D74A0" w:rsidP="004D74A0">
      <w:pPr>
        <w:spacing w:after="0"/>
        <w:rPr>
          <w:sz w:val="28"/>
          <w:szCs w:val="28"/>
        </w:rPr>
      </w:pPr>
      <w:r w:rsidRPr="00C413BB">
        <w:rPr>
          <w:b/>
          <w:sz w:val="28"/>
          <w:szCs w:val="28"/>
        </w:rPr>
        <w:t xml:space="preserve">    Avec  quoi ?</w:t>
      </w:r>
      <w:r w:rsidRPr="00C413BB">
        <w:rPr>
          <w:sz w:val="28"/>
          <w:szCs w:val="28"/>
        </w:rPr>
        <w:t>...................................................................................................</w:t>
      </w:r>
    </w:p>
    <w:p w:rsidR="004D74A0" w:rsidRDefault="004D74A0" w:rsidP="004D74A0">
      <w:pPr>
        <w:spacing w:after="0"/>
        <w:rPr>
          <w:sz w:val="28"/>
          <w:szCs w:val="28"/>
        </w:rPr>
      </w:pPr>
      <w:r w:rsidRPr="00C413BB">
        <w:rPr>
          <w:b/>
          <w:sz w:val="28"/>
          <w:szCs w:val="28"/>
        </w:rPr>
        <w:t>24-</w:t>
      </w:r>
      <w:r w:rsidRPr="00C413BB">
        <w:rPr>
          <w:sz w:val="28"/>
          <w:szCs w:val="28"/>
        </w:rPr>
        <w:t xml:space="preserve"> </w:t>
      </w:r>
      <w:r w:rsidRPr="00C413BB">
        <w:rPr>
          <w:b/>
          <w:sz w:val="28"/>
          <w:szCs w:val="28"/>
        </w:rPr>
        <w:t>Voyez-vous l’homme comme obstacle dans votre travail</w:t>
      </w:r>
      <w:r w:rsidRPr="00C413BB">
        <w:rPr>
          <w:sz w:val="28"/>
          <w:szCs w:val="28"/>
        </w:rPr>
        <w:t> :</w:t>
      </w:r>
    </w:p>
    <w:p w:rsidR="004D74A0" w:rsidRDefault="00A733C8" w:rsidP="004D74A0">
      <w:pPr>
        <w:spacing w:after="0"/>
        <w:rPr>
          <w:sz w:val="28"/>
          <w:szCs w:val="28"/>
        </w:rPr>
      </w:pPr>
      <w:r>
        <w:rPr>
          <w:noProof/>
          <w:sz w:val="28"/>
          <w:szCs w:val="28"/>
        </w:rPr>
        <w:pict>
          <v:rect id="_x0000_s1104" style="position:absolute;left:0;text-align:left;margin-left:57.75pt;margin-top:3.5pt;width:13.5pt;height:7.5pt;z-index:251667456"/>
        </w:pict>
      </w:r>
      <w:r w:rsidR="004D74A0" w:rsidRPr="00C413BB">
        <w:rPr>
          <w:sz w:val="28"/>
          <w:szCs w:val="28"/>
        </w:rPr>
        <w:t xml:space="preserve">a-Oui                                                             </w:t>
      </w:r>
    </w:p>
    <w:p w:rsidR="004D74A0" w:rsidRPr="00C413BB" w:rsidRDefault="00A733C8" w:rsidP="004D74A0">
      <w:pPr>
        <w:spacing w:after="0"/>
        <w:rPr>
          <w:sz w:val="28"/>
          <w:szCs w:val="28"/>
        </w:rPr>
      </w:pPr>
      <w:r>
        <w:rPr>
          <w:noProof/>
          <w:sz w:val="28"/>
          <w:szCs w:val="28"/>
        </w:rPr>
        <w:pict>
          <v:rect id="_x0000_s1105" style="position:absolute;left:0;text-align:left;margin-left:57.75pt;margin-top:5.55pt;width:13.5pt;height:7.5pt;z-index:251668480"/>
        </w:pict>
      </w:r>
      <w:r w:rsidR="004D74A0" w:rsidRPr="00C413BB">
        <w:rPr>
          <w:sz w:val="28"/>
          <w:szCs w:val="28"/>
        </w:rPr>
        <w:t>b-Non</w:t>
      </w:r>
    </w:p>
    <w:p w:rsidR="004D74A0" w:rsidRPr="00C413BB" w:rsidRDefault="004D74A0" w:rsidP="004D74A0">
      <w:pPr>
        <w:spacing w:after="0"/>
        <w:rPr>
          <w:sz w:val="28"/>
          <w:szCs w:val="28"/>
        </w:rPr>
      </w:pPr>
      <w:r w:rsidRPr="00C413BB">
        <w:rPr>
          <w:b/>
          <w:sz w:val="28"/>
          <w:szCs w:val="28"/>
        </w:rPr>
        <w:t>25</w:t>
      </w:r>
      <w:r w:rsidRPr="00C413BB">
        <w:rPr>
          <w:sz w:val="28"/>
          <w:szCs w:val="28"/>
        </w:rPr>
        <w:t xml:space="preserve">- </w:t>
      </w:r>
      <w:r w:rsidRPr="00C413BB">
        <w:rPr>
          <w:b/>
          <w:sz w:val="28"/>
          <w:szCs w:val="28"/>
        </w:rPr>
        <w:t>Pensez-vous que les hommes acceptent-ils d’être dirigés par les femmes ?</w:t>
      </w:r>
    </w:p>
    <w:p w:rsidR="004D74A0" w:rsidRDefault="00A733C8" w:rsidP="004D74A0">
      <w:pPr>
        <w:spacing w:after="0"/>
        <w:rPr>
          <w:sz w:val="28"/>
          <w:szCs w:val="28"/>
        </w:rPr>
      </w:pPr>
      <w:r>
        <w:rPr>
          <w:noProof/>
          <w:sz w:val="28"/>
          <w:szCs w:val="28"/>
        </w:rPr>
        <w:pict>
          <v:rect id="_x0000_s1109" style="position:absolute;left:0;text-align:left;margin-left:57.75pt;margin-top:2.15pt;width:13.5pt;height:7.5pt;z-index:251672576"/>
        </w:pict>
      </w:r>
      <w:r w:rsidR="004D74A0" w:rsidRPr="00C413BB">
        <w:rPr>
          <w:sz w:val="28"/>
          <w:szCs w:val="28"/>
        </w:rPr>
        <w:t xml:space="preserve">a-Oui                                                             </w:t>
      </w:r>
    </w:p>
    <w:p w:rsidR="004D74A0" w:rsidRPr="00C413BB" w:rsidRDefault="00A733C8" w:rsidP="004D74A0">
      <w:pPr>
        <w:spacing w:after="0"/>
        <w:rPr>
          <w:sz w:val="28"/>
          <w:szCs w:val="28"/>
        </w:rPr>
      </w:pPr>
      <w:r>
        <w:rPr>
          <w:noProof/>
          <w:sz w:val="28"/>
          <w:szCs w:val="28"/>
        </w:rPr>
        <w:pict>
          <v:rect id="_x0000_s1107" style="position:absolute;left:0;text-align:left;margin-left:57.75pt;margin-top:3.15pt;width:13.5pt;height:7.5pt;z-index:251670528"/>
        </w:pict>
      </w:r>
      <w:r w:rsidR="004D74A0" w:rsidRPr="00C413BB">
        <w:rPr>
          <w:sz w:val="28"/>
          <w:szCs w:val="28"/>
        </w:rPr>
        <w:t xml:space="preserve">b-Non </w:t>
      </w:r>
    </w:p>
    <w:p w:rsidR="004D74A0" w:rsidRPr="00C413BB" w:rsidRDefault="004D74A0" w:rsidP="004D74A0">
      <w:pPr>
        <w:spacing w:after="0"/>
        <w:rPr>
          <w:sz w:val="28"/>
          <w:szCs w:val="28"/>
        </w:rPr>
      </w:pPr>
      <w:r w:rsidRPr="00C413BB">
        <w:rPr>
          <w:b/>
          <w:sz w:val="28"/>
          <w:szCs w:val="28"/>
        </w:rPr>
        <w:t>Pourquoi ?</w:t>
      </w:r>
      <w:r w:rsidRPr="00C413BB">
        <w:rPr>
          <w:sz w:val="28"/>
          <w:szCs w:val="28"/>
        </w:rPr>
        <w:t>...........................................................................................................</w:t>
      </w:r>
    </w:p>
    <w:p w:rsidR="004D74A0" w:rsidRPr="00C413BB" w:rsidRDefault="004D74A0" w:rsidP="004D74A0">
      <w:pPr>
        <w:spacing w:after="0"/>
        <w:rPr>
          <w:sz w:val="28"/>
          <w:szCs w:val="28"/>
        </w:rPr>
      </w:pPr>
      <w:r w:rsidRPr="00C413BB">
        <w:rPr>
          <w:b/>
          <w:sz w:val="28"/>
          <w:szCs w:val="28"/>
        </w:rPr>
        <w:t>26</w:t>
      </w:r>
      <w:r w:rsidRPr="00C413BB">
        <w:rPr>
          <w:sz w:val="28"/>
          <w:szCs w:val="28"/>
        </w:rPr>
        <w:t>-</w:t>
      </w:r>
      <w:r w:rsidRPr="00C413BB">
        <w:rPr>
          <w:b/>
          <w:sz w:val="28"/>
          <w:szCs w:val="28"/>
        </w:rPr>
        <w:t>Comment trouvez-vous votre travail ?</w:t>
      </w:r>
    </w:p>
    <w:p w:rsidR="004D74A0" w:rsidRDefault="00A733C8" w:rsidP="004D74A0">
      <w:pPr>
        <w:spacing w:after="0"/>
        <w:rPr>
          <w:sz w:val="28"/>
          <w:szCs w:val="28"/>
        </w:rPr>
      </w:pPr>
      <w:r>
        <w:rPr>
          <w:noProof/>
          <w:sz w:val="28"/>
          <w:szCs w:val="28"/>
        </w:rPr>
        <w:pict>
          <v:rect id="_x0000_s1110" style="position:absolute;left:0;text-align:left;margin-left:125.9pt;margin-top:4.2pt;width:13.5pt;height:7.5pt;z-index:251673600"/>
        </w:pict>
      </w:r>
      <w:r w:rsidR="004D74A0" w:rsidRPr="00C413BB">
        <w:rPr>
          <w:sz w:val="28"/>
          <w:szCs w:val="28"/>
        </w:rPr>
        <w:t xml:space="preserve">a- Très fatigant                                                    </w:t>
      </w:r>
    </w:p>
    <w:p w:rsidR="004D74A0" w:rsidRDefault="00A733C8" w:rsidP="004D74A0">
      <w:pPr>
        <w:spacing w:after="0"/>
        <w:rPr>
          <w:sz w:val="28"/>
          <w:szCs w:val="28"/>
        </w:rPr>
      </w:pPr>
      <w:r>
        <w:rPr>
          <w:noProof/>
          <w:sz w:val="28"/>
          <w:szCs w:val="28"/>
        </w:rPr>
        <w:pict>
          <v:rect id="_x0000_s1111" style="position:absolute;left:0;text-align:left;margin-left:125.9pt;margin-top:2.45pt;width:13.5pt;height:7.5pt;z-index:251674624"/>
        </w:pict>
      </w:r>
      <w:r w:rsidR="004D74A0" w:rsidRPr="00C413BB">
        <w:rPr>
          <w:sz w:val="28"/>
          <w:szCs w:val="28"/>
        </w:rPr>
        <w:t xml:space="preserve">b-Moins fatigant                                      </w:t>
      </w:r>
    </w:p>
    <w:p w:rsidR="004D74A0" w:rsidRPr="00C413BB" w:rsidRDefault="00A733C8" w:rsidP="004D74A0">
      <w:pPr>
        <w:spacing w:after="0"/>
        <w:rPr>
          <w:sz w:val="28"/>
          <w:szCs w:val="28"/>
        </w:rPr>
      </w:pPr>
      <w:r>
        <w:rPr>
          <w:noProof/>
          <w:sz w:val="28"/>
          <w:szCs w:val="28"/>
        </w:rPr>
        <w:pict>
          <v:rect id="_x0000_s1112" style="position:absolute;left:0;text-align:left;margin-left:125.9pt;margin-top:3.75pt;width:13.5pt;height:7.5pt;z-index:251675648"/>
        </w:pict>
      </w:r>
      <w:r w:rsidR="004D74A0" w:rsidRPr="00C413BB">
        <w:rPr>
          <w:sz w:val="28"/>
          <w:szCs w:val="28"/>
        </w:rPr>
        <w:t>c-Fatigant</w:t>
      </w:r>
    </w:p>
    <w:p w:rsidR="004D74A0" w:rsidRPr="00C413BB" w:rsidRDefault="004D74A0" w:rsidP="004D74A0">
      <w:pPr>
        <w:spacing w:after="0"/>
        <w:rPr>
          <w:b/>
          <w:sz w:val="28"/>
          <w:szCs w:val="28"/>
        </w:rPr>
      </w:pPr>
      <w:r w:rsidRPr="00C413BB">
        <w:rPr>
          <w:b/>
          <w:sz w:val="28"/>
          <w:szCs w:val="28"/>
        </w:rPr>
        <w:t>27</w:t>
      </w:r>
      <w:r w:rsidRPr="00C413BB">
        <w:rPr>
          <w:sz w:val="28"/>
          <w:szCs w:val="28"/>
        </w:rPr>
        <w:t>-</w:t>
      </w:r>
      <w:r w:rsidRPr="00C413BB">
        <w:rPr>
          <w:b/>
          <w:sz w:val="28"/>
          <w:szCs w:val="28"/>
        </w:rPr>
        <w:t>Est-ce que les hommes anciens dans  leurs  poste n’accepte  pas l’autorité des  femmes dirigeantes, et ce comparé au  jeun ?</w:t>
      </w:r>
    </w:p>
    <w:p w:rsidR="004D74A0" w:rsidRDefault="00A733C8" w:rsidP="004D74A0">
      <w:pPr>
        <w:spacing w:after="0"/>
        <w:rPr>
          <w:sz w:val="28"/>
          <w:szCs w:val="28"/>
        </w:rPr>
      </w:pPr>
      <w:r>
        <w:rPr>
          <w:noProof/>
          <w:sz w:val="28"/>
          <w:szCs w:val="28"/>
        </w:rPr>
        <w:pict>
          <v:rect id="_x0000_s1113" style="position:absolute;left:0;text-align:left;margin-left:63.75pt;margin-top:1.35pt;width:13.5pt;height:7.5pt;z-index:251676672"/>
        </w:pict>
      </w:r>
      <w:r w:rsidR="004D74A0">
        <w:rPr>
          <w:sz w:val="28"/>
          <w:szCs w:val="28"/>
        </w:rPr>
        <w:t xml:space="preserve"> </w:t>
      </w:r>
      <w:r w:rsidR="004D74A0" w:rsidRPr="00C413BB">
        <w:rPr>
          <w:sz w:val="28"/>
          <w:szCs w:val="28"/>
        </w:rPr>
        <w:t xml:space="preserve">a-Oui                                                                  </w:t>
      </w:r>
    </w:p>
    <w:p w:rsidR="004D74A0" w:rsidRPr="00C413BB" w:rsidRDefault="00A733C8" w:rsidP="004D74A0">
      <w:pPr>
        <w:spacing w:after="0"/>
        <w:rPr>
          <w:sz w:val="28"/>
          <w:szCs w:val="28"/>
        </w:rPr>
      </w:pPr>
      <w:r>
        <w:rPr>
          <w:noProof/>
          <w:sz w:val="28"/>
          <w:szCs w:val="28"/>
        </w:rPr>
        <w:pict>
          <v:rect id="_x0000_s1114" style="position:absolute;left:0;text-align:left;margin-left:63.75pt;margin-top:4.1pt;width:13.5pt;height:7.5pt;z-index:251677696"/>
        </w:pict>
      </w:r>
      <w:r w:rsidR="004D74A0" w:rsidRPr="00C413BB">
        <w:rPr>
          <w:sz w:val="28"/>
          <w:szCs w:val="28"/>
        </w:rPr>
        <w:t>b-Non</w:t>
      </w:r>
    </w:p>
    <w:p w:rsidR="004D74A0" w:rsidRPr="00C413BB" w:rsidRDefault="004D74A0" w:rsidP="004D74A0">
      <w:pPr>
        <w:spacing w:after="0"/>
        <w:rPr>
          <w:b/>
          <w:sz w:val="28"/>
          <w:szCs w:val="28"/>
        </w:rPr>
      </w:pPr>
      <w:r w:rsidRPr="00C413BB">
        <w:rPr>
          <w:b/>
          <w:sz w:val="28"/>
          <w:szCs w:val="28"/>
        </w:rPr>
        <w:t>28</w:t>
      </w:r>
      <w:r w:rsidRPr="00C413BB">
        <w:rPr>
          <w:sz w:val="28"/>
          <w:szCs w:val="28"/>
        </w:rPr>
        <w:t>-</w:t>
      </w:r>
      <w:r w:rsidRPr="00C413BB">
        <w:rPr>
          <w:b/>
          <w:sz w:val="28"/>
          <w:szCs w:val="28"/>
        </w:rPr>
        <w:t>Que signifie  pour vous que les hommes n’acceptent pas d’être dirigés par une femme dans le travail ?</w:t>
      </w:r>
    </w:p>
    <w:p w:rsidR="004D74A0" w:rsidRPr="00C413BB" w:rsidRDefault="004D74A0" w:rsidP="004D74A0">
      <w:pPr>
        <w:spacing w:after="0"/>
        <w:rPr>
          <w:sz w:val="28"/>
          <w:szCs w:val="28"/>
        </w:rPr>
      </w:pPr>
      <w:r w:rsidRPr="00C413BB">
        <w:rPr>
          <w:sz w:val="28"/>
          <w:szCs w:val="28"/>
        </w:rPr>
        <w:t>……………………………………………………………………………………………………………….</w:t>
      </w:r>
    </w:p>
    <w:p w:rsidR="00F41842" w:rsidRDefault="00F41842" w:rsidP="004D74A0">
      <w:pPr>
        <w:spacing w:after="0"/>
        <w:rPr>
          <w:b/>
          <w:sz w:val="28"/>
          <w:szCs w:val="28"/>
        </w:rPr>
      </w:pPr>
    </w:p>
    <w:p w:rsidR="004D74A0" w:rsidRPr="00C413BB" w:rsidRDefault="004D74A0" w:rsidP="004D74A0">
      <w:pPr>
        <w:spacing w:after="0"/>
        <w:rPr>
          <w:b/>
          <w:sz w:val="28"/>
          <w:szCs w:val="28"/>
        </w:rPr>
      </w:pPr>
      <w:r w:rsidRPr="00C413BB">
        <w:rPr>
          <w:b/>
          <w:sz w:val="28"/>
          <w:szCs w:val="28"/>
        </w:rPr>
        <w:lastRenderedPageBreak/>
        <w:t>29</w:t>
      </w:r>
      <w:r w:rsidRPr="00C413BB">
        <w:rPr>
          <w:sz w:val="28"/>
          <w:szCs w:val="28"/>
        </w:rPr>
        <w:t>-</w:t>
      </w:r>
      <w:r w:rsidRPr="00C413BB">
        <w:rPr>
          <w:b/>
          <w:sz w:val="28"/>
          <w:szCs w:val="28"/>
        </w:rPr>
        <w:t>Est ce que vous vivez des problèmes  dans cette entreprise  parce que vous êtes une femme?</w:t>
      </w:r>
    </w:p>
    <w:p w:rsidR="004D74A0" w:rsidRDefault="00A733C8" w:rsidP="004D74A0">
      <w:pPr>
        <w:tabs>
          <w:tab w:val="left" w:pos="6960"/>
        </w:tabs>
        <w:spacing w:after="0"/>
        <w:rPr>
          <w:sz w:val="28"/>
          <w:szCs w:val="28"/>
        </w:rPr>
      </w:pPr>
      <w:r>
        <w:rPr>
          <w:noProof/>
          <w:sz w:val="28"/>
          <w:szCs w:val="28"/>
        </w:rPr>
        <w:pict>
          <v:rect id="_x0000_s1115" style="position:absolute;left:0;text-align:left;margin-left:66pt;margin-top:1.4pt;width:13.5pt;height:7.5pt;z-index:251678720"/>
        </w:pict>
      </w:r>
      <w:r w:rsidR="004D74A0" w:rsidRPr="00C413BB">
        <w:rPr>
          <w:sz w:val="28"/>
          <w:szCs w:val="28"/>
        </w:rPr>
        <w:t xml:space="preserve">a-Oui                                                                 </w:t>
      </w:r>
    </w:p>
    <w:p w:rsidR="004D74A0" w:rsidRPr="00C413BB" w:rsidRDefault="00A733C8" w:rsidP="004D74A0">
      <w:pPr>
        <w:tabs>
          <w:tab w:val="left" w:pos="6960"/>
        </w:tabs>
        <w:spacing w:after="0"/>
        <w:rPr>
          <w:sz w:val="28"/>
          <w:szCs w:val="28"/>
        </w:rPr>
      </w:pPr>
      <w:r>
        <w:rPr>
          <w:noProof/>
          <w:sz w:val="28"/>
          <w:szCs w:val="28"/>
        </w:rPr>
        <w:pict>
          <v:rect id="_x0000_s1116" style="position:absolute;left:0;text-align:left;margin-left:66pt;margin-top:4.3pt;width:13.5pt;height:7.5pt;z-index:251679744"/>
        </w:pict>
      </w:r>
      <w:r w:rsidR="004D74A0" w:rsidRPr="00C413BB">
        <w:rPr>
          <w:sz w:val="28"/>
          <w:szCs w:val="28"/>
        </w:rPr>
        <w:t xml:space="preserve">b-Non </w:t>
      </w:r>
      <w:r w:rsidR="004D74A0" w:rsidRPr="00C413BB">
        <w:rPr>
          <w:sz w:val="28"/>
          <w:szCs w:val="28"/>
        </w:rPr>
        <w:tab/>
      </w:r>
    </w:p>
    <w:p w:rsidR="004D74A0" w:rsidRPr="00C413BB" w:rsidRDefault="004D74A0" w:rsidP="004D74A0">
      <w:pPr>
        <w:spacing w:after="0"/>
        <w:rPr>
          <w:b/>
          <w:sz w:val="28"/>
          <w:szCs w:val="28"/>
        </w:rPr>
      </w:pPr>
      <w:r w:rsidRPr="00C413BB">
        <w:rPr>
          <w:b/>
          <w:sz w:val="28"/>
          <w:szCs w:val="28"/>
        </w:rPr>
        <w:t>30</w:t>
      </w:r>
      <w:r w:rsidRPr="00C413BB">
        <w:rPr>
          <w:sz w:val="28"/>
          <w:szCs w:val="28"/>
        </w:rPr>
        <w:t>-</w:t>
      </w:r>
      <w:r w:rsidRPr="00C413BB">
        <w:rPr>
          <w:b/>
          <w:sz w:val="28"/>
          <w:szCs w:val="28"/>
        </w:rPr>
        <w:t>Est-ce que les hommes se comportement avec les femmes comme ils se comportent avec les hommes ?</w:t>
      </w:r>
    </w:p>
    <w:p w:rsidR="004D74A0" w:rsidRDefault="00A733C8" w:rsidP="004D74A0">
      <w:pPr>
        <w:spacing w:after="0"/>
        <w:rPr>
          <w:sz w:val="28"/>
          <w:szCs w:val="28"/>
        </w:rPr>
      </w:pPr>
      <w:r>
        <w:rPr>
          <w:noProof/>
          <w:sz w:val="28"/>
          <w:szCs w:val="28"/>
        </w:rPr>
        <w:pict>
          <v:rect id="_x0000_s1118" style="position:absolute;left:0;text-align:left;margin-left:59.25pt;margin-top:3.8pt;width:13.5pt;height:7.5pt;z-index:251681792"/>
        </w:pict>
      </w:r>
      <w:r w:rsidR="004D74A0" w:rsidRPr="00C413BB">
        <w:rPr>
          <w:sz w:val="28"/>
          <w:szCs w:val="28"/>
        </w:rPr>
        <w:t xml:space="preserve">a-Oui                                                                  </w:t>
      </w:r>
    </w:p>
    <w:p w:rsidR="004D74A0" w:rsidRPr="00C413BB" w:rsidRDefault="00A733C8" w:rsidP="004D74A0">
      <w:pPr>
        <w:spacing w:after="0"/>
        <w:rPr>
          <w:sz w:val="28"/>
          <w:szCs w:val="28"/>
        </w:rPr>
      </w:pPr>
      <w:r>
        <w:rPr>
          <w:noProof/>
          <w:sz w:val="28"/>
          <w:szCs w:val="28"/>
        </w:rPr>
        <w:pict>
          <v:rect id="_x0000_s1117" style="position:absolute;left:0;text-align:left;margin-left:58.5pt;margin-top:4.4pt;width:13.5pt;height:7.5pt;z-index:251680768"/>
        </w:pict>
      </w:r>
      <w:r w:rsidR="004D74A0" w:rsidRPr="00C413BB">
        <w:rPr>
          <w:sz w:val="28"/>
          <w:szCs w:val="28"/>
        </w:rPr>
        <w:t xml:space="preserve">b-Non </w:t>
      </w:r>
    </w:p>
    <w:p w:rsidR="004D74A0" w:rsidRPr="00C413BB" w:rsidRDefault="004D74A0" w:rsidP="004D74A0">
      <w:pPr>
        <w:spacing w:after="0"/>
        <w:rPr>
          <w:sz w:val="28"/>
          <w:szCs w:val="28"/>
        </w:rPr>
      </w:pPr>
      <w:r w:rsidRPr="00C413BB">
        <w:rPr>
          <w:b/>
          <w:sz w:val="28"/>
          <w:szCs w:val="28"/>
        </w:rPr>
        <w:t>31</w:t>
      </w:r>
      <w:r w:rsidRPr="00C413BB">
        <w:rPr>
          <w:sz w:val="28"/>
          <w:szCs w:val="28"/>
        </w:rPr>
        <w:t>-</w:t>
      </w:r>
      <w:r w:rsidRPr="00C413BB">
        <w:rPr>
          <w:b/>
          <w:sz w:val="28"/>
          <w:szCs w:val="28"/>
        </w:rPr>
        <w:t>Est-ce que vous avez le sentiment  d’inégalité entre les sexes dans  l’entreprise </w:t>
      </w:r>
      <w:r w:rsidRPr="00C413BB">
        <w:rPr>
          <w:sz w:val="28"/>
          <w:szCs w:val="28"/>
        </w:rPr>
        <w:t>?</w:t>
      </w:r>
    </w:p>
    <w:p w:rsidR="004D74A0" w:rsidRPr="00256716" w:rsidRDefault="00A733C8" w:rsidP="000B6190">
      <w:pPr>
        <w:pStyle w:val="Paragraphedeliste"/>
        <w:numPr>
          <w:ilvl w:val="0"/>
          <w:numId w:val="18"/>
        </w:numPr>
        <w:spacing w:after="0"/>
        <w:rPr>
          <w:sz w:val="28"/>
          <w:szCs w:val="28"/>
        </w:rPr>
      </w:pPr>
      <w:r w:rsidRPr="00A733C8">
        <w:rPr>
          <w:noProof/>
        </w:rPr>
        <w:pict>
          <v:rect id="_x0000_s1119" style="position:absolute;left:0;text-align:left;margin-left:79.5pt;margin-top:.2pt;width:13.5pt;height:7.5pt;z-index:251682816"/>
        </w:pict>
      </w:r>
      <w:r w:rsidR="004D74A0" w:rsidRPr="00256716">
        <w:rPr>
          <w:sz w:val="28"/>
          <w:szCs w:val="28"/>
        </w:rPr>
        <w:t xml:space="preserve">Oui                                                                  </w:t>
      </w:r>
    </w:p>
    <w:p w:rsidR="004D74A0" w:rsidRPr="00256716" w:rsidRDefault="00A733C8" w:rsidP="000B6190">
      <w:pPr>
        <w:pStyle w:val="Paragraphedeliste"/>
        <w:numPr>
          <w:ilvl w:val="0"/>
          <w:numId w:val="18"/>
        </w:numPr>
        <w:spacing w:after="0"/>
        <w:rPr>
          <w:sz w:val="28"/>
          <w:szCs w:val="28"/>
        </w:rPr>
      </w:pPr>
      <w:r w:rsidRPr="00A733C8">
        <w:rPr>
          <w:noProof/>
        </w:rPr>
        <w:pict>
          <v:rect id="_x0000_s1120" style="position:absolute;left:0;text-align:left;margin-left:79.5pt;margin-top:3.95pt;width:13.5pt;height:7.5pt;z-index:251683840"/>
        </w:pict>
      </w:r>
      <w:r w:rsidR="004D74A0" w:rsidRPr="00256716">
        <w:rPr>
          <w:sz w:val="28"/>
          <w:szCs w:val="28"/>
        </w:rPr>
        <w:t xml:space="preserve"> Non</w:t>
      </w:r>
    </w:p>
    <w:p w:rsidR="004D74A0" w:rsidRPr="00C413BB" w:rsidRDefault="004D74A0" w:rsidP="004D74A0">
      <w:pPr>
        <w:spacing w:after="0"/>
        <w:rPr>
          <w:sz w:val="28"/>
          <w:szCs w:val="28"/>
        </w:rPr>
      </w:pPr>
      <w:r w:rsidRPr="00C413BB">
        <w:rPr>
          <w:b/>
          <w:sz w:val="28"/>
          <w:szCs w:val="28"/>
          <w:u w:val="single"/>
        </w:rPr>
        <w:t>Les promotions des femmes :</w:t>
      </w:r>
    </w:p>
    <w:p w:rsidR="004D74A0" w:rsidRPr="00C413BB" w:rsidRDefault="004D74A0" w:rsidP="004D74A0">
      <w:pPr>
        <w:spacing w:after="0"/>
        <w:rPr>
          <w:b/>
          <w:sz w:val="28"/>
          <w:szCs w:val="28"/>
        </w:rPr>
      </w:pPr>
      <w:r w:rsidRPr="00C413BB">
        <w:rPr>
          <w:b/>
          <w:sz w:val="28"/>
          <w:szCs w:val="28"/>
        </w:rPr>
        <w:t>32</w:t>
      </w:r>
      <w:r w:rsidRPr="00C413BB">
        <w:rPr>
          <w:sz w:val="28"/>
          <w:szCs w:val="28"/>
        </w:rPr>
        <w:t>-</w:t>
      </w:r>
      <w:r w:rsidRPr="00C413BB">
        <w:rPr>
          <w:b/>
          <w:sz w:val="28"/>
          <w:szCs w:val="28"/>
        </w:rPr>
        <w:t>Est-ce que vous avez obtenu une promotion dans votre parcours professionnel ?</w:t>
      </w:r>
    </w:p>
    <w:p w:rsidR="004D74A0" w:rsidRDefault="00A733C8" w:rsidP="004D74A0">
      <w:pPr>
        <w:spacing w:after="0"/>
        <w:rPr>
          <w:sz w:val="28"/>
          <w:szCs w:val="28"/>
        </w:rPr>
      </w:pPr>
      <w:r w:rsidRPr="00A733C8">
        <w:rPr>
          <w:b/>
          <w:noProof/>
          <w:sz w:val="28"/>
          <w:szCs w:val="28"/>
        </w:rPr>
        <w:pict>
          <v:rect id="_x0000_s1108" style="position:absolute;left:0;text-align:left;margin-left:57pt;margin-top:3.5pt;width:20.25pt;height:7.5pt;flip:x;z-index:251671552"/>
        </w:pict>
      </w:r>
      <w:r w:rsidR="004D74A0" w:rsidRPr="00C413BB">
        <w:rPr>
          <w:sz w:val="28"/>
          <w:szCs w:val="28"/>
        </w:rPr>
        <w:t xml:space="preserve">a-Oui                                                                  </w:t>
      </w:r>
    </w:p>
    <w:p w:rsidR="004D74A0" w:rsidRPr="00C413BB" w:rsidRDefault="00A733C8" w:rsidP="004D74A0">
      <w:pPr>
        <w:spacing w:after="0"/>
        <w:rPr>
          <w:sz w:val="28"/>
          <w:szCs w:val="28"/>
        </w:rPr>
      </w:pPr>
      <w:r>
        <w:rPr>
          <w:noProof/>
          <w:sz w:val="28"/>
          <w:szCs w:val="28"/>
        </w:rPr>
        <w:pict>
          <v:rect id="_x0000_s1121" style="position:absolute;left:0;text-align:left;margin-left:56.25pt;margin-top:3.65pt;width:20.25pt;height:7.5pt;z-index:251684864"/>
        </w:pict>
      </w:r>
      <w:r w:rsidR="004D74A0" w:rsidRPr="00C413BB">
        <w:rPr>
          <w:sz w:val="28"/>
          <w:szCs w:val="28"/>
        </w:rPr>
        <w:t>b-Non</w:t>
      </w:r>
    </w:p>
    <w:p w:rsidR="00040FB0" w:rsidRDefault="004D74A0" w:rsidP="00040FB0">
      <w:pPr>
        <w:spacing w:after="0"/>
        <w:rPr>
          <w:sz w:val="28"/>
          <w:szCs w:val="28"/>
        </w:rPr>
      </w:pPr>
      <w:r w:rsidRPr="00C413BB">
        <w:rPr>
          <w:b/>
          <w:sz w:val="28"/>
          <w:szCs w:val="28"/>
        </w:rPr>
        <w:t>Si oui, laquelle ?</w:t>
      </w:r>
      <w:r w:rsidRPr="00C413BB">
        <w:rPr>
          <w:sz w:val="28"/>
          <w:szCs w:val="28"/>
        </w:rPr>
        <w:t>.........................................................................................................................................</w:t>
      </w:r>
    </w:p>
    <w:p w:rsidR="004D74A0" w:rsidRPr="00C413BB" w:rsidRDefault="004D74A0" w:rsidP="00040FB0">
      <w:pPr>
        <w:spacing w:before="240" w:beforeAutospacing="0" w:after="0" w:afterAutospacing="0"/>
        <w:rPr>
          <w:sz w:val="28"/>
          <w:szCs w:val="28"/>
        </w:rPr>
      </w:pPr>
      <w:r w:rsidRPr="00C413BB">
        <w:rPr>
          <w:b/>
          <w:sz w:val="28"/>
          <w:szCs w:val="28"/>
        </w:rPr>
        <w:t>33</w:t>
      </w:r>
      <w:r w:rsidRPr="00C413BB">
        <w:rPr>
          <w:sz w:val="28"/>
          <w:szCs w:val="28"/>
        </w:rPr>
        <w:t>-</w:t>
      </w:r>
      <w:r w:rsidRPr="00C413BB">
        <w:rPr>
          <w:b/>
          <w:sz w:val="28"/>
          <w:szCs w:val="28"/>
        </w:rPr>
        <w:t>Est-ce que vous pensez qu’il ya une inégalité des promotions  entre les hommes et les femmes dans cette entreprise ?</w:t>
      </w:r>
    </w:p>
    <w:p w:rsidR="004D74A0" w:rsidRDefault="00A733C8" w:rsidP="00040FB0">
      <w:pPr>
        <w:spacing w:before="240" w:beforeAutospacing="0" w:after="0" w:afterAutospacing="0"/>
        <w:rPr>
          <w:sz w:val="28"/>
          <w:szCs w:val="28"/>
        </w:rPr>
      </w:pPr>
      <w:r>
        <w:rPr>
          <w:noProof/>
          <w:sz w:val="28"/>
          <w:szCs w:val="28"/>
        </w:rPr>
        <w:pict>
          <v:rect id="_x0000_s1123" style="position:absolute;left:0;text-align:left;margin-left:60pt;margin-top:17.3pt;width:13.5pt;height:7.5pt;z-index:251686912"/>
        </w:pict>
      </w:r>
      <w:r w:rsidR="004D74A0" w:rsidRPr="00C413BB">
        <w:rPr>
          <w:sz w:val="28"/>
          <w:szCs w:val="28"/>
        </w:rPr>
        <w:t xml:space="preserve">a-Oui                                                                   </w:t>
      </w:r>
    </w:p>
    <w:p w:rsidR="004D74A0" w:rsidRPr="00C413BB" w:rsidRDefault="00A733C8" w:rsidP="00040FB0">
      <w:pPr>
        <w:spacing w:before="240" w:beforeAutospacing="0" w:after="0" w:afterAutospacing="0"/>
        <w:rPr>
          <w:sz w:val="28"/>
          <w:szCs w:val="28"/>
        </w:rPr>
      </w:pPr>
      <w:r>
        <w:rPr>
          <w:noProof/>
          <w:sz w:val="28"/>
          <w:szCs w:val="28"/>
        </w:rPr>
        <w:pict>
          <v:rect id="_x0000_s1122" style="position:absolute;left:0;text-align:left;margin-left:59.25pt;margin-top:16pt;width:13.5pt;height:7.5pt;z-index:251685888"/>
        </w:pict>
      </w:r>
      <w:r w:rsidR="004D74A0" w:rsidRPr="00C413BB">
        <w:rPr>
          <w:sz w:val="28"/>
          <w:szCs w:val="28"/>
        </w:rPr>
        <w:t>b-Non</w:t>
      </w:r>
    </w:p>
    <w:p w:rsidR="004D74A0" w:rsidRPr="00C413BB" w:rsidRDefault="004D74A0" w:rsidP="00040FB0">
      <w:pPr>
        <w:spacing w:before="240" w:beforeAutospacing="0" w:after="0" w:afterAutospacing="0"/>
        <w:rPr>
          <w:sz w:val="28"/>
          <w:szCs w:val="28"/>
        </w:rPr>
      </w:pPr>
      <w:r w:rsidRPr="00C413BB">
        <w:rPr>
          <w:b/>
          <w:sz w:val="28"/>
          <w:szCs w:val="28"/>
        </w:rPr>
        <w:t xml:space="preserve"> Si oui, pourquoi ?</w:t>
      </w:r>
      <w:r w:rsidRPr="00C413BB">
        <w:rPr>
          <w:sz w:val="28"/>
          <w:szCs w:val="28"/>
        </w:rPr>
        <w:t>.......................................................................................................................................</w:t>
      </w:r>
    </w:p>
    <w:p w:rsidR="00040FB0" w:rsidRDefault="00040FB0" w:rsidP="004D74A0">
      <w:pPr>
        <w:spacing w:after="0"/>
        <w:rPr>
          <w:b/>
          <w:sz w:val="28"/>
          <w:szCs w:val="28"/>
        </w:rPr>
      </w:pPr>
    </w:p>
    <w:p w:rsidR="004D74A0" w:rsidRPr="00C413BB" w:rsidRDefault="004D74A0" w:rsidP="004D74A0">
      <w:pPr>
        <w:spacing w:after="0"/>
        <w:rPr>
          <w:sz w:val="28"/>
          <w:szCs w:val="28"/>
        </w:rPr>
      </w:pPr>
      <w:r w:rsidRPr="00C413BB">
        <w:rPr>
          <w:b/>
          <w:sz w:val="28"/>
          <w:szCs w:val="28"/>
        </w:rPr>
        <w:lastRenderedPageBreak/>
        <w:t>34</w:t>
      </w:r>
      <w:r w:rsidRPr="00C413BB">
        <w:rPr>
          <w:sz w:val="28"/>
          <w:szCs w:val="28"/>
        </w:rPr>
        <w:t>-</w:t>
      </w:r>
      <w:r w:rsidRPr="00C413BB">
        <w:rPr>
          <w:b/>
          <w:sz w:val="28"/>
          <w:szCs w:val="28"/>
        </w:rPr>
        <w:t>Le niveau d’instruction à t-il une relation avec votre promotion</w:t>
      </w:r>
      <w:r w:rsidRPr="00C413BB">
        <w:rPr>
          <w:sz w:val="28"/>
          <w:szCs w:val="28"/>
        </w:rPr>
        <w:t> :</w:t>
      </w:r>
    </w:p>
    <w:p w:rsidR="004D74A0" w:rsidRDefault="00A733C8" w:rsidP="004D74A0">
      <w:pPr>
        <w:spacing w:after="0"/>
        <w:rPr>
          <w:sz w:val="28"/>
          <w:szCs w:val="28"/>
        </w:rPr>
      </w:pPr>
      <w:r>
        <w:rPr>
          <w:noProof/>
          <w:sz w:val="28"/>
          <w:szCs w:val="28"/>
        </w:rPr>
        <w:pict>
          <v:rect id="_x0000_s1125" style="position:absolute;left:0;text-align:left;margin-left:64.55pt;margin-top:.7pt;width:13.5pt;height:7.5pt;z-index:251688960"/>
        </w:pict>
      </w:r>
      <w:r w:rsidR="004D74A0" w:rsidRPr="00C413BB">
        <w:rPr>
          <w:sz w:val="28"/>
          <w:szCs w:val="28"/>
        </w:rPr>
        <w:t xml:space="preserve">a-Oui                                                                   </w:t>
      </w:r>
    </w:p>
    <w:p w:rsidR="004D74A0" w:rsidRPr="00C413BB" w:rsidRDefault="00A733C8" w:rsidP="004D74A0">
      <w:pPr>
        <w:spacing w:after="0"/>
        <w:rPr>
          <w:sz w:val="28"/>
          <w:szCs w:val="28"/>
        </w:rPr>
      </w:pPr>
      <w:r>
        <w:rPr>
          <w:noProof/>
          <w:sz w:val="28"/>
          <w:szCs w:val="28"/>
        </w:rPr>
        <w:pict>
          <v:rect id="_x0000_s1124" style="position:absolute;left:0;text-align:left;margin-left:64.55pt;margin-top:1.2pt;width:13.5pt;height:7.5pt;z-index:251687936"/>
        </w:pict>
      </w:r>
      <w:r w:rsidR="004D74A0" w:rsidRPr="00C413BB">
        <w:rPr>
          <w:sz w:val="28"/>
          <w:szCs w:val="28"/>
        </w:rPr>
        <w:t xml:space="preserve">b-Non </w:t>
      </w:r>
    </w:p>
    <w:p w:rsidR="004D74A0" w:rsidRPr="00C413BB" w:rsidRDefault="004D74A0" w:rsidP="004D74A0">
      <w:pPr>
        <w:spacing w:after="0"/>
        <w:rPr>
          <w:b/>
          <w:sz w:val="28"/>
          <w:szCs w:val="28"/>
        </w:rPr>
      </w:pPr>
      <w:r w:rsidRPr="00C413BB">
        <w:rPr>
          <w:b/>
          <w:sz w:val="28"/>
          <w:szCs w:val="28"/>
        </w:rPr>
        <w:t>35</w:t>
      </w:r>
      <w:r w:rsidRPr="00C413BB">
        <w:rPr>
          <w:sz w:val="28"/>
          <w:szCs w:val="28"/>
        </w:rPr>
        <w:t>-</w:t>
      </w:r>
      <w:r w:rsidRPr="00C413BB">
        <w:rPr>
          <w:b/>
          <w:sz w:val="28"/>
          <w:szCs w:val="28"/>
        </w:rPr>
        <w:t>Pensez-vous que vous n’avez pas bénéficié de promotions parce que vous êtes une femme :</w:t>
      </w:r>
    </w:p>
    <w:p w:rsidR="004D74A0" w:rsidRDefault="00A733C8" w:rsidP="004D74A0">
      <w:pPr>
        <w:spacing w:after="0"/>
        <w:rPr>
          <w:sz w:val="28"/>
          <w:szCs w:val="28"/>
        </w:rPr>
      </w:pPr>
      <w:r>
        <w:rPr>
          <w:noProof/>
          <w:sz w:val="28"/>
          <w:szCs w:val="28"/>
        </w:rPr>
        <w:pict>
          <v:rect id="_x0000_s1127" style="position:absolute;left:0;text-align:left;margin-left:58.5pt;margin-top:2.05pt;width:13.5pt;height:7.5pt;z-index:251691008"/>
        </w:pict>
      </w:r>
      <w:r w:rsidR="004D74A0" w:rsidRPr="00C413BB">
        <w:rPr>
          <w:sz w:val="28"/>
          <w:szCs w:val="28"/>
        </w:rPr>
        <w:t xml:space="preserve">a-Oui                                                                     </w:t>
      </w:r>
    </w:p>
    <w:p w:rsidR="004D74A0" w:rsidRPr="00C413BB" w:rsidRDefault="00A733C8" w:rsidP="004D74A0">
      <w:pPr>
        <w:spacing w:after="0"/>
        <w:rPr>
          <w:sz w:val="28"/>
          <w:szCs w:val="28"/>
        </w:rPr>
      </w:pPr>
      <w:r>
        <w:rPr>
          <w:noProof/>
          <w:sz w:val="28"/>
          <w:szCs w:val="28"/>
        </w:rPr>
        <w:pict>
          <v:rect id="_x0000_s1126" style="position:absolute;left:0;text-align:left;margin-left:58.5pt;margin-top:2.8pt;width:13.5pt;height:7.5pt;z-index:251689984"/>
        </w:pict>
      </w:r>
      <w:r w:rsidR="004D74A0" w:rsidRPr="00C413BB">
        <w:rPr>
          <w:sz w:val="28"/>
          <w:szCs w:val="28"/>
        </w:rPr>
        <w:t>b-Non</w:t>
      </w:r>
    </w:p>
    <w:p w:rsidR="004D74A0" w:rsidRPr="00C413BB" w:rsidRDefault="004D74A0" w:rsidP="004D74A0">
      <w:pPr>
        <w:spacing w:after="0"/>
        <w:rPr>
          <w:sz w:val="28"/>
          <w:szCs w:val="28"/>
        </w:rPr>
      </w:pPr>
      <w:r w:rsidRPr="00C413BB">
        <w:rPr>
          <w:b/>
          <w:sz w:val="28"/>
          <w:szCs w:val="28"/>
        </w:rPr>
        <w:t>36</w:t>
      </w:r>
      <w:r w:rsidRPr="00C413BB">
        <w:rPr>
          <w:sz w:val="28"/>
          <w:szCs w:val="28"/>
        </w:rPr>
        <w:t>-</w:t>
      </w:r>
      <w:r w:rsidRPr="00C413BB">
        <w:rPr>
          <w:b/>
          <w:sz w:val="28"/>
          <w:szCs w:val="28"/>
        </w:rPr>
        <w:t>Quel est le poste que vous souhaitez occuper dans le futur ?.</w:t>
      </w:r>
      <w:r w:rsidRPr="00C413BB">
        <w:rPr>
          <w:sz w:val="28"/>
          <w:szCs w:val="28"/>
        </w:rPr>
        <w:t>...................................................................</w:t>
      </w:r>
    </w:p>
    <w:p w:rsidR="004D74A0" w:rsidRPr="00C413BB" w:rsidRDefault="004D74A0" w:rsidP="004D74A0">
      <w:pPr>
        <w:spacing w:after="0"/>
        <w:rPr>
          <w:sz w:val="28"/>
          <w:szCs w:val="28"/>
        </w:rPr>
      </w:pPr>
      <w:r w:rsidRPr="00C413BB">
        <w:rPr>
          <w:sz w:val="28"/>
          <w:szCs w:val="28"/>
        </w:rPr>
        <w:t>…………………………………………………………………………………………………………………...</w:t>
      </w:r>
    </w:p>
    <w:p w:rsidR="004D74A0" w:rsidRPr="00C413BB" w:rsidRDefault="004D74A0" w:rsidP="004D74A0">
      <w:pPr>
        <w:spacing w:after="0"/>
        <w:rPr>
          <w:sz w:val="28"/>
          <w:szCs w:val="28"/>
        </w:rPr>
      </w:pPr>
      <w:r w:rsidRPr="00C413BB">
        <w:rPr>
          <w:b/>
          <w:sz w:val="28"/>
          <w:szCs w:val="28"/>
        </w:rPr>
        <w:t>37</w:t>
      </w:r>
      <w:r w:rsidRPr="00C413BB">
        <w:rPr>
          <w:sz w:val="28"/>
          <w:szCs w:val="28"/>
        </w:rPr>
        <w:t>-</w:t>
      </w:r>
      <w:r w:rsidRPr="00C413BB">
        <w:rPr>
          <w:b/>
          <w:sz w:val="28"/>
          <w:szCs w:val="28"/>
        </w:rPr>
        <w:t>De combien de promotions  avez-vous bénéficié ?</w:t>
      </w:r>
      <w:r w:rsidRPr="00C413BB">
        <w:rPr>
          <w:sz w:val="28"/>
          <w:szCs w:val="28"/>
        </w:rPr>
        <w:t>.......................................................................................</w:t>
      </w:r>
    </w:p>
    <w:p w:rsidR="00CF5209" w:rsidRDefault="004D74A0" w:rsidP="00CF5209">
      <w:pPr>
        <w:spacing w:after="0"/>
        <w:rPr>
          <w:sz w:val="28"/>
          <w:szCs w:val="28"/>
        </w:rPr>
      </w:pPr>
      <w:r w:rsidRPr="00C413BB">
        <w:rPr>
          <w:sz w:val="28"/>
          <w:szCs w:val="28"/>
        </w:rPr>
        <w:t>……………………………………………………………………………………………………………</w:t>
      </w:r>
    </w:p>
    <w:p w:rsidR="00CF5209" w:rsidRDefault="00CF5209" w:rsidP="00CF5209">
      <w:pPr>
        <w:spacing w:after="0"/>
        <w:rPr>
          <w:sz w:val="28"/>
          <w:szCs w:val="28"/>
        </w:rPr>
      </w:pPr>
    </w:p>
    <w:p w:rsidR="00CF5209" w:rsidRDefault="00CF5209" w:rsidP="00CF5209">
      <w:pPr>
        <w:spacing w:after="0"/>
        <w:rPr>
          <w:sz w:val="28"/>
          <w:szCs w:val="28"/>
        </w:rPr>
      </w:pPr>
    </w:p>
    <w:p w:rsidR="00CF5209" w:rsidRDefault="00CF5209" w:rsidP="00CF5209">
      <w:pPr>
        <w:spacing w:after="0"/>
        <w:rPr>
          <w:sz w:val="28"/>
          <w:szCs w:val="28"/>
        </w:rPr>
      </w:pPr>
    </w:p>
    <w:p w:rsidR="00CF5209" w:rsidRDefault="00CF5209" w:rsidP="00CF5209">
      <w:pPr>
        <w:spacing w:after="0"/>
        <w:rPr>
          <w:sz w:val="28"/>
          <w:szCs w:val="28"/>
        </w:rPr>
      </w:pPr>
    </w:p>
    <w:p w:rsidR="007B1069" w:rsidRDefault="007B1069" w:rsidP="00CF5209">
      <w:pPr>
        <w:spacing w:after="0"/>
        <w:rPr>
          <w:sz w:val="28"/>
          <w:szCs w:val="28"/>
        </w:rPr>
      </w:pPr>
    </w:p>
    <w:p w:rsidR="007B1069" w:rsidRDefault="007B1069" w:rsidP="00CF5209">
      <w:pPr>
        <w:spacing w:after="0"/>
        <w:rPr>
          <w:sz w:val="28"/>
          <w:szCs w:val="28"/>
        </w:rPr>
      </w:pPr>
    </w:p>
    <w:p w:rsidR="007B1069" w:rsidRDefault="007B1069" w:rsidP="00CF5209">
      <w:pPr>
        <w:spacing w:after="0"/>
        <w:rPr>
          <w:sz w:val="28"/>
          <w:szCs w:val="28"/>
        </w:rPr>
      </w:pPr>
    </w:p>
    <w:p w:rsidR="007B1069" w:rsidRDefault="007B1069" w:rsidP="00CF5209">
      <w:pPr>
        <w:spacing w:after="0"/>
        <w:rPr>
          <w:sz w:val="28"/>
          <w:szCs w:val="28"/>
        </w:rPr>
      </w:pPr>
    </w:p>
    <w:p w:rsidR="00040FB0" w:rsidRDefault="00040FB0" w:rsidP="007B1069">
      <w:pPr>
        <w:jc w:val="center"/>
        <w:rPr>
          <w:b/>
          <w:bCs/>
          <w:sz w:val="32"/>
          <w:szCs w:val="32"/>
        </w:rPr>
      </w:pPr>
    </w:p>
    <w:p w:rsidR="00040FB0" w:rsidRDefault="00040FB0" w:rsidP="007B1069">
      <w:pPr>
        <w:jc w:val="center"/>
        <w:rPr>
          <w:b/>
          <w:bCs/>
          <w:sz w:val="32"/>
          <w:szCs w:val="32"/>
        </w:rPr>
      </w:pPr>
    </w:p>
    <w:p w:rsidR="00CF5209" w:rsidRDefault="00CF5209" w:rsidP="007B1069">
      <w:pPr>
        <w:jc w:val="center"/>
        <w:rPr>
          <w:sz w:val="28"/>
          <w:szCs w:val="28"/>
        </w:rPr>
      </w:pPr>
      <w:r w:rsidRPr="00830247">
        <w:rPr>
          <w:b/>
          <w:bCs/>
          <w:sz w:val="32"/>
          <w:szCs w:val="32"/>
        </w:rPr>
        <w:lastRenderedPageBreak/>
        <w:t>Guide d’entretient de la pré-enquête</w:t>
      </w:r>
    </w:p>
    <w:p w:rsidR="00CF5209" w:rsidRDefault="00CF5209" w:rsidP="007B1069">
      <w:pPr>
        <w:rPr>
          <w:sz w:val="28"/>
          <w:szCs w:val="28"/>
        </w:rPr>
      </w:pPr>
      <w:r w:rsidRPr="00AE285A">
        <w:rPr>
          <w:b/>
          <w:bCs/>
          <w:sz w:val="28"/>
          <w:szCs w:val="28"/>
        </w:rPr>
        <w:t>1</w:t>
      </w:r>
      <w:r>
        <w:rPr>
          <w:sz w:val="28"/>
          <w:szCs w:val="28"/>
        </w:rPr>
        <w:t>-Combiens de femmes travaillent dans cette entreprise ?</w:t>
      </w:r>
    </w:p>
    <w:p w:rsidR="00CF5209" w:rsidRDefault="00CF5209" w:rsidP="007B1069">
      <w:pPr>
        <w:rPr>
          <w:sz w:val="28"/>
          <w:szCs w:val="28"/>
        </w:rPr>
      </w:pPr>
      <w:r w:rsidRPr="00AE285A">
        <w:rPr>
          <w:b/>
          <w:bCs/>
          <w:sz w:val="28"/>
          <w:szCs w:val="28"/>
        </w:rPr>
        <w:t>2</w:t>
      </w:r>
      <w:r>
        <w:rPr>
          <w:sz w:val="28"/>
          <w:szCs w:val="28"/>
        </w:rPr>
        <w:t>-Quels sont leurs postes ?</w:t>
      </w:r>
    </w:p>
    <w:p w:rsidR="00CF5209" w:rsidRDefault="00CF5209" w:rsidP="007B1069">
      <w:pPr>
        <w:rPr>
          <w:sz w:val="28"/>
          <w:szCs w:val="28"/>
        </w:rPr>
      </w:pPr>
      <w:r w:rsidRPr="00AE285A">
        <w:rPr>
          <w:b/>
          <w:bCs/>
          <w:sz w:val="28"/>
          <w:szCs w:val="28"/>
        </w:rPr>
        <w:t>3</w:t>
      </w:r>
      <w:r>
        <w:rPr>
          <w:sz w:val="28"/>
          <w:szCs w:val="28"/>
        </w:rPr>
        <w:t>-Est-ce- que vous vous sentez bien dans cette entreprise ?</w:t>
      </w:r>
    </w:p>
    <w:p w:rsidR="00CF5209" w:rsidRDefault="00CF5209" w:rsidP="007B1069">
      <w:pPr>
        <w:rPr>
          <w:sz w:val="28"/>
          <w:szCs w:val="28"/>
        </w:rPr>
      </w:pPr>
      <w:r w:rsidRPr="00AE285A">
        <w:rPr>
          <w:b/>
          <w:bCs/>
          <w:sz w:val="28"/>
          <w:szCs w:val="28"/>
        </w:rPr>
        <w:t>4</w:t>
      </w:r>
      <w:r>
        <w:rPr>
          <w:sz w:val="28"/>
          <w:szCs w:val="28"/>
        </w:rPr>
        <w:t>-Est-ce-que vous vivez des problèmes ?</w:t>
      </w:r>
    </w:p>
    <w:p w:rsidR="00CF5209" w:rsidRDefault="00CF5209" w:rsidP="007B1069">
      <w:pPr>
        <w:rPr>
          <w:sz w:val="28"/>
          <w:szCs w:val="28"/>
        </w:rPr>
      </w:pPr>
      <w:r w:rsidRPr="00AE285A">
        <w:rPr>
          <w:b/>
          <w:bCs/>
          <w:sz w:val="28"/>
          <w:szCs w:val="28"/>
        </w:rPr>
        <w:t>5</w:t>
      </w:r>
      <w:r>
        <w:rPr>
          <w:sz w:val="28"/>
          <w:szCs w:val="28"/>
        </w:rPr>
        <w:t>-Quels sont ces problèmes ?</w:t>
      </w:r>
    </w:p>
    <w:p w:rsidR="00CF5209" w:rsidRDefault="00CF5209" w:rsidP="007B1069">
      <w:pPr>
        <w:rPr>
          <w:sz w:val="28"/>
          <w:szCs w:val="28"/>
        </w:rPr>
      </w:pPr>
      <w:r w:rsidRPr="003055C5">
        <w:rPr>
          <w:b/>
          <w:bCs/>
          <w:sz w:val="28"/>
          <w:szCs w:val="28"/>
        </w:rPr>
        <w:t>6</w:t>
      </w:r>
      <w:r>
        <w:rPr>
          <w:sz w:val="28"/>
          <w:szCs w:val="28"/>
        </w:rPr>
        <w:t xml:space="preserve">-Est-ce-que </w:t>
      </w:r>
      <w:r w:rsidR="00E13912">
        <w:rPr>
          <w:sz w:val="28"/>
          <w:szCs w:val="28"/>
        </w:rPr>
        <w:t>vous sentez qu’on ne vous traite</w:t>
      </w:r>
      <w:r>
        <w:rPr>
          <w:sz w:val="28"/>
          <w:szCs w:val="28"/>
        </w:rPr>
        <w:t xml:space="preserve"> pas comme les hommes ? </w:t>
      </w:r>
    </w:p>
    <w:p w:rsidR="00CF5209" w:rsidRDefault="00CF5209" w:rsidP="007B1069">
      <w:pPr>
        <w:rPr>
          <w:sz w:val="28"/>
          <w:szCs w:val="28"/>
        </w:rPr>
      </w:pPr>
      <w:r w:rsidRPr="003055C5">
        <w:rPr>
          <w:b/>
          <w:bCs/>
          <w:sz w:val="28"/>
          <w:szCs w:val="28"/>
        </w:rPr>
        <w:t>7</w:t>
      </w:r>
      <w:r>
        <w:rPr>
          <w:sz w:val="28"/>
          <w:szCs w:val="28"/>
        </w:rPr>
        <w:t>- Pourquoi cette différence ?</w:t>
      </w:r>
    </w:p>
    <w:p w:rsidR="00CF5209" w:rsidRDefault="00CF5209" w:rsidP="007B1069">
      <w:pPr>
        <w:rPr>
          <w:sz w:val="28"/>
          <w:szCs w:val="28"/>
        </w:rPr>
      </w:pPr>
      <w:r w:rsidRPr="00F52713">
        <w:rPr>
          <w:b/>
          <w:bCs/>
          <w:sz w:val="28"/>
          <w:szCs w:val="28"/>
        </w:rPr>
        <w:t>8</w:t>
      </w:r>
      <w:r>
        <w:rPr>
          <w:sz w:val="28"/>
          <w:szCs w:val="28"/>
        </w:rPr>
        <w:t xml:space="preserve">-Est-ce-que vous pensez que vous êtes discriminées parce que vous êtes une femme ? </w:t>
      </w:r>
    </w:p>
    <w:p w:rsidR="00CF5209" w:rsidRDefault="00CF5209" w:rsidP="007B1069">
      <w:pPr>
        <w:rPr>
          <w:sz w:val="28"/>
          <w:szCs w:val="28"/>
        </w:rPr>
      </w:pPr>
      <w:r w:rsidRPr="00F52713">
        <w:rPr>
          <w:b/>
          <w:bCs/>
          <w:sz w:val="28"/>
          <w:szCs w:val="28"/>
        </w:rPr>
        <w:t>9</w:t>
      </w:r>
      <w:r>
        <w:rPr>
          <w:sz w:val="28"/>
          <w:szCs w:val="28"/>
        </w:rPr>
        <w:t>-Etes-vous été discriminez un jour dans cette entreprise ?</w:t>
      </w:r>
    </w:p>
    <w:p w:rsidR="00CF5209" w:rsidRDefault="00CF5209" w:rsidP="007B1069">
      <w:pPr>
        <w:rPr>
          <w:sz w:val="28"/>
          <w:szCs w:val="28"/>
        </w:rPr>
      </w:pPr>
      <w:r w:rsidRPr="00F52713">
        <w:rPr>
          <w:b/>
          <w:bCs/>
          <w:sz w:val="28"/>
          <w:szCs w:val="28"/>
        </w:rPr>
        <w:t>10</w:t>
      </w:r>
      <w:r>
        <w:rPr>
          <w:sz w:val="28"/>
          <w:szCs w:val="28"/>
        </w:rPr>
        <w:t>-Comment ?</w:t>
      </w:r>
    </w:p>
    <w:p w:rsidR="00CF5209" w:rsidRDefault="00CF5209" w:rsidP="007B1069">
      <w:pPr>
        <w:rPr>
          <w:sz w:val="28"/>
          <w:szCs w:val="28"/>
        </w:rPr>
      </w:pPr>
      <w:r w:rsidRPr="00F52713">
        <w:rPr>
          <w:b/>
          <w:bCs/>
          <w:sz w:val="28"/>
          <w:szCs w:val="28"/>
        </w:rPr>
        <w:t>11</w:t>
      </w:r>
      <w:r>
        <w:rPr>
          <w:sz w:val="28"/>
          <w:szCs w:val="28"/>
        </w:rPr>
        <w:t xml:space="preserve">-Est-ce-que vous sentez que les hommes imposent leurs dominations  sur vous? </w:t>
      </w:r>
    </w:p>
    <w:p w:rsidR="00CF5209" w:rsidRDefault="00CF5209" w:rsidP="007B1069">
      <w:pPr>
        <w:rPr>
          <w:sz w:val="28"/>
          <w:szCs w:val="28"/>
        </w:rPr>
      </w:pPr>
      <w:r w:rsidRPr="00F52713">
        <w:rPr>
          <w:b/>
          <w:bCs/>
          <w:sz w:val="28"/>
          <w:szCs w:val="28"/>
        </w:rPr>
        <w:t>12</w:t>
      </w:r>
      <w:r>
        <w:rPr>
          <w:sz w:val="28"/>
          <w:szCs w:val="28"/>
        </w:rPr>
        <w:t>- Avec quoi ?</w:t>
      </w:r>
    </w:p>
    <w:p w:rsidR="00CF5209" w:rsidRDefault="00CF5209" w:rsidP="007B1069">
      <w:pPr>
        <w:rPr>
          <w:sz w:val="28"/>
          <w:szCs w:val="28"/>
        </w:rPr>
      </w:pPr>
      <w:r w:rsidRPr="00F52713">
        <w:rPr>
          <w:b/>
          <w:bCs/>
          <w:sz w:val="28"/>
          <w:szCs w:val="28"/>
        </w:rPr>
        <w:t>13</w:t>
      </w:r>
      <w:r>
        <w:rPr>
          <w:sz w:val="28"/>
          <w:szCs w:val="28"/>
        </w:rPr>
        <w:t>-Est-ce-que vous sentez que vous êtes incapable de faire face à cette discrimination ?</w:t>
      </w:r>
    </w:p>
    <w:p w:rsidR="00CF5209" w:rsidRDefault="00CF5209" w:rsidP="007B1069">
      <w:pPr>
        <w:rPr>
          <w:sz w:val="28"/>
          <w:szCs w:val="28"/>
        </w:rPr>
      </w:pPr>
      <w:r w:rsidRPr="00F52713">
        <w:rPr>
          <w:b/>
          <w:bCs/>
          <w:sz w:val="28"/>
          <w:szCs w:val="28"/>
        </w:rPr>
        <w:t>14</w:t>
      </w:r>
      <w:r>
        <w:rPr>
          <w:sz w:val="28"/>
          <w:szCs w:val="28"/>
        </w:rPr>
        <w:t>-Est-ce-que vous pensez qu’il y a une solution contre cette discriminions ?</w:t>
      </w:r>
    </w:p>
    <w:p w:rsidR="00CF5209" w:rsidRDefault="00CF5209" w:rsidP="007B1069">
      <w:pPr>
        <w:rPr>
          <w:sz w:val="28"/>
          <w:szCs w:val="28"/>
        </w:rPr>
      </w:pPr>
      <w:r w:rsidRPr="00F52713">
        <w:rPr>
          <w:b/>
          <w:bCs/>
          <w:sz w:val="28"/>
          <w:szCs w:val="28"/>
        </w:rPr>
        <w:t>15</w:t>
      </w:r>
      <w:r>
        <w:rPr>
          <w:sz w:val="28"/>
          <w:szCs w:val="28"/>
        </w:rPr>
        <w:t>-Croyez vous que le traitement qu’on vous réserve entant que femme diffère de celui des hommes ?</w:t>
      </w:r>
    </w:p>
    <w:p w:rsidR="00CF5209" w:rsidRPr="00D446DE" w:rsidRDefault="00E13912" w:rsidP="00E13912">
      <w:pPr>
        <w:rPr>
          <w:sz w:val="28"/>
          <w:szCs w:val="28"/>
        </w:rPr>
      </w:pPr>
      <w:r w:rsidRPr="00F52713">
        <w:rPr>
          <w:b/>
          <w:bCs/>
          <w:sz w:val="28"/>
          <w:szCs w:val="28"/>
        </w:rPr>
        <w:t>16</w:t>
      </w:r>
      <w:r>
        <w:rPr>
          <w:b/>
          <w:bCs/>
          <w:sz w:val="28"/>
          <w:szCs w:val="28"/>
        </w:rPr>
        <w:t>-</w:t>
      </w:r>
      <w:r>
        <w:rPr>
          <w:sz w:val="28"/>
          <w:szCs w:val="28"/>
        </w:rPr>
        <w:t xml:space="preserve"> Bénéficiez-vous</w:t>
      </w:r>
      <w:r w:rsidR="00CF5209">
        <w:rPr>
          <w:sz w:val="28"/>
          <w:szCs w:val="28"/>
        </w:rPr>
        <w:t xml:space="preserve"> des mêmes avantages dont bénéficie</w:t>
      </w:r>
      <w:r>
        <w:rPr>
          <w:sz w:val="28"/>
          <w:szCs w:val="28"/>
        </w:rPr>
        <w:t>nt</w:t>
      </w:r>
      <w:r w:rsidR="00CF5209">
        <w:rPr>
          <w:sz w:val="28"/>
          <w:szCs w:val="28"/>
        </w:rPr>
        <w:t xml:space="preserve"> les hommes : salaire, promotion, congé, et autres ?</w:t>
      </w:r>
    </w:p>
    <w:p w:rsidR="00CF5209" w:rsidRPr="00C413BB" w:rsidRDefault="00CF5209" w:rsidP="007B1069">
      <w:pPr>
        <w:rPr>
          <w:sz w:val="28"/>
          <w:szCs w:val="28"/>
        </w:rPr>
      </w:pPr>
      <w:r>
        <w:rPr>
          <w:sz w:val="28"/>
          <w:szCs w:val="28"/>
        </w:rPr>
        <w:tab/>
      </w:r>
    </w:p>
    <w:p w:rsidR="00CF5209" w:rsidRPr="00C413BB" w:rsidRDefault="00CF5209" w:rsidP="007B1069">
      <w:pPr>
        <w:rPr>
          <w:sz w:val="28"/>
          <w:szCs w:val="28"/>
        </w:rPr>
      </w:pPr>
      <w:r w:rsidRPr="00C413BB">
        <w:rPr>
          <w:b/>
          <w:sz w:val="28"/>
          <w:szCs w:val="28"/>
          <w:u w:val="single"/>
        </w:rPr>
        <w:t xml:space="preserve"> </w:t>
      </w:r>
    </w:p>
    <w:p w:rsidR="00CF5209" w:rsidRDefault="00CF5209" w:rsidP="007B1069">
      <w:pPr>
        <w:rPr>
          <w:sz w:val="28"/>
          <w:szCs w:val="28"/>
        </w:rPr>
        <w:sectPr w:rsidR="00CF5209" w:rsidSect="007B1069">
          <w:headerReference w:type="default" r:id="rId45"/>
          <w:footnotePr>
            <w:numRestart w:val="eachPage"/>
          </w:footnotePr>
          <w:pgSz w:w="11906" w:h="16838" w:code="9"/>
          <w:pgMar w:top="1134" w:right="1134" w:bottom="1134" w:left="1134"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4D74A0" w:rsidRPr="008A0895" w:rsidRDefault="004D74A0" w:rsidP="008A0895">
      <w:pPr>
        <w:rPr>
          <w:b/>
          <w:bCs/>
          <w:sz w:val="32"/>
          <w:szCs w:val="32"/>
          <w:u w:val="single"/>
        </w:rPr>
      </w:pPr>
      <w:r w:rsidRPr="00FF6EB4">
        <w:rPr>
          <w:sz w:val="28"/>
          <w:szCs w:val="28"/>
        </w:rPr>
        <w:object w:dxaOrig="16472" w:dyaOrig="10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4.65pt;height:523.25pt" o:ole="">
            <v:imagedata r:id="rId46" o:title=""/>
          </v:shape>
          <o:OLEObject Type="Embed" ProgID="Word.Document.12" ShapeID="_x0000_i1032" DrawAspect="Content" ObjectID="_1434647982" r:id="rId47"/>
        </w:object>
      </w:r>
      <w:r w:rsidR="008A0895">
        <w:rPr>
          <w:sz w:val="28"/>
          <w:szCs w:val="28"/>
        </w:rPr>
        <w:t xml:space="preserve">                                                     </w:t>
      </w:r>
      <w:r w:rsidR="008A0895" w:rsidRPr="008A0895">
        <w:rPr>
          <w:b/>
          <w:bCs/>
          <w:sz w:val="32"/>
          <w:szCs w:val="32"/>
          <w:u w:val="single"/>
        </w:rPr>
        <w:t xml:space="preserve">L’organigramme de </w:t>
      </w:r>
      <w:r w:rsidR="004C0098">
        <w:rPr>
          <w:b/>
          <w:bCs/>
          <w:sz w:val="32"/>
          <w:szCs w:val="32"/>
          <w:u w:val="single"/>
        </w:rPr>
        <w:t xml:space="preserve"> La </w:t>
      </w:r>
      <w:r w:rsidR="008A0895" w:rsidRPr="008A0895">
        <w:rPr>
          <w:b/>
          <w:bCs/>
          <w:sz w:val="32"/>
          <w:szCs w:val="32"/>
          <w:u w:val="single"/>
        </w:rPr>
        <w:t>S/DIR. Finance et comptabilité</w:t>
      </w:r>
    </w:p>
    <w:p w:rsidR="0049160C" w:rsidRDefault="00A733C8" w:rsidP="0049160C">
      <w:pPr>
        <w:pStyle w:val="Titre9"/>
        <w:spacing w:before="100" w:after="100"/>
        <w:rPr>
          <w:sz w:val="28"/>
        </w:rPr>
      </w:pPr>
      <w:r w:rsidRPr="00A733C8">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2" type="#_x0000_t67" style="position:absolute;left:0;text-align:left;margin-left:379.05pt;margin-top:-16.15pt;width:16.6pt;height:26.9pt;z-index:251714560" o:allowincell="f"/>
        </w:pict>
      </w:r>
      <w:r>
        <w:rPr>
          <w:noProof/>
          <w:sz w:val="28"/>
        </w:rPr>
        <w:pict>
          <v:roundrect id="_x0000_s1179" style="position:absolute;left:0;text-align:left;margin-left:192.05pt;margin-top:13.2pt;width:393pt;height:49.5pt;z-index:251701248" arcsize="10923f">
            <v:shadow on="t" opacity=".5" offset="6pt,-6pt"/>
            <v:textbox style="mso-next-textbox:#_x0000_s1179">
              <w:txbxContent>
                <w:p w:rsidR="00DD36C1" w:rsidRPr="00DF41BF" w:rsidRDefault="00DD36C1" w:rsidP="004C0098">
                  <w:pPr>
                    <w:rPr>
                      <w:b/>
                      <w:bCs/>
                      <w:sz w:val="36"/>
                      <w:szCs w:val="36"/>
                    </w:rPr>
                  </w:pPr>
                  <w:r w:rsidRPr="00E47F3F">
                    <w:rPr>
                      <w:b/>
                      <w:bCs/>
                      <w:sz w:val="28"/>
                      <w:szCs w:val="28"/>
                    </w:rPr>
                    <w:t xml:space="preserve">             </w:t>
                  </w:r>
                  <w:r w:rsidRPr="00DF41BF">
                    <w:rPr>
                      <w:b/>
                      <w:bCs/>
                      <w:sz w:val="36"/>
                      <w:szCs w:val="36"/>
                    </w:rPr>
                    <w:t xml:space="preserve">S/DIR. FINANCE ET COMPTABILITE     </w:t>
                  </w:r>
                </w:p>
              </w:txbxContent>
            </v:textbox>
          </v:roundrect>
        </w:pict>
      </w:r>
      <w:r w:rsidR="004D74A0">
        <w:rPr>
          <w:sz w:val="28"/>
        </w:rPr>
        <w:t xml:space="preserve"> </w:t>
      </w:r>
      <w:r w:rsidR="008A0895">
        <w:rPr>
          <w:sz w:val="28"/>
        </w:rPr>
        <w:t xml:space="preserve">   </w:t>
      </w:r>
      <w:r w:rsidR="004D74A0">
        <w:rPr>
          <w:sz w:val="28"/>
        </w:rPr>
        <w:t xml:space="preserve">                                              </w:t>
      </w:r>
    </w:p>
    <w:p w:rsidR="0049160C" w:rsidRPr="0049160C" w:rsidRDefault="0049160C" w:rsidP="0049160C"/>
    <w:p w:rsidR="0049160C" w:rsidRPr="0049160C" w:rsidRDefault="00A733C8" w:rsidP="0049160C">
      <w:r>
        <w:rPr>
          <w:noProof/>
        </w:rPr>
        <w:pict>
          <v:shape id="_x0000_s1212" type="#_x0000_t67" style="position:absolute;left:0;text-align:left;margin-left:386.45pt;margin-top:13.8pt;width:14.2pt;height:56.8pt;z-index:251734016" o:allowincell="f"/>
        </w:pict>
      </w:r>
      <w:r>
        <w:rPr>
          <w:noProof/>
        </w:rPr>
        <w:pict>
          <v:shape id="_x0000_s1191" type="#_x0000_t67" style="position:absolute;left:0;text-align:left;margin-left:107.35pt;margin-top:13.05pt;width:14.2pt;height:56.8pt;z-index:251713536" o:allowincell="f"/>
        </w:pict>
      </w:r>
      <w:r>
        <w:rPr>
          <w:noProof/>
        </w:rPr>
        <w:pict>
          <v:shape id="_x0000_s1193" type="#_x0000_t67" style="position:absolute;left:0;text-align:left;margin-left:635.05pt;margin-top:13.8pt;width:14.2pt;height:56.8pt;z-index:251715584" o:allowincell="f"/>
        </w:pict>
      </w:r>
      <w:r>
        <w:rPr>
          <w:noProof/>
        </w:rPr>
        <w:pict>
          <v:line id="_x0000_s1211" style="position:absolute;left:0;text-align:left;flip:x;z-index:251732992" from="112.45pt,12.3pt" to="644.95pt,12.3pt" o:allowincell="f"/>
        </w:pict>
      </w:r>
    </w:p>
    <w:p w:rsidR="0049160C" w:rsidRPr="0049160C" w:rsidRDefault="0049160C" w:rsidP="0049160C"/>
    <w:p w:rsidR="0049160C" w:rsidRPr="0049160C" w:rsidRDefault="00A733C8" w:rsidP="0049160C">
      <w:r w:rsidRPr="00A733C8">
        <w:rPr>
          <w:noProof/>
          <w:sz w:val="28"/>
        </w:rPr>
        <w:pict>
          <v:roundrect id="_x0000_s1180" style="position:absolute;left:0;text-align:left;margin-left:41.3pt;margin-top:15.6pt;width:96pt;height:63.85pt;z-index:251702272" arcsize="10923f">
            <v:shadow on="t" opacity=".5" offset="6pt,-6pt"/>
            <v:textbox>
              <w:txbxContent>
                <w:p w:rsidR="00DD36C1" w:rsidRPr="00E47F3F" w:rsidRDefault="00DD36C1">
                  <w:pPr>
                    <w:rPr>
                      <w:b/>
                      <w:bCs/>
                      <w:sz w:val="36"/>
                      <w:szCs w:val="36"/>
                    </w:rPr>
                  </w:pPr>
                  <w:r w:rsidRPr="00E47F3F">
                    <w:rPr>
                      <w:b/>
                      <w:bCs/>
                      <w:sz w:val="36"/>
                      <w:szCs w:val="36"/>
                    </w:rPr>
                    <w:t>Service finance</w:t>
                  </w:r>
                </w:p>
              </w:txbxContent>
            </v:textbox>
          </v:roundrect>
        </w:pict>
      </w:r>
      <w:r w:rsidRPr="00A733C8">
        <w:rPr>
          <w:noProof/>
          <w:sz w:val="28"/>
        </w:rPr>
        <w:pict>
          <v:roundrect id="_x0000_s1182" style="position:absolute;left:0;text-align:left;margin-left:321.15pt;margin-top:11.1pt;width:179.9pt;height:68.35pt;z-index:251704320" arcsize="10923f">
            <v:shadow on="t" opacity=".5" offset="6pt,-6pt"/>
            <v:textbox>
              <w:txbxContent>
                <w:p w:rsidR="00DD36C1" w:rsidRPr="00E47F3F" w:rsidRDefault="00DD36C1">
                  <w:pPr>
                    <w:rPr>
                      <w:b/>
                      <w:bCs/>
                      <w:sz w:val="36"/>
                      <w:szCs w:val="36"/>
                    </w:rPr>
                  </w:pPr>
                  <w:r w:rsidRPr="00E47F3F">
                    <w:rPr>
                      <w:b/>
                      <w:bCs/>
                      <w:sz w:val="36"/>
                      <w:szCs w:val="36"/>
                    </w:rPr>
                    <w:t>Service comptabilité          générale</w:t>
                  </w:r>
                </w:p>
              </w:txbxContent>
            </v:textbox>
          </v:roundrect>
        </w:pict>
      </w:r>
      <w:r w:rsidRPr="00A733C8">
        <w:rPr>
          <w:noProof/>
          <w:sz w:val="28"/>
        </w:rPr>
        <w:pict>
          <v:roundrect id="_x0000_s1183" style="position:absolute;left:0;text-align:left;margin-left:629.4pt;margin-top:11.1pt;width:128.9pt;height:73.6pt;z-index:251705344" arcsize="10923f">
            <v:shadow on="t" opacity=".5" offset="6pt,-6pt"/>
            <v:textbox>
              <w:txbxContent>
                <w:p w:rsidR="00DD36C1" w:rsidRPr="00C70FC0" w:rsidRDefault="00DD36C1">
                  <w:pPr>
                    <w:rPr>
                      <w:b/>
                      <w:bCs/>
                      <w:sz w:val="36"/>
                      <w:szCs w:val="36"/>
                    </w:rPr>
                  </w:pPr>
                  <w:r w:rsidRPr="00C70FC0">
                    <w:rPr>
                      <w:b/>
                      <w:bCs/>
                      <w:sz w:val="36"/>
                      <w:szCs w:val="36"/>
                    </w:rPr>
                    <w:t>Service comptabilité analytique</w:t>
                  </w:r>
                </w:p>
              </w:txbxContent>
            </v:textbox>
          </v:roundrect>
        </w:pict>
      </w:r>
    </w:p>
    <w:p w:rsidR="0049160C" w:rsidRPr="0049160C" w:rsidRDefault="0049160C" w:rsidP="0049160C"/>
    <w:p w:rsidR="0049160C" w:rsidRPr="0049160C" w:rsidRDefault="00A733C8" w:rsidP="0049160C">
      <w:r w:rsidRPr="00A733C8">
        <w:rPr>
          <w:noProof/>
          <w:sz w:val="28"/>
        </w:rPr>
        <w:pict>
          <v:line id="_x0000_s1210" style="position:absolute;left:0;text-align:left;z-index:251731968" from="642.9pt,26.7pt" to="642.9pt,170.7pt" o:allowincell="f"/>
        </w:pict>
      </w:r>
      <w:r>
        <w:rPr>
          <w:noProof/>
        </w:rPr>
        <w:pict>
          <v:line id="_x0000_s1205" style="position:absolute;left:0;text-align:left;flip:x;z-index:251726848" from="395.65pt,21.45pt" to="395.65pt,210.45pt"/>
        </w:pict>
      </w:r>
      <w:r>
        <w:rPr>
          <w:noProof/>
        </w:rPr>
        <w:pict>
          <v:line id="_x0000_s1195" style="position:absolute;left:0;text-align:left;z-index:251717632" from="132.35pt,21.45pt" to="132.35pt,143.85pt"/>
        </w:pict>
      </w:r>
    </w:p>
    <w:p w:rsidR="0049160C" w:rsidRPr="0049160C" w:rsidRDefault="00A733C8" w:rsidP="0049160C">
      <w:r w:rsidRPr="00A733C8">
        <w:rPr>
          <w:noProof/>
          <w:sz w:val="28"/>
        </w:rPr>
        <w:pict>
          <v:roundrect id="_x0000_s1190" style="position:absolute;left:0;text-align:left;margin-left:660.05pt;margin-top:26.3pt;width:135pt;height:59.15pt;z-index:251712512" arcsize="10923f">
            <v:shadow on="t" opacity=".5" offset="6pt,6pt"/>
            <v:textbox>
              <w:txbxContent>
                <w:p w:rsidR="00DD36C1" w:rsidRPr="00AD52BB" w:rsidRDefault="00DD36C1">
                  <w:pPr>
                    <w:rPr>
                      <w:sz w:val="28"/>
                      <w:szCs w:val="28"/>
                    </w:rPr>
                  </w:pPr>
                  <w:r w:rsidRPr="00AD52BB">
                    <w:rPr>
                      <w:sz w:val="28"/>
                      <w:szCs w:val="28"/>
                    </w:rPr>
                    <w:t>Section calcule des couts de production</w:t>
                  </w:r>
                </w:p>
              </w:txbxContent>
            </v:textbox>
          </v:roundrect>
        </w:pict>
      </w:r>
      <w:r w:rsidRPr="00A733C8">
        <w:rPr>
          <w:noProof/>
          <w:sz w:val="28"/>
        </w:rPr>
        <w:pict>
          <v:roundrect id="_x0000_s1186" style="position:absolute;left:0;text-align:left;margin-left:233.3pt;margin-top:26.3pt;width:135pt;height:88.4pt;z-index:251708416" arcsize="10923f">
            <v:shadow on="t" opacity=".5" offset="6pt,6pt"/>
            <v:textbox style="mso-next-textbox:#_x0000_s1186">
              <w:txbxContent>
                <w:p w:rsidR="00DD36C1" w:rsidRDefault="00DD36C1">
                  <w:r w:rsidRPr="00C51DDF">
                    <w:rPr>
                      <w:sz w:val="28"/>
                      <w:szCs w:val="28"/>
                    </w:rPr>
                    <w:t>Section vente et suivi de créances</w:t>
                  </w:r>
                  <w:r>
                    <w:t>.</w:t>
                  </w:r>
                </w:p>
              </w:txbxContent>
            </v:textbox>
          </v:roundrect>
        </w:pict>
      </w:r>
      <w:r w:rsidRPr="00A733C8">
        <w:rPr>
          <w:noProof/>
          <w:sz w:val="28"/>
        </w:rPr>
        <w:pict>
          <v:roundrect id="_x0000_s1184" style="position:absolute;left:0;text-align:left;margin-left:-13.45pt;margin-top:26.3pt;width:135pt;height:39.55pt;z-index:251706368" arcsize="10923f">
            <v:shadow on="t" opacity=".5" offset="6pt,6pt"/>
            <v:textbox style="mso-next-textbox:#_x0000_s1184">
              <w:txbxContent>
                <w:p w:rsidR="00DD36C1" w:rsidRPr="000B6397" w:rsidRDefault="00DD36C1">
                  <w:pPr>
                    <w:rPr>
                      <w:sz w:val="28"/>
                      <w:szCs w:val="28"/>
                    </w:rPr>
                  </w:pPr>
                  <w:r w:rsidRPr="000B6397">
                    <w:rPr>
                      <w:sz w:val="28"/>
                      <w:szCs w:val="28"/>
                    </w:rPr>
                    <w:t>Section finance</w:t>
                  </w:r>
                </w:p>
              </w:txbxContent>
            </v:textbox>
          </v:roundrect>
        </w:pict>
      </w:r>
      <w:r w:rsidRPr="00A733C8">
        <w:rPr>
          <w:noProof/>
          <w:sz w:val="28"/>
        </w:rPr>
        <w:pict>
          <v:roundrect id="_x0000_s1188" style="position:absolute;left:0;text-align:left;margin-left:420.8pt;margin-top:26.3pt;width:135pt;height:80.25pt;z-index:251710464" arcsize="10923f">
            <v:shadow on="t" opacity=".5" offset="6pt,6pt"/>
            <v:textbox style="mso-next-textbox:#_x0000_s1188">
              <w:txbxContent>
                <w:p w:rsidR="00DD36C1" w:rsidRPr="00A10E7F" w:rsidRDefault="00DD36C1">
                  <w:pPr>
                    <w:rPr>
                      <w:sz w:val="28"/>
                      <w:szCs w:val="28"/>
                    </w:rPr>
                  </w:pPr>
                  <w:r w:rsidRPr="00A10E7F">
                    <w:rPr>
                      <w:sz w:val="28"/>
                      <w:szCs w:val="28"/>
                    </w:rPr>
                    <w:t xml:space="preserve">Section achat locaux, extérieurs et suivi des dettes </w:t>
                  </w:r>
                </w:p>
              </w:txbxContent>
            </v:textbox>
          </v:roundrect>
        </w:pict>
      </w:r>
    </w:p>
    <w:p w:rsidR="0049160C" w:rsidRPr="0049160C" w:rsidRDefault="00A733C8" w:rsidP="0049160C">
      <w:r>
        <w:rPr>
          <w:noProof/>
        </w:rPr>
        <w:pict>
          <v:line id="_x0000_s1197" style="position:absolute;left:0;text-align:left;flip:x;z-index:251719680" from="115.2pt,14.05pt" to="129.45pt,14.05pt">
            <v:stroke endarrow="block"/>
          </v:line>
        </w:pict>
      </w:r>
    </w:p>
    <w:p w:rsidR="0049160C" w:rsidRPr="0049160C" w:rsidRDefault="00A733C8" w:rsidP="0049160C">
      <w:r>
        <w:rPr>
          <w:noProof/>
        </w:rPr>
        <w:pict>
          <v:line id="_x0000_s1208" style="position:absolute;left:0;text-align:left;z-index:251729920" from="642.9pt,.45pt" to="657.3pt,.45pt" o:allowincell="f">
            <v:stroke endarrow="block"/>
          </v:line>
        </w:pict>
      </w:r>
      <w:r>
        <w:rPr>
          <w:noProof/>
        </w:rPr>
        <w:pict>
          <v:line id="_x0000_s1206" style="position:absolute;left:0;text-align:left;z-index:251727872" from="395.65pt,23.7pt" to="410.05pt,23.7pt" o:allowincell="f">
            <v:stroke endarrow="block"/>
          </v:line>
        </w:pict>
      </w:r>
      <w:r>
        <w:rPr>
          <w:noProof/>
        </w:rPr>
        <w:pict>
          <v:line id="_x0000_s1201" style="position:absolute;left:0;text-align:left;flip:x;z-index:251723776" from="379.05pt,7.85pt" to="393.3pt,7.85pt">
            <v:stroke endarrow="block"/>
          </v:line>
        </w:pict>
      </w:r>
    </w:p>
    <w:p w:rsidR="0049160C" w:rsidRPr="0049160C" w:rsidRDefault="00A733C8" w:rsidP="0049160C">
      <w:r w:rsidRPr="00A733C8">
        <w:rPr>
          <w:noProof/>
          <w:sz w:val="28"/>
        </w:rPr>
        <w:pict>
          <v:roundrect id="_x0000_s1189" style="position:absolute;left:0;text-align:left;margin-left:664.55pt;margin-top:19.55pt;width:135pt;height:61.4pt;z-index:251711488" arcsize="10923f">
            <v:shadow on="t" opacity=".5" offset="6pt,6pt"/>
            <v:textbox style="mso-next-textbox:#_x0000_s1189">
              <w:txbxContent>
                <w:p w:rsidR="00DD36C1" w:rsidRPr="006A45BC" w:rsidRDefault="00DD36C1">
                  <w:pPr>
                    <w:rPr>
                      <w:sz w:val="28"/>
                      <w:szCs w:val="28"/>
                    </w:rPr>
                  </w:pPr>
                  <w:r w:rsidRPr="006A45BC">
                    <w:rPr>
                      <w:sz w:val="28"/>
                      <w:szCs w:val="28"/>
                    </w:rPr>
                    <w:t>Section comptabilité matière</w:t>
                  </w:r>
                </w:p>
              </w:txbxContent>
            </v:textbox>
          </v:roundrect>
        </w:pict>
      </w:r>
      <w:r>
        <w:rPr>
          <w:noProof/>
        </w:rPr>
        <w:pict>
          <v:line id="_x0000_s1199" style="position:absolute;left:0;text-align:left;flip:x;z-index:251721728" from="118.8pt,26.95pt" to="133.05pt,26.95pt">
            <v:stroke endarrow="block"/>
          </v:line>
        </w:pict>
      </w:r>
      <w:r w:rsidRPr="00A733C8">
        <w:rPr>
          <w:noProof/>
          <w:sz w:val="28"/>
        </w:rPr>
        <w:pict>
          <v:roundrect id="_x0000_s1181" style="position:absolute;left:0;text-align:left;margin-left:-11.95pt;margin-top:9.6pt;width:135pt;height:39.55pt;z-index:251703296" arcsize="10923f">
            <v:shadow on="t" opacity=".5" offset="6pt,6pt"/>
            <v:textbox style="mso-next-textbox:#_x0000_s1181">
              <w:txbxContent>
                <w:p w:rsidR="00DD36C1" w:rsidRPr="000B6397" w:rsidRDefault="00DD36C1">
                  <w:pPr>
                    <w:rPr>
                      <w:sz w:val="28"/>
                      <w:szCs w:val="28"/>
                    </w:rPr>
                  </w:pPr>
                  <w:r w:rsidRPr="000B6397">
                    <w:rPr>
                      <w:sz w:val="28"/>
                      <w:szCs w:val="28"/>
                    </w:rPr>
                    <w:t>Caisse</w:t>
                  </w:r>
                </w:p>
              </w:txbxContent>
            </v:textbox>
          </v:roundrect>
        </w:pict>
      </w:r>
    </w:p>
    <w:p w:rsidR="0049160C" w:rsidRPr="0049160C" w:rsidRDefault="00A733C8" w:rsidP="0049160C">
      <w:r>
        <w:rPr>
          <w:noProof/>
        </w:rPr>
        <w:pict>
          <v:line id="_x0000_s1209" style="position:absolute;left:0;text-align:left;z-index:251730944" from="642.9pt,25.7pt" to="657.3pt,25.7pt" o:allowincell="f">
            <v:stroke endarrow="block"/>
          </v:line>
        </w:pict>
      </w:r>
      <w:r w:rsidRPr="00A733C8">
        <w:rPr>
          <w:noProof/>
          <w:sz w:val="28"/>
        </w:rPr>
        <w:pict>
          <v:roundrect id="_x0000_s1187" style="position:absolute;left:0;text-align:left;margin-left:420.05pt;margin-top:10.8pt;width:135pt;height:80.9pt;z-index:251709440" arcsize="10923f">
            <v:shadow on="t" opacity=".5" offset="6pt,6pt"/>
            <v:textbox style="mso-next-textbox:#_x0000_s1187">
              <w:txbxContent>
                <w:p w:rsidR="00DD36C1" w:rsidRPr="007A251B" w:rsidRDefault="00DD36C1">
                  <w:pPr>
                    <w:rPr>
                      <w:sz w:val="28"/>
                      <w:szCs w:val="28"/>
                    </w:rPr>
                  </w:pPr>
                  <w:r w:rsidRPr="007A251B">
                    <w:rPr>
                      <w:sz w:val="28"/>
                      <w:szCs w:val="28"/>
                    </w:rPr>
                    <w:t>Section trésorerie</w:t>
                  </w:r>
                </w:p>
              </w:txbxContent>
            </v:textbox>
          </v:roundrect>
        </w:pict>
      </w:r>
      <w:r w:rsidRPr="00A733C8">
        <w:rPr>
          <w:noProof/>
          <w:sz w:val="28"/>
        </w:rPr>
        <w:pict>
          <v:roundrect id="_x0000_s1185" style="position:absolute;left:0;text-align:left;margin-left:233.3pt;margin-top:8.55pt;width:135pt;height:91.4pt;z-index:251707392" arcsize="10923f">
            <v:shadow on="t" opacity=".5" offset="6pt,6pt"/>
            <v:textbox style="mso-next-textbox:#_x0000_s1185">
              <w:txbxContent>
                <w:p w:rsidR="00DD36C1" w:rsidRPr="00C51DDF" w:rsidRDefault="00DD36C1">
                  <w:pPr>
                    <w:rPr>
                      <w:sz w:val="28"/>
                      <w:szCs w:val="28"/>
                    </w:rPr>
                  </w:pPr>
                  <w:r w:rsidRPr="00C51DDF">
                    <w:rPr>
                      <w:sz w:val="28"/>
                      <w:szCs w:val="28"/>
                    </w:rPr>
                    <w:t>Section opération diverses, investissement et fiscalité</w:t>
                  </w:r>
                </w:p>
              </w:txbxContent>
            </v:textbox>
          </v:roundrect>
        </w:pict>
      </w:r>
    </w:p>
    <w:p w:rsidR="0049160C" w:rsidRPr="0049160C" w:rsidRDefault="00A733C8" w:rsidP="0049160C">
      <w:r>
        <w:rPr>
          <w:noProof/>
        </w:rPr>
        <w:pict>
          <v:line id="_x0000_s1207" style="position:absolute;left:0;text-align:left;z-index:251728896" from="395.7pt,22.95pt" to="410.1pt,22.95pt" o:allowincell="f">
            <v:stroke endarrow="block"/>
          </v:line>
        </w:pict>
      </w:r>
    </w:p>
    <w:p w:rsidR="004D74A0" w:rsidRDefault="00A733C8" w:rsidP="0049160C">
      <w:pPr>
        <w:tabs>
          <w:tab w:val="left" w:pos="7575"/>
        </w:tabs>
        <w:rPr>
          <w:b/>
          <w:sz w:val="32"/>
          <w:szCs w:val="32"/>
          <w:u w:val="single"/>
        </w:rPr>
      </w:pPr>
      <w:r w:rsidRPr="00A733C8">
        <w:rPr>
          <w:noProof/>
        </w:rPr>
        <w:pict>
          <v:line id="_x0000_s1202" style="position:absolute;left:0;text-align:left;flip:x;z-index:251724800" from="381.45pt,7.45pt" to="395.7pt,7.45pt">
            <v:stroke endarrow="block"/>
          </v:line>
        </w:pict>
      </w:r>
      <w:r w:rsidR="0003651A">
        <w:t xml:space="preserve">       </w:t>
      </w:r>
      <w:r w:rsidR="004D74A0">
        <w:t xml:space="preserve">                                </w:t>
      </w:r>
    </w:p>
    <w:sectPr w:rsidR="004D74A0" w:rsidSect="0049160C">
      <w:footnotePr>
        <w:numRestart w:val="eachPage"/>
      </w:footnotePr>
      <w:pgSz w:w="16838" w:h="11906" w:orient="landscape"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6C1" w:rsidRDefault="00DD36C1" w:rsidP="008C6162">
      <w:pPr>
        <w:spacing w:before="0" w:after="0" w:line="240" w:lineRule="auto"/>
      </w:pPr>
      <w:r>
        <w:separator/>
      </w:r>
    </w:p>
  </w:endnote>
  <w:endnote w:type="continuationSeparator" w:id="0">
    <w:p w:rsidR="00DD36C1" w:rsidRDefault="00DD36C1" w:rsidP="008C616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0523"/>
      <w:docPartObj>
        <w:docPartGallery w:val="Page Numbers (Bottom of Page)"/>
        <w:docPartUnique/>
      </w:docPartObj>
    </w:sdtPr>
    <w:sdtContent>
      <w:p w:rsidR="00DD36C1" w:rsidRDefault="00DD36C1">
        <w:pPr>
          <w:pStyle w:val="Pieddepage"/>
          <w:jc w:val="center"/>
        </w:pPr>
        <w:fldSimple w:instr=" PAGE   \* MERGEFORMAT ">
          <w:r w:rsidR="002A329A">
            <w:rPr>
              <w:noProof/>
            </w:rPr>
            <w:t>III</w:t>
          </w:r>
        </w:fldSimple>
      </w:p>
    </w:sdtContent>
  </w:sdt>
  <w:p w:rsidR="00DD36C1" w:rsidRDefault="00DD36C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Default="00DD36C1" w:rsidP="00B023A7">
    <w:pPr>
      <w:pStyle w:val="Pieddepage"/>
      <w:spacing w:after="100"/>
      <w:jc w:val="center"/>
    </w:pPr>
    <w:fldSimple w:instr=" PAGE   \* MERGEFORMAT ">
      <w:r w:rsidR="00A7489F">
        <w:rPr>
          <w:noProof/>
        </w:rPr>
        <w:t>40</w:t>
      </w:r>
    </w:fldSimple>
  </w:p>
  <w:p w:rsidR="00DD36C1" w:rsidRDefault="00DD36C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Default="00DD36C1" w:rsidP="004E007F">
    <w:pPr>
      <w:pStyle w:val="Pieddepage"/>
      <w:tabs>
        <w:tab w:val="left" w:pos="4245"/>
      </w:tabs>
      <w:jc w:val="left"/>
    </w:pPr>
    <w:r>
      <w:tab/>
    </w:r>
    <w:r>
      <w:tab/>
    </w:r>
    <w:fldSimple w:instr=" PAGE   \* MERGEFORMAT ">
      <w:r w:rsidR="00A7489F">
        <w:rPr>
          <w:noProof/>
        </w:rPr>
        <w:t>59</w:t>
      </w:r>
    </w:fldSimple>
  </w:p>
  <w:p w:rsidR="00DD36C1" w:rsidRDefault="00DD36C1">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Default="00DD36C1" w:rsidP="004E007F">
    <w:pPr>
      <w:pStyle w:val="Pieddepage"/>
      <w:tabs>
        <w:tab w:val="left" w:pos="4245"/>
      </w:tabs>
      <w:jc w:val="left"/>
    </w:pPr>
    <w:r>
      <w:tab/>
    </w:r>
    <w:r>
      <w:tab/>
    </w:r>
  </w:p>
  <w:p w:rsidR="00DD36C1" w:rsidRDefault="00DD36C1">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Default="00DD36C1" w:rsidP="004E007F">
    <w:pPr>
      <w:pStyle w:val="Pieddepage"/>
      <w:tabs>
        <w:tab w:val="left" w:pos="4245"/>
      </w:tabs>
      <w:jc w:val="left"/>
    </w:pPr>
    <w:r>
      <w:tab/>
    </w:r>
    <w:r>
      <w:tab/>
    </w:r>
  </w:p>
  <w:p w:rsidR="00DD36C1" w:rsidRDefault="00DD36C1">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Default="00DD36C1" w:rsidP="00BE301C">
    <w:pPr>
      <w:pStyle w:val="Pieddepage"/>
      <w:tabs>
        <w:tab w:val="left" w:pos="4245"/>
      </w:tabs>
      <w:jc w:val="left"/>
    </w:pPr>
    <w:r>
      <w:tab/>
    </w:r>
    <w:r>
      <w:tab/>
    </w:r>
  </w:p>
  <w:p w:rsidR="00DD36C1" w:rsidRDefault="00DD36C1">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Default="00DD36C1" w:rsidP="00C9195E">
    <w:pPr>
      <w:pStyle w:val="Pieddepage"/>
      <w:tabs>
        <w:tab w:val="clear" w:pos="4536"/>
        <w:tab w:val="clear" w:pos="9072"/>
        <w:tab w:val="left" w:pos="3345"/>
        <w:tab w:val="center" w:pos="4535"/>
      </w:tabs>
    </w:pPr>
    <w:r>
      <w:tab/>
    </w: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Default="00DD36C1" w:rsidP="004E007F">
    <w:pPr>
      <w:pStyle w:val="Pieddepage"/>
      <w:tabs>
        <w:tab w:val="left" w:pos="4245"/>
      </w:tabs>
      <w:jc w:val="left"/>
    </w:pPr>
    <w:r>
      <w:tab/>
    </w:r>
  </w:p>
  <w:p w:rsidR="00DD36C1" w:rsidRDefault="00DD36C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6C1" w:rsidRDefault="00DD36C1" w:rsidP="008C6162">
      <w:pPr>
        <w:spacing w:before="0" w:after="0" w:line="240" w:lineRule="auto"/>
      </w:pPr>
      <w:r>
        <w:separator/>
      </w:r>
    </w:p>
  </w:footnote>
  <w:footnote w:type="continuationSeparator" w:id="0">
    <w:p w:rsidR="00DD36C1" w:rsidRDefault="00DD36C1" w:rsidP="008C6162">
      <w:pPr>
        <w:spacing w:before="0" w:after="0" w:line="240" w:lineRule="auto"/>
      </w:pPr>
      <w:r>
        <w:continuationSeparator/>
      </w:r>
    </w:p>
  </w:footnote>
  <w:footnote w:id="1">
    <w:p w:rsidR="00DD36C1" w:rsidRPr="00F06F5A" w:rsidRDefault="002A329A" w:rsidP="00836BD9">
      <w:pPr>
        <w:pStyle w:val="Notedebasdepage"/>
        <w:rPr>
          <w:sz w:val="22"/>
          <w:szCs w:val="22"/>
        </w:rPr>
      </w:pPr>
      <w:r>
        <w:rPr>
          <w:sz w:val="22"/>
          <w:szCs w:val="22"/>
        </w:rPr>
        <w:t>1-</w:t>
      </w:r>
      <w:r w:rsidR="00DD36C1" w:rsidRPr="00F06F5A">
        <w:rPr>
          <w:sz w:val="22"/>
          <w:szCs w:val="22"/>
        </w:rPr>
        <w:t>BOUTILLIER Sophie et LERTRADE Brigitte</w:t>
      </w:r>
      <w:r w:rsidR="00DD36C1">
        <w:rPr>
          <w:sz w:val="22"/>
          <w:szCs w:val="22"/>
        </w:rPr>
        <w:t xml:space="preserve"> et autres,</w:t>
      </w:r>
      <w:r w:rsidR="00DD36C1">
        <w:rPr>
          <w:b/>
          <w:sz w:val="22"/>
          <w:szCs w:val="22"/>
        </w:rPr>
        <w:t xml:space="preserve"> </w:t>
      </w:r>
      <w:r w:rsidR="00DD36C1" w:rsidRPr="00214774">
        <w:rPr>
          <w:b/>
          <w:sz w:val="22"/>
          <w:szCs w:val="22"/>
        </w:rPr>
        <w:t xml:space="preserve">Le travail des femmes </w:t>
      </w:r>
      <w:proofErr w:type="gramStart"/>
      <w:r w:rsidR="00DD36C1" w:rsidRPr="00214774">
        <w:rPr>
          <w:b/>
          <w:sz w:val="22"/>
          <w:szCs w:val="22"/>
        </w:rPr>
        <w:t>axes</w:t>
      </w:r>
      <w:proofErr w:type="gramEnd"/>
      <w:r w:rsidR="00DD36C1" w:rsidRPr="00214774">
        <w:rPr>
          <w:b/>
          <w:sz w:val="22"/>
          <w:szCs w:val="22"/>
        </w:rPr>
        <w:t xml:space="preserve"> d’émancipation</w:t>
      </w:r>
      <w:r w:rsidR="00DD36C1">
        <w:rPr>
          <w:b/>
          <w:sz w:val="22"/>
          <w:szCs w:val="22"/>
        </w:rPr>
        <w:t xml:space="preserve">,  </w:t>
      </w:r>
      <w:r w:rsidR="00DD36C1" w:rsidRPr="00F06F5A">
        <w:rPr>
          <w:sz w:val="22"/>
          <w:szCs w:val="22"/>
        </w:rPr>
        <w:t>E</w:t>
      </w:r>
      <w:r w:rsidR="00DD36C1">
        <w:rPr>
          <w:sz w:val="22"/>
          <w:szCs w:val="22"/>
        </w:rPr>
        <w:t>dition L’Harmattan, France, 2004. (Résumé).</w:t>
      </w:r>
    </w:p>
  </w:footnote>
  <w:footnote w:id="2">
    <w:p w:rsidR="00DD36C1" w:rsidRPr="000C2652" w:rsidRDefault="00DD36C1" w:rsidP="008C6162">
      <w:pPr>
        <w:pStyle w:val="Notedebasdepage"/>
        <w:spacing w:after="100"/>
        <w:rPr>
          <w:sz w:val="22"/>
          <w:szCs w:val="22"/>
        </w:rPr>
      </w:pPr>
      <w:r w:rsidRPr="000C2652">
        <w:rPr>
          <w:rStyle w:val="Appelnotedebasdep"/>
          <w:sz w:val="22"/>
          <w:szCs w:val="22"/>
        </w:rPr>
        <w:footnoteRef/>
      </w:r>
      <w:r w:rsidRPr="000C2652">
        <w:rPr>
          <w:sz w:val="22"/>
          <w:szCs w:val="22"/>
        </w:rPr>
        <w:t xml:space="preserve"> -MILEWSKI Françoise et HELENE Priviez</w:t>
      </w:r>
      <w:r>
        <w:rPr>
          <w:sz w:val="22"/>
          <w:szCs w:val="22"/>
        </w:rPr>
        <w:t xml:space="preserve"> et autres</w:t>
      </w:r>
      <w:r w:rsidRPr="000C2652">
        <w:rPr>
          <w:sz w:val="22"/>
          <w:szCs w:val="22"/>
        </w:rPr>
        <w:t xml:space="preserve">, </w:t>
      </w:r>
      <w:r w:rsidRPr="00C24627">
        <w:rPr>
          <w:b/>
          <w:sz w:val="22"/>
          <w:szCs w:val="22"/>
        </w:rPr>
        <w:t xml:space="preserve">Travail des femmes et </w:t>
      </w:r>
      <w:proofErr w:type="gramStart"/>
      <w:r w:rsidRPr="00C24627">
        <w:rPr>
          <w:b/>
          <w:sz w:val="22"/>
          <w:szCs w:val="22"/>
        </w:rPr>
        <w:t>inégalités</w:t>
      </w:r>
      <w:r>
        <w:rPr>
          <w:sz w:val="22"/>
          <w:szCs w:val="22"/>
        </w:rPr>
        <w:t> ,</w:t>
      </w:r>
      <w:proofErr w:type="gramEnd"/>
      <w:r>
        <w:rPr>
          <w:sz w:val="22"/>
          <w:szCs w:val="22"/>
        </w:rPr>
        <w:t xml:space="preserve"> Edition BIALEC SAS</w:t>
      </w:r>
      <w:r w:rsidRPr="000C2652">
        <w:rPr>
          <w:sz w:val="22"/>
          <w:szCs w:val="22"/>
        </w:rPr>
        <w:t>, France, 2004.p.12.</w:t>
      </w:r>
    </w:p>
  </w:footnote>
  <w:footnote w:id="3">
    <w:p w:rsidR="00DD36C1" w:rsidRPr="00214774" w:rsidRDefault="00DD36C1" w:rsidP="008C6162">
      <w:pPr>
        <w:pStyle w:val="Notedebasdepage"/>
        <w:spacing w:after="100"/>
        <w:rPr>
          <w:sz w:val="22"/>
          <w:szCs w:val="22"/>
        </w:rPr>
      </w:pPr>
      <w:r w:rsidRPr="000C2652">
        <w:rPr>
          <w:rStyle w:val="Appelnotedebasdep"/>
          <w:sz w:val="22"/>
          <w:szCs w:val="22"/>
        </w:rPr>
        <w:footnoteRef/>
      </w:r>
      <w:r w:rsidRPr="000C2652">
        <w:rPr>
          <w:sz w:val="22"/>
          <w:szCs w:val="22"/>
        </w:rPr>
        <w:t>- BOUTILLIER Sophie et LERTRADE Brigitte</w:t>
      </w:r>
      <w:r>
        <w:rPr>
          <w:sz w:val="22"/>
          <w:szCs w:val="22"/>
        </w:rPr>
        <w:t xml:space="preserve"> et autres</w:t>
      </w:r>
      <w:r w:rsidRPr="000C2652">
        <w:rPr>
          <w:sz w:val="22"/>
          <w:szCs w:val="22"/>
        </w:rPr>
        <w:t xml:space="preserve">. </w:t>
      </w:r>
      <w:r w:rsidRPr="00214774">
        <w:rPr>
          <w:sz w:val="22"/>
          <w:szCs w:val="22"/>
        </w:rPr>
        <w:t>Op.cit.p.82.</w:t>
      </w:r>
    </w:p>
  </w:footnote>
  <w:footnote w:id="4">
    <w:p w:rsidR="00DD36C1" w:rsidRPr="00D31553" w:rsidRDefault="00DD36C1" w:rsidP="00D31553">
      <w:pPr>
        <w:pStyle w:val="Notedebasdepage"/>
        <w:spacing w:after="100"/>
        <w:rPr>
          <w:sz w:val="22"/>
          <w:szCs w:val="22"/>
        </w:rPr>
      </w:pPr>
      <w:r w:rsidRPr="000C2652">
        <w:rPr>
          <w:rStyle w:val="Appelnotedebasdep"/>
          <w:sz w:val="22"/>
          <w:szCs w:val="22"/>
        </w:rPr>
        <w:footnoteRef/>
      </w:r>
      <w:r>
        <w:rPr>
          <w:sz w:val="22"/>
          <w:szCs w:val="22"/>
        </w:rPr>
        <w:t>-</w:t>
      </w:r>
      <w:r w:rsidRPr="000C2652">
        <w:rPr>
          <w:sz w:val="22"/>
          <w:szCs w:val="22"/>
        </w:rPr>
        <w:t xml:space="preserve"> BOUTILLIER Sophie et LERTRADE Brigitte</w:t>
      </w:r>
      <w:r>
        <w:rPr>
          <w:sz w:val="22"/>
          <w:szCs w:val="22"/>
        </w:rPr>
        <w:t xml:space="preserve"> et autres</w:t>
      </w:r>
      <w:r w:rsidRPr="000C2652">
        <w:rPr>
          <w:sz w:val="22"/>
          <w:szCs w:val="22"/>
        </w:rPr>
        <w:t xml:space="preserve">. </w:t>
      </w:r>
      <w:r w:rsidRPr="00D31553">
        <w:rPr>
          <w:sz w:val="22"/>
          <w:szCs w:val="22"/>
        </w:rPr>
        <w:t>Op.cit.p.82.</w:t>
      </w:r>
    </w:p>
    <w:p w:rsidR="00DD36C1" w:rsidRPr="00D31553" w:rsidRDefault="00DD36C1" w:rsidP="008C6162">
      <w:pPr>
        <w:pStyle w:val="Notedebasdepage"/>
        <w:spacing w:after="100"/>
        <w:rPr>
          <w:sz w:val="22"/>
          <w:szCs w:val="22"/>
        </w:rPr>
      </w:pPr>
    </w:p>
  </w:footnote>
  <w:footnote w:id="5">
    <w:p w:rsidR="00DD36C1" w:rsidRPr="001B55E9" w:rsidRDefault="00DD36C1" w:rsidP="008C6162">
      <w:pPr>
        <w:pStyle w:val="Notedebasdepage"/>
        <w:rPr>
          <w:sz w:val="22"/>
          <w:szCs w:val="22"/>
        </w:rPr>
      </w:pPr>
      <w:r w:rsidRPr="001B55E9">
        <w:rPr>
          <w:rStyle w:val="Appelnotedebasdep"/>
          <w:sz w:val="22"/>
          <w:szCs w:val="22"/>
        </w:rPr>
        <w:footnoteRef/>
      </w:r>
      <w:r w:rsidRPr="001B55E9">
        <w:rPr>
          <w:sz w:val="22"/>
          <w:szCs w:val="22"/>
        </w:rPr>
        <w:t xml:space="preserve"> -GRAWITZ Madeleine</w:t>
      </w:r>
      <w:r w:rsidRPr="009C557A">
        <w:rPr>
          <w:sz w:val="22"/>
          <w:szCs w:val="22"/>
        </w:rPr>
        <w:t>, </w:t>
      </w:r>
      <w:r w:rsidRPr="009C557A">
        <w:rPr>
          <w:b/>
          <w:sz w:val="22"/>
          <w:szCs w:val="22"/>
        </w:rPr>
        <w:t xml:space="preserve"> Lexique des sciences </w:t>
      </w:r>
      <w:proofErr w:type="gramStart"/>
      <w:r w:rsidRPr="009C557A">
        <w:rPr>
          <w:b/>
          <w:sz w:val="22"/>
          <w:szCs w:val="22"/>
        </w:rPr>
        <w:t>sociales</w:t>
      </w:r>
      <w:r>
        <w:rPr>
          <w:b/>
          <w:sz w:val="22"/>
          <w:szCs w:val="22"/>
        </w:rPr>
        <w:t xml:space="preserve"> </w:t>
      </w:r>
      <w:r>
        <w:rPr>
          <w:b/>
          <w:sz w:val="22"/>
          <w:szCs w:val="22"/>
          <w:u w:val="single"/>
        </w:rPr>
        <w:t>,</w:t>
      </w:r>
      <w:proofErr w:type="gramEnd"/>
      <w:r w:rsidRPr="001B55E9">
        <w:rPr>
          <w:sz w:val="22"/>
          <w:szCs w:val="22"/>
        </w:rPr>
        <w:t xml:space="preserve"> 7 Edition Dalloz, Paris, 1999.p.226.</w:t>
      </w:r>
    </w:p>
  </w:footnote>
  <w:footnote w:id="6">
    <w:p w:rsidR="00DD36C1" w:rsidRPr="001B55E9" w:rsidRDefault="00DD36C1" w:rsidP="008C6162">
      <w:pPr>
        <w:pStyle w:val="Notedebasdepage"/>
        <w:rPr>
          <w:sz w:val="22"/>
          <w:szCs w:val="22"/>
        </w:rPr>
      </w:pPr>
      <w:r>
        <w:rPr>
          <w:sz w:val="22"/>
          <w:szCs w:val="22"/>
        </w:rPr>
        <w:t>2-BRUNO Alain,</w:t>
      </w:r>
      <w:r w:rsidRPr="001B55E9">
        <w:rPr>
          <w:sz w:val="22"/>
          <w:szCs w:val="22"/>
        </w:rPr>
        <w:t xml:space="preserve"> </w:t>
      </w:r>
      <w:r w:rsidRPr="00A876B7">
        <w:rPr>
          <w:b/>
          <w:sz w:val="22"/>
          <w:szCs w:val="22"/>
        </w:rPr>
        <w:t xml:space="preserve">Dictionnaire d’économie et de sciences  </w:t>
      </w:r>
      <w:proofErr w:type="gramStart"/>
      <w:r w:rsidRPr="00A876B7">
        <w:rPr>
          <w:b/>
          <w:sz w:val="22"/>
          <w:szCs w:val="22"/>
        </w:rPr>
        <w:t>sociales</w:t>
      </w:r>
      <w:r>
        <w:rPr>
          <w:b/>
          <w:sz w:val="22"/>
          <w:szCs w:val="22"/>
          <w:u w:val="single"/>
        </w:rPr>
        <w:t> </w:t>
      </w:r>
      <w:r w:rsidRPr="001B55E9">
        <w:rPr>
          <w:sz w:val="22"/>
          <w:szCs w:val="22"/>
        </w:rPr>
        <w:t>,</w:t>
      </w:r>
      <w:proofErr w:type="gramEnd"/>
      <w:r w:rsidRPr="001B55E9">
        <w:rPr>
          <w:sz w:val="22"/>
          <w:szCs w:val="22"/>
        </w:rPr>
        <w:t xml:space="preserve"> Edition Marketing, Paris, 2005.p.261.</w:t>
      </w:r>
    </w:p>
  </w:footnote>
  <w:footnote w:id="7">
    <w:p w:rsidR="00DD36C1" w:rsidRDefault="00DD36C1" w:rsidP="008C6162">
      <w:pPr>
        <w:pStyle w:val="Notedebasdepage"/>
      </w:pPr>
      <w:r>
        <w:rPr>
          <w:rStyle w:val="Appelnotedebasdep"/>
        </w:rPr>
        <w:footnoteRef/>
      </w:r>
      <w:r>
        <w:t xml:space="preserve"> -</w:t>
      </w:r>
      <w:r w:rsidRPr="006D7645">
        <w:rPr>
          <w:sz w:val="22"/>
          <w:szCs w:val="22"/>
        </w:rPr>
        <w:t xml:space="preserve"> </w:t>
      </w:r>
      <w:r w:rsidRPr="001B55E9">
        <w:rPr>
          <w:sz w:val="22"/>
          <w:szCs w:val="22"/>
        </w:rPr>
        <w:t>FERREOL Gille</w:t>
      </w:r>
      <w:r>
        <w:rPr>
          <w:sz w:val="22"/>
          <w:szCs w:val="22"/>
        </w:rPr>
        <w:t>s</w:t>
      </w:r>
      <w:r w:rsidRPr="001B55E9">
        <w:rPr>
          <w:sz w:val="22"/>
          <w:szCs w:val="22"/>
        </w:rPr>
        <w:t xml:space="preserve">, </w:t>
      </w:r>
      <w:r w:rsidRPr="00A876B7">
        <w:rPr>
          <w:b/>
          <w:sz w:val="22"/>
          <w:szCs w:val="22"/>
        </w:rPr>
        <w:t xml:space="preserve">Dictionnaire de </w:t>
      </w:r>
      <w:proofErr w:type="gramStart"/>
      <w:r w:rsidRPr="00A876B7">
        <w:rPr>
          <w:b/>
          <w:sz w:val="22"/>
          <w:szCs w:val="22"/>
        </w:rPr>
        <w:t>sociologie</w:t>
      </w:r>
      <w:r>
        <w:rPr>
          <w:sz w:val="22"/>
          <w:szCs w:val="22"/>
        </w:rPr>
        <w:t> </w:t>
      </w:r>
      <w:r w:rsidRPr="001B55E9">
        <w:rPr>
          <w:sz w:val="22"/>
          <w:szCs w:val="22"/>
        </w:rPr>
        <w:t>,</w:t>
      </w:r>
      <w:proofErr w:type="gramEnd"/>
      <w:r w:rsidRPr="001B55E9">
        <w:rPr>
          <w:sz w:val="22"/>
          <w:szCs w:val="22"/>
        </w:rPr>
        <w:t xml:space="preserve"> 3’Edition ARMAND COLIN, Paris, 2004.p.93</w:t>
      </w:r>
    </w:p>
  </w:footnote>
  <w:footnote w:id="8">
    <w:p w:rsidR="00DD36C1" w:rsidRPr="0014521B" w:rsidRDefault="00DD36C1" w:rsidP="0014521B">
      <w:pPr>
        <w:pStyle w:val="Notedebasdepage"/>
      </w:pPr>
      <w:r w:rsidRPr="001B55E9">
        <w:rPr>
          <w:rStyle w:val="Appelnotedebasdep"/>
          <w:sz w:val="22"/>
          <w:szCs w:val="22"/>
        </w:rPr>
        <w:footnoteRef/>
      </w:r>
      <w:r>
        <w:rPr>
          <w:sz w:val="22"/>
          <w:szCs w:val="22"/>
        </w:rPr>
        <w:t xml:space="preserve"> -</w:t>
      </w:r>
      <w:r w:rsidRPr="006D7645">
        <w:rPr>
          <w:sz w:val="22"/>
          <w:szCs w:val="22"/>
        </w:rPr>
        <w:t xml:space="preserve"> </w:t>
      </w:r>
      <w:r w:rsidRPr="001B55E9">
        <w:rPr>
          <w:sz w:val="22"/>
          <w:szCs w:val="22"/>
        </w:rPr>
        <w:t>FERREOL Gille</w:t>
      </w:r>
      <w:r>
        <w:rPr>
          <w:sz w:val="22"/>
          <w:szCs w:val="22"/>
        </w:rPr>
        <w:t>s</w:t>
      </w:r>
      <w:r w:rsidRPr="001B55E9">
        <w:rPr>
          <w:sz w:val="22"/>
          <w:szCs w:val="22"/>
        </w:rPr>
        <w:t xml:space="preserve">, </w:t>
      </w:r>
      <w:r>
        <w:rPr>
          <w:bCs/>
          <w:sz w:val="22"/>
          <w:szCs w:val="22"/>
        </w:rPr>
        <w:t>Op.ci</w:t>
      </w:r>
      <w:r w:rsidRPr="001B55E9">
        <w:rPr>
          <w:sz w:val="22"/>
          <w:szCs w:val="22"/>
        </w:rPr>
        <w:t>t.93</w:t>
      </w:r>
    </w:p>
  </w:footnote>
  <w:footnote w:id="9">
    <w:p w:rsidR="00DD36C1" w:rsidRPr="00DF0D84" w:rsidRDefault="00DD36C1" w:rsidP="008C6162">
      <w:pPr>
        <w:pStyle w:val="Notedebasdepage"/>
        <w:rPr>
          <w:sz w:val="22"/>
          <w:szCs w:val="22"/>
          <w:lang w:val="en-US"/>
        </w:rPr>
      </w:pPr>
      <w:r w:rsidRPr="00DF0D84">
        <w:rPr>
          <w:rStyle w:val="Appelnotedebasdep"/>
          <w:sz w:val="22"/>
          <w:szCs w:val="22"/>
        </w:rPr>
        <w:footnoteRef/>
      </w:r>
      <w:r>
        <w:rPr>
          <w:sz w:val="22"/>
          <w:szCs w:val="22"/>
          <w:lang w:val="en-US"/>
        </w:rPr>
        <w:t xml:space="preserve">- GRAWITZ Madeleine. </w:t>
      </w:r>
      <w:proofErr w:type="gramStart"/>
      <w:r>
        <w:rPr>
          <w:sz w:val="22"/>
          <w:szCs w:val="22"/>
          <w:lang w:val="en-US"/>
        </w:rPr>
        <w:t>Op.cit. p</w:t>
      </w:r>
      <w:r w:rsidRPr="00DF0D84">
        <w:rPr>
          <w:sz w:val="22"/>
          <w:szCs w:val="22"/>
          <w:lang w:val="en-US"/>
        </w:rPr>
        <w:t>.226.</w:t>
      </w:r>
      <w:proofErr w:type="gramEnd"/>
    </w:p>
  </w:footnote>
  <w:footnote w:id="10">
    <w:p w:rsidR="00DD36C1" w:rsidRPr="00DF0D84" w:rsidRDefault="00DD36C1" w:rsidP="008C6162">
      <w:pPr>
        <w:pStyle w:val="Notedebasdepage"/>
        <w:rPr>
          <w:sz w:val="22"/>
          <w:szCs w:val="22"/>
        </w:rPr>
      </w:pPr>
      <w:r w:rsidRPr="00DF0D84">
        <w:rPr>
          <w:rStyle w:val="Appelnotedebasdep"/>
          <w:sz w:val="22"/>
          <w:szCs w:val="22"/>
        </w:rPr>
        <w:footnoteRef/>
      </w:r>
      <w:r w:rsidRPr="00DF0D84">
        <w:rPr>
          <w:sz w:val="22"/>
          <w:szCs w:val="22"/>
        </w:rPr>
        <w:t xml:space="preserve"> -Ibid. p.128.</w:t>
      </w:r>
    </w:p>
  </w:footnote>
  <w:footnote w:id="11">
    <w:p w:rsidR="00DD36C1" w:rsidRPr="00DF0D84" w:rsidRDefault="00DD36C1" w:rsidP="008C6162">
      <w:pPr>
        <w:pStyle w:val="Notedebasdepage"/>
        <w:rPr>
          <w:sz w:val="22"/>
          <w:szCs w:val="22"/>
        </w:rPr>
      </w:pPr>
      <w:r w:rsidRPr="00DF0D84">
        <w:rPr>
          <w:rStyle w:val="Appelnotedebasdep"/>
          <w:sz w:val="22"/>
          <w:szCs w:val="22"/>
        </w:rPr>
        <w:footnoteRef/>
      </w:r>
      <w:r w:rsidRPr="00DF0D84">
        <w:rPr>
          <w:sz w:val="22"/>
          <w:szCs w:val="22"/>
        </w:rPr>
        <w:t xml:space="preserve"> - BOUDON Raymond et autres</w:t>
      </w:r>
      <w:r w:rsidRPr="00BB21D1">
        <w:rPr>
          <w:sz w:val="22"/>
          <w:szCs w:val="22"/>
        </w:rPr>
        <w:t xml:space="preserve">, </w:t>
      </w:r>
      <w:r w:rsidRPr="00BB21D1">
        <w:rPr>
          <w:b/>
          <w:sz w:val="22"/>
          <w:szCs w:val="22"/>
        </w:rPr>
        <w:t xml:space="preserve"> Dictionnaire de </w:t>
      </w:r>
      <w:proofErr w:type="gramStart"/>
      <w:r w:rsidRPr="00BB21D1">
        <w:rPr>
          <w:b/>
          <w:sz w:val="22"/>
          <w:szCs w:val="22"/>
        </w:rPr>
        <w:t>sociologie </w:t>
      </w:r>
      <w:r>
        <w:rPr>
          <w:sz w:val="22"/>
          <w:szCs w:val="22"/>
        </w:rPr>
        <w:t>,</w:t>
      </w:r>
      <w:r w:rsidRPr="00DF0D84">
        <w:rPr>
          <w:sz w:val="22"/>
          <w:szCs w:val="22"/>
        </w:rPr>
        <w:t>Edition</w:t>
      </w:r>
      <w:proofErr w:type="gramEnd"/>
      <w:r w:rsidRPr="00DF0D84">
        <w:rPr>
          <w:sz w:val="22"/>
          <w:szCs w:val="22"/>
        </w:rPr>
        <w:t xml:space="preserve"> Larousse, France, 2003.p.64.</w:t>
      </w:r>
    </w:p>
  </w:footnote>
  <w:footnote w:id="12">
    <w:p w:rsidR="00DD36C1" w:rsidRPr="00EF379F" w:rsidRDefault="00DD36C1" w:rsidP="008C6162">
      <w:pPr>
        <w:pStyle w:val="Notedebasdepage"/>
        <w:rPr>
          <w:sz w:val="22"/>
          <w:szCs w:val="22"/>
        </w:rPr>
      </w:pPr>
      <w:r w:rsidRPr="00EF379F">
        <w:rPr>
          <w:rStyle w:val="Appelnotedebasdep"/>
          <w:sz w:val="22"/>
          <w:szCs w:val="22"/>
        </w:rPr>
        <w:footnoteRef/>
      </w:r>
      <w:r w:rsidRPr="00EF379F">
        <w:rPr>
          <w:sz w:val="22"/>
          <w:szCs w:val="22"/>
        </w:rPr>
        <w:t>- MILEWSKI Françoise et PERIVER Hélène</w:t>
      </w:r>
      <w:r>
        <w:rPr>
          <w:sz w:val="22"/>
          <w:szCs w:val="22"/>
        </w:rPr>
        <w:t xml:space="preserve"> et autres</w:t>
      </w:r>
      <w:r w:rsidRPr="00EF379F">
        <w:rPr>
          <w:sz w:val="22"/>
          <w:szCs w:val="22"/>
        </w:rPr>
        <w:t>. Op.cit. p.68.</w:t>
      </w:r>
    </w:p>
  </w:footnote>
  <w:footnote w:id="13">
    <w:p w:rsidR="00DD36C1" w:rsidRPr="00836BD9" w:rsidRDefault="00DD36C1" w:rsidP="001D2AB7">
      <w:pPr>
        <w:pStyle w:val="Notedebasdepage"/>
        <w:rPr>
          <w:sz w:val="22"/>
          <w:szCs w:val="22"/>
        </w:rPr>
      </w:pPr>
      <w:r w:rsidRPr="00EF379F">
        <w:rPr>
          <w:rStyle w:val="Appelnotedebasdep"/>
          <w:sz w:val="22"/>
          <w:szCs w:val="22"/>
        </w:rPr>
        <w:footnoteRef/>
      </w:r>
      <w:r w:rsidRPr="00EF379F">
        <w:rPr>
          <w:sz w:val="22"/>
          <w:szCs w:val="22"/>
        </w:rPr>
        <w:t xml:space="preserve"> - BRUNO Alain. </w:t>
      </w:r>
      <w:r w:rsidRPr="00836BD9">
        <w:rPr>
          <w:sz w:val="22"/>
          <w:szCs w:val="22"/>
        </w:rPr>
        <w:t>Op.cit.p.468.</w:t>
      </w:r>
    </w:p>
  </w:footnote>
  <w:footnote w:id="14">
    <w:p w:rsidR="00DD36C1" w:rsidRPr="00F343B5" w:rsidRDefault="00DD36C1" w:rsidP="00F343B5">
      <w:pPr>
        <w:pStyle w:val="Notedebasdepage"/>
        <w:rPr>
          <w:sz w:val="22"/>
          <w:szCs w:val="22"/>
        </w:rPr>
      </w:pPr>
      <w:r w:rsidRPr="00EF379F">
        <w:rPr>
          <w:rStyle w:val="Appelnotedebasdep"/>
          <w:sz w:val="22"/>
          <w:szCs w:val="22"/>
        </w:rPr>
        <w:footnoteRef/>
      </w:r>
      <w:r w:rsidRPr="00EF379F">
        <w:rPr>
          <w:sz w:val="22"/>
          <w:szCs w:val="22"/>
        </w:rPr>
        <w:t xml:space="preserve"> - BRUNO Alain. </w:t>
      </w:r>
      <w:r>
        <w:rPr>
          <w:sz w:val="22"/>
          <w:szCs w:val="22"/>
        </w:rPr>
        <w:t>Op.cit.p.468.</w:t>
      </w:r>
    </w:p>
  </w:footnote>
  <w:footnote w:id="15">
    <w:p w:rsidR="00DD36C1" w:rsidRPr="002F2FDC" w:rsidRDefault="00DD36C1" w:rsidP="008C6162">
      <w:pPr>
        <w:pStyle w:val="Notedebasdepage"/>
        <w:rPr>
          <w:sz w:val="22"/>
          <w:szCs w:val="22"/>
          <w:lang w:val="en-US"/>
        </w:rPr>
      </w:pPr>
      <w:r w:rsidRPr="005371A6">
        <w:rPr>
          <w:rStyle w:val="Appelnotedebasdep"/>
          <w:sz w:val="22"/>
          <w:szCs w:val="22"/>
        </w:rPr>
        <w:footnoteRef/>
      </w:r>
      <w:r w:rsidRPr="002F2FDC">
        <w:rPr>
          <w:sz w:val="22"/>
          <w:szCs w:val="22"/>
          <w:lang w:val="en-US"/>
        </w:rPr>
        <w:t xml:space="preserve"> -GRAWITZ Madeleine. </w:t>
      </w:r>
      <w:proofErr w:type="gramStart"/>
      <w:r w:rsidRPr="002F2FDC">
        <w:rPr>
          <w:sz w:val="22"/>
          <w:szCs w:val="22"/>
          <w:lang w:val="en-US"/>
        </w:rPr>
        <w:t>Op.cit. p.35.</w:t>
      </w:r>
      <w:proofErr w:type="gramEnd"/>
    </w:p>
  </w:footnote>
  <w:footnote w:id="16">
    <w:p w:rsidR="00DD36C1" w:rsidRPr="005371A6" w:rsidRDefault="00DD36C1" w:rsidP="008C6162">
      <w:pPr>
        <w:pStyle w:val="Notedebasdepage"/>
        <w:rPr>
          <w:sz w:val="22"/>
          <w:szCs w:val="22"/>
        </w:rPr>
      </w:pPr>
      <w:r w:rsidRPr="005371A6">
        <w:rPr>
          <w:rStyle w:val="Appelnotedebasdep"/>
          <w:sz w:val="22"/>
          <w:szCs w:val="22"/>
        </w:rPr>
        <w:footnoteRef/>
      </w:r>
      <w:r w:rsidRPr="005371A6">
        <w:rPr>
          <w:sz w:val="22"/>
          <w:szCs w:val="22"/>
        </w:rPr>
        <w:t xml:space="preserve"> - BRUNO Alain. Op.cit. p.47.</w:t>
      </w:r>
    </w:p>
  </w:footnote>
  <w:footnote w:id="17">
    <w:p w:rsidR="00DD36C1" w:rsidRPr="005371A6" w:rsidRDefault="00DD36C1" w:rsidP="008C6162">
      <w:pPr>
        <w:pStyle w:val="Notedebasdepage"/>
        <w:rPr>
          <w:sz w:val="22"/>
          <w:szCs w:val="22"/>
        </w:rPr>
      </w:pPr>
      <w:r w:rsidRPr="005371A6">
        <w:rPr>
          <w:rStyle w:val="Appelnotedebasdep"/>
          <w:sz w:val="22"/>
          <w:szCs w:val="22"/>
        </w:rPr>
        <w:footnoteRef/>
      </w:r>
      <w:r w:rsidRPr="005371A6">
        <w:rPr>
          <w:sz w:val="22"/>
          <w:szCs w:val="22"/>
        </w:rPr>
        <w:t xml:space="preserve"> -FERREOL Gilles. Op.cit. p.7.</w:t>
      </w:r>
    </w:p>
  </w:footnote>
  <w:footnote w:id="18">
    <w:p w:rsidR="00DD36C1" w:rsidRPr="005371A6" w:rsidRDefault="00DD36C1" w:rsidP="008C6162">
      <w:pPr>
        <w:pStyle w:val="Notedebasdepage"/>
        <w:rPr>
          <w:sz w:val="22"/>
          <w:szCs w:val="22"/>
        </w:rPr>
      </w:pPr>
      <w:r w:rsidRPr="005371A6">
        <w:rPr>
          <w:rStyle w:val="Appelnotedebasdep"/>
          <w:sz w:val="22"/>
          <w:szCs w:val="22"/>
        </w:rPr>
        <w:footnoteRef/>
      </w:r>
      <w:r w:rsidRPr="005371A6">
        <w:rPr>
          <w:sz w:val="22"/>
          <w:szCs w:val="22"/>
        </w:rPr>
        <w:t xml:space="preserve"> - BRUNO Alain. Op.cit. p.371.</w:t>
      </w:r>
    </w:p>
  </w:footnote>
  <w:footnote w:id="19">
    <w:p w:rsidR="00DD36C1" w:rsidRPr="005371A6" w:rsidRDefault="00DD36C1" w:rsidP="009221E2">
      <w:pPr>
        <w:pStyle w:val="Notedebasdepage"/>
        <w:rPr>
          <w:sz w:val="22"/>
          <w:szCs w:val="22"/>
        </w:rPr>
      </w:pPr>
      <w:r w:rsidRPr="005371A6">
        <w:rPr>
          <w:rStyle w:val="Appelnotedebasdep"/>
          <w:sz w:val="22"/>
          <w:szCs w:val="22"/>
        </w:rPr>
        <w:footnoteRef/>
      </w:r>
      <w:r w:rsidRPr="005371A6">
        <w:rPr>
          <w:sz w:val="22"/>
          <w:szCs w:val="22"/>
        </w:rPr>
        <w:t xml:space="preserve"> -GILLES Bressay et KONKUYT Christian. </w:t>
      </w:r>
      <w:r w:rsidRPr="00917C92">
        <w:rPr>
          <w:b/>
          <w:sz w:val="22"/>
          <w:szCs w:val="22"/>
        </w:rPr>
        <w:t>Economie d’entreprise</w:t>
      </w:r>
      <w:r>
        <w:rPr>
          <w:b/>
          <w:sz w:val="22"/>
          <w:szCs w:val="22"/>
          <w:u w:val="single"/>
        </w:rPr>
        <w:t>,</w:t>
      </w:r>
      <w:r w:rsidRPr="005371A6">
        <w:rPr>
          <w:sz w:val="22"/>
          <w:szCs w:val="22"/>
        </w:rPr>
        <w:t xml:space="preserve"> 7’Édition Dalloz, Paris, 2004. p.236.</w:t>
      </w:r>
    </w:p>
  </w:footnote>
  <w:footnote w:id="20">
    <w:p w:rsidR="00DD36C1" w:rsidRPr="005371A6" w:rsidRDefault="00DD36C1" w:rsidP="008C6162">
      <w:pPr>
        <w:pStyle w:val="Notedebasdepage"/>
        <w:spacing w:after="100"/>
        <w:rPr>
          <w:sz w:val="22"/>
          <w:szCs w:val="22"/>
          <w:lang w:val="en-US"/>
        </w:rPr>
      </w:pPr>
      <w:r w:rsidRPr="005371A6">
        <w:rPr>
          <w:rStyle w:val="Appelnotedebasdep"/>
          <w:sz w:val="22"/>
          <w:szCs w:val="22"/>
        </w:rPr>
        <w:footnoteRef/>
      </w:r>
      <w:r w:rsidRPr="005371A6">
        <w:rPr>
          <w:sz w:val="22"/>
          <w:szCs w:val="22"/>
          <w:lang w:val="en-US"/>
        </w:rPr>
        <w:t xml:space="preserve"> - GRAWITZ Madeleine. </w:t>
      </w:r>
      <w:proofErr w:type="gramStart"/>
      <w:r w:rsidRPr="005371A6">
        <w:rPr>
          <w:sz w:val="22"/>
          <w:szCs w:val="22"/>
          <w:lang w:val="en-US"/>
        </w:rPr>
        <w:t>Op.cit. p.364.</w:t>
      </w:r>
      <w:proofErr w:type="gramEnd"/>
    </w:p>
  </w:footnote>
  <w:footnote w:id="21">
    <w:p w:rsidR="00DD36C1" w:rsidRPr="005371A6" w:rsidRDefault="00DD36C1" w:rsidP="008C6162">
      <w:pPr>
        <w:pStyle w:val="Notedebasdepage"/>
        <w:rPr>
          <w:sz w:val="22"/>
          <w:szCs w:val="22"/>
        </w:rPr>
      </w:pPr>
      <w:r w:rsidRPr="005371A6">
        <w:rPr>
          <w:rStyle w:val="Appelnotedebasdep"/>
          <w:sz w:val="22"/>
          <w:szCs w:val="22"/>
        </w:rPr>
        <w:footnoteRef/>
      </w:r>
      <w:r w:rsidRPr="005371A6">
        <w:rPr>
          <w:sz w:val="22"/>
          <w:szCs w:val="22"/>
        </w:rPr>
        <w:t xml:space="preserve"> - BRUNO Alain. Op.cit.p.415.</w:t>
      </w:r>
    </w:p>
  </w:footnote>
  <w:footnote w:id="22">
    <w:p w:rsidR="00DD36C1" w:rsidRPr="00214774" w:rsidRDefault="00DD36C1" w:rsidP="008C6162">
      <w:pPr>
        <w:pStyle w:val="Notedebasdepage"/>
        <w:rPr>
          <w:sz w:val="22"/>
          <w:szCs w:val="22"/>
        </w:rPr>
      </w:pPr>
      <w:r w:rsidRPr="005371A6">
        <w:rPr>
          <w:rStyle w:val="Appelnotedebasdep"/>
          <w:sz w:val="22"/>
          <w:szCs w:val="22"/>
        </w:rPr>
        <w:footnoteRef/>
      </w:r>
      <w:r w:rsidRPr="00214774">
        <w:rPr>
          <w:sz w:val="22"/>
          <w:szCs w:val="22"/>
        </w:rPr>
        <w:t xml:space="preserve"> -FERREOL Gilles. Op.cit .p.198.</w:t>
      </w:r>
    </w:p>
  </w:footnote>
  <w:footnote w:id="23">
    <w:p w:rsidR="00DD36C1" w:rsidRPr="00214774" w:rsidRDefault="00DD36C1" w:rsidP="008C6162">
      <w:pPr>
        <w:pStyle w:val="Notedebasdepage"/>
        <w:rPr>
          <w:sz w:val="22"/>
          <w:szCs w:val="22"/>
        </w:rPr>
      </w:pPr>
      <w:r w:rsidRPr="005B6A89">
        <w:rPr>
          <w:rStyle w:val="Appelnotedebasdep"/>
          <w:sz w:val="22"/>
          <w:szCs w:val="22"/>
        </w:rPr>
        <w:footnoteRef/>
      </w:r>
      <w:r w:rsidRPr="00214774">
        <w:rPr>
          <w:sz w:val="22"/>
          <w:szCs w:val="22"/>
        </w:rPr>
        <w:t>-  BRUNO Alain. Op.cit. p.458.</w:t>
      </w:r>
    </w:p>
  </w:footnote>
  <w:footnote w:id="24">
    <w:p w:rsidR="00DD36C1" w:rsidRPr="009476C7" w:rsidRDefault="00DD36C1" w:rsidP="009476C7">
      <w:pPr>
        <w:pStyle w:val="Notedebasdepage"/>
        <w:rPr>
          <w:sz w:val="22"/>
          <w:szCs w:val="22"/>
        </w:rPr>
      </w:pPr>
      <w:r w:rsidRPr="005B6A89">
        <w:rPr>
          <w:rStyle w:val="Appelnotedebasdep"/>
          <w:sz w:val="22"/>
          <w:szCs w:val="22"/>
        </w:rPr>
        <w:footnoteRef/>
      </w:r>
      <w:r w:rsidRPr="009476C7">
        <w:rPr>
          <w:sz w:val="22"/>
          <w:szCs w:val="22"/>
        </w:rPr>
        <w:t xml:space="preserve"> - </w:t>
      </w:r>
      <w:r>
        <w:rPr>
          <w:sz w:val="22"/>
          <w:szCs w:val="22"/>
        </w:rPr>
        <w:t xml:space="preserve"> BRUNO Alain. Op.cit. p.437</w:t>
      </w:r>
      <w:r w:rsidRPr="009476C7">
        <w:rPr>
          <w:sz w:val="22"/>
          <w:szCs w:val="22"/>
        </w:rPr>
        <w:t>.</w:t>
      </w:r>
    </w:p>
  </w:footnote>
  <w:footnote w:id="25">
    <w:p w:rsidR="00DD36C1" w:rsidRPr="005B6A89" w:rsidRDefault="00DD36C1" w:rsidP="008C6162">
      <w:pPr>
        <w:pStyle w:val="Notedebasdepage"/>
        <w:rPr>
          <w:sz w:val="22"/>
          <w:szCs w:val="22"/>
        </w:rPr>
      </w:pPr>
      <w:r w:rsidRPr="005B6A89">
        <w:rPr>
          <w:rStyle w:val="Appelnotedebasdep"/>
          <w:sz w:val="22"/>
          <w:szCs w:val="22"/>
        </w:rPr>
        <w:footnoteRef/>
      </w:r>
      <w:r w:rsidRPr="00214774">
        <w:rPr>
          <w:sz w:val="22"/>
          <w:szCs w:val="22"/>
        </w:rPr>
        <w:t xml:space="preserve"> -GRAWITZ Madeleine. </w:t>
      </w:r>
      <w:r w:rsidRPr="005B6A89">
        <w:rPr>
          <w:sz w:val="22"/>
          <w:szCs w:val="22"/>
        </w:rPr>
        <w:t>Op.cit. p385.</w:t>
      </w:r>
    </w:p>
  </w:footnote>
  <w:footnote w:id="26">
    <w:p w:rsidR="00DD36C1" w:rsidRPr="005B6A89" w:rsidRDefault="00DD36C1" w:rsidP="008C6162">
      <w:pPr>
        <w:pStyle w:val="Notedebasdepage"/>
        <w:rPr>
          <w:sz w:val="22"/>
          <w:szCs w:val="22"/>
        </w:rPr>
      </w:pPr>
      <w:r w:rsidRPr="005B6A89">
        <w:rPr>
          <w:rStyle w:val="Appelnotedebasdep"/>
          <w:sz w:val="22"/>
          <w:szCs w:val="22"/>
        </w:rPr>
        <w:footnoteRef/>
      </w:r>
      <w:r w:rsidRPr="005B6A89">
        <w:rPr>
          <w:sz w:val="22"/>
          <w:szCs w:val="22"/>
        </w:rPr>
        <w:t xml:space="preserve"> -SILLAMY Norbert</w:t>
      </w:r>
      <w:r w:rsidRPr="000E4C35">
        <w:rPr>
          <w:sz w:val="22"/>
          <w:szCs w:val="22"/>
        </w:rPr>
        <w:t xml:space="preserve">, </w:t>
      </w:r>
      <w:r w:rsidRPr="000E4C35">
        <w:rPr>
          <w:b/>
          <w:sz w:val="22"/>
          <w:szCs w:val="22"/>
        </w:rPr>
        <w:t> Dictionnaire de la psychologie,</w:t>
      </w:r>
      <w:r>
        <w:rPr>
          <w:b/>
          <w:sz w:val="22"/>
          <w:szCs w:val="22"/>
          <w:u w:val="single"/>
        </w:rPr>
        <w:t xml:space="preserve"> </w:t>
      </w:r>
      <w:r w:rsidRPr="005B6A89">
        <w:rPr>
          <w:sz w:val="22"/>
          <w:szCs w:val="22"/>
        </w:rPr>
        <w:t>Edition Larousse, France, 2003.p.255.</w:t>
      </w:r>
    </w:p>
  </w:footnote>
  <w:footnote w:id="27">
    <w:p w:rsidR="00DD36C1" w:rsidRPr="0082520B" w:rsidRDefault="00DD36C1" w:rsidP="008C6162">
      <w:pPr>
        <w:pStyle w:val="Notedebasdepage"/>
        <w:rPr>
          <w:sz w:val="22"/>
          <w:szCs w:val="22"/>
        </w:rPr>
      </w:pPr>
      <w:r w:rsidRPr="0082520B">
        <w:rPr>
          <w:rStyle w:val="Appelnotedebasdep"/>
          <w:sz w:val="22"/>
          <w:szCs w:val="22"/>
        </w:rPr>
        <w:footnoteRef/>
      </w:r>
      <w:r w:rsidRPr="0082520B">
        <w:rPr>
          <w:sz w:val="22"/>
          <w:szCs w:val="22"/>
        </w:rPr>
        <w:t xml:space="preserve">-FERREOL Gilles. Op.cit. p.201. </w:t>
      </w:r>
    </w:p>
  </w:footnote>
  <w:footnote w:id="28">
    <w:p w:rsidR="00DD36C1" w:rsidRPr="00CD6DD6" w:rsidRDefault="00DD36C1" w:rsidP="00973CB9">
      <w:pPr>
        <w:pStyle w:val="Notedebasdepage"/>
        <w:rPr>
          <w:sz w:val="22"/>
          <w:szCs w:val="22"/>
        </w:rPr>
      </w:pPr>
      <w:r>
        <w:rPr>
          <w:rStyle w:val="Appelnotedebasdep"/>
        </w:rPr>
        <w:footnoteRef/>
      </w:r>
      <w:r>
        <w:t xml:space="preserve"> </w:t>
      </w:r>
      <w:r w:rsidRPr="00CD6DD6">
        <w:rPr>
          <w:sz w:val="22"/>
          <w:szCs w:val="22"/>
        </w:rPr>
        <w:t xml:space="preserve">-Ministre délégué aux prés du chef du gouvernement charger de la famille et de la condition féminine, </w:t>
      </w:r>
      <w:r w:rsidRPr="00CD6DD6">
        <w:rPr>
          <w:b/>
          <w:sz w:val="22"/>
          <w:szCs w:val="22"/>
          <w:u w:val="single"/>
        </w:rPr>
        <w:t>« </w:t>
      </w:r>
      <w:proofErr w:type="spellStart"/>
      <w:r w:rsidRPr="00CD6DD6">
        <w:rPr>
          <w:b/>
          <w:sz w:val="22"/>
          <w:szCs w:val="22"/>
          <w:u w:val="single"/>
        </w:rPr>
        <w:t>Rissalat</w:t>
      </w:r>
      <w:proofErr w:type="spellEnd"/>
      <w:r w:rsidRPr="00CD6DD6">
        <w:rPr>
          <w:b/>
          <w:sz w:val="22"/>
          <w:szCs w:val="22"/>
          <w:u w:val="single"/>
        </w:rPr>
        <w:t xml:space="preserve"> El-</w:t>
      </w:r>
      <w:proofErr w:type="spellStart"/>
      <w:r w:rsidRPr="00CD6DD6">
        <w:rPr>
          <w:b/>
          <w:sz w:val="22"/>
          <w:szCs w:val="22"/>
          <w:u w:val="single"/>
        </w:rPr>
        <w:t>ousara</w:t>
      </w:r>
      <w:proofErr w:type="spellEnd"/>
      <w:r w:rsidRPr="00CD6DD6">
        <w:rPr>
          <w:sz w:val="22"/>
          <w:szCs w:val="22"/>
        </w:rPr>
        <w:t> », in dossier premiers résultats d’une étude nationale exploratoire sur le travail féminin en Algérie, n7, 2005, p.6-13.</w:t>
      </w:r>
    </w:p>
  </w:footnote>
  <w:footnote w:id="29">
    <w:p w:rsidR="00DD36C1" w:rsidRPr="0082520B" w:rsidRDefault="00DD36C1" w:rsidP="008C6162">
      <w:pPr>
        <w:pStyle w:val="Notedebasdepage"/>
        <w:rPr>
          <w:sz w:val="22"/>
          <w:szCs w:val="22"/>
        </w:rPr>
      </w:pPr>
      <w:r w:rsidRPr="0082520B">
        <w:rPr>
          <w:rStyle w:val="Appelnotedebasdep"/>
          <w:sz w:val="22"/>
          <w:szCs w:val="22"/>
        </w:rPr>
        <w:footnoteRef/>
      </w:r>
      <w:r>
        <w:rPr>
          <w:sz w:val="22"/>
          <w:szCs w:val="22"/>
        </w:rPr>
        <w:t xml:space="preserve"> -Ibid. p.6.</w:t>
      </w:r>
      <w:r w:rsidRPr="0082520B">
        <w:rPr>
          <w:sz w:val="22"/>
          <w:szCs w:val="22"/>
        </w:rPr>
        <w:t>13.</w:t>
      </w:r>
    </w:p>
  </w:footnote>
  <w:footnote w:id="30">
    <w:p w:rsidR="00DD36C1" w:rsidRPr="00907A02" w:rsidRDefault="00DD36C1" w:rsidP="008C6162">
      <w:pPr>
        <w:pStyle w:val="Notedebasdepage"/>
        <w:rPr>
          <w:sz w:val="22"/>
          <w:szCs w:val="22"/>
        </w:rPr>
      </w:pPr>
      <w:r w:rsidRPr="00907A02">
        <w:rPr>
          <w:rStyle w:val="Appelnotedebasdep"/>
          <w:sz w:val="22"/>
          <w:szCs w:val="22"/>
        </w:rPr>
        <w:footnoteRef/>
      </w:r>
      <w:r w:rsidRPr="00907A02">
        <w:rPr>
          <w:sz w:val="22"/>
          <w:szCs w:val="22"/>
        </w:rPr>
        <w:t xml:space="preserve"> -VANDEVELDE-DAILLIERE Hélène</w:t>
      </w:r>
      <w:r w:rsidRPr="000E4C35">
        <w:rPr>
          <w:b/>
          <w:sz w:val="22"/>
          <w:szCs w:val="22"/>
        </w:rPr>
        <w:t xml:space="preserve">, Femmes </w:t>
      </w:r>
      <w:proofErr w:type="gramStart"/>
      <w:r w:rsidRPr="000E4C35">
        <w:rPr>
          <w:b/>
          <w:sz w:val="22"/>
          <w:szCs w:val="22"/>
        </w:rPr>
        <w:t>Algériennes</w:t>
      </w:r>
      <w:r>
        <w:rPr>
          <w:b/>
          <w:sz w:val="22"/>
          <w:szCs w:val="22"/>
        </w:rPr>
        <w:t xml:space="preserve"> </w:t>
      </w:r>
      <w:r w:rsidRPr="000E4C35">
        <w:rPr>
          <w:b/>
          <w:sz w:val="22"/>
          <w:szCs w:val="22"/>
        </w:rPr>
        <w:t> ,</w:t>
      </w:r>
      <w:proofErr w:type="gramEnd"/>
      <w:r w:rsidRPr="000E4C35">
        <w:rPr>
          <w:sz w:val="22"/>
          <w:szCs w:val="22"/>
        </w:rPr>
        <w:t xml:space="preserve"> </w:t>
      </w:r>
      <w:r w:rsidRPr="00907A02">
        <w:rPr>
          <w:sz w:val="22"/>
          <w:szCs w:val="22"/>
        </w:rPr>
        <w:t>O.P.U, Alger, 1980.p.191.</w:t>
      </w:r>
    </w:p>
  </w:footnote>
  <w:footnote w:id="31">
    <w:p w:rsidR="00DD36C1" w:rsidRPr="008E1060" w:rsidRDefault="00DD36C1" w:rsidP="0065360C">
      <w:pPr>
        <w:pStyle w:val="Notedebasdepage"/>
        <w:spacing w:after="100"/>
        <w:rPr>
          <w:sz w:val="22"/>
          <w:szCs w:val="22"/>
        </w:rPr>
      </w:pPr>
      <w:r w:rsidRPr="008E1060">
        <w:rPr>
          <w:rStyle w:val="Appelnotedebasdep"/>
          <w:sz w:val="22"/>
          <w:szCs w:val="22"/>
        </w:rPr>
        <w:footnoteRef/>
      </w:r>
      <w:r w:rsidRPr="008E1060">
        <w:rPr>
          <w:sz w:val="22"/>
          <w:szCs w:val="22"/>
        </w:rPr>
        <w:t xml:space="preserve"> -FANCHET Sandrine, Femme cadre : Etude sur la promotion, in :</w:t>
      </w:r>
      <w:proofErr w:type="gramStart"/>
      <w:r w:rsidRPr="008E1060">
        <w:rPr>
          <w:sz w:val="22"/>
          <w:szCs w:val="22"/>
        </w:rPr>
        <w:t> </w:t>
      </w:r>
      <w:r w:rsidRPr="0016474A">
        <w:rPr>
          <w:b/>
          <w:sz w:val="22"/>
          <w:szCs w:val="22"/>
        </w:rPr>
        <w:t xml:space="preserve"> Entreprise</w:t>
      </w:r>
      <w:proofErr w:type="gramEnd"/>
      <w:r w:rsidRPr="0016474A">
        <w:rPr>
          <w:b/>
          <w:sz w:val="22"/>
          <w:szCs w:val="22"/>
        </w:rPr>
        <w:t xml:space="preserve"> et carrière ,</w:t>
      </w:r>
      <w:r w:rsidRPr="008E1060">
        <w:rPr>
          <w:sz w:val="22"/>
          <w:szCs w:val="22"/>
        </w:rPr>
        <w:t xml:space="preserve"> n672, du 3 au 9 juin, 2003.p.20.</w:t>
      </w:r>
    </w:p>
  </w:footnote>
  <w:footnote w:id="32">
    <w:p w:rsidR="00DD36C1" w:rsidRPr="00FF651A" w:rsidRDefault="00DD36C1" w:rsidP="0065360C">
      <w:pPr>
        <w:pStyle w:val="Notedebasdepage"/>
        <w:rPr>
          <w:sz w:val="22"/>
          <w:szCs w:val="22"/>
        </w:rPr>
      </w:pPr>
      <w:r w:rsidRPr="00FF651A">
        <w:rPr>
          <w:rStyle w:val="Appelnotedebasdep"/>
          <w:sz w:val="22"/>
          <w:szCs w:val="22"/>
        </w:rPr>
        <w:footnoteRef/>
      </w:r>
      <w:r w:rsidRPr="00FF651A">
        <w:rPr>
          <w:sz w:val="22"/>
          <w:szCs w:val="22"/>
        </w:rPr>
        <w:t xml:space="preserve"> -ANGERS Maurice</w:t>
      </w:r>
      <w:r w:rsidRPr="00973D21">
        <w:rPr>
          <w:sz w:val="22"/>
          <w:szCs w:val="22"/>
        </w:rPr>
        <w:t xml:space="preserve">, </w:t>
      </w:r>
      <w:r w:rsidRPr="00973D21">
        <w:rPr>
          <w:b/>
          <w:sz w:val="22"/>
          <w:szCs w:val="22"/>
        </w:rPr>
        <w:t xml:space="preserve"> Initiation pratique à la métrologie des sciences </w:t>
      </w:r>
      <w:proofErr w:type="gramStart"/>
      <w:r w:rsidRPr="00973D21">
        <w:rPr>
          <w:b/>
          <w:sz w:val="22"/>
          <w:szCs w:val="22"/>
        </w:rPr>
        <w:t>humaines </w:t>
      </w:r>
      <w:r w:rsidRPr="00973D21">
        <w:rPr>
          <w:sz w:val="22"/>
          <w:szCs w:val="22"/>
        </w:rPr>
        <w:t>,</w:t>
      </w:r>
      <w:proofErr w:type="gramEnd"/>
      <w:r w:rsidRPr="00973D21">
        <w:rPr>
          <w:sz w:val="22"/>
          <w:szCs w:val="22"/>
        </w:rPr>
        <w:t xml:space="preserve"> </w:t>
      </w:r>
      <w:r w:rsidRPr="00FF651A">
        <w:rPr>
          <w:sz w:val="22"/>
          <w:szCs w:val="22"/>
        </w:rPr>
        <w:t>Edition Casbah, Alger, 1997.p.367.</w:t>
      </w:r>
    </w:p>
  </w:footnote>
  <w:footnote w:id="33">
    <w:p w:rsidR="00DD36C1" w:rsidRPr="00FF651A" w:rsidRDefault="00DD36C1" w:rsidP="00496F1D">
      <w:pPr>
        <w:pStyle w:val="Notedebasdepage"/>
        <w:rPr>
          <w:sz w:val="22"/>
          <w:szCs w:val="22"/>
        </w:rPr>
      </w:pPr>
      <w:r w:rsidRPr="00FF651A">
        <w:rPr>
          <w:rStyle w:val="Appelnotedebasdep"/>
          <w:sz w:val="22"/>
          <w:szCs w:val="22"/>
        </w:rPr>
        <w:footnoteRef/>
      </w:r>
      <w:r w:rsidRPr="00FF651A">
        <w:rPr>
          <w:sz w:val="22"/>
          <w:szCs w:val="22"/>
        </w:rPr>
        <w:t xml:space="preserve"> - Ibid. p.60.</w:t>
      </w:r>
    </w:p>
  </w:footnote>
  <w:footnote w:id="34">
    <w:p w:rsidR="00DD36C1" w:rsidRPr="00FC6D57" w:rsidRDefault="00DD36C1" w:rsidP="00496F1D">
      <w:pPr>
        <w:pStyle w:val="Notedebasdepage"/>
        <w:rPr>
          <w:sz w:val="22"/>
          <w:szCs w:val="22"/>
        </w:rPr>
      </w:pPr>
      <w:r w:rsidRPr="00FC6D57">
        <w:rPr>
          <w:rStyle w:val="Appelnotedebasdep"/>
          <w:sz w:val="22"/>
          <w:szCs w:val="22"/>
        </w:rPr>
        <w:footnoteRef/>
      </w:r>
      <w:r w:rsidRPr="00FC6D57">
        <w:rPr>
          <w:sz w:val="22"/>
          <w:szCs w:val="22"/>
        </w:rPr>
        <w:t xml:space="preserve"> -GRAWITZ Madeleine</w:t>
      </w:r>
      <w:r w:rsidRPr="006478F5">
        <w:rPr>
          <w:sz w:val="22"/>
          <w:szCs w:val="22"/>
        </w:rPr>
        <w:t xml:space="preserve">, </w:t>
      </w:r>
      <w:r w:rsidRPr="006478F5">
        <w:rPr>
          <w:b/>
          <w:sz w:val="22"/>
          <w:szCs w:val="22"/>
        </w:rPr>
        <w:t>Méthodes  des sciences sociales</w:t>
      </w:r>
      <w:r>
        <w:rPr>
          <w:b/>
          <w:sz w:val="22"/>
          <w:szCs w:val="22"/>
          <w:u w:val="single"/>
        </w:rPr>
        <w:t>,</w:t>
      </w:r>
      <w:r w:rsidRPr="00FC6D57">
        <w:rPr>
          <w:b/>
          <w:sz w:val="22"/>
          <w:szCs w:val="22"/>
        </w:rPr>
        <w:t xml:space="preserve"> 11’</w:t>
      </w:r>
      <w:r w:rsidRPr="00FC6D57">
        <w:rPr>
          <w:sz w:val="22"/>
          <w:szCs w:val="22"/>
        </w:rPr>
        <w:t>Edition Dalloz, Paris, 2001.p.676.</w:t>
      </w:r>
    </w:p>
  </w:footnote>
  <w:footnote w:id="35">
    <w:p w:rsidR="00DD36C1" w:rsidRPr="00FC6D57" w:rsidRDefault="00DD36C1" w:rsidP="00496F1D">
      <w:pPr>
        <w:pStyle w:val="Notedebasdepage"/>
        <w:rPr>
          <w:sz w:val="22"/>
          <w:szCs w:val="22"/>
        </w:rPr>
      </w:pPr>
      <w:r w:rsidRPr="00FC6D57">
        <w:rPr>
          <w:rStyle w:val="Appelnotedebasdep"/>
          <w:sz w:val="22"/>
          <w:szCs w:val="22"/>
        </w:rPr>
        <w:footnoteRef/>
      </w:r>
      <w:r w:rsidRPr="00FC6D57">
        <w:rPr>
          <w:sz w:val="22"/>
          <w:szCs w:val="22"/>
        </w:rPr>
        <w:t xml:space="preserve"> - ANGERS Maurice, op.cit. p.148.</w:t>
      </w:r>
    </w:p>
  </w:footnote>
  <w:footnote w:id="36">
    <w:p w:rsidR="00DD36C1" w:rsidRPr="0014069F" w:rsidRDefault="00DD36C1" w:rsidP="00496F1D">
      <w:pPr>
        <w:pStyle w:val="Notedebasdepage"/>
        <w:rPr>
          <w:sz w:val="22"/>
          <w:szCs w:val="22"/>
        </w:rPr>
      </w:pPr>
      <w:r w:rsidRPr="0014069F">
        <w:rPr>
          <w:rStyle w:val="Appelnotedebasdep"/>
          <w:sz w:val="22"/>
          <w:szCs w:val="22"/>
        </w:rPr>
        <w:footnoteRef/>
      </w:r>
      <w:r w:rsidRPr="0014069F">
        <w:rPr>
          <w:sz w:val="22"/>
          <w:szCs w:val="22"/>
        </w:rPr>
        <w:t xml:space="preserve"> - </w:t>
      </w:r>
      <w:r w:rsidRPr="00DF1DC6">
        <w:rPr>
          <w:sz w:val="22"/>
          <w:szCs w:val="22"/>
        </w:rPr>
        <w:t>BATTAGLIOLA</w:t>
      </w:r>
      <w:r w:rsidRPr="00E44045">
        <w:rPr>
          <w:sz w:val="24"/>
          <w:szCs w:val="24"/>
        </w:rPr>
        <w:t xml:space="preserve"> F</w:t>
      </w:r>
      <w:r w:rsidRPr="00E44045">
        <w:rPr>
          <w:sz w:val="22"/>
          <w:szCs w:val="22"/>
        </w:rPr>
        <w:t>rançoise</w:t>
      </w:r>
      <w:r>
        <w:rPr>
          <w:sz w:val="22"/>
          <w:szCs w:val="22"/>
        </w:rPr>
        <w:t>,</w:t>
      </w:r>
      <w:r w:rsidRPr="0014069F">
        <w:rPr>
          <w:sz w:val="22"/>
          <w:szCs w:val="22"/>
        </w:rPr>
        <w:t xml:space="preserve"> </w:t>
      </w:r>
      <w:r w:rsidRPr="006478F5">
        <w:rPr>
          <w:b/>
          <w:sz w:val="22"/>
          <w:szCs w:val="22"/>
        </w:rPr>
        <w:t xml:space="preserve">Histoire du travail des </w:t>
      </w:r>
      <w:proofErr w:type="gramStart"/>
      <w:r w:rsidRPr="006478F5">
        <w:rPr>
          <w:b/>
          <w:sz w:val="22"/>
          <w:szCs w:val="22"/>
        </w:rPr>
        <w:t>femmes</w:t>
      </w:r>
      <w:r>
        <w:rPr>
          <w:sz w:val="22"/>
          <w:szCs w:val="22"/>
        </w:rPr>
        <w:t> ,</w:t>
      </w:r>
      <w:proofErr w:type="gramEnd"/>
      <w:r w:rsidRPr="0014069F">
        <w:rPr>
          <w:sz w:val="22"/>
          <w:szCs w:val="22"/>
        </w:rPr>
        <w:t xml:space="preserve"> Édition La Découverte &amp; Syros, Paris, 2000.</w:t>
      </w:r>
      <w:r>
        <w:rPr>
          <w:sz w:val="22"/>
          <w:szCs w:val="22"/>
        </w:rPr>
        <w:t xml:space="preserve"> (</w:t>
      </w:r>
      <w:proofErr w:type="gramStart"/>
      <w:r>
        <w:rPr>
          <w:sz w:val="22"/>
          <w:szCs w:val="22"/>
        </w:rPr>
        <w:t>Résumé )</w:t>
      </w:r>
      <w:proofErr w:type="gramEnd"/>
      <w:r>
        <w:rPr>
          <w:sz w:val="22"/>
          <w:szCs w:val="22"/>
        </w:rPr>
        <w:t>.</w:t>
      </w:r>
    </w:p>
  </w:footnote>
  <w:footnote w:id="37">
    <w:p w:rsidR="00DD36C1" w:rsidRPr="00D821C3" w:rsidRDefault="00DD36C1" w:rsidP="00496F1D">
      <w:pPr>
        <w:pStyle w:val="Notedebasdepage"/>
        <w:rPr>
          <w:sz w:val="22"/>
          <w:szCs w:val="22"/>
        </w:rPr>
      </w:pPr>
      <w:r w:rsidRPr="0014069F">
        <w:rPr>
          <w:rStyle w:val="Appelnotedebasdep"/>
          <w:sz w:val="22"/>
          <w:szCs w:val="22"/>
        </w:rPr>
        <w:footnoteRef/>
      </w:r>
      <w:r w:rsidRPr="0014069F">
        <w:rPr>
          <w:sz w:val="22"/>
          <w:szCs w:val="22"/>
        </w:rPr>
        <w:t>- Femme travail des. Microsoft@ Enc</w:t>
      </w:r>
      <w:r>
        <w:rPr>
          <w:sz w:val="22"/>
          <w:szCs w:val="22"/>
        </w:rPr>
        <w:t>arta 2009 [DVD] MIC</w:t>
      </w:r>
      <w:r w:rsidRPr="0014069F">
        <w:rPr>
          <w:sz w:val="22"/>
          <w:szCs w:val="22"/>
        </w:rPr>
        <w:t xml:space="preserve">. </w:t>
      </w:r>
      <w:r w:rsidRPr="00D821C3">
        <w:rPr>
          <w:sz w:val="22"/>
          <w:szCs w:val="22"/>
        </w:rPr>
        <w:t>Soft Corporation 2008.</w:t>
      </w:r>
    </w:p>
  </w:footnote>
  <w:footnote w:id="38">
    <w:p w:rsidR="00DD36C1" w:rsidRPr="00D821C3" w:rsidRDefault="00DD36C1" w:rsidP="00496F1D">
      <w:pPr>
        <w:pStyle w:val="Notedebasdepage"/>
      </w:pPr>
      <w:r w:rsidRPr="00D821C3">
        <w:t xml:space="preserve"> </w:t>
      </w:r>
    </w:p>
    <w:p w:rsidR="00DD36C1" w:rsidRPr="00D821C3" w:rsidRDefault="00DD36C1" w:rsidP="00496F1D">
      <w:pPr>
        <w:pStyle w:val="Notedebasdepage"/>
      </w:pPr>
    </w:p>
  </w:footnote>
  <w:footnote w:id="39">
    <w:p w:rsidR="00DD36C1" w:rsidRPr="00D821C3" w:rsidRDefault="00DD36C1" w:rsidP="00496F1D">
      <w:pPr>
        <w:pStyle w:val="Notedebasdepage"/>
        <w:rPr>
          <w:sz w:val="22"/>
          <w:szCs w:val="22"/>
        </w:rPr>
      </w:pPr>
      <w:r w:rsidRPr="00095CBE">
        <w:rPr>
          <w:rStyle w:val="Appelnotedebasdep"/>
          <w:sz w:val="22"/>
          <w:szCs w:val="22"/>
        </w:rPr>
        <w:footnoteRef/>
      </w:r>
      <w:r>
        <w:rPr>
          <w:sz w:val="22"/>
          <w:szCs w:val="22"/>
        </w:rPr>
        <w:t xml:space="preserve"> -</w:t>
      </w:r>
      <w:r w:rsidRPr="00D821C3">
        <w:rPr>
          <w:sz w:val="22"/>
          <w:szCs w:val="22"/>
        </w:rPr>
        <w:t xml:space="preserve"> Encarta 2009.</w:t>
      </w:r>
      <w:r>
        <w:rPr>
          <w:sz w:val="22"/>
          <w:szCs w:val="22"/>
        </w:rPr>
        <w:t xml:space="preserve"> Op.cit.</w:t>
      </w:r>
    </w:p>
  </w:footnote>
  <w:footnote w:id="40">
    <w:p w:rsidR="00DD36C1" w:rsidRPr="000D047D" w:rsidRDefault="00DD36C1" w:rsidP="00496F1D">
      <w:pPr>
        <w:pStyle w:val="Notedebasdepage"/>
        <w:rPr>
          <w:sz w:val="22"/>
          <w:szCs w:val="22"/>
        </w:rPr>
      </w:pPr>
      <w:r w:rsidRPr="0014069F">
        <w:rPr>
          <w:rStyle w:val="Appelnotedebasdep"/>
          <w:sz w:val="22"/>
          <w:szCs w:val="22"/>
        </w:rPr>
        <w:footnoteRef/>
      </w:r>
      <w:r>
        <w:rPr>
          <w:sz w:val="22"/>
          <w:szCs w:val="22"/>
        </w:rPr>
        <w:t xml:space="preserve"> -</w:t>
      </w:r>
      <w:r w:rsidRPr="00D821C3">
        <w:rPr>
          <w:sz w:val="22"/>
          <w:szCs w:val="22"/>
        </w:rPr>
        <w:t xml:space="preserve"> </w:t>
      </w:r>
      <w:r w:rsidRPr="000D047D">
        <w:rPr>
          <w:sz w:val="22"/>
          <w:szCs w:val="22"/>
        </w:rPr>
        <w:t>Encarta 2009.</w:t>
      </w:r>
      <w:r>
        <w:rPr>
          <w:sz w:val="22"/>
          <w:szCs w:val="22"/>
        </w:rPr>
        <w:t xml:space="preserve"> Op.cit.</w:t>
      </w:r>
    </w:p>
  </w:footnote>
  <w:footnote w:id="41">
    <w:p w:rsidR="00DD36C1" w:rsidRPr="000D047D" w:rsidRDefault="00DD36C1" w:rsidP="00496F1D">
      <w:pPr>
        <w:pStyle w:val="Notedebasdepage"/>
        <w:rPr>
          <w:sz w:val="24"/>
          <w:szCs w:val="24"/>
        </w:rPr>
      </w:pPr>
      <w:r w:rsidRPr="00026D28">
        <w:rPr>
          <w:rStyle w:val="Appelnotedebasdep"/>
          <w:sz w:val="24"/>
          <w:szCs w:val="24"/>
        </w:rPr>
        <w:footnoteRef/>
      </w:r>
      <w:r>
        <w:rPr>
          <w:sz w:val="24"/>
          <w:szCs w:val="24"/>
        </w:rPr>
        <w:t xml:space="preserve"> - </w:t>
      </w:r>
      <w:r w:rsidRPr="000D047D">
        <w:rPr>
          <w:sz w:val="24"/>
          <w:szCs w:val="24"/>
        </w:rPr>
        <w:t xml:space="preserve"> E</w:t>
      </w:r>
      <w:r>
        <w:rPr>
          <w:sz w:val="24"/>
          <w:szCs w:val="24"/>
        </w:rPr>
        <w:t>ncarta 2009. Op.cit.</w:t>
      </w:r>
    </w:p>
  </w:footnote>
  <w:footnote w:id="42">
    <w:p w:rsidR="00DD36C1" w:rsidRPr="005A3280" w:rsidRDefault="00DD36C1" w:rsidP="00496F1D">
      <w:pPr>
        <w:pStyle w:val="Notedebasdepage"/>
        <w:rPr>
          <w:sz w:val="22"/>
          <w:szCs w:val="22"/>
        </w:rPr>
      </w:pPr>
      <w:r>
        <w:rPr>
          <w:sz w:val="22"/>
          <w:szCs w:val="22"/>
        </w:rPr>
        <w:t>1- Encarta 2009.</w:t>
      </w:r>
      <w:r w:rsidRPr="005A3280">
        <w:rPr>
          <w:sz w:val="22"/>
          <w:szCs w:val="22"/>
        </w:rPr>
        <w:t xml:space="preserve"> </w:t>
      </w:r>
      <w:r>
        <w:rPr>
          <w:sz w:val="22"/>
          <w:szCs w:val="22"/>
        </w:rPr>
        <w:t>Op.cit.</w:t>
      </w:r>
      <w:r w:rsidRPr="005A3280">
        <w:rPr>
          <w:sz w:val="22"/>
          <w:szCs w:val="22"/>
        </w:rPr>
        <w:t xml:space="preserve"> </w:t>
      </w:r>
    </w:p>
    <w:p w:rsidR="00DD36C1" w:rsidRPr="005A3280" w:rsidRDefault="00DD36C1" w:rsidP="00496F1D">
      <w:pPr>
        <w:pStyle w:val="Notedebasdepage"/>
      </w:pPr>
    </w:p>
    <w:p w:rsidR="00DD36C1" w:rsidRPr="005A3280" w:rsidRDefault="00DD36C1" w:rsidP="00496F1D">
      <w:pPr>
        <w:pStyle w:val="Notedebasdepage"/>
      </w:pPr>
    </w:p>
  </w:footnote>
  <w:footnote w:id="43">
    <w:p w:rsidR="00DD36C1" w:rsidRPr="00BE1592" w:rsidRDefault="00DD36C1">
      <w:pPr>
        <w:pStyle w:val="Notedebasdepage"/>
        <w:rPr>
          <w:sz w:val="22"/>
          <w:szCs w:val="22"/>
        </w:rPr>
      </w:pPr>
      <w:r w:rsidRPr="00BE1592">
        <w:rPr>
          <w:rStyle w:val="Appelnotedebasdep"/>
          <w:sz w:val="22"/>
          <w:szCs w:val="22"/>
        </w:rPr>
        <w:footnoteRef/>
      </w:r>
      <w:r>
        <w:rPr>
          <w:sz w:val="22"/>
          <w:szCs w:val="22"/>
        </w:rPr>
        <w:t xml:space="preserve"> -</w:t>
      </w:r>
      <w:r w:rsidRPr="00BE1592">
        <w:rPr>
          <w:sz w:val="22"/>
          <w:szCs w:val="22"/>
        </w:rPr>
        <w:t>Encarta 2009.</w:t>
      </w:r>
      <w:r>
        <w:rPr>
          <w:sz w:val="22"/>
          <w:szCs w:val="22"/>
        </w:rPr>
        <w:t xml:space="preserve"> Op.cit.</w:t>
      </w:r>
    </w:p>
  </w:footnote>
  <w:footnote w:id="44">
    <w:p w:rsidR="00DD36C1" w:rsidRPr="00BE1592" w:rsidRDefault="00DD36C1" w:rsidP="00CE198A">
      <w:pPr>
        <w:pStyle w:val="Notedebasdepage"/>
        <w:rPr>
          <w:sz w:val="22"/>
          <w:szCs w:val="22"/>
        </w:rPr>
      </w:pPr>
      <w:r>
        <w:rPr>
          <w:rStyle w:val="Appelnotedebasdep"/>
        </w:rPr>
        <w:footnoteRef/>
      </w:r>
      <w:r>
        <w:t xml:space="preserve"> -</w:t>
      </w:r>
      <w:r w:rsidRPr="00CE198A">
        <w:rPr>
          <w:sz w:val="22"/>
          <w:szCs w:val="22"/>
        </w:rPr>
        <w:t xml:space="preserve"> </w:t>
      </w:r>
      <w:r w:rsidRPr="00BE1592">
        <w:rPr>
          <w:sz w:val="22"/>
          <w:szCs w:val="22"/>
        </w:rPr>
        <w:t xml:space="preserve"> Encarta 2009.</w:t>
      </w:r>
      <w:r>
        <w:rPr>
          <w:sz w:val="22"/>
          <w:szCs w:val="22"/>
        </w:rPr>
        <w:t>Op.cit.</w:t>
      </w:r>
    </w:p>
    <w:p w:rsidR="00DD36C1" w:rsidRDefault="00DD36C1">
      <w:pPr>
        <w:pStyle w:val="Notedebasdepage"/>
      </w:pPr>
    </w:p>
  </w:footnote>
  <w:footnote w:id="45">
    <w:p w:rsidR="00DD36C1" w:rsidRPr="002F2FDC" w:rsidRDefault="00DD36C1" w:rsidP="007E2ECB">
      <w:pPr>
        <w:pStyle w:val="Notedebasdepage"/>
        <w:rPr>
          <w:sz w:val="22"/>
          <w:szCs w:val="22"/>
        </w:rPr>
      </w:pPr>
      <w:r w:rsidRPr="0014069F">
        <w:rPr>
          <w:rStyle w:val="Appelnotedebasdep"/>
          <w:sz w:val="22"/>
          <w:szCs w:val="22"/>
        </w:rPr>
        <w:footnoteRef/>
      </w:r>
      <w:r>
        <w:rPr>
          <w:sz w:val="22"/>
          <w:szCs w:val="22"/>
        </w:rPr>
        <w:t xml:space="preserve"> - Encarta 2009. Op.cit.</w:t>
      </w:r>
    </w:p>
  </w:footnote>
  <w:footnote w:id="46">
    <w:p w:rsidR="00DD36C1" w:rsidRPr="0014069F" w:rsidRDefault="00DD36C1" w:rsidP="00496F1D">
      <w:pPr>
        <w:pStyle w:val="Notedebasdepage"/>
        <w:rPr>
          <w:sz w:val="22"/>
          <w:szCs w:val="22"/>
        </w:rPr>
      </w:pPr>
      <w:r w:rsidRPr="0014069F">
        <w:rPr>
          <w:rStyle w:val="Appelnotedebasdep"/>
          <w:sz w:val="22"/>
          <w:szCs w:val="22"/>
        </w:rPr>
        <w:footnoteRef/>
      </w:r>
      <w:r w:rsidRPr="0014069F">
        <w:rPr>
          <w:sz w:val="22"/>
          <w:szCs w:val="22"/>
        </w:rPr>
        <w:t xml:space="preserve"> -AMRANE-MINE Danièle Djamila, </w:t>
      </w:r>
      <w:r w:rsidRPr="001B3E32">
        <w:rPr>
          <w:b/>
          <w:sz w:val="22"/>
          <w:szCs w:val="22"/>
        </w:rPr>
        <w:t>Femmes au combat, (la guerre d’Algérie, 1945-1962</w:t>
      </w:r>
      <w:proofErr w:type="gramStart"/>
      <w:r w:rsidRPr="001B3E32">
        <w:rPr>
          <w:b/>
          <w:sz w:val="22"/>
          <w:szCs w:val="22"/>
        </w:rPr>
        <w:t>)</w:t>
      </w:r>
      <w:r w:rsidRPr="001B3E32">
        <w:rPr>
          <w:sz w:val="22"/>
          <w:szCs w:val="22"/>
        </w:rPr>
        <w:t> ,</w:t>
      </w:r>
      <w:proofErr w:type="gramEnd"/>
      <w:r w:rsidRPr="0014069F">
        <w:rPr>
          <w:sz w:val="22"/>
          <w:szCs w:val="22"/>
        </w:rPr>
        <w:t xml:space="preserve"> Ed</w:t>
      </w:r>
      <w:r>
        <w:rPr>
          <w:sz w:val="22"/>
          <w:szCs w:val="22"/>
        </w:rPr>
        <w:t xml:space="preserve">ition Brahma, Alger, 1993.p.19- </w:t>
      </w:r>
      <w:r w:rsidRPr="0014069F">
        <w:rPr>
          <w:sz w:val="22"/>
          <w:szCs w:val="22"/>
        </w:rPr>
        <w:t>24.</w:t>
      </w:r>
    </w:p>
  </w:footnote>
  <w:footnote w:id="47">
    <w:p w:rsidR="00DD36C1" w:rsidRPr="0014069F" w:rsidRDefault="00DD36C1" w:rsidP="009B7F5B">
      <w:pPr>
        <w:pStyle w:val="Notedebasdepage"/>
        <w:rPr>
          <w:sz w:val="22"/>
          <w:szCs w:val="22"/>
        </w:rPr>
      </w:pPr>
      <w:r>
        <w:rPr>
          <w:rStyle w:val="Appelnotedebasdep"/>
        </w:rPr>
        <w:footnoteRef/>
      </w:r>
      <w:r>
        <w:t xml:space="preserve"> -</w:t>
      </w:r>
      <w:r>
        <w:rPr>
          <w:sz w:val="22"/>
          <w:szCs w:val="22"/>
        </w:rPr>
        <w:t xml:space="preserve"> AMRANE-MINE Danièle Djamila. Op.cit. p.32-33.</w:t>
      </w:r>
    </w:p>
    <w:p w:rsidR="00DD36C1" w:rsidRPr="0014069F" w:rsidRDefault="00DD36C1" w:rsidP="00903456">
      <w:pPr>
        <w:pStyle w:val="Notedebasdepage"/>
        <w:rPr>
          <w:sz w:val="22"/>
          <w:szCs w:val="22"/>
        </w:rPr>
      </w:pPr>
    </w:p>
    <w:p w:rsidR="00DD36C1" w:rsidRDefault="00DD36C1">
      <w:pPr>
        <w:pStyle w:val="Notedebasdepage"/>
      </w:pPr>
    </w:p>
  </w:footnote>
  <w:footnote w:id="48">
    <w:p w:rsidR="00DD36C1" w:rsidRPr="0014069F" w:rsidRDefault="00DD36C1" w:rsidP="00336BEA">
      <w:pPr>
        <w:pStyle w:val="Notedebasdepage"/>
        <w:rPr>
          <w:sz w:val="22"/>
          <w:szCs w:val="22"/>
        </w:rPr>
      </w:pPr>
      <w:r>
        <w:rPr>
          <w:rStyle w:val="Appelnotedebasdep"/>
          <w:sz w:val="22"/>
          <w:szCs w:val="22"/>
        </w:rPr>
        <w:t xml:space="preserve"> </w:t>
      </w:r>
      <w:r w:rsidRPr="0014069F">
        <w:rPr>
          <w:rStyle w:val="Appelnotedebasdep"/>
          <w:sz w:val="22"/>
          <w:szCs w:val="22"/>
        </w:rPr>
        <w:footnoteRef/>
      </w:r>
      <w:r w:rsidRPr="0014069F">
        <w:rPr>
          <w:sz w:val="22"/>
          <w:szCs w:val="22"/>
        </w:rPr>
        <w:t xml:space="preserve"> -AMRANE-MINE Danièle Djamila, </w:t>
      </w:r>
      <w:r>
        <w:rPr>
          <w:bCs/>
          <w:sz w:val="22"/>
          <w:szCs w:val="22"/>
        </w:rPr>
        <w:t>Op.ci</w:t>
      </w:r>
      <w:r w:rsidRPr="0014069F">
        <w:rPr>
          <w:sz w:val="22"/>
          <w:szCs w:val="22"/>
        </w:rPr>
        <w:t>t.</w:t>
      </w:r>
      <w:r>
        <w:rPr>
          <w:sz w:val="22"/>
          <w:szCs w:val="22"/>
        </w:rPr>
        <w:t xml:space="preserve"> p.32-33.</w:t>
      </w:r>
    </w:p>
    <w:p w:rsidR="00DD36C1" w:rsidRPr="00CF77C4" w:rsidRDefault="00DD36C1" w:rsidP="00CF77C4">
      <w:pPr>
        <w:pStyle w:val="Notedebasdepage"/>
        <w:rPr>
          <w:sz w:val="22"/>
          <w:szCs w:val="22"/>
        </w:rPr>
      </w:pPr>
      <w:r>
        <w:rPr>
          <w:sz w:val="22"/>
          <w:szCs w:val="22"/>
        </w:rPr>
        <w:t xml:space="preserve"> </w:t>
      </w:r>
    </w:p>
  </w:footnote>
  <w:footnote w:id="49">
    <w:p w:rsidR="00DD36C1" w:rsidRPr="0014069F" w:rsidRDefault="00DD36C1" w:rsidP="00496F1D">
      <w:pPr>
        <w:pStyle w:val="Notedebasdepage"/>
        <w:rPr>
          <w:sz w:val="22"/>
          <w:szCs w:val="22"/>
        </w:rPr>
      </w:pPr>
      <w:r w:rsidRPr="0014069F">
        <w:rPr>
          <w:rStyle w:val="Appelnotedebasdep"/>
          <w:sz w:val="22"/>
          <w:szCs w:val="22"/>
        </w:rPr>
        <w:footnoteRef/>
      </w:r>
      <w:r w:rsidRPr="0014069F">
        <w:rPr>
          <w:sz w:val="22"/>
          <w:szCs w:val="22"/>
        </w:rPr>
        <w:t xml:space="preserve"> -O.N.S., Données statistiques, Emploi féminin : Evolution de l’activité féminine entre 1966 et 1989.</w:t>
      </w:r>
    </w:p>
  </w:footnote>
  <w:footnote w:id="50">
    <w:p w:rsidR="00DD36C1" w:rsidRPr="001C3AC7" w:rsidRDefault="00DD36C1" w:rsidP="00864CA3">
      <w:pPr>
        <w:pStyle w:val="Notedebasdepage"/>
        <w:rPr>
          <w:sz w:val="22"/>
          <w:szCs w:val="22"/>
        </w:rPr>
      </w:pPr>
      <w:r w:rsidRPr="001C3AC7">
        <w:rPr>
          <w:rStyle w:val="Appelnotedebasdep"/>
          <w:sz w:val="22"/>
          <w:szCs w:val="22"/>
        </w:rPr>
        <w:footnoteRef/>
      </w:r>
      <w:r w:rsidRPr="001C3AC7">
        <w:rPr>
          <w:sz w:val="22"/>
          <w:szCs w:val="22"/>
        </w:rPr>
        <w:t xml:space="preserve"> -</w:t>
      </w:r>
      <w:r>
        <w:rPr>
          <w:sz w:val="22"/>
          <w:szCs w:val="22"/>
        </w:rPr>
        <w:t xml:space="preserve"> Ibid.</w:t>
      </w:r>
      <w:r w:rsidRPr="00D84470">
        <w:rPr>
          <w:sz w:val="22"/>
          <w:szCs w:val="22"/>
        </w:rPr>
        <w:t xml:space="preserve"> </w:t>
      </w:r>
      <w:r>
        <w:rPr>
          <w:sz w:val="22"/>
          <w:szCs w:val="22"/>
        </w:rPr>
        <w:t xml:space="preserve">O.N.S., Données statistiques. </w:t>
      </w:r>
      <w:r w:rsidRPr="0014069F">
        <w:rPr>
          <w:sz w:val="22"/>
          <w:szCs w:val="22"/>
        </w:rPr>
        <w:t>1966 et 1989</w:t>
      </w:r>
    </w:p>
  </w:footnote>
  <w:footnote w:id="51">
    <w:p w:rsidR="00DD36C1" w:rsidRPr="001C3AC7" w:rsidRDefault="00DD36C1" w:rsidP="00496F1D">
      <w:pPr>
        <w:pStyle w:val="Notedebasdepage"/>
        <w:rPr>
          <w:sz w:val="22"/>
          <w:szCs w:val="22"/>
        </w:rPr>
      </w:pPr>
      <w:r w:rsidRPr="001C3AC7">
        <w:rPr>
          <w:rStyle w:val="Appelnotedebasdep"/>
          <w:sz w:val="22"/>
          <w:szCs w:val="22"/>
        </w:rPr>
        <w:footnoteRef/>
      </w:r>
      <w:r w:rsidRPr="001C3AC7">
        <w:rPr>
          <w:sz w:val="22"/>
          <w:szCs w:val="22"/>
        </w:rPr>
        <w:t xml:space="preserve"> - KHODJA Souad</w:t>
      </w:r>
      <w:r w:rsidRPr="001B3E32">
        <w:rPr>
          <w:sz w:val="22"/>
          <w:szCs w:val="22"/>
        </w:rPr>
        <w:t xml:space="preserve">, </w:t>
      </w:r>
      <w:r w:rsidRPr="001B3E32">
        <w:rPr>
          <w:b/>
          <w:sz w:val="22"/>
          <w:szCs w:val="22"/>
        </w:rPr>
        <w:t> Nous les Algériennes</w:t>
      </w:r>
      <w:proofErr w:type="gramStart"/>
      <w:r w:rsidRPr="001B3E32">
        <w:rPr>
          <w:b/>
          <w:sz w:val="22"/>
          <w:szCs w:val="22"/>
        </w:rPr>
        <w:t>,(</w:t>
      </w:r>
      <w:proofErr w:type="gramEnd"/>
      <w:r w:rsidRPr="001B3E32">
        <w:rPr>
          <w:b/>
          <w:sz w:val="22"/>
          <w:szCs w:val="22"/>
        </w:rPr>
        <w:t>la grande solitude)</w:t>
      </w:r>
      <w:r>
        <w:rPr>
          <w:sz w:val="22"/>
          <w:szCs w:val="22"/>
        </w:rPr>
        <w:t> , CASBAH, Alger, 2002.p.205 -</w:t>
      </w:r>
      <w:r w:rsidRPr="001C3AC7">
        <w:rPr>
          <w:sz w:val="22"/>
          <w:szCs w:val="22"/>
        </w:rPr>
        <w:t>206.</w:t>
      </w:r>
    </w:p>
  </w:footnote>
  <w:footnote w:id="52">
    <w:p w:rsidR="00DD36C1" w:rsidRPr="00740CED" w:rsidRDefault="00DD36C1" w:rsidP="00740CED">
      <w:pPr>
        <w:pStyle w:val="Notedebasdepage"/>
        <w:rPr>
          <w:sz w:val="22"/>
          <w:szCs w:val="22"/>
          <w:lang w:val="en-US"/>
        </w:rPr>
      </w:pPr>
      <w:r w:rsidRPr="0047504D">
        <w:rPr>
          <w:rStyle w:val="Appelnotedebasdep"/>
          <w:sz w:val="22"/>
          <w:szCs w:val="22"/>
        </w:rPr>
        <w:footnoteRef/>
      </w:r>
      <w:r w:rsidRPr="00740CED">
        <w:rPr>
          <w:sz w:val="22"/>
          <w:szCs w:val="22"/>
          <w:lang w:val="en-US"/>
        </w:rPr>
        <w:t xml:space="preserve"> - </w:t>
      </w:r>
      <w:r>
        <w:rPr>
          <w:sz w:val="22"/>
          <w:szCs w:val="22"/>
          <w:lang w:val="en-US"/>
        </w:rPr>
        <w:t xml:space="preserve"> KHODJA </w:t>
      </w:r>
      <w:proofErr w:type="spellStart"/>
      <w:r>
        <w:rPr>
          <w:sz w:val="22"/>
          <w:szCs w:val="22"/>
          <w:lang w:val="en-US"/>
        </w:rPr>
        <w:t>Souad</w:t>
      </w:r>
      <w:proofErr w:type="spellEnd"/>
      <w:r>
        <w:rPr>
          <w:sz w:val="22"/>
          <w:szCs w:val="22"/>
          <w:lang w:val="en-US"/>
        </w:rPr>
        <w:t xml:space="preserve">. </w:t>
      </w:r>
      <w:r w:rsidRPr="00740CED">
        <w:rPr>
          <w:bCs/>
          <w:sz w:val="22"/>
          <w:szCs w:val="22"/>
          <w:lang w:val="en-US"/>
        </w:rPr>
        <w:t>Op.ci</w:t>
      </w:r>
      <w:r w:rsidRPr="00740CED">
        <w:rPr>
          <w:sz w:val="22"/>
          <w:szCs w:val="22"/>
          <w:lang w:val="en-US"/>
        </w:rPr>
        <w:t>t. p .205 -206.</w:t>
      </w:r>
    </w:p>
    <w:p w:rsidR="00DD36C1" w:rsidRPr="00740CED" w:rsidRDefault="00DD36C1" w:rsidP="00496F1D">
      <w:pPr>
        <w:pStyle w:val="Notedebasdepage"/>
        <w:rPr>
          <w:sz w:val="22"/>
          <w:szCs w:val="22"/>
          <w:lang w:val="en-US"/>
        </w:rPr>
      </w:pPr>
      <w:r w:rsidRPr="00740CED">
        <w:rPr>
          <w:sz w:val="22"/>
          <w:szCs w:val="22"/>
          <w:lang w:val="en-US"/>
        </w:rPr>
        <w:t xml:space="preserve"> </w:t>
      </w:r>
    </w:p>
  </w:footnote>
  <w:footnote w:id="53">
    <w:p w:rsidR="00DD36C1" w:rsidRPr="00740CED" w:rsidRDefault="00DD36C1" w:rsidP="00496F1D">
      <w:pPr>
        <w:pStyle w:val="Notedebasdepage"/>
        <w:rPr>
          <w:lang w:val="en-US"/>
        </w:rPr>
      </w:pPr>
      <w:r w:rsidRPr="00740CED">
        <w:rPr>
          <w:lang w:val="en-US"/>
        </w:rPr>
        <w:t xml:space="preserve"> </w:t>
      </w:r>
    </w:p>
    <w:p w:rsidR="00DD36C1" w:rsidRPr="00740CED" w:rsidRDefault="00DD36C1" w:rsidP="00496F1D">
      <w:pPr>
        <w:pStyle w:val="Notedebasdepage"/>
        <w:rPr>
          <w:lang w:val="en-US"/>
        </w:rPr>
      </w:pPr>
    </w:p>
    <w:p w:rsidR="00DD36C1" w:rsidRPr="00740CED" w:rsidRDefault="00DD36C1" w:rsidP="00496F1D">
      <w:pPr>
        <w:pStyle w:val="Notedebasdepage"/>
        <w:rPr>
          <w:lang w:val="en-US"/>
        </w:rPr>
      </w:pPr>
    </w:p>
    <w:p w:rsidR="00DD36C1" w:rsidRPr="00740CED" w:rsidRDefault="00DD36C1" w:rsidP="00496F1D">
      <w:pPr>
        <w:pStyle w:val="Notedebasdepage"/>
        <w:rPr>
          <w:lang w:val="en-US"/>
        </w:rPr>
      </w:pPr>
      <w:r w:rsidRPr="00740CED">
        <w:rPr>
          <w:lang w:val="en-US"/>
        </w:rPr>
        <w:t xml:space="preserve">                                                                                                                                                                                                                                  </w:t>
      </w:r>
    </w:p>
  </w:footnote>
  <w:footnote w:id="54">
    <w:p w:rsidR="00DD36C1" w:rsidRPr="00214774" w:rsidRDefault="00DD36C1">
      <w:pPr>
        <w:pStyle w:val="Notedebasdepage"/>
        <w:rPr>
          <w:lang w:val="en-US"/>
        </w:rPr>
      </w:pPr>
      <w:r>
        <w:rPr>
          <w:rStyle w:val="Appelnotedebasdep"/>
        </w:rPr>
        <w:footnoteRef/>
      </w:r>
      <w:r w:rsidRPr="00214774">
        <w:rPr>
          <w:lang w:val="en-US"/>
        </w:rPr>
        <w:t xml:space="preserve"> - KHODJA </w:t>
      </w:r>
      <w:proofErr w:type="spellStart"/>
      <w:r w:rsidRPr="00214774">
        <w:rPr>
          <w:lang w:val="en-US"/>
        </w:rPr>
        <w:t>Souad</w:t>
      </w:r>
      <w:proofErr w:type="spellEnd"/>
      <w:r w:rsidRPr="00214774">
        <w:rPr>
          <w:lang w:val="en-US"/>
        </w:rPr>
        <w:t xml:space="preserve">. </w:t>
      </w:r>
      <w:proofErr w:type="gramStart"/>
      <w:r w:rsidRPr="00214774">
        <w:rPr>
          <w:lang w:val="en-US"/>
        </w:rPr>
        <w:t>Op.cit. p.205.206.</w:t>
      </w:r>
      <w:proofErr w:type="gramEnd"/>
    </w:p>
  </w:footnote>
  <w:footnote w:id="55">
    <w:p w:rsidR="00DD36C1" w:rsidRPr="002D17B0" w:rsidRDefault="00DD36C1" w:rsidP="00496F1D">
      <w:pPr>
        <w:pStyle w:val="Notedebasdepage"/>
        <w:rPr>
          <w:sz w:val="22"/>
          <w:szCs w:val="22"/>
        </w:rPr>
      </w:pPr>
      <w:r w:rsidRPr="002D17B0">
        <w:rPr>
          <w:rStyle w:val="Appelnotedebasdep"/>
          <w:sz w:val="22"/>
          <w:szCs w:val="22"/>
        </w:rPr>
        <w:footnoteRef/>
      </w:r>
      <w:r w:rsidRPr="002D17B0">
        <w:rPr>
          <w:sz w:val="22"/>
          <w:szCs w:val="22"/>
        </w:rPr>
        <w:t>-BOUTEFNOUCHT Mostafa</w:t>
      </w:r>
      <w:r w:rsidRPr="00AA2AC3">
        <w:rPr>
          <w:sz w:val="22"/>
          <w:szCs w:val="22"/>
        </w:rPr>
        <w:t>, </w:t>
      </w:r>
      <w:r w:rsidRPr="00AA2AC3">
        <w:rPr>
          <w:b/>
          <w:sz w:val="22"/>
          <w:szCs w:val="22"/>
        </w:rPr>
        <w:t xml:space="preserve"> La famille algérienne (évolution et caractéristiques récentes</w:t>
      </w:r>
      <w:proofErr w:type="gramStart"/>
      <w:r w:rsidRPr="00AA2AC3">
        <w:rPr>
          <w:b/>
          <w:sz w:val="22"/>
          <w:szCs w:val="22"/>
        </w:rPr>
        <w:t>) ,</w:t>
      </w:r>
      <w:proofErr w:type="gramEnd"/>
      <w:r>
        <w:rPr>
          <w:sz w:val="22"/>
          <w:szCs w:val="22"/>
        </w:rPr>
        <w:t xml:space="preserve"> </w:t>
      </w:r>
      <w:r w:rsidRPr="002D17B0">
        <w:rPr>
          <w:sz w:val="22"/>
          <w:szCs w:val="22"/>
        </w:rPr>
        <w:t>Edition SEND, Alger, 1982.p.147.</w:t>
      </w:r>
    </w:p>
  </w:footnote>
  <w:footnote w:id="56">
    <w:p w:rsidR="00DD36C1" w:rsidRPr="001674A3" w:rsidRDefault="00DD36C1" w:rsidP="00496F1D">
      <w:pPr>
        <w:pStyle w:val="Notedebasdepage"/>
        <w:rPr>
          <w:sz w:val="22"/>
          <w:szCs w:val="22"/>
          <w:lang w:val="en-US"/>
        </w:rPr>
      </w:pPr>
      <w:r w:rsidRPr="002D17B0">
        <w:rPr>
          <w:rStyle w:val="Appelnotedebasdep"/>
          <w:sz w:val="22"/>
          <w:szCs w:val="22"/>
        </w:rPr>
        <w:footnoteRef/>
      </w:r>
      <w:r w:rsidRPr="009C488C">
        <w:rPr>
          <w:sz w:val="22"/>
          <w:szCs w:val="22"/>
        </w:rPr>
        <w:t xml:space="preserve"> </w:t>
      </w:r>
      <w:r w:rsidRPr="001674A3">
        <w:rPr>
          <w:sz w:val="22"/>
          <w:szCs w:val="22"/>
          <w:lang w:val="en-US"/>
        </w:rPr>
        <w:t>-Ibid. p.249.</w:t>
      </w:r>
    </w:p>
  </w:footnote>
  <w:footnote w:id="57">
    <w:p w:rsidR="00DD36C1" w:rsidRPr="00874D1B" w:rsidRDefault="00DD36C1" w:rsidP="00605AEF">
      <w:pPr>
        <w:pStyle w:val="Notedebasdepage"/>
        <w:rPr>
          <w:sz w:val="22"/>
          <w:szCs w:val="22"/>
          <w:lang w:val="en-US"/>
        </w:rPr>
      </w:pPr>
      <w:r w:rsidRPr="00D41DF5">
        <w:rPr>
          <w:rStyle w:val="Appelnotedebasdep"/>
          <w:sz w:val="22"/>
          <w:szCs w:val="22"/>
        </w:rPr>
        <w:footnoteRef/>
      </w:r>
      <w:r w:rsidRPr="00874D1B">
        <w:rPr>
          <w:sz w:val="22"/>
          <w:szCs w:val="22"/>
          <w:lang w:val="en-US"/>
        </w:rPr>
        <w:t xml:space="preserve"> </w:t>
      </w:r>
      <w:proofErr w:type="gramStart"/>
      <w:r w:rsidRPr="00874D1B">
        <w:rPr>
          <w:sz w:val="22"/>
          <w:szCs w:val="22"/>
          <w:lang w:val="en-US"/>
        </w:rPr>
        <w:t xml:space="preserve">-.BOUTEFNOUCHT </w:t>
      </w:r>
      <w:proofErr w:type="spellStart"/>
      <w:r w:rsidRPr="00874D1B">
        <w:rPr>
          <w:sz w:val="22"/>
          <w:szCs w:val="22"/>
          <w:lang w:val="en-US"/>
        </w:rPr>
        <w:t>Mostafa</w:t>
      </w:r>
      <w:proofErr w:type="spellEnd"/>
      <w:r w:rsidRPr="00874D1B">
        <w:rPr>
          <w:sz w:val="22"/>
          <w:szCs w:val="22"/>
          <w:lang w:val="en-US"/>
        </w:rPr>
        <w:t>.</w:t>
      </w:r>
      <w:proofErr w:type="gramEnd"/>
      <w:r w:rsidRPr="00874D1B">
        <w:rPr>
          <w:sz w:val="22"/>
          <w:szCs w:val="22"/>
          <w:lang w:val="en-US"/>
        </w:rPr>
        <w:t xml:space="preserve"> </w:t>
      </w:r>
      <w:proofErr w:type="gramStart"/>
      <w:r w:rsidRPr="00874D1B">
        <w:rPr>
          <w:bCs/>
          <w:sz w:val="22"/>
          <w:szCs w:val="22"/>
          <w:lang w:val="en-US"/>
        </w:rPr>
        <w:t>Op.ci</w:t>
      </w:r>
      <w:r w:rsidRPr="00874D1B">
        <w:rPr>
          <w:sz w:val="22"/>
          <w:szCs w:val="22"/>
          <w:lang w:val="en-US"/>
        </w:rPr>
        <w:t>t. p. 250.</w:t>
      </w:r>
      <w:proofErr w:type="gramEnd"/>
    </w:p>
  </w:footnote>
  <w:footnote w:id="58">
    <w:p w:rsidR="00DD36C1" w:rsidRPr="00BA5B67" w:rsidRDefault="00DD36C1" w:rsidP="00496F1D">
      <w:pPr>
        <w:pStyle w:val="Notedebasdepage"/>
        <w:rPr>
          <w:sz w:val="22"/>
          <w:szCs w:val="22"/>
        </w:rPr>
      </w:pPr>
      <w:r w:rsidRPr="00502A1A">
        <w:rPr>
          <w:rStyle w:val="Appelnotedebasdep"/>
          <w:sz w:val="22"/>
          <w:szCs w:val="22"/>
        </w:rPr>
        <w:footnoteRef/>
      </w:r>
      <w:r w:rsidRPr="00BA5B67">
        <w:rPr>
          <w:sz w:val="22"/>
          <w:szCs w:val="22"/>
        </w:rPr>
        <w:t xml:space="preserve"> -</w:t>
      </w:r>
      <w:r>
        <w:rPr>
          <w:sz w:val="22"/>
          <w:szCs w:val="22"/>
        </w:rPr>
        <w:t>BOUTEFNOUCHERT Mo</w:t>
      </w:r>
      <w:r w:rsidRPr="00BA5B67">
        <w:rPr>
          <w:sz w:val="22"/>
          <w:szCs w:val="22"/>
        </w:rPr>
        <w:t>stafa. Op.cit. p.250.</w:t>
      </w:r>
    </w:p>
  </w:footnote>
  <w:footnote w:id="59">
    <w:p w:rsidR="00DD36C1" w:rsidRPr="00502A1A" w:rsidRDefault="00DD36C1" w:rsidP="00AA2AC3">
      <w:pPr>
        <w:pStyle w:val="Notedebasdepage"/>
        <w:rPr>
          <w:sz w:val="22"/>
          <w:szCs w:val="22"/>
        </w:rPr>
      </w:pPr>
      <w:r w:rsidRPr="00502A1A">
        <w:rPr>
          <w:rStyle w:val="Appelnotedebasdep"/>
          <w:sz w:val="22"/>
          <w:szCs w:val="22"/>
        </w:rPr>
        <w:footnoteRef/>
      </w:r>
      <w:r>
        <w:rPr>
          <w:sz w:val="22"/>
          <w:szCs w:val="22"/>
        </w:rPr>
        <w:t xml:space="preserve"> -ADDI </w:t>
      </w:r>
      <w:proofErr w:type="spellStart"/>
      <w:r>
        <w:rPr>
          <w:sz w:val="22"/>
          <w:szCs w:val="22"/>
        </w:rPr>
        <w:t>Lahouari</w:t>
      </w:r>
      <w:proofErr w:type="spellEnd"/>
      <w:r>
        <w:rPr>
          <w:sz w:val="22"/>
          <w:szCs w:val="22"/>
        </w:rPr>
        <w:t xml:space="preserve">, </w:t>
      </w:r>
      <w:r w:rsidRPr="00AA2AC3">
        <w:rPr>
          <w:b/>
          <w:sz w:val="22"/>
          <w:szCs w:val="22"/>
        </w:rPr>
        <w:t xml:space="preserve"> Les mutations de la société </w:t>
      </w:r>
      <w:proofErr w:type="gramStart"/>
      <w:r w:rsidRPr="00AA2AC3">
        <w:rPr>
          <w:b/>
          <w:sz w:val="22"/>
          <w:szCs w:val="22"/>
        </w:rPr>
        <w:t>algérienne</w:t>
      </w:r>
      <w:r>
        <w:rPr>
          <w:sz w:val="22"/>
          <w:szCs w:val="22"/>
        </w:rPr>
        <w:t> </w:t>
      </w:r>
      <w:r w:rsidRPr="00502A1A">
        <w:rPr>
          <w:sz w:val="22"/>
          <w:szCs w:val="22"/>
        </w:rPr>
        <w:t>,</w:t>
      </w:r>
      <w:proofErr w:type="gramEnd"/>
      <w:r w:rsidRPr="00502A1A">
        <w:rPr>
          <w:sz w:val="22"/>
          <w:szCs w:val="22"/>
        </w:rPr>
        <w:t xml:space="preserve"> Edition La découverte, Paris, 1999.p.105.</w:t>
      </w:r>
    </w:p>
  </w:footnote>
  <w:footnote w:id="60">
    <w:p w:rsidR="00DD36C1" w:rsidRPr="00502A1A" w:rsidRDefault="00DD36C1" w:rsidP="00EC0D65">
      <w:pPr>
        <w:pStyle w:val="Notedebasdepage"/>
        <w:rPr>
          <w:sz w:val="22"/>
          <w:szCs w:val="22"/>
        </w:rPr>
      </w:pPr>
      <w:r>
        <w:rPr>
          <w:rStyle w:val="Appelnotedebasdep"/>
        </w:rPr>
        <w:footnoteRef/>
      </w:r>
      <w:r w:rsidRPr="00BA5B67">
        <w:t xml:space="preserve"> -</w:t>
      </w:r>
      <w:r>
        <w:t xml:space="preserve"> </w:t>
      </w:r>
      <w:r>
        <w:rPr>
          <w:sz w:val="22"/>
          <w:szCs w:val="22"/>
        </w:rPr>
        <w:t xml:space="preserve">ADDI </w:t>
      </w:r>
      <w:proofErr w:type="spellStart"/>
      <w:r>
        <w:rPr>
          <w:sz w:val="22"/>
          <w:szCs w:val="22"/>
        </w:rPr>
        <w:t>Lahouari</w:t>
      </w:r>
      <w:proofErr w:type="spellEnd"/>
      <w:r>
        <w:rPr>
          <w:sz w:val="22"/>
          <w:szCs w:val="22"/>
        </w:rPr>
        <w:t>, Op.cit. .p.106</w:t>
      </w:r>
      <w:r w:rsidRPr="00502A1A">
        <w:rPr>
          <w:sz w:val="22"/>
          <w:szCs w:val="22"/>
        </w:rPr>
        <w:t>.</w:t>
      </w:r>
    </w:p>
    <w:p w:rsidR="00DD36C1" w:rsidRPr="00BA5B67" w:rsidRDefault="00DD36C1" w:rsidP="00496F1D">
      <w:pPr>
        <w:pStyle w:val="Notedebasdepage"/>
        <w:rPr>
          <w:sz w:val="22"/>
          <w:szCs w:val="22"/>
        </w:rPr>
      </w:pPr>
    </w:p>
  </w:footnote>
  <w:footnote w:id="61">
    <w:p w:rsidR="00DD36C1" w:rsidRPr="003A5D43" w:rsidRDefault="00DD36C1" w:rsidP="003A5D43">
      <w:pPr>
        <w:pStyle w:val="Notedebasdepage"/>
        <w:rPr>
          <w:sz w:val="22"/>
          <w:szCs w:val="22"/>
        </w:rPr>
      </w:pPr>
      <w:r w:rsidRPr="00502A1A">
        <w:rPr>
          <w:rStyle w:val="Appelnotedebasdep"/>
          <w:sz w:val="22"/>
          <w:szCs w:val="22"/>
        </w:rPr>
        <w:footnoteRef/>
      </w:r>
      <w:r w:rsidRPr="003A5D43">
        <w:rPr>
          <w:sz w:val="22"/>
          <w:szCs w:val="22"/>
        </w:rPr>
        <w:t xml:space="preserve"> -</w:t>
      </w:r>
      <w:r w:rsidRPr="00502A1A">
        <w:rPr>
          <w:rStyle w:val="Appelnotedebasdep"/>
          <w:sz w:val="22"/>
          <w:szCs w:val="22"/>
        </w:rPr>
        <w:footnoteRef/>
      </w:r>
      <w:r>
        <w:rPr>
          <w:sz w:val="22"/>
          <w:szCs w:val="22"/>
        </w:rPr>
        <w:t xml:space="preserve"> -ADDI </w:t>
      </w:r>
      <w:proofErr w:type="spellStart"/>
      <w:r>
        <w:rPr>
          <w:sz w:val="22"/>
          <w:szCs w:val="22"/>
        </w:rPr>
        <w:t>Lahouari</w:t>
      </w:r>
      <w:proofErr w:type="spellEnd"/>
      <w:r>
        <w:rPr>
          <w:sz w:val="22"/>
          <w:szCs w:val="22"/>
        </w:rPr>
        <w:t xml:space="preserve">, </w:t>
      </w:r>
      <w:r>
        <w:rPr>
          <w:bCs/>
          <w:sz w:val="22"/>
          <w:szCs w:val="22"/>
        </w:rPr>
        <w:t xml:space="preserve">Op.cit. </w:t>
      </w:r>
      <w:r>
        <w:rPr>
          <w:sz w:val="22"/>
          <w:szCs w:val="22"/>
        </w:rPr>
        <w:t>.p.106</w:t>
      </w:r>
      <w:r w:rsidRPr="00502A1A">
        <w:rPr>
          <w:sz w:val="22"/>
          <w:szCs w:val="22"/>
        </w:rPr>
        <w:t>.</w:t>
      </w:r>
    </w:p>
  </w:footnote>
  <w:footnote w:id="62">
    <w:p w:rsidR="00DD36C1" w:rsidRPr="00214774" w:rsidRDefault="00DD36C1" w:rsidP="00627556">
      <w:pPr>
        <w:pStyle w:val="Notedebasdepage"/>
        <w:rPr>
          <w:sz w:val="22"/>
          <w:szCs w:val="22"/>
          <w:lang w:val="en-US"/>
        </w:rPr>
      </w:pPr>
      <w:r w:rsidRPr="00502A1A">
        <w:rPr>
          <w:rStyle w:val="Appelnotedebasdep"/>
          <w:sz w:val="22"/>
          <w:szCs w:val="22"/>
        </w:rPr>
        <w:footnoteRef/>
      </w:r>
      <w:r w:rsidRPr="00214774">
        <w:rPr>
          <w:sz w:val="22"/>
          <w:szCs w:val="22"/>
          <w:lang w:val="en-US"/>
        </w:rPr>
        <w:t xml:space="preserve"> -</w:t>
      </w:r>
      <w:r w:rsidRPr="00214774">
        <w:rPr>
          <w:rStyle w:val="Appelnotedebasdep"/>
          <w:sz w:val="22"/>
          <w:szCs w:val="22"/>
          <w:lang w:val="en-US"/>
        </w:rPr>
        <w:t xml:space="preserve"> </w:t>
      </w:r>
      <w:r w:rsidRPr="00214774">
        <w:rPr>
          <w:sz w:val="22"/>
          <w:szCs w:val="22"/>
          <w:lang w:val="en-US"/>
        </w:rPr>
        <w:t xml:space="preserve">ADDI </w:t>
      </w:r>
      <w:proofErr w:type="spellStart"/>
      <w:r w:rsidRPr="00214774">
        <w:rPr>
          <w:sz w:val="22"/>
          <w:szCs w:val="22"/>
          <w:lang w:val="en-US"/>
        </w:rPr>
        <w:t>Lahouari</w:t>
      </w:r>
      <w:proofErr w:type="spellEnd"/>
      <w:r w:rsidRPr="00214774">
        <w:rPr>
          <w:sz w:val="22"/>
          <w:szCs w:val="22"/>
          <w:lang w:val="en-US"/>
        </w:rPr>
        <w:t xml:space="preserve">. </w:t>
      </w:r>
      <w:proofErr w:type="gramStart"/>
      <w:r w:rsidRPr="00214774">
        <w:rPr>
          <w:sz w:val="22"/>
          <w:szCs w:val="22"/>
          <w:lang w:val="en-US"/>
        </w:rPr>
        <w:t>Op.cit. p.110.</w:t>
      </w:r>
      <w:proofErr w:type="gramEnd"/>
    </w:p>
  </w:footnote>
  <w:footnote w:id="63">
    <w:p w:rsidR="00DD36C1" w:rsidRPr="00214774" w:rsidRDefault="00DD36C1" w:rsidP="00627556">
      <w:pPr>
        <w:pStyle w:val="Notedebasdepage"/>
        <w:rPr>
          <w:sz w:val="22"/>
          <w:szCs w:val="22"/>
          <w:lang w:val="en-US"/>
        </w:rPr>
      </w:pPr>
      <w:r w:rsidRPr="00502A1A">
        <w:rPr>
          <w:rStyle w:val="Appelnotedebasdep"/>
          <w:sz w:val="22"/>
          <w:szCs w:val="22"/>
        </w:rPr>
        <w:footnoteRef/>
      </w:r>
      <w:r w:rsidRPr="00214774">
        <w:rPr>
          <w:sz w:val="22"/>
          <w:szCs w:val="22"/>
          <w:lang w:val="en-US"/>
        </w:rPr>
        <w:t xml:space="preserve"> -Ibid .p.115.</w:t>
      </w:r>
    </w:p>
    <w:p w:rsidR="00DD36C1" w:rsidRPr="00214774" w:rsidRDefault="00DD36C1" w:rsidP="00496F1D">
      <w:pPr>
        <w:pStyle w:val="Notedebasdepage"/>
        <w:rPr>
          <w:sz w:val="22"/>
          <w:szCs w:val="22"/>
          <w:lang w:val="en-US"/>
        </w:rPr>
      </w:pPr>
    </w:p>
  </w:footnote>
  <w:footnote w:id="64">
    <w:p w:rsidR="00DD36C1" w:rsidRPr="00502A1A" w:rsidRDefault="00DD36C1" w:rsidP="002A1056">
      <w:pPr>
        <w:pStyle w:val="Notedebasdepage"/>
        <w:rPr>
          <w:sz w:val="22"/>
          <w:szCs w:val="22"/>
        </w:rPr>
      </w:pPr>
      <w:r w:rsidRPr="00502A1A">
        <w:rPr>
          <w:rStyle w:val="Appelnotedebasdep"/>
          <w:sz w:val="22"/>
          <w:szCs w:val="22"/>
        </w:rPr>
        <w:footnoteRef/>
      </w:r>
      <w:r w:rsidRPr="00502A1A">
        <w:rPr>
          <w:sz w:val="22"/>
          <w:szCs w:val="22"/>
        </w:rPr>
        <w:t xml:space="preserve"> -LILIANE </w:t>
      </w:r>
      <w:proofErr w:type="spellStart"/>
      <w:r w:rsidRPr="00502A1A">
        <w:rPr>
          <w:sz w:val="22"/>
          <w:szCs w:val="22"/>
        </w:rPr>
        <w:t>Mébarka</w:t>
      </w:r>
      <w:proofErr w:type="spellEnd"/>
      <w:r w:rsidRPr="00502A1A">
        <w:rPr>
          <w:sz w:val="22"/>
          <w:szCs w:val="22"/>
        </w:rPr>
        <w:t xml:space="preserve">, </w:t>
      </w:r>
      <w:r w:rsidRPr="009E1477">
        <w:rPr>
          <w:b/>
          <w:sz w:val="22"/>
          <w:szCs w:val="22"/>
        </w:rPr>
        <w:t xml:space="preserve">Etre une femme en Algérie, action </w:t>
      </w:r>
      <w:proofErr w:type="gramStart"/>
      <w:r w:rsidRPr="009E1477">
        <w:rPr>
          <w:b/>
          <w:sz w:val="22"/>
          <w:szCs w:val="22"/>
        </w:rPr>
        <w:t>sociale</w:t>
      </w:r>
      <w:r>
        <w:rPr>
          <w:sz w:val="22"/>
          <w:szCs w:val="22"/>
        </w:rPr>
        <w:t> </w:t>
      </w:r>
      <w:r w:rsidRPr="00502A1A">
        <w:rPr>
          <w:sz w:val="22"/>
          <w:szCs w:val="22"/>
        </w:rPr>
        <w:t>,</w:t>
      </w:r>
      <w:proofErr w:type="gramEnd"/>
      <w:r w:rsidRPr="00502A1A">
        <w:rPr>
          <w:sz w:val="22"/>
          <w:szCs w:val="22"/>
        </w:rPr>
        <w:t xml:space="preserve"> Université Paris 8- St Denis (93)- Doctorat en sociologie.</w:t>
      </w:r>
    </w:p>
  </w:footnote>
  <w:footnote w:id="65">
    <w:p w:rsidR="00DD36C1" w:rsidRPr="00502A1A" w:rsidRDefault="00DD36C1" w:rsidP="00496F1D">
      <w:pPr>
        <w:pStyle w:val="Notedebasdepage"/>
        <w:rPr>
          <w:sz w:val="22"/>
          <w:szCs w:val="22"/>
        </w:rPr>
      </w:pPr>
      <w:r w:rsidRPr="00502A1A">
        <w:rPr>
          <w:rStyle w:val="Appelnotedebasdep"/>
          <w:sz w:val="22"/>
          <w:szCs w:val="22"/>
        </w:rPr>
        <w:footnoteRef/>
      </w:r>
      <w:r w:rsidRPr="00502A1A">
        <w:rPr>
          <w:sz w:val="22"/>
          <w:szCs w:val="22"/>
        </w:rPr>
        <w:t xml:space="preserve"> - BOUTEFNOUCHET Mostefa</w:t>
      </w:r>
      <w:r w:rsidRPr="00306746">
        <w:rPr>
          <w:sz w:val="22"/>
          <w:szCs w:val="22"/>
        </w:rPr>
        <w:t>, </w:t>
      </w:r>
      <w:r w:rsidRPr="00306746">
        <w:rPr>
          <w:b/>
          <w:sz w:val="22"/>
          <w:szCs w:val="22"/>
        </w:rPr>
        <w:t> La famille Algérienne (Evolution et caractéristiques récentes</w:t>
      </w:r>
      <w:proofErr w:type="gramStart"/>
      <w:r w:rsidRPr="00306746">
        <w:rPr>
          <w:b/>
          <w:sz w:val="22"/>
          <w:szCs w:val="22"/>
        </w:rPr>
        <w:t>) </w:t>
      </w:r>
      <w:r w:rsidRPr="00306746">
        <w:rPr>
          <w:sz w:val="22"/>
          <w:szCs w:val="22"/>
        </w:rPr>
        <w:t>,</w:t>
      </w:r>
      <w:proofErr w:type="gramEnd"/>
      <w:r w:rsidRPr="00502A1A">
        <w:rPr>
          <w:sz w:val="22"/>
          <w:szCs w:val="22"/>
        </w:rPr>
        <w:t xml:space="preserve"> 2’Edition, Alger, 1982. p.243.</w:t>
      </w:r>
    </w:p>
  </w:footnote>
  <w:footnote w:id="66">
    <w:p w:rsidR="00DD36C1" w:rsidRPr="00502A1A" w:rsidRDefault="00DD36C1" w:rsidP="00306746">
      <w:pPr>
        <w:pStyle w:val="Notedebasdepage"/>
        <w:tabs>
          <w:tab w:val="left" w:pos="7619"/>
        </w:tabs>
        <w:rPr>
          <w:sz w:val="22"/>
          <w:szCs w:val="22"/>
        </w:rPr>
      </w:pPr>
      <w:r w:rsidRPr="00502A1A">
        <w:rPr>
          <w:rStyle w:val="Appelnotedebasdep"/>
          <w:sz w:val="22"/>
          <w:szCs w:val="22"/>
        </w:rPr>
        <w:footnoteRef/>
      </w:r>
      <w:r>
        <w:rPr>
          <w:sz w:val="22"/>
          <w:szCs w:val="22"/>
        </w:rPr>
        <w:t xml:space="preserve"> -KHODJA Souad</w:t>
      </w:r>
      <w:r w:rsidRPr="00CF4AD6">
        <w:rPr>
          <w:sz w:val="22"/>
          <w:szCs w:val="22"/>
        </w:rPr>
        <w:t>,  </w:t>
      </w:r>
      <w:r w:rsidRPr="00CF4AD6">
        <w:rPr>
          <w:b/>
          <w:sz w:val="22"/>
          <w:szCs w:val="22"/>
        </w:rPr>
        <w:t xml:space="preserve">A comme </w:t>
      </w:r>
      <w:proofErr w:type="gramStart"/>
      <w:r w:rsidRPr="00CF4AD6">
        <w:rPr>
          <w:b/>
          <w:sz w:val="22"/>
          <w:szCs w:val="22"/>
        </w:rPr>
        <w:t>Algérienne ,</w:t>
      </w:r>
      <w:proofErr w:type="gramEnd"/>
      <w:r w:rsidRPr="00CF4AD6">
        <w:rPr>
          <w:sz w:val="22"/>
          <w:szCs w:val="22"/>
        </w:rPr>
        <w:t xml:space="preserve"> </w:t>
      </w:r>
      <w:r w:rsidRPr="00502A1A">
        <w:rPr>
          <w:sz w:val="22"/>
          <w:szCs w:val="22"/>
        </w:rPr>
        <w:t>ENAI, Alger, 1991.p.91.</w:t>
      </w:r>
      <w:r>
        <w:rPr>
          <w:sz w:val="22"/>
          <w:szCs w:val="22"/>
        </w:rPr>
        <w:tab/>
      </w:r>
    </w:p>
  </w:footnote>
  <w:footnote w:id="67">
    <w:p w:rsidR="00DD36C1" w:rsidRPr="00214774" w:rsidRDefault="00DD36C1" w:rsidP="00496F1D">
      <w:pPr>
        <w:pStyle w:val="Notedebasdepage"/>
        <w:rPr>
          <w:sz w:val="22"/>
          <w:szCs w:val="22"/>
          <w:lang w:val="en-US"/>
        </w:rPr>
      </w:pPr>
      <w:r w:rsidRPr="00502A1A">
        <w:rPr>
          <w:rStyle w:val="Appelnotedebasdep"/>
          <w:sz w:val="22"/>
          <w:szCs w:val="22"/>
        </w:rPr>
        <w:footnoteRef/>
      </w:r>
      <w:r w:rsidRPr="00214774">
        <w:rPr>
          <w:sz w:val="22"/>
          <w:szCs w:val="22"/>
          <w:lang w:val="en-US"/>
        </w:rPr>
        <w:t xml:space="preserve"> - KHODJA </w:t>
      </w:r>
      <w:proofErr w:type="spellStart"/>
      <w:proofErr w:type="gramStart"/>
      <w:r w:rsidRPr="00214774">
        <w:rPr>
          <w:sz w:val="22"/>
          <w:szCs w:val="22"/>
          <w:lang w:val="en-US"/>
        </w:rPr>
        <w:t>Souad</w:t>
      </w:r>
      <w:proofErr w:type="spellEnd"/>
      <w:r w:rsidRPr="00214774">
        <w:rPr>
          <w:sz w:val="22"/>
          <w:szCs w:val="22"/>
          <w:lang w:val="en-US"/>
        </w:rPr>
        <w:t xml:space="preserve"> .</w:t>
      </w:r>
      <w:proofErr w:type="gramEnd"/>
      <w:r w:rsidRPr="00214774">
        <w:rPr>
          <w:sz w:val="22"/>
          <w:szCs w:val="22"/>
          <w:lang w:val="en-US"/>
        </w:rPr>
        <w:t xml:space="preserve"> </w:t>
      </w:r>
      <w:proofErr w:type="gramStart"/>
      <w:r w:rsidRPr="00214774">
        <w:rPr>
          <w:sz w:val="22"/>
          <w:szCs w:val="22"/>
          <w:lang w:val="en-US"/>
        </w:rPr>
        <w:t>Op.cit. p.202.</w:t>
      </w:r>
      <w:proofErr w:type="gramEnd"/>
    </w:p>
  </w:footnote>
  <w:footnote w:id="68">
    <w:p w:rsidR="00DD36C1" w:rsidRPr="003447DC" w:rsidRDefault="00DD36C1" w:rsidP="00741497">
      <w:pPr>
        <w:pStyle w:val="Notedebasdepage"/>
        <w:spacing w:after="100"/>
        <w:rPr>
          <w:sz w:val="22"/>
          <w:szCs w:val="22"/>
        </w:rPr>
      </w:pPr>
      <w:r w:rsidRPr="00822F0A">
        <w:rPr>
          <w:rStyle w:val="Appelnotedebasdep"/>
          <w:sz w:val="22"/>
          <w:szCs w:val="22"/>
        </w:rPr>
        <w:footnoteRef/>
      </w:r>
      <w:r w:rsidRPr="00822F0A">
        <w:rPr>
          <w:sz w:val="22"/>
          <w:szCs w:val="22"/>
        </w:rPr>
        <w:t xml:space="preserve"> -MILEMSKI Françoise et PERIVIER Hélène</w:t>
      </w:r>
      <w:r>
        <w:rPr>
          <w:sz w:val="22"/>
          <w:szCs w:val="22"/>
        </w:rPr>
        <w:t xml:space="preserve"> et autres</w:t>
      </w:r>
      <w:r w:rsidRPr="00822F0A">
        <w:rPr>
          <w:sz w:val="22"/>
          <w:szCs w:val="22"/>
        </w:rPr>
        <w:t xml:space="preserve">. </w:t>
      </w:r>
      <w:r w:rsidRPr="003447DC">
        <w:rPr>
          <w:sz w:val="22"/>
          <w:szCs w:val="22"/>
        </w:rPr>
        <w:t xml:space="preserve">Op.cit. p. 71- 74. </w:t>
      </w:r>
    </w:p>
  </w:footnote>
  <w:footnote w:id="69">
    <w:p w:rsidR="00DD36C1" w:rsidRPr="00214774" w:rsidRDefault="00DD36C1" w:rsidP="008E1617">
      <w:pPr>
        <w:pStyle w:val="Notedebasdepage"/>
        <w:spacing w:after="100"/>
        <w:rPr>
          <w:sz w:val="22"/>
          <w:szCs w:val="22"/>
          <w:lang w:val="en-US"/>
        </w:rPr>
      </w:pPr>
      <w:r w:rsidRPr="00822F0A">
        <w:rPr>
          <w:rStyle w:val="Appelnotedebasdep"/>
          <w:sz w:val="22"/>
          <w:szCs w:val="22"/>
        </w:rPr>
        <w:footnoteRef/>
      </w:r>
      <w:r w:rsidRPr="00822F0A">
        <w:rPr>
          <w:sz w:val="22"/>
          <w:szCs w:val="22"/>
        </w:rPr>
        <w:t xml:space="preserve"> -</w:t>
      </w:r>
      <w:r>
        <w:rPr>
          <w:sz w:val="22"/>
          <w:szCs w:val="22"/>
        </w:rPr>
        <w:t xml:space="preserve"> </w:t>
      </w:r>
      <w:r w:rsidRPr="00822F0A">
        <w:rPr>
          <w:sz w:val="22"/>
          <w:szCs w:val="22"/>
        </w:rPr>
        <w:t>MILEMSKI Françoise et PERIVIER Hélène</w:t>
      </w:r>
      <w:r>
        <w:rPr>
          <w:sz w:val="22"/>
          <w:szCs w:val="22"/>
        </w:rPr>
        <w:t xml:space="preserve"> et autres</w:t>
      </w:r>
      <w:r w:rsidRPr="00822F0A">
        <w:rPr>
          <w:sz w:val="22"/>
          <w:szCs w:val="22"/>
        </w:rPr>
        <w:t xml:space="preserve">. </w:t>
      </w:r>
      <w:proofErr w:type="gramStart"/>
      <w:r w:rsidRPr="008E1617">
        <w:rPr>
          <w:sz w:val="22"/>
          <w:szCs w:val="22"/>
          <w:lang w:val="en-US"/>
        </w:rPr>
        <w:t>Op.c</w:t>
      </w:r>
      <w:r>
        <w:rPr>
          <w:sz w:val="22"/>
          <w:szCs w:val="22"/>
          <w:lang w:val="en-US"/>
        </w:rPr>
        <w:t>it. p. 77</w:t>
      </w:r>
      <w:r w:rsidRPr="008E1617">
        <w:rPr>
          <w:sz w:val="22"/>
          <w:szCs w:val="22"/>
          <w:lang w:val="en-US"/>
        </w:rPr>
        <w:t xml:space="preserve">- </w:t>
      </w:r>
      <w:r>
        <w:rPr>
          <w:sz w:val="22"/>
          <w:szCs w:val="22"/>
          <w:lang w:val="en-US"/>
        </w:rPr>
        <w:t>80</w:t>
      </w:r>
      <w:r w:rsidRPr="008E1617">
        <w:rPr>
          <w:sz w:val="22"/>
          <w:szCs w:val="22"/>
          <w:lang w:val="en-US"/>
        </w:rPr>
        <w:t>.</w:t>
      </w:r>
      <w:proofErr w:type="gramEnd"/>
      <w:r w:rsidRPr="008E1617">
        <w:rPr>
          <w:sz w:val="22"/>
          <w:szCs w:val="22"/>
          <w:lang w:val="en-US"/>
        </w:rPr>
        <w:t xml:space="preserve"> </w:t>
      </w:r>
    </w:p>
    <w:p w:rsidR="00DD36C1" w:rsidRPr="008E1617" w:rsidRDefault="00DD36C1" w:rsidP="00496F1D">
      <w:pPr>
        <w:pStyle w:val="Notedebasdepage"/>
        <w:rPr>
          <w:color w:val="auto"/>
          <w:sz w:val="22"/>
          <w:szCs w:val="22"/>
          <w:lang w:val="en-US"/>
        </w:rPr>
      </w:pPr>
      <w:r w:rsidRPr="00214774">
        <w:rPr>
          <w:rStyle w:val="Appelnotedebasdep"/>
          <w:color w:val="auto"/>
          <w:sz w:val="22"/>
          <w:szCs w:val="22"/>
          <w:lang w:val="en-US"/>
        </w:rPr>
        <w:t xml:space="preserve"> </w:t>
      </w:r>
    </w:p>
  </w:footnote>
  <w:footnote w:id="70">
    <w:p w:rsidR="00DD36C1" w:rsidRPr="00214774" w:rsidRDefault="00DD36C1" w:rsidP="00DE74CD">
      <w:pPr>
        <w:pStyle w:val="Notedebasdepage"/>
        <w:rPr>
          <w:sz w:val="22"/>
          <w:szCs w:val="22"/>
          <w:lang w:val="en-US"/>
        </w:rPr>
      </w:pPr>
      <w:r>
        <w:rPr>
          <w:rStyle w:val="Appelnotedebasdep"/>
        </w:rPr>
        <w:footnoteRef/>
      </w:r>
      <w:r w:rsidRPr="00214774">
        <w:rPr>
          <w:lang w:val="en-US"/>
        </w:rPr>
        <w:t xml:space="preserve"> -</w:t>
      </w:r>
      <w:r w:rsidRPr="00214774">
        <w:rPr>
          <w:sz w:val="22"/>
          <w:szCs w:val="22"/>
          <w:lang w:val="en-US"/>
        </w:rPr>
        <w:t xml:space="preserve"> FERREOL Gilles. </w:t>
      </w:r>
      <w:proofErr w:type="gramStart"/>
      <w:r w:rsidRPr="00214774">
        <w:rPr>
          <w:sz w:val="22"/>
          <w:szCs w:val="22"/>
          <w:lang w:val="en-US"/>
        </w:rPr>
        <w:t>Op.cit.p.172.</w:t>
      </w:r>
      <w:proofErr w:type="gramEnd"/>
    </w:p>
  </w:footnote>
  <w:footnote w:id="71">
    <w:p w:rsidR="00DD36C1" w:rsidRPr="002F2FDC" w:rsidRDefault="00DD36C1" w:rsidP="00496F1D">
      <w:pPr>
        <w:pStyle w:val="Notedebasdepage"/>
        <w:rPr>
          <w:sz w:val="22"/>
          <w:szCs w:val="22"/>
          <w:lang w:val="en-US"/>
        </w:rPr>
      </w:pPr>
      <w:r w:rsidRPr="00BD7822">
        <w:rPr>
          <w:rStyle w:val="Appelnotedebasdep"/>
          <w:sz w:val="22"/>
          <w:szCs w:val="22"/>
        </w:rPr>
        <w:footnoteRef/>
      </w:r>
      <w:r w:rsidRPr="00214774">
        <w:rPr>
          <w:sz w:val="22"/>
          <w:szCs w:val="22"/>
          <w:lang w:val="en-US"/>
        </w:rPr>
        <w:t xml:space="preserve"> </w:t>
      </w:r>
      <w:r w:rsidRPr="002F2FDC">
        <w:rPr>
          <w:sz w:val="22"/>
          <w:szCs w:val="22"/>
          <w:lang w:val="en-US"/>
        </w:rPr>
        <w:t>-Ibid. p.172.</w:t>
      </w:r>
    </w:p>
  </w:footnote>
  <w:footnote w:id="72">
    <w:p w:rsidR="00DD36C1" w:rsidRPr="002A644F" w:rsidRDefault="00DD36C1" w:rsidP="002A644F">
      <w:pPr>
        <w:pStyle w:val="Notedebasdepage"/>
        <w:rPr>
          <w:sz w:val="22"/>
          <w:szCs w:val="22"/>
          <w:lang w:val="en-US"/>
        </w:rPr>
      </w:pPr>
      <w:r w:rsidRPr="00172165">
        <w:rPr>
          <w:rStyle w:val="Appelnotedebasdep"/>
          <w:sz w:val="22"/>
          <w:szCs w:val="22"/>
          <w:lang w:val="en-US"/>
        </w:rPr>
        <w:t xml:space="preserve"> </w:t>
      </w:r>
      <w:r w:rsidRPr="002A644F">
        <w:rPr>
          <w:rStyle w:val="Appelnotedebasdep"/>
          <w:lang w:val="en-US"/>
        </w:rPr>
        <w:t xml:space="preserve"> </w:t>
      </w:r>
      <w:r>
        <w:rPr>
          <w:rStyle w:val="Appelnotedebasdep"/>
        </w:rPr>
        <w:footnoteRef/>
      </w:r>
      <w:r w:rsidRPr="002A644F">
        <w:rPr>
          <w:lang w:val="en-US"/>
        </w:rPr>
        <w:t xml:space="preserve"> -</w:t>
      </w:r>
      <w:r w:rsidRPr="002A644F">
        <w:rPr>
          <w:sz w:val="22"/>
          <w:szCs w:val="22"/>
          <w:lang w:val="en-US"/>
        </w:rPr>
        <w:t xml:space="preserve"> FERREOL Gilles. </w:t>
      </w:r>
      <w:proofErr w:type="gramStart"/>
      <w:r>
        <w:rPr>
          <w:sz w:val="22"/>
          <w:szCs w:val="22"/>
          <w:lang w:val="en-US"/>
        </w:rPr>
        <w:t>Op.cit.p.173</w:t>
      </w:r>
      <w:r w:rsidRPr="002A644F">
        <w:rPr>
          <w:sz w:val="22"/>
          <w:szCs w:val="22"/>
          <w:lang w:val="en-US"/>
        </w:rPr>
        <w:t>.</w:t>
      </w:r>
      <w:proofErr w:type="gramEnd"/>
    </w:p>
    <w:p w:rsidR="00DD36C1" w:rsidRPr="00AC72CC" w:rsidRDefault="00DD36C1" w:rsidP="00496F1D">
      <w:pPr>
        <w:pStyle w:val="Notedebasdepage"/>
        <w:rPr>
          <w:sz w:val="22"/>
          <w:szCs w:val="22"/>
          <w:lang w:val="en-US"/>
        </w:rPr>
      </w:pPr>
    </w:p>
  </w:footnote>
  <w:footnote w:id="73">
    <w:p w:rsidR="00DD36C1" w:rsidRPr="00172165" w:rsidRDefault="00DD36C1" w:rsidP="00172165">
      <w:pPr>
        <w:pStyle w:val="Notedebasdepage"/>
        <w:rPr>
          <w:sz w:val="22"/>
          <w:szCs w:val="22"/>
          <w:lang w:val="en-US"/>
        </w:rPr>
      </w:pPr>
      <w:r w:rsidRPr="009E4A28">
        <w:rPr>
          <w:rStyle w:val="Appelnotedebasdep"/>
          <w:sz w:val="22"/>
          <w:szCs w:val="22"/>
        </w:rPr>
        <w:footnoteRef/>
      </w:r>
      <w:r w:rsidRPr="00AC72CC">
        <w:rPr>
          <w:sz w:val="22"/>
          <w:szCs w:val="22"/>
          <w:lang w:val="en-US"/>
        </w:rPr>
        <w:t xml:space="preserve"> -</w:t>
      </w:r>
      <w:r>
        <w:rPr>
          <w:sz w:val="22"/>
          <w:szCs w:val="22"/>
          <w:lang w:val="en-US"/>
        </w:rPr>
        <w:t xml:space="preserve"> </w:t>
      </w:r>
      <w:r w:rsidRPr="00172165">
        <w:rPr>
          <w:sz w:val="22"/>
          <w:szCs w:val="22"/>
          <w:lang w:val="en-US"/>
        </w:rPr>
        <w:t xml:space="preserve"> FERREOL Gilles. </w:t>
      </w:r>
      <w:proofErr w:type="gramStart"/>
      <w:r>
        <w:rPr>
          <w:sz w:val="22"/>
          <w:szCs w:val="22"/>
          <w:lang w:val="en-US"/>
        </w:rPr>
        <w:t>Op.cit.p.173</w:t>
      </w:r>
      <w:r w:rsidRPr="00172165">
        <w:rPr>
          <w:sz w:val="22"/>
          <w:szCs w:val="22"/>
          <w:lang w:val="en-US"/>
        </w:rPr>
        <w:t>.</w:t>
      </w:r>
      <w:proofErr w:type="gramEnd"/>
    </w:p>
    <w:p w:rsidR="00DD36C1" w:rsidRPr="00AC72CC" w:rsidRDefault="00DD36C1" w:rsidP="00496F1D">
      <w:pPr>
        <w:pStyle w:val="Notedebasdepage"/>
        <w:rPr>
          <w:sz w:val="22"/>
          <w:szCs w:val="22"/>
          <w:lang w:val="en-US"/>
        </w:rPr>
      </w:pPr>
    </w:p>
  </w:footnote>
  <w:footnote w:id="74">
    <w:p w:rsidR="00DD36C1" w:rsidRPr="006660A4" w:rsidRDefault="00DD36C1" w:rsidP="006660A4">
      <w:pPr>
        <w:pStyle w:val="Notedebasdepage"/>
        <w:rPr>
          <w:sz w:val="22"/>
          <w:szCs w:val="22"/>
          <w:lang w:val="en-US"/>
        </w:rPr>
      </w:pPr>
      <w:r>
        <w:rPr>
          <w:rStyle w:val="Appelnotedebasdep"/>
        </w:rPr>
        <w:footnoteRef/>
      </w:r>
      <w:r w:rsidRPr="002F2FDC">
        <w:rPr>
          <w:lang w:val="en-US"/>
        </w:rPr>
        <w:t xml:space="preserve"> </w:t>
      </w:r>
      <w:r w:rsidRPr="002F2FDC">
        <w:rPr>
          <w:sz w:val="22"/>
          <w:szCs w:val="22"/>
          <w:lang w:val="en-US"/>
        </w:rPr>
        <w:t>-</w:t>
      </w:r>
      <w:r>
        <w:rPr>
          <w:sz w:val="22"/>
          <w:szCs w:val="22"/>
          <w:lang w:val="en-US"/>
        </w:rPr>
        <w:t xml:space="preserve"> </w:t>
      </w:r>
      <w:r w:rsidRPr="006660A4">
        <w:rPr>
          <w:sz w:val="22"/>
          <w:szCs w:val="22"/>
          <w:lang w:val="en-US"/>
        </w:rPr>
        <w:t xml:space="preserve">FERREOL Gilles. </w:t>
      </w:r>
      <w:proofErr w:type="gramStart"/>
      <w:r>
        <w:rPr>
          <w:sz w:val="22"/>
          <w:szCs w:val="22"/>
          <w:lang w:val="en-US"/>
        </w:rPr>
        <w:t>Op.cit. p.175</w:t>
      </w:r>
      <w:r w:rsidRPr="006660A4">
        <w:rPr>
          <w:sz w:val="22"/>
          <w:szCs w:val="22"/>
          <w:lang w:val="en-US"/>
        </w:rPr>
        <w:t>.</w:t>
      </w:r>
      <w:proofErr w:type="gramEnd"/>
    </w:p>
    <w:p w:rsidR="00DD36C1" w:rsidRPr="002F2FDC" w:rsidRDefault="00DD36C1" w:rsidP="00496F1D">
      <w:pPr>
        <w:pStyle w:val="Notedebasdepage"/>
        <w:rPr>
          <w:sz w:val="22"/>
          <w:szCs w:val="22"/>
          <w:lang w:val="en-US"/>
        </w:rPr>
      </w:pPr>
    </w:p>
  </w:footnote>
  <w:footnote w:id="75">
    <w:p w:rsidR="00DD36C1" w:rsidRPr="006660A4" w:rsidRDefault="00DD36C1" w:rsidP="00835BB0">
      <w:pPr>
        <w:pStyle w:val="Notedebasdepage"/>
        <w:rPr>
          <w:sz w:val="22"/>
          <w:szCs w:val="22"/>
          <w:lang w:val="en-US"/>
        </w:rPr>
      </w:pPr>
      <w:r>
        <w:rPr>
          <w:rStyle w:val="Appelnotedebasdep"/>
        </w:rPr>
        <w:footnoteRef/>
      </w:r>
      <w:r w:rsidRPr="006660A4">
        <w:rPr>
          <w:lang w:val="en-US"/>
        </w:rPr>
        <w:t xml:space="preserve"> -</w:t>
      </w:r>
      <w:r>
        <w:rPr>
          <w:lang w:val="en-US"/>
        </w:rPr>
        <w:t xml:space="preserve"> </w:t>
      </w:r>
      <w:r w:rsidRPr="00835BB0">
        <w:rPr>
          <w:sz w:val="22"/>
          <w:szCs w:val="22"/>
          <w:lang w:val="en-US"/>
        </w:rPr>
        <w:t xml:space="preserve"> FERREOL Gilles. </w:t>
      </w:r>
      <w:proofErr w:type="gramStart"/>
      <w:r>
        <w:rPr>
          <w:sz w:val="22"/>
          <w:szCs w:val="22"/>
          <w:lang w:val="en-US"/>
        </w:rPr>
        <w:t>Op.cit.p.175.</w:t>
      </w:r>
      <w:proofErr w:type="gramEnd"/>
    </w:p>
  </w:footnote>
  <w:footnote w:id="76">
    <w:p w:rsidR="00DD36C1" w:rsidRPr="00214774" w:rsidRDefault="00DD36C1" w:rsidP="00F11B57">
      <w:pPr>
        <w:pStyle w:val="Notedebasdepage"/>
        <w:rPr>
          <w:sz w:val="22"/>
          <w:szCs w:val="22"/>
        </w:rPr>
      </w:pPr>
      <w:r w:rsidRPr="001B5955">
        <w:rPr>
          <w:rStyle w:val="Appelnotedebasdep"/>
          <w:sz w:val="22"/>
          <w:szCs w:val="22"/>
        </w:rPr>
        <w:footnoteRef/>
      </w:r>
      <w:r w:rsidRPr="00F11B57">
        <w:rPr>
          <w:sz w:val="22"/>
          <w:szCs w:val="22"/>
          <w:lang w:val="en-US"/>
        </w:rPr>
        <w:t xml:space="preserve"> -</w:t>
      </w:r>
      <w:r w:rsidRPr="00214774">
        <w:rPr>
          <w:rStyle w:val="Appelnotedebasdep"/>
          <w:lang w:val="en-US"/>
        </w:rPr>
        <w:t xml:space="preserve"> </w:t>
      </w:r>
      <w:r w:rsidRPr="00F11B57">
        <w:rPr>
          <w:sz w:val="22"/>
          <w:szCs w:val="22"/>
          <w:lang w:val="en-US"/>
        </w:rPr>
        <w:t xml:space="preserve"> FERREOL Gilles. </w:t>
      </w:r>
      <w:r w:rsidRPr="00214774">
        <w:rPr>
          <w:sz w:val="22"/>
          <w:szCs w:val="22"/>
        </w:rPr>
        <w:t>Op.cit. p.175.</w:t>
      </w:r>
    </w:p>
    <w:p w:rsidR="00DD36C1" w:rsidRPr="00214774" w:rsidRDefault="00DD36C1" w:rsidP="00496F1D">
      <w:pPr>
        <w:pStyle w:val="Notedebasdepage"/>
        <w:rPr>
          <w:sz w:val="22"/>
          <w:szCs w:val="22"/>
        </w:rPr>
      </w:pPr>
      <w:r w:rsidRPr="00214774">
        <w:rPr>
          <w:sz w:val="22"/>
          <w:szCs w:val="22"/>
        </w:rPr>
        <w:t xml:space="preserve">  </w:t>
      </w:r>
    </w:p>
  </w:footnote>
  <w:footnote w:id="77">
    <w:p w:rsidR="00DD36C1" w:rsidRPr="00555A0B" w:rsidRDefault="00DD36C1" w:rsidP="00496F1D">
      <w:pPr>
        <w:pStyle w:val="Notedebasdepage"/>
        <w:rPr>
          <w:sz w:val="22"/>
          <w:szCs w:val="22"/>
        </w:rPr>
      </w:pPr>
      <w:r w:rsidRPr="00555A0B">
        <w:rPr>
          <w:rStyle w:val="Appelnotedebasdep"/>
          <w:sz w:val="22"/>
          <w:szCs w:val="22"/>
        </w:rPr>
        <w:footnoteRef/>
      </w:r>
      <w:r w:rsidRPr="00555A0B">
        <w:rPr>
          <w:sz w:val="22"/>
          <w:szCs w:val="22"/>
        </w:rPr>
        <w:t xml:space="preserve"> -BOUTEFNOUCHET Mostefa, « </w:t>
      </w:r>
      <w:r w:rsidRPr="00555A0B">
        <w:rPr>
          <w:b/>
          <w:sz w:val="22"/>
          <w:szCs w:val="22"/>
          <w:u w:val="single"/>
        </w:rPr>
        <w:t>Société et Modernité (Les principes du changement social)</w:t>
      </w:r>
      <w:r w:rsidRPr="00555A0B">
        <w:rPr>
          <w:sz w:val="22"/>
          <w:szCs w:val="22"/>
        </w:rPr>
        <w:t> », Edition Office des Publications Universitaires, Alger, 2004.p.224.</w:t>
      </w:r>
    </w:p>
  </w:footnote>
  <w:footnote w:id="78">
    <w:p w:rsidR="00DD36C1" w:rsidRPr="00275C9E" w:rsidRDefault="00DD36C1" w:rsidP="00275C9E">
      <w:pPr>
        <w:pStyle w:val="Notedebasdepage"/>
        <w:rPr>
          <w:sz w:val="22"/>
          <w:szCs w:val="22"/>
          <w:lang w:val="en-US"/>
        </w:rPr>
      </w:pPr>
      <w:r>
        <w:rPr>
          <w:rStyle w:val="Appelnotedebasdep"/>
        </w:rPr>
        <w:footnoteRef/>
      </w:r>
      <w:r w:rsidRPr="006D6B97">
        <w:rPr>
          <w:lang w:val="en-US"/>
        </w:rPr>
        <w:t xml:space="preserve"> -</w:t>
      </w:r>
      <w:r w:rsidRPr="00214774">
        <w:rPr>
          <w:rStyle w:val="Appelnotedebasdep"/>
          <w:lang w:val="en-US"/>
        </w:rPr>
        <w:t xml:space="preserve"> </w:t>
      </w:r>
      <w:r w:rsidRPr="00275C9E">
        <w:rPr>
          <w:sz w:val="22"/>
          <w:szCs w:val="22"/>
          <w:lang w:val="en-US"/>
        </w:rPr>
        <w:t xml:space="preserve">FERREOL Gilles. </w:t>
      </w:r>
      <w:proofErr w:type="gramStart"/>
      <w:r>
        <w:rPr>
          <w:sz w:val="22"/>
          <w:szCs w:val="22"/>
          <w:lang w:val="en-US"/>
        </w:rPr>
        <w:t>Op.cit. p.225.</w:t>
      </w:r>
      <w:proofErr w:type="gramEnd"/>
    </w:p>
    <w:p w:rsidR="00DD36C1" w:rsidRPr="007A5085" w:rsidRDefault="00DD36C1" w:rsidP="0042742E">
      <w:pPr>
        <w:pStyle w:val="Notedebasdepage"/>
        <w:rPr>
          <w:sz w:val="22"/>
          <w:szCs w:val="22"/>
          <w:lang w:val="en-US"/>
        </w:rPr>
      </w:pPr>
      <w:r>
        <w:rPr>
          <w:lang w:val="en-US"/>
        </w:rPr>
        <w:t xml:space="preserve"> </w:t>
      </w:r>
    </w:p>
    <w:p w:rsidR="00DD36C1" w:rsidRPr="006D6B97" w:rsidRDefault="00DD36C1">
      <w:pPr>
        <w:pStyle w:val="Notedebasdepage"/>
        <w:rPr>
          <w:lang w:val="en-US"/>
        </w:rPr>
      </w:pPr>
    </w:p>
  </w:footnote>
  <w:footnote w:id="79">
    <w:p w:rsidR="00DD36C1" w:rsidRPr="007A5085" w:rsidRDefault="00DD36C1" w:rsidP="00E17BB4">
      <w:pPr>
        <w:pStyle w:val="Notedebasdepage"/>
        <w:rPr>
          <w:sz w:val="22"/>
          <w:szCs w:val="22"/>
          <w:lang w:val="en-US"/>
        </w:rPr>
      </w:pPr>
      <w:r>
        <w:rPr>
          <w:rStyle w:val="Appelnotedebasdep"/>
        </w:rPr>
        <w:footnoteRef/>
      </w:r>
      <w:r w:rsidRPr="00E17BB4">
        <w:rPr>
          <w:lang w:val="en-US"/>
        </w:rPr>
        <w:t xml:space="preserve"> -</w:t>
      </w:r>
      <w:r w:rsidRPr="00E17BB4">
        <w:rPr>
          <w:sz w:val="22"/>
          <w:szCs w:val="22"/>
          <w:lang w:val="en-US"/>
        </w:rPr>
        <w:t xml:space="preserve"> FERREOL Gilles. Op.cit.</w:t>
      </w:r>
      <w:r>
        <w:rPr>
          <w:sz w:val="22"/>
          <w:szCs w:val="22"/>
          <w:lang w:val="en-US"/>
        </w:rPr>
        <w:t xml:space="preserve"> </w:t>
      </w:r>
      <w:r w:rsidRPr="00E17BB4">
        <w:rPr>
          <w:sz w:val="22"/>
          <w:szCs w:val="22"/>
          <w:lang w:val="en-US"/>
        </w:rPr>
        <w:t xml:space="preserve">p.225         </w:t>
      </w:r>
    </w:p>
  </w:footnote>
  <w:footnote w:id="80">
    <w:p w:rsidR="00DD36C1" w:rsidRPr="001674A3" w:rsidRDefault="00DD36C1">
      <w:pPr>
        <w:pStyle w:val="Notedebasdepage"/>
        <w:rPr>
          <w:sz w:val="22"/>
          <w:szCs w:val="22"/>
          <w:lang w:val="en-US"/>
        </w:rPr>
      </w:pPr>
      <w:r>
        <w:rPr>
          <w:rStyle w:val="Appelnotedebasdep"/>
        </w:rPr>
        <w:footnoteRef/>
      </w:r>
      <w:r w:rsidRPr="001674A3">
        <w:rPr>
          <w:lang w:val="en-US"/>
        </w:rPr>
        <w:t xml:space="preserve"> </w:t>
      </w:r>
      <w:r w:rsidRPr="001674A3">
        <w:rPr>
          <w:sz w:val="22"/>
          <w:szCs w:val="22"/>
          <w:lang w:val="en-US"/>
        </w:rPr>
        <w:t>-Ibid. p. 226</w:t>
      </w:r>
    </w:p>
  </w:footnote>
  <w:footnote w:id="81">
    <w:p w:rsidR="00DD36C1" w:rsidRPr="00B21C2A" w:rsidRDefault="00DD36C1" w:rsidP="00B21C2A">
      <w:pPr>
        <w:pStyle w:val="Notedebasdepage"/>
        <w:rPr>
          <w:sz w:val="22"/>
          <w:szCs w:val="22"/>
          <w:lang w:val="en-US"/>
        </w:rPr>
      </w:pPr>
      <w:r w:rsidRPr="00267124">
        <w:rPr>
          <w:rStyle w:val="Appelnotedebasdep"/>
          <w:sz w:val="22"/>
          <w:szCs w:val="22"/>
        </w:rPr>
        <w:footnoteRef/>
      </w:r>
      <w:r w:rsidRPr="00267124">
        <w:rPr>
          <w:sz w:val="22"/>
          <w:szCs w:val="22"/>
          <w:lang w:val="en-US"/>
        </w:rPr>
        <w:t xml:space="preserve"> -</w:t>
      </w:r>
      <w:r w:rsidRPr="00B21C2A">
        <w:rPr>
          <w:sz w:val="22"/>
          <w:szCs w:val="22"/>
          <w:lang w:val="en-US"/>
        </w:rPr>
        <w:t xml:space="preserve">FERREOL Gilles. </w:t>
      </w:r>
      <w:proofErr w:type="gramStart"/>
      <w:r>
        <w:rPr>
          <w:sz w:val="22"/>
          <w:szCs w:val="22"/>
          <w:lang w:val="en-US"/>
        </w:rPr>
        <w:t>Op.cit. p.226</w:t>
      </w:r>
      <w:r w:rsidRPr="00B21C2A">
        <w:rPr>
          <w:sz w:val="22"/>
          <w:szCs w:val="22"/>
          <w:lang w:val="en-US"/>
        </w:rPr>
        <w:t>.</w:t>
      </w:r>
      <w:proofErr w:type="gramEnd"/>
    </w:p>
    <w:p w:rsidR="00DD36C1" w:rsidRPr="00267124" w:rsidRDefault="00DD36C1" w:rsidP="00496F1D">
      <w:pPr>
        <w:pStyle w:val="Notedebasdepage"/>
        <w:rPr>
          <w:sz w:val="22"/>
          <w:szCs w:val="22"/>
          <w:lang w:val="en-US"/>
        </w:rPr>
      </w:pPr>
    </w:p>
  </w:footnote>
  <w:footnote w:id="82">
    <w:p w:rsidR="00DD36C1" w:rsidRPr="00214774" w:rsidRDefault="00DD36C1" w:rsidP="00637EB2">
      <w:pPr>
        <w:pStyle w:val="Notedebasdepage"/>
        <w:rPr>
          <w:sz w:val="22"/>
          <w:szCs w:val="22"/>
          <w:lang w:val="en-US"/>
        </w:rPr>
      </w:pPr>
      <w:r>
        <w:rPr>
          <w:rStyle w:val="Appelnotedebasdep"/>
        </w:rPr>
        <w:footnoteRef/>
      </w:r>
      <w:r w:rsidRPr="00214774">
        <w:rPr>
          <w:lang w:val="en-US"/>
        </w:rPr>
        <w:t xml:space="preserve"> -</w:t>
      </w:r>
      <w:r w:rsidRPr="00214774">
        <w:rPr>
          <w:sz w:val="22"/>
          <w:szCs w:val="22"/>
          <w:lang w:val="en-US"/>
        </w:rPr>
        <w:t xml:space="preserve"> FERREOL Gilles. </w:t>
      </w:r>
      <w:proofErr w:type="gramStart"/>
      <w:r w:rsidRPr="00214774">
        <w:rPr>
          <w:sz w:val="22"/>
          <w:szCs w:val="22"/>
          <w:lang w:val="en-US"/>
        </w:rPr>
        <w:t>Op.cit.p.226.</w:t>
      </w:r>
      <w:proofErr w:type="gramEnd"/>
    </w:p>
    <w:p w:rsidR="00DD36C1" w:rsidRPr="002F2FDC" w:rsidRDefault="00DD36C1" w:rsidP="00496F1D">
      <w:pPr>
        <w:pStyle w:val="Notedebasdepage"/>
        <w:rPr>
          <w:sz w:val="22"/>
          <w:szCs w:val="22"/>
          <w:lang w:val="en-US"/>
        </w:rPr>
      </w:pPr>
    </w:p>
  </w:footnote>
  <w:footnote w:id="83">
    <w:p w:rsidR="00DD36C1" w:rsidRPr="002F2FDC" w:rsidRDefault="00DD36C1" w:rsidP="002B4778">
      <w:pPr>
        <w:pStyle w:val="Notedebasdepage"/>
        <w:rPr>
          <w:sz w:val="22"/>
          <w:szCs w:val="22"/>
          <w:lang w:val="en-US"/>
        </w:rPr>
      </w:pPr>
      <w:r w:rsidRPr="00FB3EC1">
        <w:rPr>
          <w:rStyle w:val="Appelnotedebasdep"/>
          <w:sz w:val="22"/>
          <w:szCs w:val="22"/>
        </w:rPr>
        <w:footnoteRef/>
      </w:r>
      <w:r w:rsidRPr="002F2FDC">
        <w:rPr>
          <w:sz w:val="22"/>
          <w:szCs w:val="22"/>
          <w:lang w:val="en-US"/>
        </w:rPr>
        <w:t xml:space="preserve"> -</w:t>
      </w:r>
      <w:r w:rsidRPr="002B4778">
        <w:rPr>
          <w:sz w:val="22"/>
          <w:szCs w:val="22"/>
          <w:lang w:val="en-US"/>
        </w:rPr>
        <w:t xml:space="preserve">FERREOL Gilles. </w:t>
      </w:r>
      <w:r>
        <w:rPr>
          <w:sz w:val="22"/>
          <w:szCs w:val="22"/>
          <w:lang w:val="en-US"/>
        </w:rPr>
        <w:t>Op.cit.p.229</w:t>
      </w:r>
      <w:proofErr w:type="gramStart"/>
      <w:r w:rsidRPr="002B4778">
        <w:rPr>
          <w:sz w:val="22"/>
          <w:szCs w:val="22"/>
          <w:lang w:val="en-US"/>
        </w:rPr>
        <w:t>.</w:t>
      </w:r>
      <w:r w:rsidRPr="002F2FDC">
        <w:rPr>
          <w:sz w:val="22"/>
          <w:szCs w:val="22"/>
          <w:lang w:val="en-US"/>
        </w:rPr>
        <w:t>.</w:t>
      </w:r>
      <w:proofErr w:type="gramEnd"/>
    </w:p>
  </w:footnote>
  <w:footnote w:id="84">
    <w:p w:rsidR="00DD36C1" w:rsidRPr="002F2FDC" w:rsidRDefault="00DD36C1" w:rsidP="00496F1D">
      <w:pPr>
        <w:pStyle w:val="Notedebasdepage"/>
        <w:rPr>
          <w:sz w:val="22"/>
          <w:szCs w:val="22"/>
          <w:lang w:val="en-US"/>
        </w:rPr>
      </w:pPr>
      <w:r>
        <w:rPr>
          <w:rStyle w:val="Appelnotedebasdep"/>
        </w:rPr>
        <w:footnoteRef/>
      </w:r>
      <w:r w:rsidRPr="002F2FDC">
        <w:rPr>
          <w:lang w:val="en-US"/>
        </w:rPr>
        <w:t xml:space="preserve"> -</w:t>
      </w:r>
      <w:r w:rsidRPr="002F2FDC">
        <w:rPr>
          <w:sz w:val="22"/>
          <w:szCs w:val="22"/>
          <w:lang w:val="en-US"/>
        </w:rPr>
        <w:t>Ibid. p.231.</w:t>
      </w:r>
    </w:p>
  </w:footnote>
  <w:footnote w:id="85">
    <w:p w:rsidR="00DD36C1" w:rsidRPr="00214774" w:rsidRDefault="00DD36C1" w:rsidP="001A16F0">
      <w:pPr>
        <w:pStyle w:val="Notedebasdepage"/>
        <w:rPr>
          <w:sz w:val="22"/>
          <w:szCs w:val="22"/>
          <w:lang w:val="en-US"/>
        </w:rPr>
      </w:pPr>
      <w:r>
        <w:rPr>
          <w:rStyle w:val="Appelnotedebasdep"/>
        </w:rPr>
        <w:footnoteRef/>
      </w:r>
      <w:r w:rsidRPr="00214774">
        <w:rPr>
          <w:lang w:val="en-US"/>
        </w:rPr>
        <w:t xml:space="preserve"> - </w:t>
      </w:r>
      <w:r w:rsidRPr="00214774">
        <w:rPr>
          <w:sz w:val="22"/>
          <w:szCs w:val="22"/>
          <w:lang w:val="en-US"/>
        </w:rPr>
        <w:t xml:space="preserve">FERREOL Gilles. </w:t>
      </w:r>
      <w:proofErr w:type="gramStart"/>
      <w:r w:rsidRPr="00214774">
        <w:rPr>
          <w:sz w:val="22"/>
          <w:szCs w:val="22"/>
          <w:lang w:val="en-US"/>
        </w:rPr>
        <w:t>Op.cit. p.231.</w:t>
      </w:r>
      <w:proofErr w:type="gramEnd"/>
    </w:p>
    <w:p w:rsidR="00DD36C1" w:rsidRPr="00214774" w:rsidRDefault="00DD36C1">
      <w:pPr>
        <w:pStyle w:val="Notedebasdepage"/>
        <w:rPr>
          <w:lang w:val="en-US"/>
        </w:rPr>
      </w:pPr>
    </w:p>
  </w:footnote>
  <w:footnote w:id="86">
    <w:p w:rsidR="00DD36C1" w:rsidRPr="00214774" w:rsidRDefault="00DD36C1" w:rsidP="004D7EBB">
      <w:pPr>
        <w:pStyle w:val="Notedebasdepage"/>
        <w:rPr>
          <w:sz w:val="22"/>
          <w:szCs w:val="22"/>
          <w:lang w:val="en-US"/>
        </w:rPr>
      </w:pPr>
      <w:r>
        <w:rPr>
          <w:rStyle w:val="Appelnotedebasdep"/>
        </w:rPr>
        <w:footnoteRef/>
      </w:r>
      <w:r w:rsidRPr="00214774">
        <w:rPr>
          <w:lang w:val="en-US"/>
        </w:rPr>
        <w:t xml:space="preserve"> -</w:t>
      </w:r>
      <w:r w:rsidRPr="00214774">
        <w:rPr>
          <w:sz w:val="22"/>
          <w:szCs w:val="22"/>
          <w:lang w:val="en-US"/>
        </w:rPr>
        <w:t xml:space="preserve"> FERREOL Gilles. </w:t>
      </w:r>
      <w:proofErr w:type="spellStart"/>
      <w:r w:rsidRPr="00214774">
        <w:rPr>
          <w:sz w:val="22"/>
          <w:szCs w:val="22"/>
          <w:lang w:val="en-US"/>
        </w:rPr>
        <w:t>Op.cit.p</w:t>
      </w:r>
      <w:proofErr w:type="spellEnd"/>
      <w:r w:rsidRPr="00214774">
        <w:rPr>
          <w:sz w:val="22"/>
          <w:szCs w:val="22"/>
          <w:lang w:val="en-US"/>
        </w:rPr>
        <w:t>. 231</w:t>
      </w:r>
    </w:p>
  </w:footnote>
  <w:footnote w:id="87">
    <w:p w:rsidR="00DD36C1" w:rsidRPr="00214774" w:rsidRDefault="00DD36C1" w:rsidP="00496F1D">
      <w:pPr>
        <w:pStyle w:val="Notedebasdepage"/>
        <w:rPr>
          <w:sz w:val="22"/>
          <w:szCs w:val="22"/>
          <w:lang w:val="en-US"/>
        </w:rPr>
      </w:pPr>
      <w:r w:rsidRPr="004156DA">
        <w:rPr>
          <w:rStyle w:val="Appelnotedebasdep"/>
          <w:sz w:val="22"/>
          <w:szCs w:val="22"/>
        </w:rPr>
        <w:footnoteRef/>
      </w:r>
      <w:r w:rsidRPr="00214774">
        <w:rPr>
          <w:sz w:val="22"/>
          <w:szCs w:val="22"/>
          <w:lang w:val="en-US"/>
        </w:rPr>
        <w:t xml:space="preserve"> - Ibid. p.231</w:t>
      </w:r>
    </w:p>
  </w:footnote>
  <w:footnote w:id="88">
    <w:p w:rsidR="00DD36C1" w:rsidRDefault="00DD36C1" w:rsidP="00342DA6">
      <w:pPr>
        <w:pStyle w:val="Notedebasdepage"/>
      </w:pPr>
      <w:r>
        <w:rPr>
          <w:rStyle w:val="Appelnotedebasdep"/>
        </w:rPr>
        <w:footnoteRef/>
      </w:r>
      <w:r>
        <w:t xml:space="preserve"> -</w:t>
      </w:r>
      <w:r w:rsidRPr="00904230">
        <w:rPr>
          <w:sz w:val="22"/>
          <w:szCs w:val="22"/>
        </w:rPr>
        <w:t xml:space="preserve"> </w:t>
      </w:r>
      <w:r>
        <w:rPr>
          <w:sz w:val="22"/>
          <w:szCs w:val="22"/>
        </w:rPr>
        <w:t xml:space="preserve">CAMILLERI .C, </w:t>
      </w:r>
      <w:r w:rsidRPr="00573C96">
        <w:rPr>
          <w:sz w:val="22"/>
          <w:szCs w:val="22"/>
        </w:rPr>
        <w:t> </w:t>
      </w:r>
      <w:r w:rsidRPr="00491AAA">
        <w:rPr>
          <w:b/>
          <w:sz w:val="22"/>
          <w:szCs w:val="22"/>
        </w:rPr>
        <w:t xml:space="preserve">Jeunesse et </w:t>
      </w:r>
      <w:proofErr w:type="gramStart"/>
      <w:r w:rsidRPr="00491AAA">
        <w:rPr>
          <w:b/>
          <w:sz w:val="22"/>
          <w:szCs w:val="22"/>
        </w:rPr>
        <w:t>développement</w:t>
      </w:r>
      <w:r w:rsidRPr="00491AAA">
        <w:rPr>
          <w:sz w:val="22"/>
          <w:szCs w:val="22"/>
        </w:rPr>
        <w:t> ,</w:t>
      </w:r>
      <w:proofErr w:type="gramEnd"/>
      <w:r w:rsidRPr="00573C96">
        <w:rPr>
          <w:sz w:val="22"/>
          <w:szCs w:val="22"/>
        </w:rPr>
        <w:t xml:space="preserve"> Edition du C.N.R.S. Paris, 1969.p.337</w:t>
      </w:r>
      <w:r>
        <w:rPr>
          <w:sz w:val="22"/>
          <w:szCs w:val="22"/>
        </w:rPr>
        <w:t>.</w:t>
      </w:r>
    </w:p>
  </w:footnote>
  <w:footnote w:id="89">
    <w:p w:rsidR="00DD36C1" w:rsidRPr="004D7EBB" w:rsidRDefault="00DD36C1" w:rsidP="00496F1D">
      <w:pPr>
        <w:pStyle w:val="Notedebasdepage"/>
        <w:rPr>
          <w:sz w:val="22"/>
          <w:szCs w:val="22"/>
        </w:rPr>
      </w:pPr>
      <w:r w:rsidRPr="00573C96">
        <w:rPr>
          <w:rStyle w:val="Appelnotedebasdep"/>
          <w:sz w:val="22"/>
          <w:szCs w:val="22"/>
        </w:rPr>
        <w:footnoteRef/>
      </w:r>
      <w:r w:rsidRPr="001A16F0">
        <w:rPr>
          <w:sz w:val="22"/>
          <w:szCs w:val="22"/>
        </w:rPr>
        <w:t xml:space="preserve"> - </w:t>
      </w:r>
      <w:proofErr w:type="gramStart"/>
      <w:r w:rsidRPr="00573C96">
        <w:rPr>
          <w:sz w:val="22"/>
          <w:szCs w:val="22"/>
        </w:rPr>
        <w:t>CAMILLERI </w:t>
      </w:r>
      <w:r>
        <w:rPr>
          <w:sz w:val="22"/>
          <w:szCs w:val="22"/>
        </w:rPr>
        <w:t>.</w:t>
      </w:r>
      <w:proofErr w:type="gramEnd"/>
      <w:r>
        <w:rPr>
          <w:sz w:val="22"/>
          <w:szCs w:val="22"/>
        </w:rPr>
        <w:t xml:space="preserve"> C. Op.cit. </w:t>
      </w:r>
      <w:r w:rsidRPr="004D7EBB">
        <w:rPr>
          <w:sz w:val="22"/>
          <w:szCs w:val="22"/>
        </w:rPr>
        <w:t>. p.337.</w:t>
      </w:r>
    </w:p>
  </w:footnote>
  <w:footnote w:id="90">
    <w:p w:rsidR="00DD36C1" w:rsidRPr="00214774" w:rsidRDefault="00DD36C1">
      <w:pPr>
        <w:pStyle w:val="Notedebasdepage"/>
        <w:rPr>
          <w:lang w:val="en-US"/>
        </w:rPr>
      </w:pPr>
      <w:r>
        <w:rPr>
          <w:rStyle w:val="Appelnotedebasdep"/>
        </w:rPr>
        <w:footnoteRef/>
      </w:r>
      <w:r w:rsidRPr="00214774">
        <w:rPr>
          <w:lang w:val="en-US"/>
        </w:rPr>
        <w:t xml:space="preserve"> -</w:t>
      </w:r>
      <w:r w:rsidRPr="00214774">
        <w:rPr>
          <w:sz w:val="22"/>
          <w:szCs w:val="22"/>
          <w:lang w:val="en-US"/>
        </w:rPr>
        <w:t xml:space="preserve"> FERREOL Gilles. </w:t>
      </w:r>
      <w:proofErr w:type="gramStart"/>
      <w:r w:rsidRPr="00214774">
        <w:rPr>
          <w:sz w:val="22"/>
          <w:szCs w:val="22"/>
          <w:lang w:val="en-US"/>
        </w:rPr>
        <w:t>Op.cit. p .173.</w:t>
      </w:r>
      <w:proofErr w:type="gramEnd"/>
    </w:p>
  </w:footnote>
  <w:footnote w:id="91">
    <w:p w:rsidR="00DD36C1" w:rsidRPr="000F2652" w:rsidRDefault="00DD36C1" w:rsidP="000F2652">
      <w:pPr>
        <w:pStyle w:val="Notedebasdepage"/>
        <w:rPr>
          <w:lang w:val="en-US"/>
        </w:rPr>
      </w:pPr>
      <w:r>
        <w:rPr>
          <w:rStyle w:val="Appelnotedebasdep"/>
        </w:rPr>
        <w:footnoteRef/>
      </w:r>
      <w:r w:rsidRPr="000F2652">
        <w:rPr>
          <w:lang w:val="en-US"/>
        </w:rPr>
        <w:t xml:space="preserve"> </w:t>
      </w:r>
      <w:r w:rsidRPr="000F2652">
        <w:rPr>
          <w:sz w:val="22"/>
          <w:szCs w:val="22"/>
          <w:lang w:val="en-US"/>
        </w:rPr>
        <w:t xml:space="preserve">- </w:t>
      </w:r>
      <w:r w:rsidRPr="00214774">
        <w:rPr>
          <w:rStyle w:val="Appelnotedebasdep"/>
          <w:lang w:val="en-US"/>
        </w:rPr>
        <w:t xml:space="preserve"> </w:t>
      </w:r>
      <w:r>
        <w:rPr>
          <w:sz w:val="22"/>
          <w:szCs w:val="22"/>
          <w:lang w:val="en-US"/>
        </w:rPr>
        <w:t>FERREOL Gilles. Op.cit. p .173</w:t>
      </w:r>
      <w:r w:rsidRPr="00214774">
        <w:rPr>
          <w:sz w:val="22"/>
          <w:szCs w:val="22"/>
          <w:lang w:val="en-US"/>
        </w:rPr>
        <w:t xml:space="preserve"> </w:t>
      </w:r>
    </w:p>
  </w:footnote>
  <w:footnote w:id="92">
    <w:p w:rsidR="00DD36C1" w:rsidRPr="00214774" w:rsidRDefault="00DD36C1" w:rsidP="00496F1D">
      <w:pPr>
        <w:pStyle w:val="Notedebasdepage"/>
        <w:rPr>
          <w:sz w:val="22"/>
          <w:szCs w:val="22"/>
          <w:lang w:val="en-US"/>
        </w:rPr>
      </w:pPr>
      <w:r w:rsidRPr="008E6109">
        <w:rPr>
          <w:rStyle w:val="Appelnotedebasdep"/>
          <w:sz w:val="22"/>
          <w:szCs w:val="22"/>
        </w:rPr>
        <w:footnoteRef/>
      </w:r>
      <w:r w:rsidRPr="00214774">
        <w:rPr>
          <w:sz w:val="22"/>
          <w:szCs w:val="22"/>
          <w:lang w:val="en-US"/>
        </w:rPr>
        <w:t xml:space="preserve"> -Ibid. p .173. </w:t>
      </w:r>
    </w:p>
  </w:footnote>
  <w:footnote w:id="93">
    <w:p w:rsidR="00DD36C1" w:rsidRPr="00214774" w:rsidRDefault="00DD36C1" w:rsidP="00496F1D">
      <w:pPr>
        <w:pStyle w:val="Notedebasdepage"/>
        <w:rPr>
          <w:sz w:val="22"/>
          <w:szCs w:val="22"/>
        </w:rPr>
      </w:pPr>
      <w:r w:rsidRPr="00A3135B">
        <w:rPr>
          <w:rStyle w:val="Appelnotedebasdep"/>
          <w:sz w:val="22"/>
          <w:szCs w:val="22"/>
        </w:rPr>
        <w:footnoteRef/>
      </w:r>
      <w:r w:rsidRPr="00A3135B">
        <w:rPr>
          <w:sz w:val="22"/>
          <w:szCs w:val="22"/>
        </w:rPr>
        <w:t xml:space="preserve"> -MILEWESKI Françoise et PERIVIER Hélène</w:t>
      </w:r>
      <w:r>
        <w:rPr>
          <w:sz w:val="22"/>
          <w:szCs w:val="22"/>
        </w:rPr>
        <w:t xml:space="preserve"> et autres. </w:t>
      </w:r>
      <w:r w:rsidRPr="00214774">
        <w:rPr>
          <w:sz w:val="22"/>
          <w:szCs w:val="22"/>
        </w:rPr>
        <w:t>Op.cit. p.32- 33.</w:t>
      </w:r>
    </w:p>
  </w:footnote>
  <w:footnote w:id="94">
    <w:p w:rsidR="00DD36C1" w:rsidRPr="00681AB3" w:rsidRDefault="00DD36C1" w:rsidP="00681AB3">
      <w:pPr>
        <w:pStyle w:val="Notedebasdepage"/>
        <w:rPr>
          <w:sz w:val="22"/>
          <w:szCs w:val="22"/>
        </w:rPr>
      </w:pPr>
      <w:r>
        <w:rPr>
          <w:rStyle w:val="Appelnotedebasdep"/>
        </w:rPr>
        <w:footnoteRef/>
      </w:r>
      <w:r w:rsidRPr="00681AB3">
        <w:t xml:space="preserve"> - </w:t>
      </w:r>
      <w:r>
        <w:rPr>
          <w:rStyle w:val="Appelnotedebasdep"/>
          <w:sz w:val="22"/>
          <w:szCs w:val="22"/>
        </w:rPr>
        <w:t xml:space="preserve"> </w:t>
      </w:r>
      <w:r w:rsidRPr="00A3135B">
        <w:rPr>
          <w:sz w:val="22"/>
          <w:szCs w:val="22"/>
        </w:rPr>
        <w:t>MILEWESKI Françoise et PERIVIER Hélène</w:t>
      </w:r>
      <w:r>
        <w:rPr>
          <w:sz w:val="22"/>
          <w:szCs w:val="22"/>
        </w:rPr>
        <w:t xml:space="preserve"> et autres. </w:t>
      </w:r>
      <w:r w:rsidRPr="00681AB3">
        <w:rPr>
          <w:sz w:val="22"/>
          <w:szCs w:val="22"/>
        </w:rPr>
        <w:t>Op.cit. p.33- 36.</w:t>
      </w:r>
    </w:p>
    <w:p w:rsidR="00DD36C1" w:rsidRPr="00681AB3" w:rsidRDefault="00DD36C1" w:rsidP="00496F1D">
      <w:pPr>
        <w:pStyle w:val="Notedebasdepage"/>
        <w:rPr>
          <w:sz w:val="22"/>
          <w:szCs w:val="22"/>
        </w:rPr>
      </w:pPr>
      <w:r w:rsidRPr="00681AB3">
        <w:t xml:space="preserve"> </w:t>
      </w:r>
    </w:p>
  </w:footnote>
  <w:footnote w:id="95">
    <w:p w:rsidR="00DD36C1" w:rsidRPr="00745735" w:rsidRDefault="00DD36C1" w:rsidP="00AC1C15">
      <w:pPr>
        <w:pStyle w:val="Notedebasdepage"/>
        <w:rPr>
          <w:sz w:val="22"/>
          <w:szCs w:val="22"/>
        </w:rPr>
      </w:pPr>
      <w:r>
        <w:rPr>
          <w:rStyle w:val="Appelnotedebasdep"/>
        </w:rPr>
        <w:footnoteRef/>
      </w:r>
      <w:r w:rsidRPr="00AC1C15">
        <w:t xml:space="preserve"> -</w:t>
      </w:r>
      <w:r w:rsidRPr="00AC1C15">
        <w:rPr>
          <w:sz w:val="22"/>
          <w:szCs w:val="22"/>
        </w:rPr>
        <w:t xml:space="preserve"> </w:t>
      </w:r>
      <w:r w:rsidRPr="00A3135B">
        <w:rPr>
          <w:sz w:val="22"/>
          <w:szCs w:val="22"/>
        </w:rPr>
        <w:t>MILEWESKI Françoise et PERIVIER Hélène</w:t>
      </w:r>
      <w:r>
        <w:rPr>
          <w:sz w:val="22"/>
          <w:szCs w:val="22"/>
        </w:rPr>
        <w:t xml:space="preserve"> et autres. </w:t>
      </w:r>
      <w:r w:rsidRPr="00745735">
        <w:rPr>
          <w:sz w:val="22"/>
          <w:szCs w:val="22"/>
        </w:rPr>
        <w:t>Op.cit. p.36.</w:t>
      </w:r>
    </w:p>
    <w:p w:rsidR="00DD36C1" w:rsidRPr="00745735" w:rsidRDefault="00DD36C1" w:rsidP="00854975">
      <w:pPr>
        <w:pStyle w:val="Notedebasdepage"/>
      </w:pPr>
    </w:p>
    <w:p w:rsidR="00DD36C1" w:rsidRPr="00745735" w:rsidRDefault="00DD36C1">
      <w:pPr>
        <w:pStyle w:val="Notedebasdepage"/>
      </w:pPr>
    </w:p>
  </w:footnote>
  <w:footnote w:id="96">
    <w:p w:rsidR="00DD36C1" w:rsidRPr="00745735" w:rsidRDefault="00DD36C1" w:rsidP="0044058E">
      <w:pPr>
        <w:pStyle w:val="Notedebasdepage"/>
        <w:rPr>
          <w:sz w:val="22"/>
          <w:szCs w:val="22"/>
        </w:rPr>
      </w:pPr>
      <w:r>
        <w:rPr>
          <w:sz w:val="22"/>
          <w:szCs w:val="22"/>
        </w:rPr>
        <w:t xml:space="preserve"> </w:t>
      </w:r>
      <w:r w:rsidRPr="00A3135B">
        <w:rPr>
          <w:rStyle w:val="Appelnotedebasdep"/>
          <w:sz w:val="22"/>
          <w:szCs w:val="22"/>
        </w:rPr>
        <w:footnoteRef/>
      </w:r>
      <w:r w:rsidRPr="00A3135B">
        <w:rPr>
          <w:sz w:val="22"/>
          <w:szCs w:val="22"/>
        </w:rPr>
        <w:t xml:space="preserve"> -MILEWESKI Françoise et PERIVIER Hélène</w:t>
      </w:r>
      <w:r>
        <w:rPr>
          <w:sz w:val="22"/>
          <w:szCs w:val="22"/>
        </w:rPr>
        <w:t xml:space="preserve"> et autres. </w:t>
      </w:r>
      <w:r w:rsidRPr="00745735">
        <w:rPr>
          <w:sz w:val="22"/>
          <w:szCs w:val="22"/>
        </w:rPr>
        <w:t>Op.cit. p.36.</w:t>
      </w:r>
    </w:p>
    <w:p w:rsidR="00DD36C1" w:rsidRPr="00745735" w:rsidRDefault="00DD36C1" w:rsidP="0044058E">
      <w:pPr>
        <w:pStyle w:val="Notedebasdepage"/>
        <w:rPr>
          <w:sz w:val="22"/>
          <w:szCs w:val="22"/>
        </w:rPr>
      </w:pPr>
    </w:p>
  </w:footnote>
  <w:footnote w:id="97">
    <w:p w:rsidR="00DD36C1" w:rsidRPr="00745735" w:rsidRDefault="00DD36C1"/>
    <w:p w:rsidR="00DD36C1" w:rsidRPr="00745735" w:rsidRDefault="00DD36C1" w:rsidP="00496F1D">
      <w:pPr>
        <w:pStyle w:val="Notedebasdepage"/>
      </w:pPr>
    </w:p>
  </w:footnote>
  <w:footnote w:id="98">
    <w:p w:rsidR="00DD36C1" w:rsidRPr="007B29C1" w:rsidRDefault="00DD36C1" w:rsidP="007B29C1">
      <w:pPr>
        <w:pStyle w:val="Notedebasdepage"/>
        <w:rPr>
          <w:sz w:val="22"/>
          <w:szCs w:val="22"/>
        </w:rPr>
      </w:pPr>
      <w:r>
        <w:rPr>
          <w:rStyle w:val="Appelnotedebasdep"/>
          <w:sz w:val="22"/>
          <w:szCs w:val="22"/>
        </w:rPr>
        <w:t xml:space="preserve"> </w:t>
      </w:r>
      <w:r w:rsidRPr="00A3135B">
        <w:rPr>
          <w:rStyle w:val="Appelnotedebasdep"/>
          <w:sz w:val="22"/>
          <w:szCs w:val="22"/>
        </w:rPr>
        <w:footnoteRef/>
      </w:r>
      <w:r w:rsidRPr="00A3135B">
        <w:rPr>
          <w:sz w:val="22"/>
          <w:szCs w:val="22"/>
        </w:rPr>
        <w:t xml:space="preserve"> -MILEWESKI Françoise et PERIVIER Hélène</w:t>
      </w:r>
      <w:r>
        <w:rPr>
          <w:sz w:val="22"/>
          <w:szCs w:val="22"/>
        </w:rPr>
        <w:t xml:space="preserve"> et autres. </w:t>
      </w:r>
      <w:r w:rsidRPr="007B29C1">
        <w:rPr>
          <w:sz w:val="22"/>
          <w:szCs w:val="22"/>
        </w:rPr>
        <w:t>Op.cit. p.37.</w:t>
      </w:r>
    </w:p>
    <w:p w:rsidR="00DD36C1" w:rsidRPr="007B29C1" w:rsidRDefault="00DD36C1" w:rsidP="00496F1D">
      <w:pPr>
        <w:pStyle w:val="Notedebasdepage"/>
        <w:rPr>
          <w:sz w:val="22"/>
          <w:szCs w:val="22"/>
        </w:rPr>
      </w:pPr>
      <w:r w:rsidRPr="007B29C1">
        <w:rPr>
          <w:sz w:val="22"/>
          <w:szCs w:val="22"/>
        </w:rPr>
        <w:t xml:space="preserve"> </w:t>
      </w:r>
    </w:p>
  </w:footnote>
  <w:footnote w:id="99">
    <w:p w:rsidR="00DD36C1" w:rsidRPr="00A45D93" w:rsidRDefault="00DD36C1" w:rsidP="00A45D93">
      <w:pPr>
        <w:pStyle w:val="Notedebasdepage"/>
        <w:rPr>
          <w:sz w:val="22"/>
          <w:szCs w:val="22"/>
        </w:rPr>
      </w:pPr>
      <w:r>
        <w:rPr>
          <w:rStyle w:val="Appelnotedebasdep"/>
        </w:rPr>
        <w:t xml:space="preserve"> </w:t>
      </w:r>
      <w:r w:rsidRPr="00A3135B">
        <w:rPr>
          <w:rStyle w:val="Appelnotedebasdep"/>
          <w:sz w:val="22"/>
          <w:szCs w:val="22"/>
        </w:rPr>
        <w:footnoteRef/>
      </w:r>
      <w:r w:rsidRPr="00A3135B">
        <w:rPr>
          <w:sz w:val="22"/>
          <w:szCs w:val="22"/>
        </w:rPr>
        <w:t xml:space="preserve"> -MILEWESKI Françoise et PERIVIER Hélène</w:t>
      </w:r>
      <w:r>
        <w:rPr>
          <w:sz w:val="22"/>
          <w:szCs w:val="22"/>
        </w:rPr>
        <w:t xml:space="preserve"> et autres. Op.cit. p.37</w:t>
      </w:r>
      <w:r w:rsidRPr="00A45D93">
        <w:rPr>
          <w:sz w:val="22"/>
          <w:szCs w:val="22"/>
        </w:rPr>
        <w:t>.</w:t>
      </w:r>
    </w:p>
    <w:p w:rsidR="00DD36C1" w:rsidRPr="00A45D93" w:rsidRDefault="00DD36C1" w:rsidP="00496F1D">
      <w:pPr>
        <w:pStyle w:val="Notedebasdepage"/>
        <w:rPr>
          <w:sz w:val="22"/>
          <w:szCs w:val="22"/>
        </w:rPr>
      </w:pPr>
    </w:p>
  </w:footnote>
  <w:footnote w:id="100">
    <w:p w:rsidR="00DD36C1" w:rsidRPr="00214774" w:rsidRDefault="00DD36C1" w:rsidP="009D5553">
      <w:pPr>
        <w:pStyle w:val="Notedebasdepage"/>
        <w:rPr>
          <w:sz w:val="22"/>
          <w:szCs w:val="22"/>
          <w:lang w:val="en-US"/>
        </w:rPr>
      </w:pPr>
      <w:r w:rsidRPr="00A3135B">
        <w:rPr>
          <w:rStyle w:val="Appelnotedebasdep"/>
          <w:sz w:val="22"/>
          <w:szCs w:val="22"/>
        </w:rPr>
        <w:footnoteRef/>
      </w:r>
      <w:r w:rsidRPr="00A3135B">
        <w:rPr>
          <w:sz w:val="22"/>
          <w:szCs w:val="22"/>
        </w:rPr>
        <w:t xml:space="preserve"> -MILEWESKI Françoise et PERIVIER Hélène</w:t>
      </w:r>
      <w:r>
        <w:rPr>
          <w:sz w:val="22"/>
          <w:szCs w:val="22"/>
        </w:rPr>
        <w:t xml:space="preserve"> et autres. </w:t>
      </w:r>
      <w:proofErr w:type="gramStart"/>
      <w:r w:rsidRPr="00214774">
        <w:rPr>
          <w:sz w:val="22"/>
          <w:szCs w:val="22"/>
          <w:lang w:val="en-US"/>
        </w:rPr>
        <w:t>Op.cit. p.37.</w:t>
      </w:r>
      <w:proofErr w:type="gramEnd"/>
    </w:p>
  </w:footnote>
  <w:footnote w:id="101">
    <w:p w:rsidR="00DD36C1" w:rsidRPr="006E03BA" w:rsidRDefault="00DD36C1" w:rsidP="00496F1D">
      <w:pPr>
        <w:pStyle w:val="Notedebasdepage"/>
        <w:rPr>
          <w:sz w:val="22"/>
          <w:szCs w:val="22"/>
          <w:lang w:val="en-US"/>
        </w:rPr>
      </w:pPr>
      <w:r w:rsidRPr="006E03BA">
        <w:rPr>
          <w:rStyle w:val="Appelnotedebasdep"/>
          <w:sz w:val="22"/>
          <w:szCs w:val="22"/>
        </w:rPr>
        <w:footnoteRef/>
      </w:r>
      <w:r w:rsidRPr="006E03BA">
        <w:rPr>
          <w:sz w:val="22"/>
          <w:szCs w:val="22"/>
          <w:lang w:val="en-US"/>
        </w:rPr>
        <w:t xml:space="preserve"> -Ibid. p.37</w:t>
      </w:r>
    </w:p>
  </w:footnote>
  <w:footnote w:id="102">
    <w:p w:rsidR="00DD36C1" w:rsidRPr="00660794" w:rsidRDefault="00DD36C1" w:rsidP="00660794">
      <w:pPr>
        <w:pStyle w:val="Notedebasdepage"/>
        <w:rPr>
          <w:sz w:val="22"/>
          <w:szCs w:val="22"/>
        </w:rPr>
      </w:pPr>
      <w:r w:rsidRPr="006E03BA">
        <w:rPr>
          <w:rStyle w:val="Appelnotedebasdep"/>
          <w:sz w:val="22"/>
          <w:szCs w:val="22"/>
        </w:rPr>
        <w:footnoteRef/>
      </w:r>
      <w:r w:rsidRPr="00660794">
        <w:rPr>
          <w:sz w:val="22"/>
          <w:szCs w:val="22"/>
        </w:rPr>
        <w:t xml:space="preserve"> -</w:t>
      </w:r>
      <w:r>
        <w:rPr>
          <w:rStyle w:val="Appelnotedebasdep"/>
          <w:sz w:val="22"/>
          <w:szCs w:val="22"/>
        </w:rPr>
        <w:t xml:space="preserve"> </w:t>
      </w:r>
      <w:r w:rsidRPr="00A3135B">
        <w:rPr>
          <w:sz w:val="22"/>
          <w:szCs w:val="22"/>
        </w:rPr>
        <w:t>MILEWESKI Françoise et PERIVIER Hélène</w:t>
      </w:r>
      <w:r>
        <w:rPr>
          <w:sz w:val="22"/>
          <w:szCs w:val="22"/>
        </w:rPr>
        <w:t xml:space="preserve"> et autres. </w:t>
      </w:r>
      <w:r w:rsidRPr="00660794">
        <w:rPr>
          <w:sz w:val="22"/>
          <w:szCs w:val="22"/>
        </w:rPr>
        <w:t>Op.cit. p107.</w:t>
      </w:r>
    </w:p>
    <w:p w:rsidR="00DD36C1" w:rsidRPr="00660794" w:rsidRDefault="00DD36C1" w:rsidP="00496F1D">
      <w:pPr>
        <w:pStyle w:val="Notedebasdepage"/>
        <w:rPr>
          <w:sz w:val="22"/>
          <w:szCs w:val="22"/>
        </w:rPr>
      </w:pPr>
    </w:p>
  </w:footnote>
  <w:footnote w:id="103">
    <w:p w:rsidR="00DD36C1" w:rsidRPr="00660794" w:rsidRDefault="00DD36C1" w:rsidP="00496F1D">
      <w:pPr>
        <w:pStyle w:val="Notedebasdepage"/>
        <w:rPr>
          <w:highlight w:val="yellow"/>
        </w:rPr>
      </w:pPr>
      <w:r w:rsidRPr="00660794">
        <w:rPr>
          <w:highlight w:val="yellow"/>
        </w:rPr>
        <w:t xml:space="preserve"> </w:t>
      </w:r>
    </w:p>
  </w:footnote>
  <w:footnote w:id="104">
    <w:p w:rsidR="00DD36C1" w:rsidRPr="004F58BD" w:rsidRDefault="00DD36C1" w:rsidP="004F58BD">
      <w:pPr>
        <w:pStyle w:val="Notedebasdepage"/>
        <w:rPr>
          <w:sz w:val="22"/>
          <w:szCs w:val="22"/>
        </w:rPr>
      </w:pPr>
      <w:r w:rsidRPr="00A3135B">
        <w:rPr>
          <w:rStyle w:val="Appelnotedebasdep"/>
          <w:sz w:val="22"/>
          <w:szCs w:val="22"/>
        </w:rPr>
        <w:footnoteRef/>
      </w:r>
      <w:r w:rsidRPr="00A3135B">
        <w:rPr>
          <w:sz w:val="22"/>
          <w:szCs w:val="22"/>
        </w:rPr>
        <w:t xml:space="preserve"> -MILEWESKI Françoise et PERIVIER Hélène</w:t>
      </w:r>
      <w:r>
        <w:rPr>
          <w:sz w:val="22"/>
          <w:szCs w:val="22"/>
        </w:rPr>
        <w:t xml:space="preserve"> et autres. Op.cit. p.108</w:t>
      </w:r>
      <w:r w:rsidRPr="004F58BD">
        <w:rPr>
          <w:sz w:val="22"/>
          <w:szCs w:val="22"/>
        </w:rPr>
        <w:t>.</w:t>
      </w:r>
    </w:p>
    <w:p w:rsidR="00DD36C1" w:rsidRPr="00214774" w:rsidRDefault="00DD36C1" w:rsidP="00496F1D">
      <w:pPr>
        <w:pStyle w:val="Notedebasdepage"/>
        <w:rPr>
          <w:sz w:val="22"/>
          <w:szCs w:val="22"/>
        </w:rPr>
      </w:pPr>
    </w:p>
  </w:footnote>
  <w:footnote w:id="105">
    <w:p w:rsidR="00DD36C1" w:rsidRPr="00214774" w:rsidRDefault="00DD36C1" w:rsidP="000B6190">
      <w:pPr>
        <w:pStyle w:val="Notedebasdepage"/>
        <w:rPr>
          <w:sz w:val="22"/>
          <w:szCs w:val="22"/>
          <w:lang w:val="en-US"/>
        </w:rPr>
      </w:pPr>
      <w:r w:rsidRPr="000B6190">
        <w:rPr>
          <w:vertAlign w:val="superscript"/>
        </w:rPr>
        <w:t>1</w:t>
      </w:r>
      <w:r w:rsidRPr="000B6190">
        <w:rPr>
          <w:sz w:val="22"/>
          <w:szCs w:val="22"/>
        </w:rPr>
        <w:t>-</w:t>
      </w:r>
      <w:r>
        <w:rPr>
          <w:sz w:val="22"/>
          <w:szCs w:val="22"/>
        </w:rPr>
        <w:t xml:space="preserve"> </w:t>
      </w:r>
      <w:r w:rsidRPr="00A3135B">
        <w:rPr>
          <w:sz w:val="22"/>
          <w:szCs w:val="22"/>
        </w:rPr>
        <w:t>MILEWESKI Françoise et PERIVIER Hélène</w:t>
      </w:r>
      <w:r>
        <w:rPr>
          <w:sz w:val="22"/>
          <w:szCs w:val="22"/>
        </w:rPr>
        <w:t xml:space="preserve"> et autres. </w:t>
      </w:r>
      <w:proofErr w:type="gramStart"/>
      <w:r w:rsidRPr="00214774">
        <w:rPr>
          <w:sz w:val="22"/>
          <w:szCs w:val="22"/>
          <w:lang w:val="en-US"/>
        </w:rPr>
        <w:t>Op.cit. p.109.</w:t>
      </w:r>
      <w:proofErr w:type="gramEnd"/>
    </w:p>
  </w:footnote>
  <w:footnote w:id="106">
    <w:p w:rsidR="00DD36C1" w:rsidRPr="00214774" w:rsidRDefault="00DD36C1">
      <w:pPr>
        <w:pStyle w:val="Notedebasdepage"/>
        <w:rPr>
          <w:sz w:val="22"/>
          <w:szCs w:val="22"/>
          <w:lang w:val="en-US"/>
        </w:rPr>
      </w:pPr>
      <w:r>
        <w:rPr>
          <w:rStyle w:val="Appelnotedebasdep"/>
        </w:rPr>
        <w:footnoteRef/>
      </w:r>
      <w:r w:rsidRPr="00214774">
        <w:rPr>
          <w:lang w:val="en-US"/>
        </w:rPr>
        <w:t xml:space="preserve"> -</w:t>
      </w:r>
      <w:r w:rsidRPr="00214774">
        <w:rPr>
          <w:sz w:val="22"/>
          <w:szCs w:val="22"/>
          <w:lang w:val="en-US"/>
        </w:rPr>
        <w:t>Ibid.p.110</w:t>
      </w:r>
    </w:p>
  </w:footnote>
  <w:footnote w:id="107">
    <w:p w:rsidR="00DD36C1" w:rsidRPr="00214774" w:rsidRDefault="00DD36C1" w:rsidP="00541F31">
      <w:pPr>
        <w:pStyle w:val="Notedebasdepage"/>
        <w:rPr>
          <w:sz w:val="22"/>
          <w:szCs w:val="22"/>
          <w:lang w:val="en-US"/>
        </w:rPr>
      </w:pPr>
      <w:r w:rsidRPr="006E03BA">
        <w:rPr>
          <w:rStyle w:val="Appelnotedebasdep"/>
          <w:sz w:val="22"/>
          <w:szCs w:val="22"/>
        </w:rPr>
        <w:footnoteRef/>
      </w:r>
      <w:r w:rsidRPr="00541F31">
        <w:rPr>
          <w:sz w:val="22"/>
          <w:szCs w:val="22"/>
        </w:rPr>
        <w:t xml:space="preserve"> -</w:t>
      </w:r>
      <w:r>
        <w:rPr>
          <w:rStyle w:val="Appelnotedebasdep"/>
          <w:sz w:val="22"/>
          <w:szCs w:val="22"/>
        </w:rPr>
        <w:t xml:space="preserve"> </w:t>
      </w:r>
      <w:r w:rsidRPr="00A3135B">
        <w:rPr>
          <w:sz w:val="22"/>
          <w:szCs w:val="22"/>
        </w:rPr>
        <w:t>MILEWESKI Françoise et PERIVIER Hélène</w:t>
      </w:r>
      <w:r>
        <w:rPr>
          <w:sz w:val="22"/>
          <w:szCs w:val="22"/>
        </w:rPr>
        <w:t xml:space="preserve"> et autres. </w:t>
      </w:r>
      <w:proofErr w:type="gramStart"/>
      <w:r w:rsidRPr="00214774">
        <w:rPr>
          <w:sz w:val="22"/>
          <w:szCs w:val="22"/>
          <w:lang w:val="en-US"/>
        </w:rPr>
        <w:t>Op.cit. p.109- 112.</w:t>
      </w:r>
      <w:proofErr w:type="gramEnd"/>
    </w:p>
  </w:footnote>
  <w:footnote w:id="108">
    <w:p w:rsidR="00DD36C1" w:rsidRPr="00214774" w:rsidRDefault="00DD36C1" w:rsidP="00496F1D">
      <w:pPr>
        <w:pStyle w:val="Notedebasdepage"/>
        <w:rPr>
          <w:sz w:val="22"/>
          <w:szCs w:val="22"/>
          <w:lang w:val="en-US"/>
        </w:rPr>
      </w:pPr>
      <w:r w:rsidRPr="006E03BA">
        <w:rPr>
          <w:rStyle w:val="Appelnotedebasdep"/>
          <w:sz w:val="22"/>
          <w:szCs w:val="22"/>
        </w:rPr>
        <w:footnoteRef/>
      </w:r>
      <w:r w:rsidRPr="00214774">
        <w:rPr>
          <w:sz w:val="22"/>
          <w:szCs w:val="22"/>
          <w:lang w:val="en-US"/>
        </w:rPr>
        <w:t xml:space="preserve"> - Ibid. p.113.</w:t>
      </w:r>
    </w:p>
  </w:footnote>
  <w:footnote w:id="109">
    <w:p w:rsidR="00DD36C1" w:rsidRPr="007671CF" w:rsidRDefault="00DD36C1" w:rsidP="007671CF">
      <w:pPr>
        <w:pStyle w:val="Notedebasdepage"/>
        <w:rPr>
          <w:sz w:val="22"/>
          <w:szCs w:val="22"/>
        </w:rPr>
      </w:pPr>
      <w:r w:rsidRPr="00A3135B">
        <w:rPr>
          <w:rStyle w:val="Appelnotedebasdep"/>
          <w:sz w:val="22"/>
          <w:szCs w:val="22"/>
        </w:rPr>
        <w:footnoteRef/>
      </w:r>
      <w:r w:rsidRPr="00A3135B">
        <w:rPr>
          <w:sz w:val="22"/>
          <w:szCs w:val="22"/>
        </w:rPr>
        <w:t xml:space="preserve"> -MILEWESKI Françoise et PERIVIER Hélène</w:t>
      </w:r>
      <w:r>
        <w:rPr>
          <w:sz w:val="22"/>
          <w:szCs w:val="22"/>
        </w:rPr>
        <w:t xml:space="preserve"> et autres. </w:t>
      </w:r>
      <w:r w:rsidRPr="007671CF">
        <w:rPr>
          <w:sz w:val="22"/>
          <w:szCs w:val="22"/>
        </w:rPr>
        <w:t>Op.cit. p.211.</w:t>
      </w:r>
    </w:p>
    <w:p w:rsidR="00DD36C1" w:rsidRPr="007671CF" w:rsidRDefault="00DD36C1">
      <w:pPr>
        <w:pStyle w:val="Notedebasdepage"/>
        <w:rPr>
          <w:sz w:val="22"/>
          <w:szCs w:val="22"/>
        </w:rPr>
      </w:pPr>
    </w:p>
  </w:footnote>
  <w:footnote w:id="110">
    <w:p w:rsidR="00DD36C1" w:rsidRPr="00214774" w:rsidRDefault="00DD36C1" w:rsidP="00A32E09">
      <w:pPr>
        <w:pStyle w:val="Notedebasdepage"/>
        <w:rPr>
          <w:sz w:val="22"/>
          <w:szCs w:val="22"/>
        </w:rPr>
      </w:pPr>
      <w:r w:rsidRPr="00A3135B">
        <w:rPr>
          <w:rStyle w:val="Appelnotedebasdep"/>
          <w:sz w:val="22"/>
          <w:szCs w:val="22"/>
        </w:rPr>
        <w:footnoteRef/>
      </w:r>
      <w:r w:rsidRPr="00A3135B">
        <w:rPr>
          <w:sz w:val="22"/>
          <w:szCs w:val="22"/>
        </w:rPr>
        <w:t xml:space="preserve"> -MILEWESKI Françoise et PERIVIER Hélène</w:t>
      </w:r>
      <w:r>
        <w:rPr>
          <w:sz w:val="22"/>
          <w:szCs w:val="22"/>
        </w:rPr>
        <w:t xml:space="preserve"> et autres. </w:t>
      </w:r>
      <w:r w:rsidRPr="00214774">
        <w:rPr>
          <w:sz w:val="22"/>
          <w:szCs w:val="22"/>
        </w:rPr>
        <w:t>Op.cit. p.211.</w:t>
      </w:r>
    </w:p>
    <w:p w:rsidR="00DD36C1" w:rsidRPr="00214774" w:rsidRDefault="00DD36C1" w:rsidP="00496F1D">
      <w:pPr>
        <w:pStyle w:val="Notedebasdepage"/>
        <w:rPr>
          <w:sz w:val="22"/>
          <w:szCs w:val="22"/>
        </w:rPr>
      </w:pPr>
      <w:r w:rsidRPr="00214774">
        <w:rPr>
          <w:sz w:val="22"/>
          <w:szCs w:val="22"/>
        </w:rPr>
        <w:t xml:space="preserve"> </w:t>
      </w:r>
    </w:p>
  </w:footnote>
  <w:footnote w:id="111">
    <w:p w:rsidR="00DD36C1" w:rsidRPr="00E659D7" w:rsidRDefault="00DD36C1" w:rsidP="00E659D7">
      <w:pPr>
        <w:pStyle w:val="Notedebasdepage"/>
        <w:rPr>
          <w:sz w:val="22"/>
          <w:szCs w:val="22"/>
        </w:rPr>
      </w:pPr>
      <w:r>
        <w:rPr>
          <w:rStyle w:val="Appelnotedebasdep"/>
        </w:rPr>
        <w:footnoteRef/>
      </w:r>
      <w:r w:rsidRPr="00A3135B">
        <w:rPr>
          <w:sz w:val="22"/>
          <w:szCs w:val="22"/>
        </w:rPr>
        <w:t xml:space="preserve"> -MILEWESKI Françoise et PERIVIER Hélène</w:t>
      </w:r>
      <w:r>
        <w:rPr>
          <w:sz w:val="22"/>
          <w:szCs w:val="22"/>
        </w:rPr>
        <w:t xml:space="preserve"> et autres. </w:t>
      </w:r>
      <w:r w:rsidRPr="00E659D7">
        <w:rPr>
          <w:sz w:val="22"/>
          <w:szCs w:val="22"/>
        </w:rPr>
        <w:t>Op.cit. p.195.</w:t>
      </w:r>
    </w:p>
  </w:footnote>
  <w:footnote w:id="112">
    <w:p w:rsidR="00DD36C1" w:rsidRPr="006F5B88" w:rsidRDefault="00DD36C1" w:rsidP="00496F1D">
      <w:pPr>
        <w:pStyle w:val="Notedebasdepage"/>
        <w:rPr>
          <w:sz w:val="32"/>
          <w:szCs w:val="32"/>
          <w:lang w:val="en-US"/>
        </w:rPr>
      </w:pPr>
      <w:r w:rsidRPr="006F5B88">
        <w:rPr>
          <w:rStyle w:val="Appelnotedebasdep"/>
          <w:sz w:val="32"/>
          <w:szCs w:val="32"/>
          <w:lang w:val="en-US"/>
        </w:rPr>
        <w:t>2-Ibid.p.196</w:t>
      </w:r>
    </w:p>
  </w:footnote>
  <w:footnote w:id="113">
    <w:p w:rsidR="00DD36C1" w:rsidRPr="009573A8" w:rsidRDefault="00DD36C1" w:rsidP="00496F1D">
      <w:pPr>
        <w:pStyle w:val="Notedebasdepage"/>
        <w:rPr>
          <w:sz w:val="22"/>
          <w:szCs w:val="22"/>
        </w:rPr>
      </w:pPr>
      <w:r>
        <w:rPr>
          <w:rStyle w:val="Appelnotedebasdep"/>
        </w:rPr>
        <w:footnoteRef/>
      </w:r>
      <w:r>
        <w:t xml:space="preserve"> -</w:t>
      </w:r>
      <w:r w:rsidRPr="00ED1BE1">
        <w:rPr>
          <w:sz w:val="22"/>
          <w:szCs w:val="22"/>
        </w:rPr>
        <w:t xml:space="preserve"> </w:t>
      </w:r>
      <w:r>
        <w:rPr>
          <w:sz w:val="22"/>
          <w:szCs w:val="22"/>
        </w:rPr>
        <w:t xml:space="preserve">ADDI </w:t>
      </w:r>
      <w:proofErr w:type="spellStart"/>
      <w:r>
        <w:rPr>
          <w:sz w:val="22"/>
          <w:szCs w:val="22"/>
        </w:rPr>
        <w:t>Lahouari</w:t>
      </w:r>
      <w:proofErr w:type="spellEnd"/>
      <w:r>
        <w:rPr>
          <w:sz w:val="22"/>
          <w:szCs w:val="22"/>
        </w:rPr>
        <w:t xml:space="preserve">. </w:t>
      </w:r>
      <w:r w:rsidRPr="009573A8">
        <w:rPr>
          <w:sz w:val="22"/>
          <w:szCs w:val="22"/>
        </w:rPr>
        <w:t>Op.cit. p.137- 138.</w:t>
      </w:r>
    </w:p>
    <w:p w:rsidR="00DD36C1" w:rsidRPr="009573A8" w:rsidRDefault="00DD36C1" w:rsidP="00496F1D">
      <w:pPr>
        <w:pStyle w:val="Notedebasdepage"/>
      </w:pPr>
    </w:p>
  </w:footnote>
  <w:footnote w:id="114">
    <w:p w:rsidR="00DD36C1" w:rsidRPr="00214774" w:rsidRDefault="00DD36C1" w:rsidP="001120C2">
      <w:pPr>
        <w:pStyle w:val="Notedebasdepage"/>
        <w:rPr>
          <w:sz w:val="22"/>
          <w:szCs w:val="22"/>
        </w:rPr>
      </w:pPr>
      <w:r>
        <w:rPr>
          <w:rStyle w:val="Appelnotedebasdep"/>
        </w:rPr>
        <w:footnoteRef/>
      </w:r>
      <w:r w:rsidRPr="00214774">
        <w:t xml:space="preserve"> -</w:t>
      </w:r>
      <w:r w:rsidRPr="00214774">
        <w:rPr>
          <w:sz w:val="22"/>
          <w:szCs w:val="22"/>
        </w:rPr>
        <w:t xml:space="preserve"> ADDI </w:t>
      </w:r>
      <w:proofErr w:type="spellStart"/>
      <w:r w:rsidRPr="00214774">
        <w:rPr>
          <w:sz w:val="22"/>
          <w:szCs w:val="22"/>
        </w:rPr>
        <w:t>Lahouari</w:t>
      </w:r>
      <w:proofErr w:type="spellEnd"/>
      <w:r w:rsidRPr="00214774">
        <w:rPr>
          <w:sz w:val="22"/>
          <w:szCs w:val="22"/>
        </w:rPr>
        <w:t>. Op.cit. p.137- 138.</w:t>
      </w:r>
    </w:p>
    <w:p w:rsidR="00DD36C1" w:rsidRPr="009573A8" w:rsidRDefault="00DD36C1" w:rsidP="00496F1D">
      <w:pPr>
        <w:pStyle w:val="Notedebasdepage"/>
        <w:rPr>
          <w:sz w:val="22"/>
          <w:szCs w:val="22"/>
        </w:rPr>
      </w:pPr>
      <w:r w:rsidRPr="001120C2">
        <w:rPr>
          <w:sz w:val="22"/>
          <w:szCs w:val="22"/>
        </w:rPr>
        <w:t xml:space="preserve"> </w:t>
      </w:r>
      <w:r w:rsidRPr="00214774">
        <w:rPr>
          <w:sz w:val="22"/>
          <w:szCs w:val="22"/>
        </w:rPr>
        <w:t xml:space="preserve"> </w:t>
      </w:r>
    </w:p>
  </w:footnote>
  <w:footnote w:id="115">
    <w:p w:rsidR="00DD36C1" w:rsidRPr="00214774" w:rsidRDefault="00DD36C1" w:rsidP="00BC14EF">
      <w:pPr>
        <w:pStyle w:val="Notedebasdepage"/>
        <w:rPr>
          <w:sz w:val="22"/>
          <w:szCs w:val="22"/>
        </w:rPr>
      </w:pPr>
      <w:r>
        <w:t>1-</w:t>
      </w:r>
      <w:r w:rsidRPr="00702BD9">
        <w:rPr>
          <w:sz w:val="22"/>
          <w:szCs w:val="22"/>
        </w:rPr>
        <w:t xml:space="preserve"> </w:t>
      </w:r>
      <w:r w:rsidRPr="00F93927">
        <w:rPr>
          <w:sz w:val="22"/>
          <w:szCs w:val="22"/>
        </w:rPr>
        <w:t>MILEWESKI Françoise et PERIVIER Hélène</w:t>
      </w:r>
      <w:r>
        <w:rPr>
          <w:sz w:val="22"/>
          <w:szCs w:val="22"/>
        </w:rPr>
        <w:t xml:space="preserve"> et autres. </w:t>
      </w:r>
      <w:r w:rsidRPr="00214774">
        <w:rPr>
          <w:sz w:val="22"/>
          <w:szCs w:val="22"/>
        </w:rPr>
        <w:t>Op.cit.p.39.</w:t>
      </w:r>
      <w:r w:rsidRPr="00214774">
        <w:rPr>
          <w:rStyle w:val="Appelnotedebasdep"/>
          <w:sz w:val="22"/>
          <w:szCs w:val="22"/>
        </w:rPr>
        <w:t xml:space="preserve"> </w:t>
      </w:r>
    </w:p>
  </w:footnote>
  <w:footnote w:id="116">
    <w:p w:rsidR="00DD36C1" w:rsidRPr="00214774" w:rsidRDefault="00DD36C1" w:rsidP="00B4295A">
      <w:pPr>
        <w:pStyle w:val="Notedebasdepage"/>
        <w:rPr>
          <w:sz w:val="22"/>
          <w:szCs w:val="22"/>
        </w:rPr>
      </w:pPr>
      <w:r w:rsidRPr="00F93927">
        <w:rPr>
          <w:rStyle w:val="Appelnotedebasdep"/>
          <w:sz w:val="22"/>
          <w:szCs w:val="22"/>
        </w:rPr>
        <w:footnoteRef/>
      </w:r>
      <w:r>
        <w:rPr>
          <w:sz w:val="22"/>
          <w:szCs w:val="22"/>
        </w:rPr>
        <w:t xml:space="preserve"> -</w:t>
      </w:r>
      <w:r w:rsidRPr="00F93927">
        <w:rPr>
          <w:sz w:val="22"/>
          <w:szCs w:val="22"/>
        </w:rPr>
        <w:t>MILEWESKI Françoise et PERIVIER Hélène</w:t>
      </w:r>
      <w:r>
        <w:rPr>
          <w:sz w:val="22"/>
          <w:szCs w:val="22"/>
        </w:rPr>
        <w:t xml:space="preserve"> et autres. </w:t>
      </w:r>
      <w:r w:rsidRPr="00214774">
        <w:rPr>
          <w:sz w:val="22"/>
          <w:szCs w:val="22"/>
        </w:rPr>
        <w:t>Op.cit.p.39.</w:t>
      </w:r>
      <w:r w:rsidRPr="00214774">
        <w:rPr>
          <w:rStyle w:val="Appelnotedebasdep"/>
          <w:sz w:val="22"/>
          <w:szCs w:val="22"/>
        </w:rPr>
        <w:t xml:space="preserve"> </w:t>
      </w:r>
    </w:p>
    <w:p w:rsidR="00DD36C1" w:rsidRPr="00214774" w:rsidRDefault="00DD36C1" w:rsidP="00496F1D">
      <w:pPr>
        <w:pStyle w:val="Notedebasdepage"/>
        <w:rPr>
          <w:sz w:val="22"/>
          <w:szCs w:val="22"/>
        </w:rPr>
      </w:pPr>
      <w:r w:rsidRPr="00214774">
        <w:rPr>
          <w:sz w:val="22"/>
          <w:szCs w:val="22"/>
        </w:rPr>
        <w:t xml:space="preserve"> </w:t>
      </w:r>
    </w:p>
  </w:footnote>
  <w:footnote w:id="117">
    <w:p w:rsidR="00DD36C1" w:rsidRPr="00D746C7" w:rsidRDefault="00DD36C1" w:rsidP="00170AFA">
      <w:pPr>
        <w:pStyle w:val="Notedebasdepage"/>
        <w:rPr>
          <w:sz w:val="22"/>
          <w:szCs w:val="22"/>
        </w:rPr>
      </w:pPr>
      <w:r w:rsidRPr="007451B5">
        <w:rPr>
          <w:rStyle w:val="Appelnotedebasdep"/>
          <w:sz w:val="22"/>
          <w:szCs w:val="22"/>
        </w:rPr>
        <w:footnoteRef/>
      </w:r>
      <w:r w:rsidRPr="00A24806">
        <w:rPr>
          <w:sz w:val="22"/>
          <w:szCs w:val="22"/>
        </w:rPr>
        <w:t>-</w:t>
      </w:r>
      <w:r w:rsidRPr="00F93927">
        <w:rPr>
          <w:sz w:val="22"/>
          <w:szCs w:val="22"/>
        </w:rPr>
        <w:t>MILEWESKI Françoise et PERIVIER Hélène</w:t>
      </w:r>
      <w:r>
        <w:rPr>
          <w:sz w:val="22"/>
          <w:szCs w:val="22"/>
        </w:rPr>
        <w:t xml:space="preserve"> et autres. </w:t>
      </w:r>
      <w:r w:rsidRPr="00D746C7">
        <w:rPr>
          <w:sz w:val="22"/>
          <w:szCs w:val="22"/>
        </w:rPr>
        <w:t>Op.cit. p.40- 41.</w:t>
      </w:r>
    </w:p>
  </w:footnote>
  <w:footnote w:id="118">
    <w:p w:rsidR="00DD36C1" w:rsidRPr="00214774" w:rsidRDefault="00DD36C1" w:rsidP="00D746C7">
      <w:pPr>
        <w:pStyle w:val="Notedebasdepage"/>
        <w:rPr>
          <w:sz w:val="22"/>
          <w:szCs w:val="22"/>
        </w:rPr>
      </w:pPr>
      <w:r w:rsidRPr="00D746C7">
        <w:rPr>
          <w:rStyle w:val="Appelnotedebasdep"/>
          <w:sz w:val="22"/>
          <w:szCs w:val="22"/>
        </w:rPr>
        <w:t xml:space="preserve"> </w:t>
      </w:r>
      <w:r w:rsidRPr="00D746C7">
        <w:rPr>
          <w:sz w:val="22"/>
          <w:szCs w:val="22"/>
        </w:rPr>
        <w:t xml:space="preserve">1- </w:t>
      </w:r>
      <w:r w:rsidRPr="00F93927">
        <w:rPr>
          <w:sz w:val="22"/>
          <w:szCs w:val="22"/>
        </w:rPr>
        <w:t>MILEWESKI Françoise et PERIVIER Hélène</w:t>
      </w:r>
      <w:r>
        <w:rPr>
          <w:sz w:val="22"/>
          <w:szCs w:val="22"/>
        </w:rPr>
        <w:t xml:space="preserve"> et autres. </w:t>
      </w:r>
      <w:r w:rsidRPr="00214774">
        <w:rPr>
          <w:sz w:val="22"/>
          <w:szCs w:val="22"/>
        </w:rPr>
        <w:t>Op.cit.p.41- 43.</w:t>
      </w:r>
      <w:r w:rsidRPr="00214774">
        <w:rPr>
          <w:rStyle w:val="Appelnotedebasdep"/>
          <w:sz w:val="22"/>
          <w:szCs w:val="22"/>
        </w:rPr>
        <w:t xml:space="preserve"> </w:t>
      </w:r>
    </w:p>
    <w:p w:rsidR="00DD36C1" w:rsidRPr="00214774" w:rsidRDefault="00DD36C1" w:rsidP="00496F1D">
      <w:pPr>
        <w:pStyle w:val="Notedebasdepage"/>
        <w:rPr>
          <w:sz w:val="22"/>
          <w:szCs w:val="22"/>
        </w:rPr>
      </w:pPr>
      <w:r w:rsidRPr="00214774">
        <w:rPr>
          <w:sz w:val="22"/>
          <w:szCs w:val="22"/>
        </w:rPr>
        <w:t xml:space="preserve"> </w:t>
      </w:r>
    </w:p>
    <w:p w:rsidR="00DD36C1" w:rsidRPr="00214774" w:rsidRDefault="00DD36C1" w:rsidP="00496F1D">
      <w:pPr>
        <w:pStyle w:val="Notedebasdepage"/>
      </w:pPr>
    </w:p>
  </w:footnote>
  <w:footnote w:id="119">
    <w:p w:rsidR="00DD36C1" w:rsidRPr="00D746C7" w:rsidRDefault="00DD36C1" w:rsidP="00D746C7">
      <w:pPr>
        <w:pStyle w:val="Notedebasdepage"/>
        <w:rPr>
          <w:sz w:val="22"/>
          <w:szCs w:val="22"/>
        </w:rPr>
      </w:pPr>
      <w:r w:rsidRPr="00B93037">
        <w:rPr>
          <w:rStyle w:val="Appelnotedebasdep"/>
          <w:sz w:val="22"/>
          <w:szCs w:val="22"/>
        </w:rPr>
        <w:footnoteRef/>
      </w:r>
      <w:r w:rsidRPr="00D746C7">
        <w:rPr>
          <w:sz w:val="22"/>
          <w:szCs w:val="22"/>
        </w:rPr>
        <w:t xml:space="preserve"> -</w:t>
      </w:r>
      <w:r w:rsidRPr="00702BD9">
        <w:rPr>
          <w:sz w:val="22"/>
          <w:szCs w:val="22"/>
        </w:rPr>
        <w:t xml:space="preserve"> </w:t>
      </w:r>
      <w:r w:rsidRPr="00F93927">
        <w:rPr>
          <w:sz w:val="22"/>
          <w:szCs w:val="22"/>
        </w:rPr>
        <w:t>MILEWESKI Françoise et PERIVIER Hélène</w:t>
      </w:r>
      <w:r>
        <w:rPr>
          <w:sz w:val="22"/>
          <w:szCs w:val="22"/>
        </w:rPr>
        <w:t xml:space="preserve"> et autres. </w:t>
      </w:r>
      <w:r w:rsidRPr="00D746C7">
        <w:rPr>
          <w:sz w:val="22"/>
          <w:szCs w:val="22"/>
        </w:rPr>
        <w:t>Op.cit.</w:t>
      </w:r>
      <w:r>
        <w:rPr>
          <w:sz w:val="22"/>
          <w:szCs w:val="22"/>
        </w:rPr>
        <w:t xml:space="preserve"> </w:t>
      </w:r>
      <w:r w:rsidRPr="00D746C7">
        <w:rPr>
          <w:sz w:val="22"/>
          <w:szCs w:val="22"/>
        </w:rPr>
        <w:t>p.41- 43.</w:t>
      </w:r>
    </w:p>
    <w:p w:rsidR="00DD36C1" w:rsidRPr="00D746C7" w:rsidRDefault="00DD36C1" w:rsidP="00D746C7">
      <w:pPr>
        <w:pStyle w:val="Notedebasdepage"/>
        <w:rPr>
          <w:sz w:val="22"/>
          <w:szCs w:val="22"/>
        </w:rPr>
      </w:pPr>
    </w:p>
  </w:footnote>
  <w:footnote w:id="120">
    <w:p w:rsidR="00DD36C1" w:rsidRPr="00D746C7" w:rsidRDefault="00DD36C1" w:rsidP="00496F1D">
      <w:pPr>
        <w:pStyle w:val="Notedebasdepage"/>
      </w:pPr>
      <w:r w:rsidRPr="00D746C7">
        <w:rPr>
          <w:rStyle w:val="Appelnotedebasdep"/>
        </w:rPr>
        <w:t xml:space="preserve"> </w:t>
      </w:r>
    </w:p>
  </w:footnote>
  <w:footnote w:id="121">
    <w:p w:rsidR="00DD36C1" w:rsidRPr="00686B2F" w:rsidRDefault="00DD36C1" w:rsidP="00686B2F">
      <w:pPr>
        <w:pStyle w:val="Notedebasdepage"/>
        <w:rPr>
          <w:sz w:val="22"/>
          <w:szCs w:val="22"/>
        </w:rPr>
      </w:pPr>
      <w:r>
        <w:rPr>
          <w:rStyle w:val="Appelnotedebasdep"/>
        </w:rPr>
        <w:footnoteRef/>
      </w:r>
      <w:r w:rsidRPr="00686B2F">
        <w:t xml:space="preserve"> -</w:t>
      </w:r>
      <w:r w:rsidRPr="00F93927">
        <w:rPr>
          <w:sz w:val="22"/>
          <w:szCs w:val="22"/>
        </w:rPr>
        <w:t>MILEWESKI Françoise et PERIVIER Hélène</w:t>
      </w:r>
      <w:r>
        <w:rPr>
          <w:sz w:val="22"/>
          <w:szCs w:val="22"/>
        </w:rPr>
        <w:t xml:space="preserve"> et autres. </w:t>
      </w:r>
      <w:r w:rsidRPr="00686B2F">
        <w:rPr>
          <w:sz w:val="22"/>
          <w:szCs w:val="22"/>
        </w:rPr>
        <w:t>Op.cit.</w:t>
      </w:r>
      <w:r>
        <w:rPr>
          <w:sz w:val="22"/>
          <w:szCs w:val="22"/>
        </w:rPr>
        <w:t xml:space="preserve"> </w:t>
      </w:r>
      <w:r w:rsidRPr="00686B2F">
        <w:rPr>
          <w:sz w:val="22"/>
          <w:szCs w:val="22"/>
        </w:rPr>
        <w:t>p.49- 51.</w:t>
      </w:r>
      <w:r w:rsidRPr="00686B2F">
        <w:rPr>
          <w:rStyle w:val="Appelnotedebasdep"/>
          <w:sz w:val="22"/>
          <w:szCs w:val="22"/>
        </w:rPr>
        <w:t xml:space="preserve"> </w:t>
      </w:r>
    </w:p>
    <w:p w:rsidR="00DD36C1" w:rsidRPr="00686B2F" w:rsidRDefault="00DD36C1" w:rsidP="00440202">
      <w:pPr>
        <w:pStyle w:val="Notedebasdepage"/>
        <w:rPr>
          <w:sz w:val="22"/>
          <w:szCs w:val="22"/>
        </w:rPr>
      </w:pPr>
      <w:r w:rsidRPr="00686B2F">
        <w:t xml:space="preserve"> </w:t>
      </w:r>
      <w:r w:rsidRPr="00686B2F">
        <w:rPr>
          <w:sz w:val="22"/>
          <w:szCs w:val="22"/>
        </w:rPr>
        <w:t xml:space="preserve"> </w:t>
      </w:r>
    </w:p>
    <w:p w:rsidR="00DD36C1" w:rsidRPr="00686B2F" w:rsidRDefault="00DD36C1">
      <w:pPr>
        <w:pStyle w:val="Notedebasdepage"/>
      </w:pPr>
    </w:p>
  </w:footnote>
  <w:footnote w:id="122">
    <w:p w:rsidR="00DD36C1" w:rsidRPr="009573A8" w:rsidRDefault="00DD36C1" w:rsidP="00807C1D">
      <w:pPr>
        <w:pStyle w:val="Notedebasdepage"/>
        <w:rPr>
          <w:sz w:val="22"/>
          <w:szCs w:val="22"/>
          <w:lang w:val="en-US"/>
        </w:rPr>
      </w:pPr>
      <w:r w:rsidRPr="00A13D7A">
        <w:rPr>
          <w:rStyle w:val="Appelnotedebasdep"/>
          <w:sz w:val="22"/>
          <w:szCs w:val="22"/>
        </w:rPr>
        <w:footnoteRef/>
      </w:r>
      <w:r w:rsidRPr="00807C1D">
        <w:rPr>
          <w:sz w:val="22"/>
          <w:szCs w:val="22"/>
        </w:rPr>
        <w:t xml:space="preserve"> -</w:t>
      </w:r>
      <w:r w:rsidRPr="00702BD9">
        <w:rPr>
          <w:sz w:val="22"/>
          <w:szCs w:val="22"/>
        </w:rPr>
        <w:t xml:space="preserve"> </w:t>
      </w:r>
      <w:r w:rsidRPr="00F93927">
        <w:rPr>
          <w:sz w:val="22"/>
          <w:szCs w:val="22"/>
        </w:rPr>
        <w:t>MILEWESKI Françoise et PERIVIER Hélène</w:t>
      </w:r>
      <w:r>
        <w:rPr>
          <w:sz w:val="22"/>
          <w:szCs w:val="22"/>
        </w:rPr>
        <w:t xml:space="preserve"> et autres. </w:t>
      </w:r>
      <w:r>
        <w:rPr>
          <w:sz w:val="22"/>
          <w:szCs w:val="22"/>
          <w:lang w:val="en-US"/>
        </w:rPr>
        <w:t>Op.cit</w:t>
      </w:r>
      <w:proofErr w:type="gramStart"/>
      <w:r>
        <w:rPr>
          <w:sz w:val="22"/>
          <w:szCs w:val="22"/>
          <w:lang w:val="en-US"/>
        </w:rPr>
        <w:t>.  p.49</w:t>
      </w:r>
      <w:proofErr w:type="gramEnd"/>
      <w:r>
        <w:rPr>
          <w:sz w:val="22"/>
          <w:szCs w:val="22"/>
          <w:lang w:val="en-US"/>
        </w:rPr>
        <w:t>- 51</w:t>
      </w:r>
      <w:r w:rsidRPr="009573A8">
        <w:rPr>
          <w:sz w:val="22"/>
          <w:szCs w:val="22"/>
          <w:lang w:val="en-US"/>
        </w:rPr>
        <w:t>.</w:t>
      </w:r>
      <w:r w:rsidRPr="009573A8">
        <w:rPr>
          <w:rStyle w:val="Appelnotedebasdep"/>
          <w:sz w:val="22"/>
          <w:szCs w:val="22"/>
          <w:lang w:val="en-US"/>
        </w:rPr>
        <w:t xml:space="preserve"> </w:t>
      </w:r>
    </w:p>
    <w:p w:rsidR="00DD36C1" w:rsidRPr="00A13D7A" w:rsidRDefault="00DD36C1" w:rsidP="00496F1D">
      <w:pPr>
        <w:pStyle w:val="Notedebasdepage"/>
        <w:rPr>
          <w:sz w:val="22"/>
          <w:szCs w:val="22"/>
          <w:lang w:val="en-US"/>
        </w:rPr>
      </w:pPr>
      <w:r>
        <w:rPr>
          <w:sz w:val="22"/>
          <w:szCs w:val="22"/>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6DB799D123F54EDC9B8FA1636050B639"/>
      </w:placeholder>
      <w:dataBinding w:prefixMappings="xmlns:ns0='http://schemas.openxmlformats.org/package/2006/metadata/core-properties' xmlns:ns1='http://purl.org/dc/elements/1.1/'" w:xpath="/ns0:coreProperties[1]/ns1:title[1]" w:storeItemID="{6C3C8BC8-F283-45AE-878A-BAB7291924A1}"/>
      <w:text/>
    </w:sdtPr>
    <w:sdtContent>
      <w:p w:rsidR="00DD36C1" w:rsidRDefault="00DD36C1">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DD36C1" w:rsidRDefault="00DD36C1">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A835D7" w:rsidRDefault="00DD36C1" w:rsidP="00DB2CD6">
    <w:pPr>
      <w:pStyle w:val="En-tte"/>
      <w:pBdr>
        <w:bottom w:val="thickThinSmallGap" w:sz="24" w:space="1" w:color="622423" w:themeColor="accent2" w:themeShade="7F"/>
      </w:pBdr>
      <w:spacing w:after="100"/>
      <w:rPr>
        <w:rFonts w:asciiTheme="majorHAnsi" w:eastAsiaTheme="majorEastAsia" w:hAnsiTheme="majorHAnsi" w:cstheme="majorBidi"/>
        <w:b/>
        <w:bCs/>
        <w:spacing w:val="-20"/>
        <w:sz w:val="32"/>
        <w:szCs w:val="32"/>
      </w:rPr>
    </w:pPr>
    <w:r w:rsidRPr="00A835D7">
      <w:rPr>
        <w:rFonts w:asciiTheme="majorHAnsi" w:eastAsiaTheme="majorEastAsia" w:hAnsiTheme="majorHAnsi" w:cstheme="majorBidi"/>
        <w:b/>
        <w:bCs/>
        <w:spacing w:val="-20"/>
        <w:sz w:val="32"/>
        <w:szCs w:val="32"/>
      </w:rPr>
      <w:t xml:space="preserve">Chapitre II : Le travail des femmes à travers le temps      </w:t>
    </w:r>
    <w:r>
      <w:rPr>
        <w:rFonts w:asciiTheme="majorHAnsi" w:eastAsiaTheme="majorEastAsia" w:hAnsiTheme="majorHAnsi" w:cstheme="majorBidi"/>
        <w:b/>
        <w:bCs/>
        <w:spacing w:val="-20"/>
        <w:sz w:val="32"/>
        <w:szCs w:val="32"/>
      </w:rPr>
      <w:t xml:space="preserve">          </w:t>
    </w:r>
    <w:r w:rsidRPr="00A835D7">
      <w:rPr>
        <w:rFonts w:asciiTheme="majorHAnsi" w:eastAsiaTheme="majorEastAsia" w:hAnsiTheme="majorHAnsi" w:cstheme="majorBidi"/>
        <w:b/>
        <w:bCs/>
        <w:spacing w:val="-20"/>
        <w:sz w:val="32"/>
        <w:szCs w:val="32"/>
      </w:rPr>
      <w:t xml:space="preserve"> Section I</w:t>
    </w:r>
    <w:r>
      <w:rPr>
        <w:rFonts w:asciiTheme="majorHAnsi" w:eastAsiaTheme="majorEastAsia" w:hAnsiTheme="majorHAnsi" w:cstheme="majorBidi"/>
        <w:b/>
        <w:bCs/>
        <w:spacing w:val="-20"/>
        <w:sz w:val="32"/>
        <w:szCs w:val="32"/>
      </w:rPr>
      <w:t>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065D5B" w:rsidRDefault="00DD36C1" w:rsidP="00065D5B">
    <w:pPr>
      <w:pStyle w:val="En-tt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A13ACB" w:rsidRDefault="00DD36C1" w:rsidP="00A13ACB">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A13ACB">
      <w:rPr>
        <w:rFonts w:asciiTheme="majorHAnsi" w:eastAsiaTheme="majorEastAsia" w:hAnsiTheme="majorHAnsi" w:cstheme="majorBidi"/>
        <w:b/>
        <w:bCs/>
        <w:sz w:val="32"/>
        <w:szCs w:val="32"/>
      </w:rPr>
      <w:t xml:space="preserve">Chapitre III : La vie sociale de la femme </w:t>
    </w:r>
    <w:r>
      <w:rPr>
        <w:rFonts w:asciiTheme="majorHAnsi" w:eastAsiaTheme="majorEastAsia" w:hAnsiTheme="majorHAnsi" w:cstheme="majorBidi"/>
        <w:b/>
        <w:bCs/>
        <w:sz w:val="32"/>
        <w:szCs w:val="32"/>
      </w:rPr>
      <w:t xml:space="preserve">                        </w:t>
    </w:r>
    <w:r w:rsidRPr="00A13ACB">
      <w:rPr>
        <w:rFonts w:asciiTheme="majorHAnsi" w:eastAsiaTheme="majorEastAsia" w:hAnsiTheme="majorHAnsi" w:cstheme="majorBidi"/>
        <w:b/>
        <w:bCs/>
        <w:sz w:val="32"/>
        <w:szCs w:val="32"/>
      </w:rPr>
      <w:t xml:space="preserve">   Section I</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6A6037" w:rsidRDefault="00DD36C1" w:rsidP="006A6037">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6A6037">
      <w:rPr>
        <w:rFonts w:asciiTheme="majorHAnsi" w:eastAsiaTheme="majorEastAsia" w:hAnsiTheme="majorHAnsi" w:cstheme="majorBidi"/>
        <w:b/>
        <w:bCs/>
        <w:sz w:val="32"/>
        <w:szCs w:val="32"/>
      </w:rPr>
      <w:t xml:space="preserve">Chapitre III : La vie sociale de la femme </w:t>
    </w:r>
    <w:r>
      <w:rPr>
        <w:rFonts w:asciiTheme="majorHAnsi" w:eastAsiaTheme="majorEastAsia" w:hAnsiTheme="majorHAnsi" w:cstheme="majorBidi"/>
        <w:b/>
        <w:bCs/>
        <w:sz w:val="32"/>
        <w:szCs w:val="32"/>
      </w:rPr>
      <w:t xml:space="preserve">                        </w:t>
    </w:r>
    <w:r w:rsidRPr="006A6037">
      <w:rPr>
        <w:rFonts w:asciiTheme="majorHAnsi" w:eastAsiaTheme="majorEastAsia" w:hAnsiTheme="majorHAnsi" w:cstheme="majorBidi"/>
        <w:b/>
        <w:bCs/>
        <w:sz w:val="32"/>
        <w:szCs w:val="32"/>
      </w:rPr>
      <w:t xml:space="preserve">  Section II</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3067B0" w:rsidRDefault="00DD36C1" w:rsidP="003067B0">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3067B0">
      <w:rPr>
        <w:rFonts w:asciiTheme="majorHAnsi" w:eastAsiaTheme="majorEastAsia" w:hAnsiTheme="majorHAnsi" w:cstheme="majorBidi"/>
        <w:b/>
        <w:bCs/>
        <w:sz w:val="32"/>
        <w:szCs w:val="32"/>
      </w:rPr>
      <w:t xml:space="preserve">Chapitre III : La vie sociale de la femme   </w:t>
    </w:r>
    <w:r>
      <w:rPr>
        <w:rFonts w:asciiTheme="majorHAnsi" w:eastAsiaTheme="majorEastAsia" w:hAnsiTheme="majorHAnsi" w:cstheme="majorBidi"/>
        <w:b/>
        <w:bCs/>
        <w:sz w:val="32"/>
        <w:szCs w:val="32"/>
      </w:rPr>
      <w:t xml:space="preserve">                     </w:t>
    </w:r>
    <w:r w:rsidRPr="003067B0">
      <w:rPr>
        <w:rFonts w:asciiTheme="majorHAnsi" w:eastAsiaTheme="majorEastAsia" w:hAnsiTheme="majorHAnsi" w:cstheme="majorBidi"/>
        <w:b/>
        <w:bCs/>
        <w:sz w:val="32"/>
        <w:szCs w:val="32"/>
      </w:rPr>
      <w:t xml:space="preserve"> Section III</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5320B2" w:rsidRDefault="00DD36C1" w:rsidP="005320B2">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5320B2">
      <w:rPr>
        <w:rFonts w:asciiTheme="majorHAnsi" w:eastAsiaTheme="majorEastAsia" w:hAnsiTheme="majorHAnsi" w:cstheme="majorBidi"/>
        <w:b/>
        <w:bCs/>
        <w:sz w:val="32"/>
        <w:szCs w:val="32"/>
      </w:rPr>
      <w:t xml:space="preserve">Chapitre III : La vie sociale de la femme   </w:t>
    </w:r>
    <w:r>
      <w:rPr>
        <w:rFonts w:asciiTheme="majorHAnsi" w:eastAsiaTheme="majorEastAsia" w:hAnsiTheme="majorHAnsi" w:cstheme="majorBidi"/>
        <w:b/>
        <w:bCs/>
        <w:sz w:val="32"/>
        <w:szCs w:val="32"/>
      </w:rPr>
      <w:t xml:space="preserve">                     </w:t>
    </w:r>
    <w:r w:rsidRPr="005320B2">
      <w:rPr>
        <w:rFonts w:asciiTheme="majorHAnsi" w:eastAsiaTheme="majorEastAsia" w:hAnsiTheme="majorHAnsi" w:cstheme="majorBidi"/>
        <w:b/>
        <w:bCs/>
        <w:sz w:val="32"/>
        <w:szCs w:val="32"/>
      </w:rPr>
      <w:t xml:space="preserve"> Section IV</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A94A07" w:rsidRDefault="00DD36C1" w:rsidP="005F2E09">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A94A07">
      <w:rPr>
        <w:rFonts w:asciiTheme="majorHAnsi" w:eastAsiaTheme="majorEastAsia" w:hAnsiTheme="majorHAnsi" w:cstheme="majorBidi"/>
        <w:b/>
        <w:bCs/>
        <w:sz w:val="32"/>
        <w:szCs w:val="32"/>
      </w:rPr>
      <w:t xml:space="preserve">Chapitre III : La vie sociale de la femme    </w:t>
    </w:r>
    <w:r>
      <w:rPr>
        <w:rFonts w:asciiTheme="majorHAnsi" w:eastAsiaTheme="majorEastAsia" w:hAnsiTheme="majorHAnsi" w:cstheme="majorBidi"/>
        <w:b/>
        <w:bCs/>
        <w:sz w:val="32"/>
        <w:szCs w:val="32"/>
      </w:rPr>
      <w:t xml:space="preserve">                        </w:t>
    </w:r>
    <w:r w:rsidRPr="00A94A07">
      <w:rPr>
        <w:rFonts w:asciiTheme="majorHAnsi" w:eastAsiaTheme="majorEastAsia" w:hAnsiTheme="majorHAnsi" w:cstheme="majorBidi"/>
        <w:b/>
        <w:bCs/>
        <w:sz w:val="32"/>
        <w:szCs w:val="32"/>
      </w:rPr>
      <w:t>Section V</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065D5B" w:rsidRDefault="00DD36C1" w:rsidP="00065D5B">
    <w:pPr>
      <w:pStyle w:val="En-tte"/>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652AFE" w:rsidRDefault="00DD36C1" w:rsidP="00652AFE">
    <w:pPr>
      <w:pStyle w:val="En-tte"/>
      <w:pBdr>
        <w:bottom w:val="thickThinSmallGap" w:sz="24" w:space="1" w:color="622423" w:themeColor="accent2" w:themeShade="7F"/>
      </w:pBdr>
      <w:spacing w:after="100"/>
      <w:rPr>
        <w:rFonts w:asciiTheme="majorHAnsi" w:eastAsiaTheme="majorEastAsia" w:hAnsiTheme="majorHAnsi" w:cstheme="majorBidi"/>
        <w:b/>
        <w:bCs/>
        <w:spacing w:val="-20"/>
        <w:sz w:val="32"/>
        <w:szCs w:val="32"/>
      </w:rPr>
    </w:pPr>
    <w:r w:rsidRPr="00652AFE">
      <w:rPr>
        <w:rFonts w:asciiTheme="majorHAnsi" w:eastAsiaTheme="majorEastAsia" w:hAnsiTheme="majorHAnsi" w:cstheme="majorBidi"/>
        <w:b/>
        <w:bCs/>
        <w:spacing w:val="-20"/>
        <w:sz w:val="32"/>
        <w:szCs w:val="32"/>
      </w:rPr>
      <w:t>Chapitre IV : Travail des femmes discrimination, inégalités</w:t>
    </w:r>
    <w:r>
      <w:rPr>
        <w:rFonts w:asciiTheme="majorHAnsi" w:eastAsiaTheme="majorEastAsia" w:hAnsiTheme="majorHAnsi" w:cstheme="majorBidi"/>
        <w:b/>
        <w:bCs/>
        <w:spacing w:val="-20"/>
        <w:sz w:val="32"/>
        <w:szCs w:val="32"/>
      </w:rPr>
      <w:t xml:space="preserve">   </w:t>
    </w:r>
    <w:r w:rsidRPr="00652AFE">
      <w:rPr>
        <w:rFonts w:asciiTheme="majorHAnsi" w:eastAsiaTheme="majorEastAsia" w:hAnsiTheme="majorHAnsi" w:cstheme="majorBidi"/>
        <w:b/>
        <w:bCs/>
        <w:spacing w:val="-20"/>
        <w:sz w:val="32"/>
        <w:szCs w:val="32"/>
      </w:rPr>
      <w:t xml:space="preserve">       Section I</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2420DB" w:rsidRDefault="00DD36C1" w:rsidP="002420DB">
    <w:pPr>
      <w:pStyle w:val="En-tte"/>
      <w:pBdr>
        <w:bottom w:val="thickThinSmallGap" w:sz="24" w:space="1" w:color="622423" w:themeColor="accent2" w:themeShade="7F"/>
      </w:pBdr>
      <w:rPr>
        <w:rFonts w:asciiTheme="majorHAnsi" w:eastAsiaTheme="majorEastAsia" w:hAnsiTheme="majorHAnsi" w:cstheme="majorBidi"/>
        <w:b/>
        <w:bCs/>
        <w:spacing w:val="-20"/>
        <w:sz w:val="32"/>
        <w:szCs w:val="32"/>
      </w:rPr>
    </w:pPr>
    <w:r w:rsidRPr="002420DB">
      <w:rPr>
        <w:rFonts w:asciiTheme="majorHAnsi" w:eastAsiaTheme="majorEastAsia" w:hAnsiTheme="majorHAnsi" w:cstheme="majorBidi"/>
        <w:b/>
        <w:bCs/>
        <w:spacing w:val="-20"/>
        <w:sz w:val="32"/>
        <w:szCs w:val="32"/>
      </w:rPr>
      <w:t xml:space="preserve">Chapitre IV : Travail des femmes discrimination, inégalités   </w:t>
    </w:r>
    <w:r>
      <w:rPr>
        <w:rFonts w:asciiTheme="majorHAnsi" w:eastAsiaTheme="majorEastAsia" w:hAnsiTheme="majorHAnsi" w:cstheme="majorBidi"/>
        <w:b/>
        <w:bCs/>
        <w:spacing w:val="-20"/>
        <w:sz w:val="32"/>
        <w:szCs w:val="32"/>
      </w:rPr>
      <w:t xml:space="preserve">      </w:t>
    </w:r>
    <w:r w:rsidRPr="002420DB">
      <w:rPr>
        <w:rFonts w:asciiTheme="majorHAnsi" w:eastAsiaTheme="majorEastAsia" w:hAnsiTheme="majorHAnsi" w:cstheme="majorBidi"/>
        <w:b/>
        <w:bCs/>
        <w:spacing w:val="-20"/>
        <w:sz w:val="32"/>
        <w:szCs w:val="32"/>
      </w:rPr>
      <w:t>Section II</w:t>
    </w:r>
    <w:sdt>
      <w:sdtPr>
        <w:rPr>
          <w:rFonts w:asciiTheme="majorHAnsi" w:eastAsiaTheme="majorEastAsia" w:hAnsiTheme="majorHAnsi" w:cstheme="majorBidi"/>
          <w:b/>
          <w:bCs/>
          <w:spacing w:val="-20"/>
          <w:sz w:val="32"/>
          <w:szCs w:val="32"/>
        </w:rPr>
        <w:alias w:val="Titre"/>
        <w:id w:val="3830524"/>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spacing w:val="-20"/>
            <w:sz w:val="32"/>
            <w:szCs w:val="32"/>
          </w:rPr>
          <w:t xml:space="preserve">                                            </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C7722E" w:rsidRDefault="00DD36C1" w:rsidP="00C7722E">
    <w:pPr>
      <w:pStyle w:val="En-tte"/>
      <w:pBdr>
        <w:bottom w:val="thickThinSmallGap" w:sz="24" w:space="1" w:color="622423" w:themeColor="accent2" w:themeShade="7F"/>
      </w:pBdr>
      <w:jc w:val="center"/>
      <w:rPr>
        <w:rFonts w:asciiTheme="majorHAnsi" w:eastAsiaTheme="majorEastAsia" w:hAnsiTheme="majorHAnsi" w:cstheme="majorBidi"/>
        <w:b/>
        <w:bCs/>
        <w:sz w:val="36"/>
        <w:szCs w:val="36"/>
      </w:rPr>
    </w:pPr>
    <w:r w:rsidRPr="00C7722E">
      <w:rPr>
        <w:rFonts w:asciiTheme="majorHAnsi" w:eastAsiaTheme="majorEastAsia" w:hAnsiTheme="majorHAnsi" w:cstheme="majorBidi"/>
        <w:b/>
        <w:bCs/>
        <w:sz w:val="36"/>
        <w:szCs w:val="36"/>
      </w:rPr>
      <w:t>Introduction</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AA6541" w:rsidRDefault="00DD36C1" w:rsidP="00AA6541">
    <w:pPr>
      <w:pStyle w:val="En-tte"/>
      <w:pBdr>
        <w:bottom w:val="thickThinSmallGap" w:sz="24" w:space="1" w:color="622423" w:themeColor="accent2" w:themeShade="7F"/>
      </w:pBdr>
      <w:rPr>
        <w:rFonts w:asciiTheme="majorHAnsi" w:eastAsiaTheme="majorEastAsia" w:hAnsiTheme="majorHAnsi" w:cstheme="majorBidi"/>
        <w:b/>
        <w:bCs/>
        <w:spacing w:val="-20"/>
        <w:sz w:val="32"/>
        <w:szCs w:val="32"/>
      </w:rPr>
    </w:pPr>
    <w:r w:rsidRPr="00AA6541">
      <w:rPr>
        <w:rFonts w:asciiTheme="majorHAnsi" w:eastAsiaTheme="majorEastAsia" w:hAnsiTheme="majorHAnsi" w:cstheme="majorBidi"/>
        <w:b/>
        <w:bCs/>
        <w:spacing w:val="-20"/>
        <w:sz w:val="32"/>
        <w:szCs w:val="32"/>
      </w:rPr>
      <w:t>Chapitre IV : Travail des femmes discrimination, inégalités</w:t>
    </w:r>
    <w:r>
      <w:rPr>
        <w:rFonts w:asciiTheme="majorHAnsi" w:eastAsiaTheme="majorEastAsia" w:hAnsiTheme="majorHAnsi" w:cstheme="majorBidi"/>
        <w:b/>
        <w:bCs/>
        <w:spacing w:val="-20"/>
        <w:sz w:val="32"/>
        <w:szCs w:val="32"/>
      </w:rPr>
      <w:t xml:space="preserve">    </w:t>
    </w:r>
    <w:r w:rsidRPr="00AA6541">
      <w:rPr>
        <w:rFonts w:asciiTheme="majorHAnsi" w:eastAsiaTheme="majorEastAsia" w:hAnsiTheme="majorHAnsi" w:cstheme="majorBidi"/>
        <w:b/>
        <w:bCs/>
        <w:spacing w:val="-20"/>
        <w:sz w:val="32"/>
        <w:szCs w:val="32"/>
      </w:rPr>
      <w:t xml:space="preserve">  Section III</w:t>
    </w:r>
    <w:sdt>
      <w:sdtPr>
        <w:rPr>
          <w:rFonts w:asciiTheme="majorHAnsi" w:eastAsiaTheme="majorEastAsia" w:hAnsiTheme="majorHAnsi" w:cstheme="majorBidi"/>
          <w:b/>
          <w:bCs/>
          <w:spacing w:val="-20"/>
          <w:sz w:val="32"/>
          <w:szCs w:val="32"/>
        </w:rPr>
        <w:alias w:val="Titre"/>
        <w:id w:val="3830525"/>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spacing w:val="-20"/>
            <w:sz w:val="32"/>
            <w:szCs w:val="32"/>
          </w:rPr>
          <w:t xml:space="preserve">                                            </w:t>
        </w:r>
      </w:sdtContent>
    </w:sdt>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Default="00DD36C1" w:rsidP="00D30614">
    <w:pPr>
      <w:pStyle w:val="En-tte"/>
      <w:pBdr>
        <w:bottom w:val="thickThinSmallGap" w:sz="24" w:space="1" w:color="622423" w:themeColor="accent2" w:themeShade="7F"/>
      </w:pBdr>
      <w:rPr>
        <w:rFonts w:asciiTheme="majorHAnsi" w:eastAsiaTheme="majorEastAsia" w:hAnsiTheme="majorHAnsi" w:cstheme="majorBidi"/>
        <w:sz w:val="32"/>
        <w:szCs w:val="32"/>
      </w:rPr>
    </w:pPr>
    <w:r w:rsidRPr="00D30614">
      <w:rPr>
        <w:rFonts w:asciiTheme="majorHAnsi" w:eastAsiaTheme="majorEastAsia" w:hAnsiTheme="majorHAnsi" w:cstheme="majorBidi"/>
        <w:b/>
        <w:bCs/>
        <w:spacing w:val="-20"/>
        <w:sz w:val="32"/>
        <w:szCs w:val="32"/>
      </w:rPr>
      <w:t xml:space="preserve">Chapitre IV : Travail des femmes discrimination, inégalités  </w:t>
    </w:r>
    <w:r>
      <w:rPr>
        <w:rFonts w:asciiTheme="majorHAnsi" w:eastAsiaTheme="majorEastAsia" w:hAnsiTheme="majorHAnsi" w:cstheme="majorBidi"/>
        <w:b/>
        <w:bCs/>
        <w:spacing w:val="-20"/>
        <w:sz w:val="32"/>
        <w:szCs w:val="32"/>
      </w:rPr>
      <w:t xml:space="preserve">   </w:t>
    </w:r>
    <w:r w:rsidRPr="00D30614">
      <w:rPr>
        <w:rFonts w:asciiTheme="majorHAnsi" w:eastAsiaTheme="majorEastAsia" w:hAnsiTheme="majorHAnsi" w:cstheme="majorBidi"/>
        <w:b/>
        <w:bCs/>
        <w:spacing w:val="-20"/>
        <w:sz w:val="32"/>
        <w:szCs w:val="32"/>
      </w:rPr>
      <w:t xml:space="preserve">  Section IV</w:t>
    </w:r>
    <w:r>
      <w:rPr>
        <w:rFonts w:asciiTheme="majorHAnsi" w:eastAsiaTheme="majorEastAsia" w:hAnsiTheme="majorHAnsi" w:cstheme="majorBidi"/>
        <w:sz w:val="32"/>
        <w:szCs w:val="32"/>
      </w:rPr>
      <w:t xml:space="preserve"> </w:t>
    </w:r>
    <w:sdt>
      <w:sdtPr>
        <w:rPr>
          <w:rFonts w:asciiTheme="majorHAnsi" w:eastAsiaTheme="majorEastAsia" w:hAnsiTheme="majorHAnsi" w:cstheme="majorBidi"/>
          <w:sz w:val="32"/>
          <w:szCs w:val="32"/>
        </w:rPr>
        <w:alias w:val="Titre"/>
        <w:id w:val="3830526"/>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 xml:space="preserve">                                            </w:t>
        </w:r>
      </w:sdtContent>
    </w:sdt>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B86809" w:rsidRDefault="00DD36C1" w:rsidP="00B86809">
    <w:pPr>
      <w:pStyle w:val="En-tte"/>
    </w:pPr>
    <w:r>
      <w:t xml:space="preserve"> </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7B6A29" w:rsidRDefault="00DD36C1" w:rsidP="007B6A29">
    <w:pPr>
      <w:pStyle w:val="En-tte"/>
      <w:pBdr>
        <w:bottom w:val="thickThinSmallGap" w:sz="24" w:space="1" w:color="622423" w:themeColor="accent2" w:themeShade="7F"/>
      </w:pBdr>
      <w:jc w:val="left"/>
      <w:rPr>
        <w:rFonts w:asciiTheme="majorHAnsi" w:eastAsiaTheme="majorEastAsia" w:hAnsiTheme="majorHAnsi" w:cstheme="majorBidi"/>
        <w:b/>
        <w:bCs/>
        <w:spacing w:val="-20"/>
        <w:sz w:val="32"/>
        <w:szCs w:val="32"/>
      </w:rPr>
    </w:pPr>
    <w:r>
      <w:rPr>
        <w:rFonts w:asciiTheme="majorHAnsi" w:eastAsiaTheme="majorEastAsia" w:hAnsiTheme="majorHAnsi" w:cstheme="majorBidi"/>
        <w:b/>
        <w:bCs/>
        <w:spacing w:val="-20"/>
        <w:sz w:val="32"/>
        <w:szCs w:val="32"/>
      </w:rPr>
      <w:t xml:space="preserve">               </w:t>
    </w:r>
    <w:r w:rsidRPr="007B6A29">
      <w:rPr>
        <w:rFonts w:asciiTheme="majorHAnsi" w:eastAsiaTheme="majorEastAsia" w:hAnsiTheme="majorHAnsi" w:cstheme="majorBidi"/>
        <w:b/>
        <w:bCs/>
        <w:spacing w:val="-20"/>
        <w:sz w:val="32"/>
        <w:szCs w:val="32"/>
      </w:rPr>
      <w:t xml:space="preserve">Chapitre V : Présentation d’organisme d’accueil, analyse et </w:t>
    </w:r>
    <w:r>
      <w:rPr>
        <w:rFonts w:asciiTheme="majorHAnsi" w:eastAsiaTheme="majorEastAsia" w:hAnsiTheme="majorHAnsi" w:cstheme="majorBidi"/>
        <w:b/>
        <w:bCs/>
        <w:spacing w:val="-20"/>
        <w:sz w:val="32"/>
        <w:szCs w:val="32"/>
      </w:rPr>
      <w:t xml:space="preserve">                </w:t>
    </w:r>
    <w:r w:rsidRPr="007B6A29">
      <w:rPr>
        <w:rFonts w:asciiTheme="majorHAnsi" w:eastAsiaTheme="majorEastAsia" w:hAnsiTheme="majorHAnsi" w:cstheme="majorBidi"/>
        <w:b/>
        <w:bCs/>
        <w:spacing w:val="-20"/>
        <w:sz w:val="32"/>
        <w:szCs w:val="32"/>
      </w:rPr>
      <w:t>interprétation</w:t>
    </w:r>
    <w:r>
      <w:rPr>
        <w:rFonts w:asciiTheme="majorHAnsi" w:eastAsiaTheme="majorEastAsia" w:hAnsiTheme="majorHAnsi" w:cstheme="majorBidi"/>
        <w:b/>
        <w:bCs/>
        <w:spacing w:val="-20"/>
        <w:sz w:val="32"/>
        <w:szCs w:val="32"/>
      </w:rPr>
      <w:t xml:space="preserve"> </w:t>
    </w:r>
    <w:r w:rsidRPr="007B6A29">
      <w:rPr>
        <w:rFonts w:asciiTheme="majorHAnsi" w:eastAsiaTheme="majorEastAsia" w:hAnsiTheme="majorHAnsi" w:cstheme="majorBidi"/>
        <w:b/>
        <w:bCs/>
        <w:spacing w:val="-20"/>
        <w:sz w:val="32"/>
        <w:szCs w:val="32"/>
      </w:rPr>
      <w:t xml:space="preserve"> des résultats obtenu </w:t>
    </w:r>
    <w:r>
      <w:rPr>
        <w:rFonts w:asciiTheme="majorHAnsi" w:eastAsiaTheme="majorEastAsia" w:hAnsiTheme="majorHAnsi" w:cstheme="majorBidi"/>
        <w:b/>
        <w:bCs/>
        <w:spacing w:val="-20"/>
        <w:sz w:val="32"/>
        <w:szCs w:val="32"/>
      </w:rPr>
      <w:t xml:space="preserve">                                                                </w:t>
    </w:r>
    <w:r w:rsidRPr="007B6A29">
      <w:rPr>
        <w:rFonts w:asciiTheme="majorHAnsi" w:eastAsiaTheme="majorEastAsia" w:hAnsiTheme="majorHAnsi" w:cstheme="majorBidi"/>
        <w:b/>
        <w:bCs/>
        <w:spacing w:val="-20"/>
        <w:sz w:val="32"/>
        <w:szCs w:val="32"/>
      </w:rPr>
      <w:t xml:space="preserve">  Section I</w:t>
    </w:r>
    <w:sdt>
      <w:sdtPr>
        <w:rPr>
          <w:rFonts w:asciiTheme="majorHAnsi" w:eastAsiaTheme="majorEastAsia" w:hAnsiTheme="majorHAnsi" w:cstheme="majorBidi"/>
          <w:b/>
          <w:bCs/>
          <w:spacing w:val="-20"/>
          <w:sz w:val="32"/>
          <w:szCs w:val="32"/>
        </w:rPr>
        <w:alias w:val="Titre"/>
        <w:id w:val="3830527"/>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spacing w:val="-20"/>
            <w:sz w:val="32"/>
            <w:szCs w:val="32"/>
          </w:rPr>
          <w:t xml:space="preserve">                                            </w:t>
        </w:r>
      </w:sdtContent>
    </w:sdt>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744DF8" w:rsidRDefault="00DD36C1" w:rsidP="00D5409C">
    <w:pPr>
      <w:pStyle w:val="En-tte"/>
      <w:pBdr>
        <w:bottom w:val="thickThinSmallGap" w:sz="24" w:space="6" w:color="622423" w:themeColor="accent2" w:themeShade="7F"/>
      </w:pBdr>
      <w:jc w:val="center"/>
      <w:rPr>
        <w:rFonts w:asciiTheme="majorHAnsi" w:eastAsiaTheme="majorEastAsia" w:hAnsiTheme="majorHAnsi" w:cstheme="majorBidi"/>
        <w:b/>
        <w:bCs/>
        <w:spacing w:val="-20"/>
        <w:sz w:val="32"/>
        <w:szCs w:val="32"/>
      </w:rPr>
    </w:pPr>
    <w:r>
      <w:rPr>
        <w:rFonts w:asciiTheme="majorHAnsi" w:eastAsiaTheme="majorEastAsia" w:hAnsiTheme="majorHAnsi" w:cstheme="majorBidi"/>
        <w:b/>
        <w:bCs/>
        <w:sz w:val="32"/>
        <w:szCs w:val="32"/>
      </w:rPr>
      <w:t xml:space="preserve">   </w:t>
    </w:r>
    <w:r w:rsidRPr="00744DF8">
      <w:rPr>
        <w:rFonts w:asciiTheme="majorHAnsi" w:eastAsiaTheme="majorEastAsia" w:hAnsiTheme="majorHAnsi" w:cstheme="majorBidi"/>
        <w:b/>
        <w:bCs/>
        <w:spacing w:val="-20"/>
        <w:sz w:val="32"/>
        <w:szCs w:val="32"/>
      </w:rPr>
      <w:t xml:space="preserve">Chapitre V : Présentation d’organisme d’accueil, analyse et interprétation des résultats obtenu                   </w:t>
    </w:r>
    <w:r>
      <w:rPr>
        <w:rFonts w:asciiTheme="majorHAnsi" w:eastAsiaTheme="majorEastAsia" w:hAnsiTheme="majorHAnsi" w:cstheme="majorBidi"/>
        <w:b/>
        <w:bCs/>
        <w:spacing w:val="-20"/>
        <w:sz w:val="32"/>
        <w:szCs w:val="32"/>
      </w:rPr>
      <w:t xml:space="preserve">                     </w:t>
    </w:r>
    <w:r w:rsidRPr="00744DF8">
      <w:rPr>
        <w:rFonts w:asciiTheme="majorHAnsi" w:eastAsiaTheme="majorEastAsia" w:hAnsiTheme="majorHAnsi" w:cstheme="majorBidi"/>
        <w:b/>
        <w:bCs/>
        <w:spacing w:val="-20"/>
        <w:sz w:val="32"/>
        <w:szCs w:val="32"/>
      </w:rPr>
      <w:t xml:space="preserve">    Section II</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7500CF" w:rsidRDefault="00DD36C1">
    <w:pPr>
      <w:pStyle w:val="En-tte"/>
      <w:pBdr>
        <w:bottom w:val="thickThinSmallGap" w:sz="24" w:space="1" w:color="622423" w:themeColor="accent2" w:themeShade="7F"/>
      </w:pBdr>
      <w:jc w:val="center"/>
      <w:rPr>
        <w:rFonts w:asciiTheme="majorHAnsi" w:eastAsiaTheme="majorEastAsia" w:hAnsiTheme="majorHAnsi" w:cstheme="majorBidi"/>
        <w:b/>
        <w:bCs/>
        <w:sz w:val="32"/>
        <w:szCs w:val="32"/>
      </w:rPr>
    </w:pPr>
    <w:r w:rsidRPr="007500CF">
      <w:rPr>
        <w:rFonts w:asciiTheme="majorHAnsi" w:eastAsiaTheme="majorEastAsia" w:hAnsiTheme="majorHAnsi" w:cstheme="majorBidi"/>
        <w:b/>
        <w:bCs/>
        <w:sz w:val="32"/>
        <w:szCs w:val="32"/>
      </w:rPr>
      <w:t>Conclusion</w:t>
    </w:r>
    <w:sdt>
      <w:sdtPr>
        <w:rPr>
          <w:rFonts w:asciiTheme="majorHAnsi" w:eastAsiaTheme="majorEastAsia" w:hAnsiTheme="majorHAnsi" w:cstheme="majorBidi"/>
          <w:b/>
          <w:bCs/>
          <w:sz w:val="32"/>
          <w:szCs w:val="32"/>
        </w:rPr>
        <w:alias w:val="Titre"/>
        <w:id w:val="282985"/>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sz w:val="32"/>
            <w:szCs w:val="32"/>
          </w:rPr>
          <w:t xml:space="preserve">                                            </w:t>
        </w:r>
      </w:sdtContent>
    </w:sdt>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4D74A0" w:rsidRDefault="00DD36C1" w:rsidP="004D74A0">
    <w:pPr>
      <w:pStyle w:val="En-tte"/>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3E4BDC" w:rsidRDefault="00DD36C1">
    <w:pPr>
      <w:pStyle w:val="En-tte"/>
      <w:pBdr>
        <w:bottom w:val="thickThinSmallGap" w:sz="24" w:space="1" w:color="622423" w:themeColor="accent2" w:themeShade="7F"/>
      </w:pBdr>
      <w:jc w:val="center"/>
      <w:rPr>
        <w:rFonts w:asciiTheme="majorHAnsi" w:eastAsiaTheme="majorEastAsia" w:hAnsiTheme="majorHAnsi" w:cstheme="majorBidi"/>
        <w:b/>
        <w:bCs/>
        <w:sz w:val="32"/>
        <w:szCs w:val="32"/>
      </w:rPr>
    </w:pPr>
    <w:r w:rsidRPr="003E4BDC">
      <w:rPr>
        <w:rFonts w:asciiTheme="majorHAnsi" w:eastAsiaTheme="majorEastAsia" w:hAnsiTheme="majorHAnsi" w:cstheme="majorBidi"/>
        <w:b/>
        <w:bCs/>
        <w:sz w:val="32"/>
        <w:szCs w:val="32"/>
      </w:rPr>
      <w:t>La liste bibliographique</w:t>
    </w:r>
    <w:sdt>
      <w:sdtPr>
        <w:rPr>
          <w:rFonts w:asciiTheme="majorHAnsi" w:eastAsiaTheme="majorEastAsia" w:hAnsiTheme="majorHAnsi" w:cstheme="majorBidi"/>
          <w:b/>
          <w:bCs/>
          <w:sz w:val="32"/>
          <w:szCs w:val="32"/>
        </w:rPr>
        <w:alias w:val="Titre"/>
        <w:id w:val="3830542"/>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sz w:val="32"/>
            <w:szCs w:val="32"/>
          </w:rPr>
          <w:t xml:space="preserve">                                            </w:t>
        </w:r>
      </w:sdtContent>
    </w:sdt>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BE301C" w:rsidRDefault="00DD36C1" w:rsidP="00BE301C">
    <w:pPr>
      <w:pStyle w:val="En-tte"/>
      <w:pBdr>
        <w:bottom w:val="thickThinSmallGap" w:sz="24" w:space="1" w:color="622423" w:themeColor="accent2" w:themeShade="7F"/>
      </w:pBdr>
      <w:jc w:val="center"/>
      <w:rPr>
        <w:rFonts w:asciiTheme="majorHAnsi" w:eastAsiaTheme="majorEastAsia" w:hAnsiTheme="majorHAnsi" w:cstheme="majorBidi"/>
        <w:b/>
        <w:bCs/>
        <w:sz w:val="32"/>
        <w:szCs w:val="32"/>
      </w:rPr>
    </w:pPr>
    <w:r w:rsidRPr="00BE301C">
      <w:rPr>
        <w:rFonts w:asciiTheme="majorHAnsi" w:eastAsiaTheme="majorEastAsia" w:hAnsiTheme="majorHAnsi" w:cstheme="majorBidi"/>
        <w:b/>
        <w:bCs/>
        <w:sz w:val="32"/>
        <w:szCs w:val="32"/>
      </w:rPr>
      <w:t>La liste bibliographique</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4D74A0" w:rsidRDefault="00DD36C1" w:rsidP="004D74A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127015" w:rsidRDefault="00DD36C1" w:rsidP="00127015">
    <w:pPr>
      <w:pStyle w:val="En-tte"/>
      <w:jc w:val="cent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Default="00DD36C1">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3A61EA" w:rsidRDefault="00DD36C1" w:rsidP="003A61EA">
    <w:pPr>
      <w:pStyle w:val="En-tte"/>
      <w:pBdr>
        <w:bottom w:val="thickThinSmallGap" w:sz="24" w:space="0" w:color="622423" w:themeColor="accent2" w:themeShade="7F"/>
      </w:pBdr>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t xml:space="preserve">Chapitre </w:t>
    </w:r>
    <w:r w:rsidRPr="003A61EA">
      <w:rPr>
        <w:rFonts w:asciiTheme="majorHAnsi" w:eastAsiaTheme="majorEastAsia" w:hAnsiTheme="majorHAnsi" w:cstheme="majorBidi"/>
        <w:b/>
        <w:bCs/>
        <w:sz w:val="32"/>
        <w:szCs w:val="32"/>
      </w:rPr>
      <w:t>I :</w:t>
    </w:r>
    <w:r>
      <w:rPr>
        <w:rFonts w:asciiTheme="majorHAnsi" w:eastAsiaTheme="majorEastAsia" w:hAnsiTheme="majorHAnsi" w:cstheme="majorBidi"/>
        <w:b/>
        <w:bCs/>
        <w:sz w:val="32"/>
        <w:szCs w:val="32"/>
      </w:rPr>
      <w:t xml:space="preserve"> </w:t>
    </w:r>
    <w:r w:rsidRPr="003A61EA">
      <w:rPr>
        <w:rFonts w:asciiTheme="majorHAnsi" w:eastAsiaTheme="majorEastAsia" w:hAnsiTheme="majorHAnsi" w:cstheme="majorBidi"/>
        <w:b/>
        <w:bCs/>
        <w:sz w:val="32"/>
        <w:szCs w:val="32"/>
      </w:rPr>
      <w:t xml:space="preserve">Le cadre méthodologique             </w:t>
    </w:r>
    <w:r>
      <w:rPr>
        <w:rFonts w:asciiTheme="majorHAnsi" w:eastAsiaTheme="majorEastAsia" w:hAnsiTheme="majorHAnsi" w:cstheme="majorBidi"/>
        <w:b/>
        <w:bCs/>
        <w:sz w:val="32"/>
        <w:szCs w:val="32"/>
      </w:rPr>
      <w:t xml:space="preserve">                 </w:t>
    </w:r>
    <w:r w:rsidRPr="003A61EA">
      <w:rPr>
        <w:rFonts w:asciiTheme="majorHAnsi" w:eastAsiaTheme="majorEastAsia" w:hAnsiTheme="majorHAnsi" w:cstheme="majorBidi"/>
        <w:b/>
        <w:bCs/>
        <w:sz w:val="32"/>
        <w:szCs w:val="32"/>
      </w:rPr>
      <w:t xml:space="preserve">   Section 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071A93" w:rsidRDefault="00DD36C1" w:rsidP="00071A93">
    <w:pPr>
      <w:pStyle w:val="En-tte"/>
      <w:pBdr>
        <w:bottom w:val="thickThinSmallGap" w:sz="24" w:space="1" w:color="622423" w:themeColor="accent2" w:themeShade="7F"/>
      </w:pBdr>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t xml:space="preserve">Chapitre </w:t>
    </w:r>
    <w:r w:rsidRPr="00071A93">
      <w:rPr>
        <w:rFonts w:asciiTheme="majorHAnsi" w:eastAsiaTheme="majorEastAsia" w:hAnsiTheme="majorHAnsi" w:cstheme="majorBidi"/>
        <w:b/>
        <w:bCs/>
        <w:sz w:val="32"/>
        <w:szCs w:val="32"/>
      </w:rPr>
      <w:t xml:space="preserve">I : </w:t>
    </w:r>
    <w:r>
      <w:rPr>
        <w:rFonts w:asciiTheme="majorHAnsi" w:eastAsiaTheme="majorEastAsia" w:hAnsiTheme="majorHAnsi" w:cstheme="majorBidi"/>
        <w:b/>
        <w:bCs/>
        <w:sz w:val="32"/>
        <w:szCs w:val="32"/>
      </w:rPr>
      <w:t>le</w:t>
    </w:r>
    <w:r w:rsidRPr="00071A93">
      <w:rPr>
        <w:rFonts w:asciiTheme="majorHAnsi" w:eastAsiaTheme="majorEastAsia" w:hAnsiTheme="majorHAnsi" w:cstheme="majorBidi"/>
        <w:b/>
        <w:bCs/>
        <w:sz w:val="32"/>
        <w:szCs w:val="32"/>
      </w:rPr>
      <w:t xml:space="preserve"> cadre méthodologique        </w:t>
    </w:r>
    <w:r>
      <w:rPr>
        <w:rFonts w:asciiTheme="majorHAnsi" w:eastAsiaTheme="majorEastAsia" w:hAnsiTheme="majorHAnsi" w:cstheme="majorBidi"/>
        <w:b/>
        <w:bCs/>
        <w:sz w:val="32"/>
        <w:szCs w:val="32"/>
      </w:rPr>
      <w:t xml:space="preserve">        </w:t>
    </w:r>
    <w:r w:rsidRPr="00071A93">
      <w:rPr>
        <w:rFonts w:asciiTheme="majorHAnsi" w:eastAsiaTheme="majorEastAsia" w:hAnsiTheme="majorHAnsi" w:cstheme="majorBidi"/>
        <w:b/>
        <w:bCs/>
        <w:sz w:val="32"/>
        <w:szCs w:val="32"/>
      </w:rPr>
      <w:t xml:space="preserve">              </w:t>
    </w:r>
    <w:r>
      <w:rPr>
        <w:rFonts w:asciiTheme="majorHAnsi" w:eastAsiaTheme="majorEastAsia" w:hAnsiTheme="majorHAnsi" w:cstheme="majorBidi"/>
        <w:b/>
        <w:bCs/>
        <w:sz w:val="32"/>
        <w:szCs w:val="32"/>
      </w:rPr>
      <w:t xml:space="preserve"> </w:t>
    </w:r>
    <w:r w:rsidRPr="00071A93">
      <w:rPr>
        <w:rFonts w:asciiTheme="majorHAnsi" w:eastAsiaTheme="majorEastAsia" w:hAnsiTheme="majorHAnsi" w:cstheme="majorBidi"/>
        <w:b/>
        <w:bCs/>
        <w:sz w:val="32"/>
        <w:szCs w:val="32"/>
      </w:rPr>
      <w:t xml:space="preserve">  Section II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88143B" w:rsidRDefault="00DD36C1" w:rsidP="0088143B">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88143B">
      <w:rPr>
        <w:rFonts w:asciiTheme="majorHAnsi" w:eastAsiaTheme="majorEastAsia" w:hAnsiTheme="majorHAnsi" w:cstheme="majorBidi"/>
        <w:b/>
        <w:bCs/>
        <w:sz w:val="32"/>
        <w:szCs w:val="32"/>
      </w:rPr>
      <w:t xml:space="preserve">Chapitre I : Le cadre méthodologique    </w:t>
    </w:r>
    <w:r>
      <w:rPr>
        <w:rFonts w:asciiTheme="majorHAnsi" w:eastAsiaTheme="majorEastAsia" w:hAnsiTheme="majorHAnsi" w:cstheme="majorBidi"/>
        <w:b/>
        <w:bCs/>
        <w:sz w:val="32"/>
        <w:szCs w:val="32"/>
      </w:rPr>
      <w:t xml:space="preserve">                       </w:t>
    </w:r>
    <w:r w:rsidRPr="0088143B">
      <w:rPr>
        <w:rFonts w:asciiTheme="majorHAnsi" w:eastAsiaTheme="majorEastAsia" w:hAnsiTheme="majorHAnsi" w:cstheme="majorBidi"/>
        <w:b/>
        <w:bCs/>
        <w:sz w:val="32"/>
        <w:szCs w:val="32"/>
      </w:rPr>
      <w:t xml:space="preserve">  Section III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6175D2" w:rsidRDefault="00DD36C1" w:rsidP="006175D2">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6175D2">
      <w:rPr>
        <w:rFonts w:asciiTheme="majorHAnsi" w:eastAsiaTheme="majorEastAsia" w:hAnsiTheme="majorHAnsi" w:cstheme="majorBidi"/>
        <w:b/>
        <w:bCs/>
        <w:sz w:val="32"/>
        <w:szCs w:val="32"/>
      </w:rPr>
      <w:t xml:space="preserve">Chapitre I : Le cadre méthodologique   </w:t>
    </w:r>
    <w:r>
      <w:rPr>
        <w:rFonts w:asciiTheme="majorHAnsi" w:eastAsiaTheme="majorEastAsia" w:hAnsiTheme="majorHAnsi" w:cstheme="majorBidi"/>
        <w:b/>
        <w:bCs/>
        <w:sz w:val="32"/>
        <w:szCs w:val="32"/>
      </w:rPr>
      <w:t xml:space="preserve">                         </w:t>
    </w:r>
    <w:r w:rsidRPr="006175D2">
      <w:rPr>
        <w:rFonts w:asciiTheme="majorHAnsi" w:eastAsiaTheme="majorEastAsia" w:hAnsiTheme="majorHAnsi" w:cstheme="majorBidi"/>
        <w:b/>
        <w:bCs/>
        <w:sz w:val="32"/>
        <w:szCs w:val="32"/>
      </w:rPr>
      <w:t xml:space="preserve">  Section IV</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034DDE" w:rsidRDefault="00DD36C1" w:rsidP="00034DDE">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1" w:rsidRPr="00A835D7" w:rsidRDefault="00DD36C1" w:rsidP="005402DC">
    <w:pPr>
      <w:pStyle w:val="En-tte"/>
      <w:pBdr>
        <w:bottom w:val="thickThinSmallGap" w:sz="24" w:space="1" w:color="622423" w:themeColor="accent2" w:themeShade="7F"/>
      </w:pBdr>
      <w:rPr>
        <w:rFonts w:asciiTheme="majorHAnsi" w:eastAsiaTheme="majorEastAsia" w:hAnsiTheme="majorHAnsi" w:cstheme="majorBidi"/>
        <w:b/>
        <w:bCs/>
        <w:spacing w:val="-20"/>
        <w:sz w:val="32"/>
        <w:szCs w:val="32"/>
      </w:rPr>
    </w:pPr>
    <w:r w:rsidRPr="00A835D7">
      <w:rPr>
        <w:rFonts w:asciiTheme="majorHAnsi" w:eastAsiaTheme="majorEastAsia" w:hAnsiTheme="majorHAnsi" w:cstheme="majorBidi"/>
        <w:b/>
        <w:bCs/>
        <w:spacing w:val="-20"/>
        <w:sz w:val="32"/>
        <w:szCs w:val="32"/>
      </w:rPr>
      <w:t xml:space="preserve">Chapitre II: Le travail des femmes à travers le temps      </w:t>
    </w:r>
    <w:r>
      <w:rPr>
        <w:rFonts w:asciiTheme="majorHAnsi" w:eastAsiaTheme="majorEastAsia" w:hAnsiTheme="majorHAnsi" w:cstheme="majorBidi"/>
        <w:b/>
        <w:bCs/>
        <w:spacing w:val="-20"/>
        <w:sz w:val="32"/>
        <w:szCs w:val="32"/>
      </w:rPr>
      <w:t xml:space="preserve">          </w:t>
    </w:r>
    <w:r w:rsidRPr="00A835D7">
      <w:rPr>
        <w:rFonts w:asciiTheme="majorHAnsi" w:eastAsiaTheme="majorEastAsia" w:hAnsiTheme="majorHAnsi" w:cstheme="majorBidi"/>
        <w:b/>
        <w:bCs/>
        <w:spacing w:val="-20"/>
        <w:sz w:val="32"/>
        <w:szCs w:val="32"/>
      </w:rPr>
      <w:t xml:space="preserve"> Section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1887B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EF929D5"/>
    <w:multiLevelType w:val="hybridMultilevel"/>
    <w:tmpl w:val="F7CC0A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4E6C57"/>
    <w:multiLevelType w:val="hybridMultilevel"/>
    <w:tmpl w:val="2A5A1264"/>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nsid w:val="19A757A4"/>
    <w:multiLevelType w:val="hybridMultilevel"/>
    <w:tmpl w:val="141601A4"/>
    <w:lvl w:ilvl="0" w:tplc="040C000B">
      <w:start w:val="1"/>
      <w:numFmt w:val="bullet"/>
      <w:lvlText w:val=""/>
      <w:lvlJc w:val="left"/>
      <w:pPr>
        <w:tabs>
          <w:tab w:val="num" w:pos="1380"/>
        </w:tabs>
        <w:ind w:left="1380" w:hanging="360"/>
      </w:pPr>
      <w:rPr>
        <w:rFonts w:ascii="Wingdings" w:hAnsi="Wingdings" w:hint="default"/>
      </w:rPr>
    </w:lvl>
    <w:lvl w:ilvl="1" w:tplc="040C0001">
      <w:start w:val="1"/>
      <w:numFmt w:val="bullet"/>
      <w:lvlText w:val=""/>
      <w:lvlJc w:val="left"/>
      <w:pPr>
        <w:tabs>
          <w:tab w:val="num" w:pos="2100"/>
        </w:tabs>
        <w:ind w:left="2100" w:hanging="360"/>
      </w:pPr>
      <w:rPr>
        <w:rFonts w:ascii="Symbol" w:hAnsi="Symbol" w:hint="default"/>
      </w:rPr>
    </w:lvl>
    <w:lvl w:ilvl="2" w:tplc="040C000B">
      <w:start w:val="1"/>
      <w:numFmt w:val="bullet"/>
      <w:lvlText w:val=""/>
      <w:lvlJc w:val="left"/>
      <w:pPr>
        <w:tabs>
          <w:tab w:val="num" w:pos="2820"/>
        </w:tabs>
        <w:ind w:left="2820" w:hanging="360"/>
      </w:pPr>
      <w:rPr>
        <w:rFonts w:ascii="Wingdings" w:hAnsi="Wingdings" w:hint="default"/>
      </w:rPr>
    </w:lvl>
    <w:lvl w:ilvl="3" w:tplc="040C0001">
      <w:start w:val="1"/>
      <w:numFmt w:val="bullet"/>
      <w:lvlText w:val=""/>
      <w:lvlJc w:val="left"/>
      <w:pPr>
        <w:tabs>
          <w:tab w:val="num" w:pos="3540"/>
        </w:tabs>
        <w:ind w:left="3540" w:hanging="360"/>
      </w:pPr>
      <w:rPr>
        <w:rFonts w:ascii="Symbol" w:hAnsi="Symbol" w:hint="default"/>
      </w:rPr>
    </w:lvl>
    <w:lvl w:ilvl="4" w:tplc="040C000B">
      <w:start w:val="1"/>
      <w:numFmt w:val="bullet"/>
      <w:lvlText w:val=""/>
      <w:lvlJc w:val="left"/>
      <w:pPr>
        <w:tabs>
          <w:tab w:val="num" w:pos="4260"/>
        </w:tabs>
        <w:ind w:left="4260" w:hanging="360"/>
      </w:pPr>
      <w:rPr>
        <w:rFonts w:ascii="Wingdings" w:hAnsi="Wingdings" w:hint="default"/>
      </w:rPr>
    </w:lvl>
    <w:lvl w:ilvl="5" w:tplc="040C0001">
      <w:start w:val="1"/>
      <w:numFmt w:val="bullet"/>
      <w:lvlText w:val=""/>
      <w:lvlJc w:val="left"/>
      <w:pPr>
        <w:tabs>
          <w:tab w:val="num" w:pos="4980"/>
        </w:tabs>
        <w:ind w:left="4980" w:hanging="360"/>
      </w:pPr>
      <w:rPr>
        <w:rFonts w:ascii="Symbol" w:hAnsi="Symbol" w:hint="default"/>
      </w:rPr>
    </w:lvl>
    <w:lvl w:ilvl="6" w:tplc="040C000B">
      <w:start w:val="1"/>
      <w:numFmt w:val="bullet"/>
      <w:lvlText w:val=""/>
      <w:lvlJc w:val="left"/>
      <w:pPr>
        <w:tabs>
          <w:tab w:val="num" w:pos="5700"/>
        </w:tabs>
        <w:ind w:left="5700" w:hanging="360"/>
      </w:pPr>
      <w:rPr>
        <w:rFonts w:ascii="Wingdings" w:hAnsi="Wingdings" w:hint="default"/>
      </w:rPr>
    </w:lvl>
    <w:lvl w:ilvl="7" w:tplc="040C0003" w:tentative="1">
      <w:start w:val="1"/>
      <w:numFmt w:val="bullet"/>
      <w:lvlText w:val="o"/>
      <w:lvlJc w:val="left"/>
      <w:pPr>
        <w:tabs>
          <w:tab w:val="num" w:pos="6420"/>
        </w:tabs>
        <w:ind w:left="6420" w:hanging="360"/>
      </w:pPr>
      <w:rPr>
        <w:rFonts w:ascii="Courier New" w:hAnsi="Courier New" w:hint="default"/>
      </w:rPr>
    </w:lvl>
    <w:lvl w:ilvl="8" w:tplc="040C0005" w:tentative="1">
      <w:start w:val="1"/>
      <w:numFmt w:val="bullet"/>
      <w:lvlText w:val=""/>
      <w:lvlJc w:val="left"/>
      <w:pPr>
        <w:tabs>
          <w:tab w:val="num" w:pos="7140"/>
        </w:tabs>
        <w:ind w:left="7140" w:hanging="360"/>
      </w:pPr>
      <w:rPr>
        <w:rFonts w:ascii="Wingdings" w:hAnsi="Wingdings" w:hint="default"/>
      </w:rPr>
    </w:lvl>
  </w:abstractNum>
  <w:abstractNum w:abstractNumId="4">
    <w:nsid w:val="23495571"/>
    <w:multiLevelType w:val="hybridMultilevel"/>
    <w:tmpl w:val="60A4F2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B3261E"/>
    <w:multiLevelType w:val="hybridMultilevel"/>
    <w:tmpl w:val="139A42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C30D62"/>
    <w:multiLevelType w:val="hybridMultilevel"/>
    <w:tmpl w:val="186649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346193"/>
    <w:multiLevelType w:val="hybridMultilevel"/>
    <w:tmpl w:val="329A8DCC"/>
    <w:lvl w:ilvl="0" w:tplc="FFFFFFFF">
      <w:start w:val="1"/>
      <w:numFmt w:val="bullet"/>
      <w:lvlText w:val=""/>
      <w:lvlJc w:val="left"/>
      <w:pPr>
        <w:tabs>
          <w:tab w:val="num" w:pos="1600"/>
        </w:tabs>
        <w:ind w:left="1600" w:hanging="360"/>
      </w:pPr>
      <w:rPr>
        <w:rFonts w:ascii="Symbol" w:hAnsi="Symbol" w:hint="default"/>
      </w:rPr>
    </w:lvl>
    <w:lvl w:ilvl="1" w:tplc="FFFFFFFF" w:tentative="1">
      <w:start w:val="1"/>
      <w:numFmt w:val="bullet"/>
      <w:lvlText w:val="o"/>
      <w:lvlJc w:val="left"/>
      <w:pPr>
        <w:tabs>
          <w:tab w:val="num" w:pos="2320"/>
        </w:tabs>
        <w:ind w:left="2320" w:hanging="360"/>
      </w:pPr>
      <w:rPr>
        <w:rFonts w:ascii="Courier New" w:hAnsi="Courier New" w:hint="default"/>
      </w:rPr>
    </w:lvl>
    <w:lvl w:ilvl="2" w:tplc="FFFFFFFF" w:tentative="1">
      <w:start w:val="1"/>
      <w:numFmt w:val="bullet"/>
      <w:lvlText w:val=""/>
      <w:lvlJc w:val="left"/>
      <w:pPr>
        <w:tabs>
          <w:tab w:val="num" w:pos="3040"/>
        </w:tabs>
        <w:ind w:left="3040" w:hanging="360"/>
      </w:pPr>
      <w:rPr>
        <w:rFonts w:ascii="Wingdings" w:hAnsi="Wingdings" w:hint="default"/>
      </w:rPr>
    </w:lvl>
    <w:lvl w:ilvl="3" w:tplc="FFFFFFFF" w:tentative="1">
      <w:start w:val="1"/>
      <w:numFmt w:val="bullet"/>
      <w:lvlText w:val=""/>
      <w:lvlJc w:val="left"/>
      <w:pPr>
        <w:tabs>
          <w:tab w:val="num" w:pos="3760"/>
        </w:tabs>
        <w:ind w:left="3760" w:hanging="360"/>
      </w:pPr>
      <w:rPr>
        <w:rFonts w:ascii="Symbol" w:hAnsi="Symbol" w:hint="default"/>
      </w:rPr>
    </w:lvl>
    <w:lvl w:ilvl="4" w:tplc="FFFFFFFF" w:tentative="1">
      <w:start w:val="1"/>
      <w:numFmt w:val="bullet"/>
      <w:lvlText w:val="o"/>
      <w:lvlJc w:val="left"/>
      <w:pPr>
        <w:tabs>
          <w:tab w:val="num" w:pos="4480"/>
        </w:tabs>
        <w:ind w:left="4480" w:hanging="360"/>
      </w:pPr>
      <w:rPr>
        <w:rFonts w:ascii="Courier New" w:hAnsi="Courier New" w:hint="default"/>
      </w:rPr>
    </w:lvl>
    <w:lvl w:ilvl="5" w:tplc="FFFFFFFF" w:tentative="1">
      <w:start w:val="1"/>
      <w:numFmt w:val="bullet"/>
      <w:lvlText w:val=""/>
      <w:lvlJc w:val="left"/>
      <w:pPr>
        <w:tabs>
          <w:tab w:val="num" w:pos="5200"/>
        </w:tabs>
        <w:ind w:left="5200" w:hanging="360"/>
      </w:pPr>
      <w:rPr>
        <w:rFonts w:ascii="Wingdings" w:hAnsi="Wingdings" w:hint="default"/>
      </w:rPr>
    </w:lvl>
    <w:lvl w:ilvl="6" w:tplc="FFFFFFFF" w:tentative="1">
      <w:start w:val="1"/>
      <w:numFmt w:val="bullet"/>
      <w:lvlText w:val=""/>
      <w:lvlJc w:val="left"/>
      <w:pPr>
        <w:tabs>
          <w:tab w:val="num" w:pos="5920"/>
        </w:tabs>
        <w:ind w:left="5920" w:hanging="360"/>
      </w:pPr>
      <w:rPr>
        <w:rFonts w:ascii="Symbol" w:hAnsi="Symbol" w:hint="default"/>
      </w:rPr>
    </w:lvl>
    <w:lvl w:ilvl="7" w:tplc="FFFFFFFF" w:tentative="1">
      <w:start w:val="1"/>
      <w:numFmt w:val="bullet"/>
      <w:lvlText w:val="o"/>
      <w:lvlJc w:val="left"/>
      <w:pPr>
        <w:tabs>
          <w:tab w:val="num" w:pos="6640"/>
        </w:tabs>
        <w:ind w:left="6640" w:hanging="360"/>
      </w:pPr>
      <w:rPr>
        <w:rFonts w:ascii="Courier New" w:hAnsi="Courier New" w:hint="default"/>
      </w:rPr>
    </w:lvl>
    <w:lvl w:ilvl="8" w:tplc="FFFFFFFF" w:tentative="1">
      <w:start w:val="1"/>
      <w:numFmt w:val="bullet"/>
      <w:lvlText w:val=""/>
      <w:lvlJc w:val="left"/>
      <w:pPr>
        <w:tabs>
          <w:tab w:val="num" w:pos="7360"/>
        </w:tabs>
        <w:ind w:left="7360" w:hanging="360"/>
      </w:pPr>
      <w:rPr>
        <w:rFonts w:ascii="Wingdings" w:hAnsi="Wingdings" w:hint="default"/>
      </w:rPr>
    </w:lvl>
  </w:abstractNum>
  <w:abstractNum w:abstractNumId="8">
    <w:nsid w:val="34B71751"/>
    <w:multiLevelType w:val="hybridMultilevel"/>
    <w:tmpl w:val="852669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732121"/>
    <w:multiLevelType w:val="hybridMultilevel"/>
    <w:tmpl w:val="3866288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16C0F22"/>
    <w:multiLevelType w:val="hybridMultilevel"/>
    <w:tmpl w:val="5B1234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467EF2"/>
    <w:multiLevelType w:val="hybridMultilevel"/>
    <w:tmpl w:val="B2AAD884"/>
    <w:lvl w:ilvl="0" w:tplc="040C0001">
      <w:start w:val="1"/>
      <w:numFmt w:val="bullet"/>
      <w:lvlText w:val=""/>
      <w:lvlJc w:val="left"/>
      <w:pPr>
        <w:tabs>
          <w:tab w:val="num" w:pos="4980"/>
        </w:tabs>
        <w:ind w:left="4980" w:hanging="360"/>
      </w:pPr>
      <w:rPr>
        <w:rFonts w:ascii="Symbol" w:hAnsi="Symbol" w:hint="default"/>
      </w:rPr>
    </w:lvl>
    <w:lvl w:ilvl="1" w:tplc="040C000B">
      <w:start w:val="1"/>
      <w:numFmt w:val="bullet"/>
      <w:lvlText w:val=""/>
      <w:lvlJc w:val="left"/>
      <w:pPr>
        <w:tabs>
          <w:tab w:val="num" w:pos="5700"/>
        </w:tabs>
        <w:ind w:left="5700" w:hanging="360"/>
      </w:pPr>
      <w:rPr>
        <w:rFonts w:ascii="Wingdings" w:hAnsi="Wingdings" w:hint="default"/>
      </w:rPr>
    </w:lvl>
    <w:lvl w:ilvl="2" w:tplc="040C0001">
      <w:start w:val="1"/>
      <w:numFmt w:val="bullet"/>
      <w:lvlText w:val=""/>
      <w:lvlJc w:val="left"/>
      <w:pPr>
        <w:tabs>
          <w:tab w:val="num" w:pos="6420"/>
        </w:tabs>
        <w:ind w:left="6420" w:hanging="360"/>
      </w:pPr>
      <w:rPr>
        <w:rFonts w:ascii="Symbol" w:hAnsi="Symbol" w:hint="default"/>
      </w:rPr>
    </w:lvl>
    <w:lvl w:ilvl="3" w:tplc="040C000B">
      <w:start w:val="1"/>
      <w:numFmt w:val="bullet"/>
      <w:lvlText w:val=""/>
      <w:lvlJc w:val="left"/>
      <w:pPr>
        <w:tabs>
          <w:tab w:val="num" w:pos="7140"/>
        </w:tabs>
        <w:ind w:left="7140" w:hanging="360"/>
      </w:pPr>
      <w:rPr>
        <w:rFonts w:ascii="Wingdings" w:hAnsi="Wingdings" w:hint="default"/>
      </w:rPr>
    </w:lvl>
    <w:lvl w:ilvl="4" w:tplc="040C0003" w:tentative="1">
      <w:start w:val="1"/>
      <w:numFmt w:val="bullet"/>
      <w:lvlText w:val="o"/>
      <w:lvlJc w:val="left"/>
      <w:pPr>
        <w:tabs>
          <w:tab w:val="num" w:pos="7860"/>
        </w:tabs>
        <w:ind w:left="7860" w:hanging="360"/>
      </w:pPr>
      <w:rPr>
        <w:rFonts w:ascii="Courier New" w:hAnsi="Courier New" w:hint="default"/>
      </w:rPr>
    </w:lvl>
    <w:lvl w:ilvl="5" w:tplc="040C0005" w:tentative="1">
      <w:start w:val="1"/>
      <w:numFmt w:val="bullet"/>
      <w:lvlText w:val=""/>
      <w:lvlJc w:val="left"/>
      <w:pPr>
        <w:tabs>
          <w:tab w:val="num" w:pos="8580"/>
        </w:tabs>
        <w:ind w:left="8580" w:hanging="360"/>
      </w:pPr>
      <w:rPr>
        <w:rFonts w:ascii="Wingdings" w:hAnsi="Wingdings" w:hint="default"/>
      </w:rPr>
    </w:lvl>
    <w:lvl w:ilvl="6" w:tplc="040C0001" w:tentative="1">
      <w:start w:val="1"/>
      <w:numFmt w:val="bullet"/>
      <w:lvlText w:val=""/>
      <w:lvlJc w:val="left"/>
      <w:pPr>
        <w:tabs>
          <w:tab w:val="num" w:pos="9300"/>
        </w:tabs>
        <w:ind w:left="9300" w:hanging="360"/>
      </w:pPr>
      <w:rPr>
        <w:rFonts w:ascii="Symbol" w:hAnsi="Symbol" w:hint="default"/>
      </w:rPr>
    </w:lvl>
    <w:lvl w:ilvl="7" w:tplc="040C0003" w:tentative="1">
      <w:start w:val="1"/>
      <w:numFmt w:val="bullet"/>
      <w:lvlText w:val="o"/>
      <w:lvlJc w:val="left"/>
      <w:pPr>
        <w:tabs>
          <w:tab w:val="num" w:pos="10020"/>
        </w:tabs>
        <w:ind w:left="10020" w:hanging="360"/>
      </w:pPr>
      <w:rPr>
        <w:rFonts w:ascii="Courier New" w:hAnsi="Courier New" w:hint="default"/>
      </w:rPr>
    </w:lvl>
    <w:lvl w:ilvl="8" w:tplc="040C0005" w:tentative="1">
      <w:start w:val="1"/>
      <w:numFmt w:val="bullet"/>
      <w:lvlText w:val=""/>
      <w:lvlJc w:val="left"/>
      <w:pPr>
        <w:tabs>
          <w:tab w:val="num" w:pos="10740"/>
        </w:tabs>
        <w:ind w:left="10740" w:hanging="360"/>
      </w:pPr>
      <w:rPr>
        <w:rFonts w:ascii="Wingdings" w:hAnsi="Wingdings" w:hint="default"/>
      </w:rPr>
    </w:lvl>
  </w:abstractNum>
  <w:abstractNum w:abstractNumId="12">
    <w:nsid w:val="4F9677E3"/>
    <w:multiLevelType w:val="hybridMultilevel"/>
    <w:tmpl w:val="F50A35D6"/>
    <w:lvl w:ilvl="0" w:tplc="1FC894D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0580EC4"/>
    <w:multiLevelType w:val="hybridMultilevel"/>
    <w:tmpl w:val="FAE6F9AE"/>
    <w:lvl w:ilvl="0" w:tplc="B338DA58">
      <w:start w:val="1"/>
      <w:numFmt w:val="lowerLetter"/>
      <w:lvlText w:val="%1-"/>
      <w:lvlJc w:val="left"/>
      <w:pPr>
        <w:ind w:left="510" w:hanging="360"/>
      </w:pPr>
      <w:rPr>
        <w:rFonts w:hint="default"/>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14">
    <w:nsid w:val="534A15A0"/>
    <w:multiLevelType w:val="hybridMultilevel"/>
    <w:tmpl w:val="28C2E6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7A00B5"/>
    <w:multiLevelType w:val="hybridMultilevel"/>
    <w:tmpl w:val="CCA201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C4371B"/>
    <w:multiLevelType w:val="hybridMultilevel"/>
    <w:tmpl w:val="7EE20D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7E4C9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6DAF1D7B"/>
    <w:multiLevelType w:val="hybridMultilevel"/>
    <w:tmpl w:val="7BF60F18"/>
    <w:lvl w:ilvl="0" w:tplc="040C0001">
      <w:start w:val="1"/>
      <w:numFmt w:val="bullet"/>
      <w:lvlText w:val=""/>
      <w:lvlJc w:val="left"/>
      <w:pPr>
        <w:tabs>
          <w:tab w:val="num" w:pos="880"/>
        </w:tabs>
        <w:ind w:left="880" w:hanging="360"/>
      </w:pPr>
      <w:rPr>
        <w:rFonts w:ascii="Symbol" w:hAnsi="Symbol" w:hint="default"/>
      </w:rPr>
    </w:lvl>
    <w:lvl w:ilvl="1" w:tplc="040C0003" w:tentative="1">
      <w:start w:val="1"/>
      <w:numFmt w:val="bullet"/>
      <w:lvlText w:val="o"/>
      <w:lvlJc w:val="left"/>
      <w:pPr>
        <w:tabs>
          <w:tab w:val="num" w:pos="1600"/>
        </w:tabs>
        <w:ind w:left="1600" w:hanging="360"/>
      </w:pPr>
      <w:rPr>
        <w:rFonts w:ascii="Courier New" w:hAnsi="Courier New" w:hint="default"/>
      </w:rPr>
    </w:lvl>
    <w:lvl w:ilvl="2" w:tplc="040C0005" w:tentative="1">
      <w:start w:val="1"/>
      <w:numFmt w:val="bullet"/>
      <w:lvlText w:val=""/>
      <w:lvlJc w:val="left"/>
      <w:pPr>
        <w:tabs>
          <w:tab w:val="num" w:pos="2320"/>
        </w:tabs>
        <w:ind w:left="2320" w:hanging="360"/>
      </w:pPr>
      <w:rPr>
        <w:rFonts w:ascii="Wingdings" w:hAnsi="Wingdings" w:hint="default"/>
      </w:rPr>
    </w:lvl>
    <w:lvl w:ilvl="3" w:tplc="040C0001" w:tentative="1">
      <w:start w:val="1"/>
      <w:numFmt w:val="bullet"/>
      <w:lvlText w:val=""/>
      <w:lvlJc w:val="left"/>
      <w:pPr>
        <w:tabs>
          <w:tab w:val="num" w:pos="3040"/>
        </w:tabs>
        <w:ind w:left="3040" w:hanging="360"/>
      </w:pPr>
      <w:rPr>
        <w:rFonts w:ascii="Symbol" w:hAnsi="Symbol" w:hint="default"/>
      </w:rPr>
    </w:lvl>
    <w:lvl w:ilvl="4" w:tplc="040C0003" w:tentative="1">
      <w:start w:val="1"/>
      <w:numFmt w:val="bullet"/>
      <w:lvlText w:val="o"/>
      <w:lvlJc w:val="left"/>
      <w:pPr>
        <w:tabs>
          <w:tab w:val="num" w:pos="3760"/>
        </w:tabs>
        <w:ind w:left="3760" w:hanging="360"/>
      </w:pPr>
      <w:rPr>
        <w:rFonts w:ascii="Courier New" w:hAnsi="Courier New" w:hint="default"/>
      </w:rPr>
    </w:lvl>
    <w:lvl w:ilvl="5" w:tplc="040C0005" w:tentative="1">
      <w:start w:val="1"/>
      <w:numFmt w:val="bullet"/>
      <w:lvlText w:val=""/>
      <w:lvlJc w:val="left"/>
      <w:pPr>
        <w:tabs>
          <w:tab w:val="num" w:pos="4480"/>
        </w:tabs>
        <w:ind w:left="4480" w:hanging="360"/>
      </w:pPr>
      <w:rPr>
        <w:rFonts w:ascii="Wingdings" w:hAnsi="Wingdings" w:hint="default"/>
      </w:rPr>
    </w:lvl>
    <w:lvl w:ilvl="6" w:tplc="040C0001" w:tentative="1">
      <w:start w:val="1"/>
      <w:numFmt w:val="bullet"/>
      <w:lvlText w:val=""/>
      <w:lvlJc w:val="left"/>
      <w:pPr>
        <w:tabs>
          <w:tab w:val="num" w:pos="5200"/>
        </w:tabs>
        <w:ind w:left="5200" w:hanging="360"/>
      </w:pPr>
      <w:rPr>
        <w:rFonts w:ascii="Symbol" w:hAnsi="Symbol" w:hint="default"/>
      </w:rPr>
    </w:lvl>
    <w:lvl w:ilvl="7" w:tplc="040C0003" w:tentative="1">
      <w:start w:val="1"/>
      <w:numFmt w:val="bullet"/>
      <w:lvlText w:val="o"/>
      <w:lvlJc w:val="left"/>
      <w:pPr>
        <w:tabs>
          <w:tab w:val="num" w:pos="5920"/>
        </w:tabs>
        <w:ind w:left="5920" w:hanging="360"/>
      </w:pPr>
      <w:rPr>
        <w:rFonts w:ascii="Courier New" w:hAnsi="Courier New" w:hint="default"/>
      </w:rPr>
    </w:lvl>
    <w:lvl w:ilvl="8" w:tplc="040C0005" w:tentative="1">
      <w:start w:val="1"/>
      <w:numFmt w:val="bullet"/>
      <w:lvlText w:val=""/>
      <w:lvlJc w:val="left"/>
      <w:pPr>
        <w:tabs>
          <w:tab w:val="num" w:pos="6640"/>
        </w:tabs>
        <w:ind w:left="6640" w:hanging="360"/>
      </w:pPr>
      <w:rPr>
        <w:rFonts w:ascii="Wingdings" w:hAnsi="Wingdings" w:hint="default"/>
      </w:rPr>
    </w:lvl>
  </w:abstractNum>
  <w:abstractNum w:abstractNumId="19">
    <w:nsid w:val="7A5605D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7B0E2316"/>
    <w:multiLevelType w:val="hybridMultilevel"/>
    <w:tmpl w:val="82F69A2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7"/>
  </w:num>
  <w:num w:numId="5">
    <w:abstractNumId w:val="19"/>
  </w:num>
  <w:num w:numId="6">
    <w:abstractNumId w:val="7"/>
  </w:num>
  <w:num w:numId="7">
    <w:abstractNumId w:val="11"/>
  </w:num>
  <w:num w:numId="8">
    <w:abstractNumId w:val="18"/>
  </w:num>
  <w:num w:numId="9">
    <w:abstractNumId w:val="9"/>
  </w:num>
  <w:num w:numId="10">
    <w:abstractNumId w:val="14"/>
  </w:num>
  <w:num w:numId="11">
    <w:abstractNumId w:val="1"/>
  </w:num>
  <w:num w:numId="12">
    <w:abstractNumId w:val="5"/>
  </w:num>
  <w:num w:numId="13">
    <w:abstractNumId w:val="16"/>
  </w:num>
  <w:num w:numId="14">
    <w:abstractNumId w:val="6"/>
  </w:num>
  <w:num w:numId="15">
    <w:abstractNumId w:val="12"/>
  </w:num>
  <w:num w:numId="16">
    <w:abstractNumId w:val="4"/>
  </w:num>
  <w:num w:numId="17">
    <w:abstractNumId w:val="15"/>
  </w:num>
  <w:num w:numId="18">
    <w:abstractNumId w:val="13"/>
  </w:num>
  <w:num w:numId="19">
    <w:abstractNumId w:val="10"/>
  </w:num>
  <w:num w:numId="20">
    <w:abstractNumId w:val="8"/>
  </w:num>
  <w:num w:numId="21">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20"/>
  <w:displayHorizontalDrawingGridEvery w:val="2"/>
  <w:characterSpacingControl w:val="doNotCompress"/>
  <w:hdrShapeDefaults>
    <o:shapedefaults v:ext="edit" spidmax="93185">
      <o:colormenu v:ext="edit" fillcolor="none [3213]" strokecolor="none"/>
    </o:shapedefaults>
  </w:hdrShapeDefaults>
  <w:footnotePr>
    <w:numRestart w:val="eachPage"/>
    <w:footnote w:id="-1"/>
    <w:footnote w:id="0"/>
  </w:footnotePr>
  <w:endnotePr>
    <w:endnote w:id="-1"/>
    <w:endnote w:id="0"/>
  </w:endnotePr>
  <w:compat/>
  <w:rsids>
    <w:rsidRoot w:val="008C6162"/>
    <w:rsid w:val="00003427"/>
    <w:rsid w:val="00014212"/>
    <w:rsid w:val="000178DE"/>
    <w:rsid w:val="0002166B"/>
    <w:rsid w:val="00021A3C"/>
    <w:rsid w:val="00022845"/>
    <w:rsid w:val="00034DDE"/>
    <w:rsid w:val="000350E1"/>
    <w:rsid w:val="00035B37"/>
    <w:rsid w:val="0003651A"/>
    <w:rsid w:val="000373C3"/>
    <w:rsid w:val="00040FB0"/>
    <w:rsid w:val="000426C1"/>
    <w:rsid w:val="00042F21"/>
    <w:rsid w:val="0005000D"/>
    <w:rsid w:val="000514A0"/>
    <w:rsid w:val="000610AB"/>
    <w:rsid w:val="00061BBD"/>
    <w:rsid w:val="000622E4"/>
    <w:rsid w:val="00065D5B"/>
    <w:rsid w:val="00070F75"/>
    <w:rsid w:val="000712A0"/>
    <w:rsid w:val="00071A93"/>
    <w:rsid w:val="000769AD"/>
    <w:rsid w:val="00082510"/>
    <w:rsid w:val="00094CDB"/>
    <w:rsid w:val="000A4F44"/>
    <w:rsid w:val="000B447A"/>
    <w:rsid w:val="000B4DC4"/>
    <w:rsid w:val="000B5715"/>
    <w:rsid w:val="000B6190"/>
    <w:rsid w:val="000B6397"/>
    <w:rsid w:val="000C3109"/>
    <w:rsid w:val="000E4C35"/>
    <w:rsid w:val="000E7AC4"/>
    <w:rsid w:val="000F2652"/>
    <w:rsid w:val="00100F3B"/>
    <w:rsid w:val="00102B27"/>
    <w:rsid w:val="00104AF7"/>
    <w:rsid w:val="00104DC4"/>
    <w:rsid w:val="00106BEB"/>
    <w:rsid w:val="001120C2"/>
    <w:rsid w:val="00116FB4"/>
    <w:rsid w:val="0012042B"/>
    <w:rsid w:val="0012324B"/>
    <w:rsid w:val="00125D4D"/>
    <w:rsid w:val="00127015"/>
    <w:rsid w:val="0012720E"/>
    <w:rsid w:val="00132610"/>
    <w:rsid w:val="001332E2"/>
    <w:rsid w:val="00137221"/>
    <w:rsid w:val="0014461F"/>
    <w:rsid w:val="0014521B"/>
    <w:rsid w:val="00145B42"/>
    <w:rsid w:val="00151A72"/>
    <w:rsid w:val="001562B8"/>
    <w:rsid w:val="00156CEF"/>
    <w:rsid w:val="00161468"/>
    <w:rsid w:val="0016474A"/>
    <w:rsid w:val="001674A3"/>
    <w:rsid w:val="00170AFA"/>
    <w:rsid w:val="00172165"/>
    <w:rsid w:val="001737F4"/>
    <w:rsid w:val="00176719"/>
    <w:rsid w:val="00180B5B"/>
    <w:rsid w:val="0018450A"/>
    <w:rsid w:val="00191522"/>
    <w:rsid w:val="00192733"/>
    <w:rsid w:val="00194C00"/>
    <w:rsid w:val="0019797D"/>
    <w:rsid w:val="001A16F0"/>
    <w:rsid w:val="001A1E19"/>
    <w:rsid w:val="001A324C"/>
    <w:rsid w:val="001A3D36"/>
    <w:rsid w:val="001A60A9"/>
    <w:rsid w:val="001B34A9"/>
    <w:rsid w:val="001B3E32"/>
    <w:rsid w:val="001B7627"/>
    <w:rsid w:val="001C63B1"/>
    <w:rsid w:val="001D1365"/>
    <w:rsid w:val="001D2AB7"/>
    <w:rsid w:val="001D7347"/>
    <w:rsid w:val="001E2EC2"/>
    <w:rsid w:val="001E2FBE"/>
    <w:rsid w:val="001E58D0"/>
    <w:rsid w:val="00211280"/>
    <w:rsid w:val="00212B33"/>
    <w:rsid w:val="00214774"/>
    <w:rsid w:val="0022520D"/>
    <w:rsid w:val="00231E02"/>
    <w:rsid w:val="00240BDC"/>
    <w:rsid w:val="002420DB"/>
    <w:rsid w:val="00245855"/>
    <w:rsid w:val="00247DEF"/>
    <w:rsid w:val="00264BD6"/>
    <w:rsid w:val="0026737B"/>
    <w:rsid w:val="0027377C"/>
    <w:rsid w:val="00275C9E"/>
    <w:rsid w:val="00280290"/>
    <w:rsid w:val="002860AC"/>
    <w:rsid w:val="0029264D"/>
    <w:rsid w:val="00293AC5"/>
    <w:rsid w:val="002954FB"/>
    <w:rsid w:val="002A1056"/>
    <w:rsid w:val="002A29D6"/>
    <w:rsid w:val="002A329A"/>
    <w:rsid w:val="002A4FE9"/>
    <w:rsid w:val="002A644F"/>
    <w:rsid w:val="002B16DC"/>
    <w:rsid w:val="002B4778"/>
    <w:rsid w:val="002B5D76"/>
    <w:rsid w:val="002C7707"/>
    <w:rsid w:val="002C7BF4"/>
    <w:rsid w:val="002E0D35"/>
    <w:rsid w:val="002E1DD7"/>
    <w:rsid w:val="002E2397"/>
    <w:rsid w:val="002E2AF4"/>
    <w:rsid w:val="002E6B7F"/>
    <w:rsid w:val="002F4771"/>
    <w:rsid w:val="002F7F3E"/>
    <w:rsid w:val="00305C71"/>
    <w:rsid w:val="00306746"/>
    <w:rsid w:val="003067B0"/>
    <w:rsid w:val="00311108"/>
    <w:rsid w:val="00311FAD"/>
    <w:rsid w:val="00313B97"/>
    <w:rsid w:val="00320C5D"/>
    <w:rsid w:val="00321587"/>
    <w:rsid w:val="00321F51"/>
    <w:rsid w:val="00323241"/>
    <w:rsid w:val="00326BDE"/>
    <w:rsid w:val="00327227"/>
    <w:rsid w:val="00332B45"/>
    <w:rsid w:val="00336BEA"/>
    <w:rsid w:val="0034186E"/>
    <w:rsid w:val="00342DA6"/>
    <w:rsid w:val="003447DC"/>
    <w:rsid w:val="00344B5A"/>
    <w:rsid w:val="00352D1E"/>
    <w:rsid w:val="003566F4"/>
    <w:rsid w:val="00360180"/>
    <w:rsid w:val="003601A8"/>
    <w:rsid w:val="003658C2"/>
    <w:rsid w:val="00371007"/>
    <w:rsid w:val="00372CB7"/>
    <w:rsid w:val="003761C2"/>
    <w:rsid w:val="00390529"/>
    <w:rsid w:val="00394365"/>
    <w:rsid w:val="003A0053"/>
    <w:rsid w:val="003A5D43"/>
    <w:rsid w:val="003A61EA"/>
    <w:rsid w:val="003B29A3"/>
    <w:rsid w:val="003B60CD"/>
    <w:rsid w:val="003B7469"/>
    <w:rsid w:val="003C4E21"/>
    <w:rsid w:val="003C6ED7"/>
    <w:rsid w:val="003D2E32"/>
    <w:rsid w:val="003D740C"/>
    <w:rsid w:val="003E4BDC"/>
    <w:rsid w:val="003F47AE"/>
    <w:rsid w:val="00405D0E"/>
    <w:rsid w:val="00407274"/>
    <w:rsid w:val="004072D1"/>
    <w:rsid w:val="00407F24"/>
    <w:rsid w:val="004119DE"/>
    <w:rsid w:val="00415C12"/>
    <w:rsid w:val="0042742E"/>
    <w:rsid w:val="00427D8D"/>
    <w:rsid w:val="004349DD"/>
    <w:rsid w:val="00440202"/>
    <w:rsid w:val="0044058E"/>
    <w:rsid w:val="00441E76"/>
    <w:rsid w:val="00447244"/>
    <w:rsid w:val="00450301"/>
    <w:rsid w:val="004528C2"/>
    <w:rsid w:val="0045544B"/>
    <w:rsid w:val="00461F2D"/>
    <w:rsid w:val="00463241"/>
    <w:rsid w:val="004707E6"/>
    <w:rsid w:val="0047216E"/>
    <w:rsid w:val="00473CA0"/>
    <w:rsid w:val="00475459"/>
    <w:rsid w:val="004773EB"/>
    <w:rsid w:val="00483134"/>
    <w:rsid w:val="0048496A"/>
    <w:rsid w:val="0049160C"/>
    <w:rsid w:val="00491AAA"/>
    <w:rsid w:val="00496F1D"/>
    <w:rsid w:val="00497310"/>
    <w:rsid w:val="004A2CBD"/>
    <w:rsid w:val="004A2DE6"/>
    <w:rsid w:val="004B7661"/>
    <w:rsid w:val="004B7FB7"/>
    <w:rsid w:val="004C0098"/>
    <w:rsid w:val="004C5BA8"/>
    <w:rsid w:val="004D74A0"/>
    <w:rsid w:val="004D7EBB"/>
    <w:rsid w:val="004E007F"/>
    <w:rsid w:val="004E0C28"/>
    <w:rsid w:val="004E15AC"/>
    <w:rsid w:val="004E7134"/>
    <w:rsid w:val="004E7C5D"/>
    <w:rsid w:val="004F58BD"/>
    <w:rsid w:val="004F622F"/>
    <w:rsid w:val="004F6F19"/>
    <w:rsid w:val="004F7638"/>
    <w:rsid w:val="00501363"/>
    <w:rsid w:val="00505BC9"/>
    <w:rsid w:val="00510A62"/>
    <w:rsid w:val="00514F47"/>
    <w:rsid w:val="005154BF"/>
    <w:rsid w:val="00517EE5"/>
    <w:rsid w:val="00520EEB"/>
    <w:rsid w:val="005320B2"/>
    <w:rsid w:val="005402DC"/>
    <w:rsid w:val="00541F31"/>
    <w:rsid w:val="00542BA8"/>
    <w:rsid w:val="0054727A"/>
    <w:rsid w:val="005650C1"/>
    <w:rsid w:val="00567C75"/>
    <w:rsid w:val="00581C1A"/>
    <w:rsid w:val="00582608"/>
    <w:rsid w:val="005869BC"/>
    <w:rsid w:val="00586F48"/>
    <w:rsid w:val="00591266"/>
    <w:rsid w:val="00592095"/>
    <w:rsid w:val="00596902"/>
    <w:rsid w:val="00597290"/>
    <w:rsid w:val="005A08C7"/>
    <w:rsid w:val="005A1B86"/>
    <w:rsid w:val="005C06AA"/>
    <w:rsid w:val="005C39AA"/>
    <w:rsid w:val="005C3D14"/>
    <w:rsid w:val="005F2E09"/>
    <w:rsid w:val="005F3001"/>
    <w:rsid w:val="00603F53"/>
    <w:rsid w:val="00605AEF"/>
    <w:rsid w:val="006124BB"/>
    <w:rsid w:val="00614695"/>
    <w:rsid w:val="0061547F"/>
    <w:rsid w:val="006175D2"/>
    <w:rsid w:val="006257F9"/>
    <w:rsid w:val="00627556"/>
    <w:rsid w:val="00627695"/>
    <w:rsid w:val="00630D9A"/>
    <w:rsid w:val="0063287E"/>
    <w:rsid w:val="00635397"/>
    <w:rsid w:val="006353CF"/>
    <w:rsid w:val="00637840"/>
    <w:rsid w:val="00637EB2"/>
    <w:rsid w:val="006428DA"/>
    <w:rsid w:val="00643FCC"/>
    <w:rsid w:val="00647452"/>
    <w:rsid w:val="006478F5"/>
    <w:rsid w:val="0065229B"/>
    <w:rsid w:val="00652AFE"/>
    <w:rsid w:val="0065360C"/>
    <w:rsid w:val="0065463E"/>
    <w:rsid w:val="00660794"/>
    <w:rsid w:val="00664A7C"/>
    <w:rsid w:val="006660A4"/>
    <w:rsid w:val="00671132"/>
    <w:rsid w:val="00681AB3"/>
    <w:rsid w:val="00684B3D"/>
    <w:rsid w:val="00686B2F"/>
    <w:rsid w:val="006915F0"/>
    <w:rsid w:val="00694233"/>
    <w:rsid w:val="0069453A"/>
    <w:rsid w:val="006951AE"/>
    <w:rsid w:val="006A45BC"/>
    <w:rsid w:val="006A6037"/>
    <w:rsid w:val="006B0BDA"/>
    <w:rsid w:val="006B0DAB"/>
    <w:rsid w:val="006B515B"/>
    <w:rsid w:val="006B6089"/>
    <w:rsid w:val="006C3D37"/>
    <w:rsid w:val="006D2037"/>
    <w:rsid w:val="006D32ED"/>
    <w:rsid w:val="006D5090"/>
    <w:rsid w:val="006D6B97"/>
    <w:rsid w:val="006E2B8B"/>
    <w:rsid w:val="006E7219"/>
    <w:rsid w:val="006F5B88"/>
    <w:rsid w:val="00702BD9"/>
    <w:rsid w:val="00704F4F"/>
    <w:rsid w:val="00705BBF"/>
    <w:rsid w:val="00711B70"/>
    <w:rsid w:val="00711D94"/>
    <w:rsid w:val="00716145"/>
    <w:rsid w:val="00717D93"/>
    <w:rsid w:val="00720F96"/>
    <w:rsid w:val="007214E6"/>
    <w:rsid w:val="00722AC9"/>
    <w:rsid w:val="00724FDC"/>
    <w:rsid w:val="00731DA4"/>
    <w:rsid w:val="00732161"/>
    <w:rsid w:val="007346D9"/>
    <w:rsid w:val="00736A0C"/>
    <w:rsid w:val="00740CED"/>
    <w:rsid w:val="00741497"/>
    <w:rsid w:val="00744DF8"/>
    <w:rsid w:val="00745735"/>
    <w:rsid w:val="007500CF"/>
    <w:rsid w:val="0075145B"/>
    <w:rsid w:val="00757E1B"/>
    <w:rsid w:val="00766C9D"/>
    <w:rsid w:val="007671CF"/>
    <w:rsid w:val="0077501D"/>
    <w:rsid w:val="00777EEE"/>
    <w:rsid w:val="00780E71"/>
    <w:rsid w:val="00787F56"/>
    <w:rsid w:val="00792A87"/>
    <w:rsid w:val="00792E6B"/>
    <w:rsid w:val="00792FB4"/>
    <w:rsid w:val="007934DE"/>
    <w:rsid w:val="00796121"/>
    <w:rsid w:val="007A251B"/>
    <w:rsid w:val="007A7D35"/>
    <w:rsid w:val="007A7E04"/>
    <w:rsid w:val="007B1069"/>
    <w:rsid w:val="007B29C1"/>
    <w:rsid w:val="007B6A29"/>
    <w:rsid w:val="007C13BB"/>
    <w:rsid w:val="007C51EF"/>
    <w:rsid w:val="007D3B7D"/>
    <w:rsid w:val="007D565C"/>
    <w:rsid w:val="007D567F"/>
    <w:rsid w:val="007E12AB"/>
    <w:rsid w:val="007E1E1B"/>
    <w:rsid w:val="007E2ECB"/>
    <w:rsid w:val="007E4F8E"/>
    <w:rsid w:val="007E62DB"/>
    <w:rsid w:val="007F01BB"/>
    <w:rsid w:val="007F6685"/>
    <w:rsid w:val="0080014D"/>
    <w:rsid w:val="00801AB0"/>
    <w:rsid w:val="00802DEA"/>
    <w:rsid w:val="00807C1D"/>
    <w:rsid w:val="00821111"/>
    <w:rsid w:val="00826D2B"/>
    <w:rsid w:val="008328EE"/>
    <w:rsid w:val="00835BB0"/>
    <w:rsid w:val="00836BD9"/>
    <w:rsid w:val="00842825"/>
    <w:rsid w:val="00842CEE"/>
    <w:rsid w:val="008538D4"/>
    <w:rsid w:val="00854975"/>
    <w:rsid w:val="008607DA"/>
    <w:rsid w:val="00862289"/>
    <w:rsid w:val="0086408A"/>
    <w:rsid w:val="00864759"/>
    <w:rsid w:val="00864CA3"/>
    <w:rsid w:val="00865698"/>
    <w:rsid w:val="00874D1B"/>
    <w:rsid w:val="008756F7"/>
    <w:rsid w:val="0088143B"/>
    <w:rsid w:val="008972B2"/>
    <w:rsid w:val="008A0895"/>
    <w:rsid w:val="008A28BA"/>
    <w:rsid w:val="008A3842"/>
    <w:rsid w:val="008A521E"/>
    <w:rsid w:val="008A5986"/>
    <w:rsid w:val="008B3418"/>
    <w:rsid w:val="008B3561"/>
    <w:rsid w:val="008C2256"/>
    <w:rsid w:val="008C6162"/>
    <w:rsid w:val="008D5130"/>
    <w:rsid w:val="008D65B4"/>
    <w:rsid w:val="008E1617"/>
    <w:rsid w:val="008F1696"/>
    <w:rsid w:val="008F21D3"/>
    <w:rsid w:val="008F3102"/>
    <w:rsid w:val="00900FE4"/>
    <w:rsid w:val="00903456"/>
    <w:rsid w:val="009074FD"/>
    <w:rsid w:val="00907D0A"/>
    <w:rsid w:val="009101DC"/>
    <w:rsid w:val="00911DE2"/>
    <w:rsid w:val="009136F1"/>
    <w:rsid w:val="00914B4B"/>
    <w:rsid w:val="00917C92"/>
    <w:rsid w:val="00920D44"/>
    <w:rsid w:val="009221E2"/>
    <w:rsid w:val="0092713B"/>
    <w:rsid w:val="0093635C"/>
    <w:rsid w:val="00937870"/>
    <w:rsid w:val="00940DC3"/>
    <w:rsid w:val="009476C7"/>
    <w:rsid w:val="00947E03"/>
    <w:rsid w:val="0095468A"/>
    <w:rsid w:val="00956A4D"/>
    <w:rsid w:val="009573A8"/>
    <w:rsid w:val="00973CB9"/>
    <w:rsid w:val="00973D21"/>
    <w:rsid w:val="00984BFC"/>
    <w:rsid w:val="00995861"/>
    <w:rsid w:val="00997206"/>
    <w:rsid w:val="00997455"/>
    <w:rsid w:val="009A6948"/>
    <w:rsid w:val="009B026C"/>
    <w:rsid w:val="009B49D9"/>
    <w:rsid w:val="009B7F5B"/>
    <w:rsid w:val="009C488C"/>
    <w:rsid w:val="009C52FE"/>
    <w:rsid w:val="009C557A"/>
    <w:rsid w:val="009D47E2"/>
    <w:rsid w:val="009D5553"/>
    <w:rsid w:val="009E1477"/>
    <w:rsid w:val="009E3324"/>
    <w:rsid w:val="009E4C04"/>
    <w:rsid w:val="009E5830"/>
    <w:rsid w:val="009F330A"/>
    <w:rsid w:val="009F4ED8"/>
    <w:rsid w:val="00A02DA8"/>
    <w:rsid w:val="00A10E7F"/>
    <w:rsid w:val="00A13ACB"/>
    <w:rsid w:val="00A1433B"/>
    <w:rsid w:val="00A15C9E"/>
    <w:rsid w:val="00A16C6A"/>
    <w:rsid w:val="00A24806"/>
    <w:rsid w:val="00A26B8B"/>
    <w:rsid w:val="00A26C5E"/>
    <w:rsid w:val="00A31952"/>
    <w:rsid w:val="00A32E09"/>
    <w:rsid w:val="00A33ADF"/>
    <w:rsid w:val="00A4090E"/>
    <w:rsid w:val="00A44FB7"/>
    <w:rsid w:val="00A45D93"/>
    <w:rsid w:val="00A53FEA"/>
    <w:rsid w:val="00A5419F"/>
    <w:rsid w:val="00A708CD"/>
    <w:rsid w:val="00A73227"/>
    <w:rsid w:val="00A733C8"/>
    <w:rsid w:val="00A7489F"/>
    <w:rsid w:val="00A74EFA"/>
    <w:rsid w:val="00A765BC"/>
    <w:rsid w:val="00A76B76"/>
    <w:rsid w:val="00A7731A"/>
    <w:rsid w:val="00A777DE"/>
    <w:rsid w:val="00A835D7"/>
    <w:rsid w:val="00A876B7"/>
    <w:rsid w:val="00A939AE"/>
    <w:rsid w:val="00A94034"/>
    <w:rsid w:val="00A94A07"/>
    <w:rsid w:val="00AA2AC3"/>
    <w:rsid w:val="00AA5FB4"/>
    <w:rsid w:val="00AA6541"/>
    <w:rsid w:val="00AA7E87"/>
    <w:rsid w:val="00AC1C15"/>
    <w:rsid w:val="00AD1AD4"/>
    <w:rsid w:val="00AD52BB"/>
    <w:rsid w:val="00AE36C2"/>
    <w:rsid w:val="00AE7383"/>
    <w:rsid w:val="00B00C60"/>
    <w:rsid w:val="00B023A7"/>
    <w:rsid w:val="00B0475C"/>
    <w:rsid w:val="00B05FFB"/>
    <w:rsid w:val="00B112C2"/>
    <w:rsid w:val="00B147E6"/>
    <w:rsid w:val="00B17D3D"/>
    <w:rsid w:val="00B21C2A"/>
    <w:rsid w:val="00B25C5B"/>
    <w:rsid w:val="00B26FFE"/>
    <w:rsid w:val="00B30BDB"/>
    <w:rsid w:val="00B3195C"/>
    <w:rsid w:val="00B32CAB"/>
    <w:rsid w:val="00B42083"/>
    <w:rsid w:val="00B4295A"/>
    <w:rsid w:val="00B5046F"/>
    <w:rsid w:val="00B50DA8"/>
    <w:rsid w:val="00B663B3"/>
    <w:rsid w:val="00B754DB"/>
    <w:rsid w:val="00B77782"/>
    <w:rsid w:val="00B802E3"/>
    <w:rsid w:val="00B80C5C"/>
    <w:rsid w:val="00B84B42"/>
    <w:rsid w:val="00B85D03"/>
    <w:rsid w:val="00B86809"/>
    <w:rsid w:val="00B94356"/>
    <w:rsid w:val="00B962BD"/>
    <w:rsid w:val="00B96385"/>
    <w:rsid w:val="00B96BC6"/>
    <w:rsid w:val="00BA3C25"/>
    <w:rsid w:val="00BA3E72"/>
    <w:rsid w:val="00BA5B67"/>
    <w:rsid w:val="00BA7294"/>
    <w:rsid w:val="00BB21D1"/>
    <w:rsid w:val="00BB48A1"/>
    <w:rsid w:val="00BC14EF"/>
    <w:rsid w:val="00BE1592"/>
    <w:rsid w:val="00BE301C"/>
    <w:rsid w:val="00BF2423"/>
    <w:rsid w:val="00BF4AA7"/>
    <w:rsid w:val="00C0319A"/>
    <w:rsid w:val="00C0341B"/>
    <w:rsid w:val="00C058DC"/>
    <w:rsid w:val="00C10B0D"/>
    <w:rsid w:val="00C14B77"/>
    <w:rsid w:val="00C21747"/>
    <w:rsid w:val="00C24627"/>
    <w:rsid w:val="00C3549B"/>
    <w:rsid w:val="00C3616B"/>
    <w:rsid w:val="00C368B8"/>
    <w:rsid w:val="00C402F4"/>
    <w:rsid w:val="00C44A26"/>
    <w:rsid w:val="00C4688B"/>
    <w:rsid w:val="00C478F3"/>
    <w:rsid w:val="00C51DDF"/>
    <w:rsid w:val="00C53BC9"/>
    <w:rsid w:val="00C604B2"/>
    <w:rsid w:val="00C614B5"/>
    <w:rsid w:val="00C6626E"/>
    <w:rsid w:val="00C70FC0"/>
    <w:rsid w:val="00C72B97"/>
    <w:rsid w:val="00C73920"/>
    <w:rsid w:val="00C75134"/>
    <w:rsid w:val="00C7722E"/>
    <w:rsid w:val="00C779E2"/>
    <w:rsid w:val="00C8029D"/>
    <w:rsid w:val="00C91874"/>
    <w:rsid w:val="00C9195E"/>
    <w:rsid w:val="00C92354"/>
    <w:rsid w:val="00CB3863"/>
    <w:rsid w:val="00CB4F75"/>
    <w:rsid w:val="00CD002B"/>
    <w:rsid w:val="00CD24BF"/>
    <w:rsid w:val="00CE198A"/>
    <w:rsid w:val="00CE50A5"/>
    <w:rsid w:val="00CE5E3C"/>
    <w:rsid w:val="00CF4AD6"/>
    <w:rsid w:val="00CF5209"/>
    <w:rsid w:val="00CF6DEB"/>
    <w:rsid w:val="00CF77C4"/>
    <w:rsid w:val="00CF7E78"/>
    <w:rsid w:val="00D018B2"/>
    <w:rsid w:val="00D01E20"/>
    <w:rsid w:val="00D05CD4"/>
    <w:rsid w:val="00D07E73"/>
    <w:rsid w:val="00D1225E"/>
    <w:rsid w:val="00D13793"/>
    <w:rsid w:val="00D17094"/>
    <w:rsid w:val="00D22205"/>
    <w:rsid w:val="00D22D5B"/>
    <w:rsid w:val="00D2473A"/>
    <w:rsid w:val="00D30614"/>
    <w:rsid w:val="00D30AC6"/>
    <w:rsid w:val="00D31553"/>
    <w:rsid w:val="00D40676"/>
    <w:rsid w:val="00D41DF5"/>
    <w:rsid w:val="00D45A34"/>
    <w:rsid w:val="00D46AA0"/>
    <w:rsid w:val="00D517A2"/>
    <w:rsid w:val="00D5409C"/>
    <w:rsid w:val="00D57768"/>
    <w:rsid w:val="00D62A5A"/>
    <w:rsid w:val="00D63A37"/>
    <w:rsid w:val="00D746C7"/>
    <w:rsid w:val="00D751B7"/>
    <w:rsid w:val="00D818A5"/>
    <w:rsid w:val="00D821C3"/>
    <w:rsid w:val="00D90040"/>
    <w:rsid w:val="00DA769C"/>
    <w:rsid w:val="00DB15CD"/>
    <w:rsid w:val="00DB172E"/>
    <w:rsid w:val="00DB28A8"/>
    <w:rsid w:val="00DB2CD6"/>
    <w:rsid w:val="00DB3912"/>
    <w:rsid w:val="00DB3AC3"/>
    <w:rsid w:val="00DB703F"/>
    <w:rsid w:val="00DC5CC1"/>
    <w:rsid w:val="00DD15AF"/>
    <w:rsid w:val="00DD36C1"/>
    <w:rsid w:val="00DD7F80"/>
    <w:rsid w:val="00DE1107"/>
    <w:rsid w:val="00DE5E39"/>
    <w:rsid w:val="00DE6B4A"/>
    <w:rsid w:val="00DE74CD"/>
    <w:rsid w:val="00DF1704"/>
    <w:rsid w:val="00DF1A2A"/>
    <w:rsid w:val="00DF1DC6"/>
    <w:rsid w:val="00DF41BF"/>
    <w:rsid w:val="00DF4EE1"/>
    <w:rsid w:val="00DF6B87"/>
    <w:rsid w:val="00E02E65"/>
    <w:rsid w:val="00E04C50"/>
    <w:rsid w:val="00E07481"/>
    <w:rsid w:val="00E10EFE"/>
    <w:rsid w:val="00E13912"/>
    <w:rsid w:val="00E13FFB"/>
    <w:rsid w:val="00E17BB4"/>
    <w:rsid w:val="00E21B84"/>
    <w:rsid w:val="00E23125"/>
    <w:rsid w:val="00E263AD"/>
    <w:rsid w:val="00E2708F"/>
    <w:rsid w:val="00E36B3A"/>
    <w:rsid w:val="00E4124D"/>
    <w:rsid w:val="00E44045"/>
    <w:rsid w:val="00E46F6B"/>
    <w:rsid w:val="00E47205"/>
    <w:rsid w:val="00E47F3F"/>
    <w:rsid w:val="00E50EBB"/>
    <w:rsid w:val="00E52E93"/>
    <w:rsid w:val="00E604A4"/>
    <w:rsid w:val="00E61344"/>
    <w:rsid w:val="00E61442"/>
    <w:rsid w:val="00E659D7"/>
    <w:rsid w:val="00E70B65"/>
    <w:rsid w:val="00E71FE3"/>
    <w:rsid w:val="00E73CBD"/>
    <w:rsid w:val="00E760D2"/>
    <w:rsid w:val="00E76D67"/>
    <w:rsid w:val="00E847C2"/>
    <w:rsid w:val="00E90B91"/>
    <w:rsid w:val="00E92AFA"/>
    <w:rsid w:val="00E967BC"/>
    <w:rsid w:val="00EB3F5C"/>
    <w:rsid w:val="00EB4562"/>
    <w:rsid w:val="00EB6733"/>
    <w:rsid w:val="00EC0D65"/>
    <w:rsid w:val="00EC28DF"/>
    <w:rsid w:val="00ED1361"/>
    <w:rsid w:val="00ED30FF"/>
    <w:rsid w:val="00ED46D6"/>
    <w:rsid w:val="00EE0B72"/>
    <w:rsid w:val="00EF04BF"/>
    <w:rsid w:val="00EF35D7"/>
    <w:rsid w:val="00EF379F"/>
    <w:rsid w:val="00F03725"/>
    <w:rsid w:val="00F06828"/>
    <w:rsid w:val="00F11B57"/>
    <w:rsid w:val="00F16C1A"/>
    <w:rsid w:val="00F23846"/>
    <w:rsid w:val="00F343B5"/>
    <w:rsid w:val="00F34C8F"/>
    <w:rsid w:val="00F41842"/>
    <w:rsid w:val="00F433F1"/>
    <w:rsid w:val="00F4669A"/>
    <w:rsid w:val="00F46AAC"/>
    <w:rsid w:val="00F542A3"/>
    <w:rsid w:val="00F70269"/>
    <w:rsid w:val="00F81CE2"/>
    <w:rsid w:val="00F86337"/>
    <w:rsid w:val="00F90C73"/>
    <w:rsid w:val="00F91966"/>
    <w:rsid w:val="00F96245"/>
    <w:rsid w:val="00FA13C8"/>
    <w:rsid w:val="00FB36BC"/>
    <w:rsid w:val="00FB567B"/>
    <w:rsid w:val="00FB5D3B"/>
    <w:rsid w:val="00FC12C9"/>
    <w:rsid w:val="00FC224E"/>
    <w:rsid w:val="00FC29F4"/>
    <w:rsid w:val="00FC2F85"/>
    <w:rsid w:val="00FD7646"/>
    <w:rsid w:val="00FE3FA4"/>
    <w:rsid w:val="00FF1AA7"/>
    <w:rsid w:val="00FF1D3D"/>
    <w:rsid w:val="00FF56FC"/>
    <w:rsid w:val="00FF5D1B"/>
    <w:rsid w:val="00FF60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3185">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62"/>
    <w:pPr>
      <w:spacing w:before="100" w:beforeAutospacing="1" w:after="100" w:afterAutospacing="1" w:line="300" w:lineRule="atLeast"/>
    </w:pPr>
    <w:rPr>
      <w:rFonts w:ascii="Times New Roman" w:eastAsia="Times New Roman" w:hAnsi="Times New Roman" w:cs="Times New Roman"/>
      <w:color w:val="000000"/>
      <w:sz w:val="24"/>
      <w:szCs w:val="24"/>
      <w:lang w:eastAsia="fr-FR"/>
    </w:rPr>
  </w:style>
  <w:style w:type="paragraph" w:styleId="Titre1">
    <w:name w:val="heading 1"/>
    <w:basedOn w:val="Normal"/>
    <w:next w:val="Normal"/>
    <w:link w:val="Titre1Car"/>
    <w:qFormat/>
    <w:rsid w:val="004E0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E0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nhideWhenUsed/>
    <w:qFormat/>
    <w:rsid w:val="004E0C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unhideWhenUsed/>
    <w:qFormat/>
    <w:rsid w:val="004D74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6162"/>
    <w:pPr>
      <w:tabs>
        <w:tab w:val="center" w:pos="4536"/>
        <w:tab w:val="right" w:pos="9072"/>
      </w:tabs>
      <w:spacing w:after="0" w:line="240" w:lineRule="auto"/>
    </w:pPr>
  </w:style>
  <w:style w:type="character" w:customStyle="1" w:styleId="En-tteCar">
    <w:name w:val="En-tête Car"/>
    <w:basedOn w:val="Policepardfaut"/>
    <w:link w:val="En-tte"/>
    <w:uiPriority w:val="99"/>
    <w:rsid w:val="008C6162"/>
  </w:style>
  <w:style w:type="paragraph" w:styleId="Pieddepage">
    <w:name w:val="footer"/>
    <w:basedOn w:val="Normal"/>
    <w:link w:val="PieddepageCar"/>
    <w:uiPriority w:val="99"/>
    <w:unhideWhenUsed/>
    <w:rsid w:val="008C61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6162"/>
  </w:style>
  <w:style w:type="paragraph" w:styleId="Paragraphedeliste">
    <w:name w:val="List Paragraph"/>
    <w:basedOn w:val="Normal"/>
    <w:uiPriority w:val="34"/>
    <w:qFormat/>
    <w:rsid w:val="008C6162"/>
    <w:pPr>
      <w:ind w:left="720"/>
      <w:contextualSpacing/>
    </w:pPr>
  </w:style>
  <w:style w:type="table" w:styleId="Grilledutableau">
    <w:name w:val="Table Grid"/>
    <w:basedOn w:val="TableauNormal"/>
    <w:uiPriority w:val="59"/>
    <w:rsid w:val="008C616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8C6162"/>
    <w:pPr>
      <w:spacing w:after="0" w:line="240" w:lineRule="auto"/>
    </w:pPr>
    <w:rPr>
      <w:sz w:val="20"/>
      <w:szCs w:val="20"/>
    </w:rPr>
  </w:style>
  <w:style w:type="character" w:customStyle="1" w:styleId="NotedebasdepageCar">
    <w:name w:val="Note de bas de page Car"/>
    <w:basedOn w:val="Policepardfaut"/>
    <w:link w:val="Notedebasdepage"/>
    <w:uiPriority w:val="99"/>
    <w:rsid w:val="008C6162"/>
    <w:rPr>
      <w:rFonts w:ascii="Times New Roman" w:eastAsia="Times New Roman" w:hAnsi="Times New Roman" w:cs="Times New Roman"/>
      <w:color w:val="000000"/>
      <w:sz w:val="20"/>
      <w:szCs w:val="20"/>
      <w:lang w:eastAsia="fr-FR"/>
    </w:rPr>
  </w:style>
  <w:style w:type="character" w:styleId="Appelnotedebasdep">
    <w:name w:val="footnote reference"/>
    <w:basedOn w:val="Policepardfaut"/>
    <w:uiPriority w:val="99"/>
    <w:semiHidden/>
    <w:unhideWhenUsed/>
    <w:rsid w:val="008C6162"/>
    <w:rPr>
      <w:vertAlign w:val="superscript"/>
    </w:rPr>
  </w:style>
  <w:style w:type="paragraph" w:styleId="Listepuces">
    <w:name w:val="List Bullet"/>
    <w:basedOn w:val="Normal"/>
    <w:uiPriority w:val="99"/>
    <w:unhideWhenUsed/>
    <w:rsid w:val="008C6162"/>
    <w:pPr>
      <w:numPr>
        <w:numId w:val="2"/>
      </w:numPr>
      <w:contextualSpacing/>
    </w:pPr>
  </w:style>
  <w:style w:type="character" w:customStyle="1" w:styleId="Titre1Car">
    <w:name w:val="Titre 1 Car"/>
    <w:basedOn w:val="Policepardfaut"/>
    <w:link w:val="Titre1"/>
    <w:rsid w:val="004E0C28"/>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4E0C28"/>
    <w:rPr>
      <w:rFonts w:asciiTheme="majorHAnsi" w:eastAsiaTheme="majorEastAsia" w:hAnsiTheme="majorHAnsi" w:cstheme="majorBidi"/>
      <w:b/>
      <w:bCs/>
      <w:color w:val="4F81BD" w:themeColor="accent1"/>
      <w:sz w:val="26"/>
      <w:szCs w:val="26"/>
      <w:lang w:eastAsia="fr-FR"/>
    </w:rPr>
  </w:style>
  <w:style w:type="character" w:customStyle="1" w:styleId="Titre6Car">
    <w:name w:val="Titre 6 Car"/>
    <w:basedOn w:val="Policepardfaut"/>
    <w:link w:val="Titre6"/>
    <w:rsid w:val="004E0C28"/>
    <w:rPr>
      <w:rFonts w:asciiTheme="majorHAnsi" w:eastAsiaTheme="majorEastAsia" w:hAnsiTheme="majorHAnsi" w:cstheme="majorBidi"/>
      <w:i/>
      <w:iCs/>
      <w:color w:val="243F60" w:themeColor="accent1" w:themeShade="7F"/>
      <w:sz w:val="24"/>
      <w:szCs w:val="24"/>
      <w:lang w:eastAsia="fr-FR"/>
    </w:rPr>
  </w:style>
  <w:style w:type="paragraph" w:customStyle="1" w:styleId="xl39">
    <w:name w:val="xl39"/>
    <w:basedOn w:val="Normal"/>
    <w:rsid w:val="004E0C28"/>
    <w:pPr>
      <w:spacing w:line="240" w:lineRule="auto"/>
      <w:jc w:val="left"/>
    </w:pPr>
    <w:rPr>
      <w:rFonts w:ascii="Arial" w:eastAsia="Arial Unicode MS" w:hAnsi="Arial" w:cs="Arial"/>
      <w:color w:val="auto"/>
    </w:rPr>
  </w:style>
  <w:style w:type="paragraph" w:styleId="Corpsdetexte">
    <w:name w:val="Body Text"/>
    <w:basedOn w:val="Normal"/>
    <w:link w:val="CorpsdetexteCar"/>
    <w:semiHidden/>
    <w:rsid w:val="004E0C28"/>
    <w:pPr>
      <w:spacing w:before="0" w:beforeAutospacing="0" w:after="0" w:afterAutospacing="0" w:line="360" w:lineRule="auto"/>
      <w:jc w:val="left"/>
    </w:pPr>
    <w:rPr>
      <w:rFonts w:ascii="Arial" w:hAnsi="Arial" w:cs="Arial"/>
      <w:color w:val="auto"/>
      <w:sz w:val="28"/>
      <w:szCs w:val="20"/>
    </w:rPr>
  </w:style>
  <w:style w:type="character" w:customStyle="1" w:styleId="CorpsdetexteCar">
    <w:name w:val="Corps de texte Car"/>
    <w:basedOn w:val="Policepardfaut"/>
    <w:link w:val="Corpsdetexte"/>
    <w:semiHidden/>
    <w:rsid w:val="004E0C28"/>
    <w:rPr>
      <w:rFonts w:ascii="Arial" w:eastAsia="Times New Roman" w:hAnsi="Arial" w:cs="Arial"/>
      <w:sz w:val="28"/>
      <w:szCs w:val="20"/>
      <w:lang w:eastAsia="fr-FR"/>
    </w:rPr>
  </w:style>
  <w:style w:type="paragraph" w:styleId="Notedefin">
    <w:name w:val="endnote text"/>
    <w:basedOn w:val="Normal"/>
    <w:link w:val="NotedefinCar"/>
    <w:uiPriority w:val="99"/>
    <w:semiHidden/>
    <w:unhideWhenUsed/>
    <w:rsid w:val="00B86809"/>
    <w:pPr>
      <w:spacing w:before="0" w:after="0" w:line="240" w:lineRule="auto"/>
    </w:pPr>
    <w:rPr>
      <w:sz w:val="20"/>
      <w:szCs w:val="20"/>
    </w:rPr>
  </w:style>
  <w:style w:type="character" w:customStyle="1" w:styleId="NotedefinCar">
    <w:name w:val="Note de fin Car"/>
    <w:basedOn w:val="Policepardfaut"/>
    <w:link w:val="Notedefin"/>
    <w:uiPriority w:val="99"/>
    <w:semiHidden/>
    <w:rsid w:val="00B86809"/>
    <w:rPr>
      <w:rFonts w:ascii="Times New Roman" w:eastAsia="Times New Roman" w:hAnsi="Times New Roman" w:cs="Times New Roman"/>
      <w:color w:val="000000"/>
      <w:sz w:val="20"/>
      <w:szCs w:val="20"/>
      <w:lang w:eastAsia="fr-FR"/>
    </w:rPr>
  </w:style>
  <w:style w:type="character" w:styleId="Appeldenotedefin">
    <w:name w:val="endnote reference"/>
    <w:basedOn w:val="Policepardfaut"/>
    <w:uiPriority w:val="99"/>
    <w:semiHidden/>
    <w:unhideWhenUsed/>
    <w:rsid w:val="00B86809"/>
    <w:rPr>
      <w:vertAlign w:val="superscript"/>
    </w:rPr>
  </w:style>
  <w:style w:type="character" w:customStyle="1" w:styleId="Titre9Car">
    <w:name w:val="Titre 9 Car"/>
    <w:basedOn w:val="Policepardfaut"/>
    <w:link w:val="Titre9"/>
    <w:uiPriority w:val="9"/>
    <w:rsid w:val="004D74A0"/>
    <w:rPr>
      <w:rFonts w:asciiTheme="majorHAnsi" w:eastAsiaTheme="majorEastAsia" w:hAnsiTheme="majorHAnsi" w:cstheme="majorBidi"/>
      <w:i/>
      <w:iCs/>
      <w:color w:val="404040" w:themeColor="text1" w:themeTint="BF"/>
      <w:sz w:val="20"/>
      <w:szCs w:val="20"/>
      <w:lang w:eastAsia="fr-FR"/>
    </w:rPr>
  </w:style>
  <w:style w:type="paragraph" w:styleId="Textedebulles">
    <w:name w:val="Balloon Text"/>
    <w:basedOn w:val="Normal"/>
    <w:link w:val="TextedebullesCar"/>
    <w:uiPriority w:val="99"/>
    <w:semiHidden/>
    <w:unhideWhenUsed/>
    <w:rsid w:val="004D74A0"/>
    <w:pPr>
      <w:spacing w:after="0" w:line="240" w:lineRule="auto"/>
    </w:pPr>
    <w:rPr>
      <w:rFonts w:ascii="Tahoma" w:hAnsi="Tahoma" w:cs="Tahoma"/>
      <w:sz w:val="16"/>
      <w:szCs w:val="16"/>
      <w:lang w:val="en-GB"/>
    </w:rPr>
  </w:style>
  <w:style w:type="character" w:customStyle="1" w:styleId="TextedebullesCar">
    <w:name w:val="Texte de bulles Car"/>
    <w:basedOn w:val="Policepardfaut"/>
    <w:link w:val="Textedebulles"/>
    <w:uiPriority w:val="99"/>
    <w:semiHidden/>
    <w:rsid w:val="004D74A0"/>
    <w:rPr>
      <w:rFonts w:ascii="Tahoma" w:eastAsia="Times New Roman" w:hAnsi="Tahoma" w:cs="Tahoma"/>
      <w:color w:val="000000"/>
      <w:sz w:val="16"/>
      <w:szCs w:val="16"/>
      <w:lang w:val="en-GB" w:eastAsia="fr-FR"/>
    </w:rPr>
  </w:style>
  <w:style w:type="character" w:styleId="Textedelespacerserv">
    <w:name w:val="Placeholder Text"/>
    <w:basedOn w:val="Policepardfaut"/>
    <w:uiPriority w:val="99"/>
    <w:semiHidden/>
    <w:rsid w:val="004D74A0"/>
    <w:rPr>
      <w:color w:val="808080"/>
    </w:rPr>
  </w:style>
  <w:style w:type="paragraph" w:styleId="Corpsdetexte2">
    <w:name w:val="Body Text 2"/>
    <w:basedOn w:val="Normal"/>
    <w:link w:val="Corpsdetexte2Car"/>
    <w:uiPriority w:val="99"/>
    <w:semiHidden/>
    <w:unhideWhenUsed/>
    <w:rsid w:val="004D74A0"/>
    <w:pPr>
      <w:spacing w:after="120" w:line="480" w:lineRule="auto"/>
    </w:pPr>
  </w:style>
  <w:style w:type="character" w:customStyle="1" w:styleId="Corpsdetexte2Car">
    <w:name w:val="Corps de texte 2 Car"/>
    <w:basedOn w:val="Policepardfaut"/>
    <w:link w:val="Corpsdetexte2"/>
    <w:uiPriority w:val="99"/>
    <w:semiHidden/>
    <w:rsid w:val="004D74A0"/>
    <w:rPr>
      <w:rFonts w:ascii="Times New Roman" w:eastAsia="Times New Roman" w:hAnsi="Times New Roman" w:cs="Times New Roman"/>
      <w:color w:val="000000"/>
      <w:sz w:val="24"/>
      <w:szCs w:val="24"/>
      <w:lang w:eastAsia="fr-FR"/>
    </w:rPr>
  </w:style>
  <w:style w:type="paragraph" w:styleId="Corpsdetexte3">
    <w:name w:val="Body Text 3"/>
    <w:basedOn w:val="Normal"/>
    <w:link w:val="Corpsdetexte3Car"/>
    <w:uiPriority w:val="99"/>
    <w:unhideWhenUsed/>
    <w:rsid w:val="004D74A0"/>
    <w:pPr>
      <w:spacing w:after="120"/>
    </w:pPr>
    <w:rPr>
      <w:sz w:val="16"/>
      <w:szCs w:val="16"/>
    </w:rPr>
  </w:style>
  <w:style w:type="character" w:customStyle="1" w:styleId="Corpsdetexte3Car">
    <w:name w:val="Corps de texte 3 Car"/>
    <w:basedOn w:val="Policepardfaut"/>
    <w:link w:val="Corpsdetexte3"/>
    <w:uiPriority w:val="99"/>
    <w:rsid w:val="004D74A0"/>
    <w:rPr>
      <w:rFonts w:ascii="Times New Roman" w:eastAsia="Times New Roman" w:hAnsi="Times New Roman" w:cs="Times New Roman"/>
      <w:color w:val="000000"/>
      <w:sz w:val="16"/>
      <w:szCs w:val="16"/>
      <w:lang w:eastAsia="fr-FR"/>
    </w:rPr>
  </w:style>
  <w:style w:type="paragraph" w:styleId="Retraitcorpsdetexte2">
    <w:name w:val="Body Text Indent 2"/>
    <w:basedOn w:val="Normal"/>
    <w:link w:val="Retraitcorpsdetexte2Car"/>
    <w:uiPriority w:val="99"/>
    <w:semiHidden/>
    <w:unhideWhenUsed/>
    <w:rsid w:val="004D74A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D74A0"/>
    <w:rPr>
      <w:rFonts w:ascii="Times New Roman" w:eastAsia="Times New Roman" w:hAnsi="Times New Roman" w:cs="Times New Roman"/>
      <w:color w:val="000000"/>
      <w:sz w:val="24"/>
      <w:szCs w:val="24"/>
      <w:lang w:eastAsia="fr-FR"/>
    </w:rPr>
  </w:style>
  <w:style w:type="paragraph" w:styleId="Sansinterligne">
    <w:name w:val="No Spacing"/>
    <w:link w:val="SansinterligneCar"/>
    <w:uiPriority w:val="1"/>
    <w:qFormat/>
    <w:rsid w:val="007F01BB"/>
    <w:pPr>
      <w:spacing w:line="240" w:lineRule="auto"/>
    </w:pPr>
    <w:rPr>
      <w:rFonts w:eastAsiaTheme="minorEastAsia"/>
    </w:rPr>
  </w:style>
  <w:style w:type="character" w:customStyle="1" w:styleId="SansinterligneCar">
    <w:name w:val="Sans interligne Car"/>
    <w:basedOn w:val="Policepardfaut"/>
    <w:link w:val="Sansinterligne"/>
    <w:uiPriority w:val="1"/>
    <w:rsid w:val="007F01BB"/>
    <w:rPr>
      <w:rFonts w:eastAsiaTheme="minorEastAsia"/>
    </w:rPr>
  </w:style>
</w:styles>
</file>

<file path=word/webSettings.xml><?xml version="1.0" encoding="utf-8"?>
<w:webSettings xmlns:r="http://schemas.openxmlformats.org/officeDocument/2006/relationships" xmlns:w="http://schemas.openxmlformats.org/wordprocessingml/2006/main">
  <w:divs>
    <w:div w:id="7153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24.xml"/><Relationship Id="rId42" Type="http://schemas.openxmlformats.org/officeDocument/2006/relationships/footer" Target="footer7.xml"/><Relationship Id="rId47" Type="http://schemas.openxmlformats.org/officeDocument/2006/relationships/package" Target="embeddings/Document_Microsoft_Office_Word1.docx"/><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footer" Target="footer5.xml"/><Relationship Id="rId46"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6.xml"/><Relationship Id="rId40" Type="http://schemas.openxmlformats.org/officeDocument/2006/relationships/footer" Target="footer6.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oter" Target="footer4.xml"/><Relationship Id="rId49"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1.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29.xml"/><Relationship Id="rId48" Type="http://schemas.openxmlformats.org/officeDocument/2006/relationships/fontTable" Target="fontTable.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B799D123F54EDC9B8FA1636050B639"/>
        <w:category>
          <w:name w:val="Général"/>
          <w:gallery w:val="placeholder"/>
        </w:category>
        <w:types>
          <w:type w:val="bbPlcHdr"/>
        </w:types>
        <w:behaviors>
          <w:behavior w:val="content"/>
        </w:behaviors>
        <w:guid w:val="{507B8C2A-CF8D-46BB-8C65-246CE1F128DF}"/>
      </w:docPartPr>
      <w:docPartBody>
        <w:p w:rsidR="00797254" w:rsidRDefault="00EB695B" w:rsidP="00EB695B">
          <w:pPr>
            <w:pStyle w:val="6DB799D123F54EDC9B8FA1636050B639"/>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orte">
    <w:panose1 w:val="03060902040502070203"/>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C906C3"/>
    <w:rsid w:val="00057298"/>
    <w:rsid w:val="00082DE4"/>
    <w:rsid w:val="00123CF5"/>
    <w:rsid w:val="00281D8A"/>
    <w:rsid w:val="004569AF"/>
    <w:rsid w:val="005543BA"/>
    <w:rsid w:val="00580E7D"/>
    <w:rsid w:val="006271CE"/>
    <w:rsid w:val="006D1B13"/>
    <w:rsid w:val="006D7755"/>
    <w:rsid w:val="006F1BE0"/>
    <w:rsid w:val="00755371"/>
    <w:rsid w:val="007651B1"/>
    <w:rsid w:val="00797254"/>
    <w:rsid w:val="0081429C"/>
    <w:rsid w:val="00872DDE"/>
    <w:rsid w:val="008D6721"/>
    <w:rsid w:val="009D3435"/>
    <w:rsid w:val="00B62BE0"/>
    <w:rsid w:val="00BF06A3"/>
    <w:rsid w:val="00C906C3"/>
    <w:rsid w:val="00CA0A7D"/>
    <w:rsid w:val="00CB24C5"/>
    <w:rsid w:val="00CE4AF8"/>
    <w:rsid w:val="00D84421"/>
    <w:rsid w:val="00DE2E0D"/>
    <w:rsid w:val="00E34596"/>
    <w:rsid w:val="00E56410"/>
    <w:rsid w:val="00EB695B"/>
    <w:rsid w:val="00EF57CF"/>
    <w:rsid w:val="00F51A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44D3E1B497C4658A8D5F4631A0718E1">
    <w:name w:val="544D3E1B497C4658A8D5F4631A0718E1"/>
    <w:rsid w:val="00C906C3"/>
  </w:style>
  <w:style w:type="paragraph" w:customStyle="1" w:styleId="A0591D6B6AD54242AB4A56A2039A2ADB">
    <w:name w:val="A0591D6B6AD54242AB4A56A2039A2ADB"/>
    <w:rsid w:val="00C906C3"/>
  </w:style>
  <w:style w:type="paragraph" w:customStyle="1" w:styleId="76A72E5E89414115B5F887464993F621">
    <w:name w:val="76A72E5E89414115B5F887464993F621"/>
    <w:rsid w:val="00C906C3"/>
  </w:style>
  <w:style w:type="paragraph" w:customStyle="1" w:styleId="D19722EA17DA4857BCD36F0788344D65">
    <w:name w:val="D19722EA17DA4857BCD36F0788344D65"/>
    <w:rsid w:val="00C906C3"/>
  </w:style>
  <w:style w:type="paragraph" w:customStyle="1" w:styleId="14391C744F78408C954F26BEDEB60C4E">
    <w:name w:val="14391C744F78408C954F26BEDEB60C4E"/>
    <w:rsid w:val="00C906C3"/>
  </w:style>
  <w:style w:type="paragraph" w:customStyle="1" w:styleId="16BFA8864D4241D89F35B92A0A127BC3">
    <w:name w:val="16BFA8864D4241D89F35B92A0A127BC3"/>
    <w:rsid w:val="00C906C3"/>
  </w:style>
  <w:style w:type="paragraph" w:customStyle="1" w:styleId="C894CA8A03244B7EAC2250518A214DA5">
    <w:name w:val="C894CA8A03244B7EAC2250518A214DA5"/>
    <w:rsid w:val="00C906C3"/>
  </w:style>
  <w:style w:type="paragraph" w:customStyle="1" w:styleId="129B25C7F6AC47AD98BCB247DD40F2E9">
    <w:name w:val="129B25C7F6AC47AD98BCB247DD40F2E9"/>
    <w:rsid w:val="00C906C3"/>
  </w:style>
  <w:style w:type="paragraph" w:customStyle="1" w:styleId="1067D16AD97C43B1B513D26864F92266">
    <w:name w:val="1067D16AD97C43B1B513D26864F92266"/>
    <w:rsid w:val="00C906C3"/>
  </w:style>
  <w:style w:type="paragraph" w:customStyle="1" w:styleId="E5BE2E3D71A64BE3A23981B514A0262F">
    <w:name w:val="E5BE2E3D71A64BE3A23981B514A0262F"/>
    <w:rsid w:val="00C906C3"/>
  </w:style>
  <w:style w:type="paragraph" w:customStyle="1" w:styleId="0CA90D346ED242B18ABE6EFF04FAE34C">
    <w:name w:val="0CA90D346ED242B18ABE6EFF04FAE34C"/>
    <w:rsid w:val="00281D8A"/>
  </w:style>
  <w:style w:type="paragraph" w:customStyle="1" w:styleId="3890FDCB1DE7463391FD8E014703BAFF">
    <w:name w:val="3890FDCB1DE7463391FD8E014703BAFF"/>
    <w:rsid w:val="00281D8A"/>
  </w:style>
  <w:style w:type="paragraph" w:customStyle="1" w:styleId="361993A0B17046F0A0C3FD94EB3846F5">
    <w:name w:val="361993A0B17046F0A0C3FD94EB3846F5"/>
    <w:rsid w:val="00281D8A"/>
  </w:style>
  <w:style w:type="paragraph" w:customStyle="1" w:styleId="1615D3A3552E4F17BF1B805540627FAC">
    <w:name w:val="1615D3A3552E4F17BF1B805540627FAC"/>
    <w:rsid w:val="00281D8A"/>
  </w:style>
  <w:style w:type="paragraph" w:customStyle="1" w:styleId="61EDF28A7437437681890E5DA6504066">
    <w:name w:val="61EDF28A7437437681890E5DA6504066"/>
    <w:rsid w:val="00281D8A"/>
  </w:style>
  <w:style w:type="paragraph" w:customStyle="1" w:styleId="9F69EFDC856E443D90872D740E6C2064">
    <w:name w:val="9F69EFDC856E443D90872D740E6C2064"/>
    <w:rsid w:val="00281D8A"/>
  </w:style>
  <w:style w:type="paragraph" w:customStyle="1" w:styleId="EF7F15494FC4435287274B68355261CF">
    <w:name w:val="EF7F15494FC4435287274B68355261CF"/>
    <w:rsid w:val="00281D8A"/>
  </w:style>
  <w:style w:type="paragraph" w:customStyle="1" w:styleId="E6663A5B9A0B4A15997C0DC6AE22599B">
    <w:name w:val="E6663A5B9A0B4A15997C0DC6AE22599B"/>
    <w:rsid w:val="00EB695B"/>
  </w:style>
  <w:style w:type="paragraph" w:customStyle="1" w:styleId="66E4A99EDA7D4ABB94E0F5D364D5FDA6">
    <w:name w:val="66E4A99EDA7D4ABB94E0F5D364D5FDA6"/>
    <w:rsid w:val="00EB695B"/>
  </w:style>
  <w:style w:type="paragraph" w:customStyle="1" w:styleId="6DB799D123F54EDC9B8FA1636050B639">
    <w:name w:val="6DB799D123F54EDC9B8FA1636050B639"/>
    <w:rsid w:val="00EB695B"/>
  </w:style>
  <w:style w:type="paragraph" w:customStyle="1" w:styleId="7CD80E9E4A5B4033ADEF1BEA77F5621A">
    <w:name w:val="7CD80E9E4A5B4033ADEF1BEA77F5621A"/>
    <w:rsid w:val="00EB69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C460-4BFB-469F-8C4D-96ECAB47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161</Pages>
  <Words>35112</Words>
  <Characters>193119</Characters>
  <Application>Microsoft Office Word</Application>
  <DocSecurity>0</DocSecurity>
  <Lines>1609</Lines>
  <Paragraphs>455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227776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noor</dc:creator>
  <cp:keywords/>
  <dc:description/>
  <cp:lastModifiedBy>iken</cp:lastModifiedBy>
  <cp:revision>572</cp:revision>
  <cp:lastPrinted>2013-05-10T10:58:00Z</cp:lastPrinted>
  <dcterms:created xsi:type="dcterms:W3CDTF">2013-05-17T15:18:00Z</dcterms:created>
  <dcterms:modified xsi:type="dcterms:W3CDTF">2013-07-06T18:33:00Z</dcterms:modified>
</cp:coreProperties>
</file>